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spacing w:before="9"/>
        <w:ind w:left="0"/>
        <w:rPr>
          <w:rFonts w:ascii="Times New Roman"/>
          <w:sz w:val="20"/>
        </w:rPr>
      </w:pPr>
    </w:p>
    <w:p>
      <w:pPr>
        <w:spacing w:before="0" w:line="925" w:lineRule="exact"/>
        <w:ind w:left="0" w:right="317" w:firstLine="0"/>
        <w:jc w:val="center"/>
        <w:rPr>
          <w:rFonts w:hint="eastAsia" w:ascii="方正小标宋_GBK" w:eastAsia="方正小标宋_GBK"/>
          <w:sz w:val="58"/>
        </w:rPr>
      </w:pPr>
      <w:r>
        <w:rPr>
          <w:rFonts w:hint="eastAsia" w:ascii="方正小标宋_GBK" w:eastAsia="方正小标宋_GBK"/>
          <w:sz w:val="58"/>
        </w:rPr>
        <w:t>江苏省安全生产行政处罚</w:t>
      </w:r>
    </w:p>
    <w:p>
      <w:pPr>
        <w:spacing w:before="0" w:line="1014" w:lineRule="exact"/>
        <w:ind w:left="0" w:right="315" w:firstLine="0"/>
        <w:jc w:val="center"/>
        <w:rPr>
          <w:rFonts w:hint="eastAsia" w:ascii="方正小标宋_GBK" w:eastAsia="方正小标宋_GBK"/>
          <w:sz w:val="58"/>
        </w:rPr>
      </w:pPr>
      <w:r>
        <w:rPr>
          <w:rFonts w:hint="eastAsia" w:ascii="方正小标宋_GBK" w:eastAsia="方正小标宋_GBK"/>
          <w:sz w:val="58"/>
        </w:rPr>
        <w:t>自由裁量适用细则（</w:t>
      </w:r>
      <w:r>
        <w:rPr>
          <w:rFonts w:ascii="Times New Roman" w:eastAsia="Times New Roman"/>
          <w:sz w:val="58"/>
        </w:rPr>
        <w:t xml:space="preserve">2021 </w:t>
      </w:r>
      <w:r>
        <w:rPr>
          <w:rFonts w:hint="eastAsia" w:ascii="方正小标宋_GBK" w:eastAsia="方正小标宋_GBK"/>
          <w:sz w:val="58"/>
        </w:rPr>
        <w:t>版）</w:t>
      </w:r>
    </w:p>
    <w:p>
      <w:pPr>
        <w:pStyle w:val="6"/>
        <w:ind w:left="0"/>
        <w:rPr>
          <w:rFonts w:ascii="方正小标宋_GBK"/>
          <w:sz w:val="68"/>
        </w:rPr>
      </w:pPr>
    </w:p>
    <w:p>
      <w:pPr>
        <w:pStyle w:val="6"/>
        <w:ind w:left="0"/>
        <w:rPr>
          <w:rFonts w:ascii="方正小标宋_GBK"/>
          <w:sz w:val="68"/>
        </w:rPr>
      </w:pPr>
    </w:p>
    <w:p>
      <w:pPr>
        <w:pStyle w:val="6"/>
        <w:ind w:left="0"/>
        <w:rPr>
          <w:rFonts w:ascii="方正小标宋_GBK"/>
          <w:sz w:val="68"/>
        </w:rPr>
      </w:pPr>
    </w:p>
    <w:p>
      <w:pPr>
        <w:pStyle w:val="6"/>
        <w:ind w:left="0"/>
        <w:rPr>
          <w:rFonts w:ascii="方正小标宋_GBK"/>
          <w:sz w:val="68"/>
        </w:rPr>
      </w:pPr>
    </w:p>
    <w:p>
      <w:pPr>
        <w:pStyle w:val="6"/>
        <w:spacing w:before="17"/>
        <w:ind w:left="0"/>
        <w:rPr>
          <w:rFonts w:ascii="方正小标宋_GBK"/>
          <w:sz w:val="78"/>
        </w:rPr>
      </w:pPr>
    </w:p>
    <w:p>
      <w:pPr>
        <w:spacing w:before="0" w:line="235" w:lineRule="auto"/>
        <w:ind w:left="2613" w:right="2928" w:firstLine="0"/>
        <w:jc w:val="center"/>
        <w:rPr>
          <w:rFonts w:hint="eastAsia" w:ascii="方正楷体_GBK" w:eastAsia="方正楷体_GBK"/>
          <w:sz w:val="40"/>
        </w:rPr>
      </w:pPr>
      <w:r>
        <w:rPr>
          <w:rFonts w:hint="eastAsia" w:ascii="方正楷体_GBK" w:eastAsia="方正楷体_GBK"/>
          <w:sz w:val="40"/>
        </w:rPr>
        <w:t>江苏省应急管理厅二〇二一年八月</w:t>
      </w:r>
    </w:p>
    <w:p>
      <w:pPr>
        <w:spacing w:after="0" w:line="235" w:lineRule="auto"/>
        <w:jc w:val="center"/>
        <w:rPr>
          <w:rFonts w:hint="eastAsia" w:ascii="方正楷体_GBK" w:eastAsia="方正楷体_GBK"/>
          <w:sz w:val="40"/>
        </w:rPr>
        <w:sectPr>
          <w:type w:val="continuous"/>
          <w:pgSz w:w="11910" w:h="16840"/>
          <w:pgMar w:top="1580" w:right="1480" w:bottom="280" w:left="1680" w:header="720" w:footer="720" w:gutter="0"/>
          <w:cols w:space="720" w:num="1"/>
        </w:sectPr>
      </w:pPr>
    </w:p>
    <w:p>
      <w:pPr>
        <w:pStyle w:val="6"/>
        <w:spacing w:before="4"/>
        <w:ind w:left="0"/>
        <w:rPr>
          <w:rFonts w:ascii="Times New Roman"/>
          <w:sz w:val="17"/>
        </w:rPr>
      </w:pPr>
    </w:p>
    <w:p>
      <w:pPr>
        <w:spacing w:after="0"/>
        <w:rPr>
          <w:rFonts w:ascii="Times New Roman"/>
          <w:sz w:val="17"/>
        </w:rPr>
        <w:sectPr>
          <w:pgSz w:w="11910" w:h="16840"/>
          <w:pgMar w:top="1580" w:right="1480" w:bottom="280" w:left="1680" w:header="720" w:footer="720" w:gutter="0"/>
          <w:cols w:space="720" w:num="1"/>
        </w:sectPr>
      </w:pPr>
    </w:p>
    <w:p>
      <w:pPr>
        <w:pStyle w:val="6"/>
        <w:ind w:left="0"/>
        <w:rPr>
          <w:rFonts w:ascii="Times New Roman"/>
          <w:sz w:val="20"/>
        </w:rPr>
      </w:pPr>
    </w:p>
    <w:p>
      <w:pPr>
        <w:pStyle w:val="6"/>
        <w:spacing w:before="9"/>
        <w:ind w:left="0"/>
        <w:rPr>
          <w:rFonts w:ascii="Times New Roman"/>
          <w:sz w:val="26"/>
        </w:rPr>
      </w:pPr>
    </w:p>
    <w:p>
      <w:pPr>
        <w:tabs>
          <w:tab w:val="left" w:pos="1043"/>
        </w:tabs>
        <w:spacing w:before="0" w:line="851" w:lineRule="exact"/>
        <w:ind w:left="0" w:right="319" w:firstLine="0"/>
        <w:jc w:val="center"/>
        <w:rPr>
          <w:rFonts w:hint="eastAsia" w:ascii="方正小标宋_GBK" w:eastAsia="方正小标宋_GBK"/>
          <w:b/>
          <w:sz w:val="52"/>
        </w:rPr>
      </w:pPr>
      <w:r>
        <w:rPr>
          <w:rFonts w:hint="eastAsia" w:ascii="方正小标宋_GBK" w:eastAsia="方正小标宋_GBK"/>
          <w:b/>
          <w:sz w:val="52"/>
        </w:rPr>
        <w:t>目</w:t>
      </w:r>
      <w:r>
        <w:rPr>
          <w:rFonts w:hint="eastAsia" w:ascii="方正小标宋_GBK" w:eastAsia="方正小标宋_GBK"/>
          <w:b/>
          <w:sz w:val="52"/>
        </w:rPr>
        <w:tab/>
      </w:r>
      <w:r>
        <w:rPr>
          <w:rFonts w:hint="eastAsia" w:ascii="方正小标宋_GBK" w:eastAsia="方正小标宋_GBK"/>
          <w:b/>
          <w:sz w:val="52"/>
        </w:rPr>
        <w:t>录</w:t>
      </w:r>
    </w:p>
    <w:p>
      <w:pPr>
        <w:spacing w:after="0" w:line="851" w:lineRule="exact"/>
        <w:jc w:val="center"/>
        <w:rPr>
          <w:rFonts w:hint="eastAsia" w:ascii="方正小标宋_GBK" w:eastAsia="方正小标宋_GBK"/>
          <w:sz w:val="52"/>
        </w:rPr>
        <w:sectPr>
          <w:footerReference r:id="rId5" w:type="default"/>
          <w:footerReference r:id="rId6" w:type="even"/>
          <w:pgSz w:w="11910" w:h="16840"/>
          <w:pgMar w:top="1580" w:right="1480" w:bottom="1631" w:left="1680" w:header="0" w:footer="1245" w:gutter="0"/>
          <w:pgNumType w:start="1"/>
          <w:cols w:space="720" w:num="1"/>
        </w:sectPr>
      </w:pPr>
    </w:p>
    <w:sdt>
      <w:sdtPr>
        <w:id w:val="1"/>
        <w:docPartObj>
          <w:docPartGallery w:val="Table of Contents"/>
          <w:docPartUnique/>
        </w:docPartObj>
      </w:sdtPr>
      <w:sdtContent>
        <w:p>
          <w:pPr>
            <w:pStyle w:val="13"/>
            <w:tabs>
              <w:tab w:val="left" w:pos="1727"/>
              <w:tab w:val="left" w:leader="dot" w:pos="8488"/>
            </w:tabs>
            <w:rPr>
              <w:rFonts w:ascii="Times New Roman" w:eastAsia="Times New Roman"/>
            </w:rPr>
          </w:pPr>
          <w:r>
            <w:fldChar w:fldCharType="begin"/>
          </w:r>
          <w:r>
            <w:instrText xml:space="preserve"> HYPERLINK \l "_bookmark0" </w:instrText>
          </w:r>
          <w:r>
            <w:fldChar w:fldCharType="separate"/>
          </w:r>
          <w:r>
            <w:t>第</w:t>
          </w:r>
          <w:r>
            <w:rPr>
              <w:spacing w:val="-3"/>
            </w:rPr>
            <w:t>一</w:t>
          </w:r>
          <w:r>
            <w:t>部分</w:t>
          </w:r>
          <w:r>
            <w:tab/>
          </w:r>
          <w:r>
            <w:t>总则</w:t>
          </w:r>
          <w:r>
            <w:tab/>
          </w:r>
          <w:r>
            <w:rPr>
              <w:rFonts w:ascii="Times New Roman" w:eastAsia="Times New Roman"/>
            </w:rPr>
            <w:t>1</w:t>
          </w:r>
          <w:r>
            <w:rPr>
              <w:rFonts w:ascii="Times New Roman" w:eastAsia="Times New Roman"/>
            </w:rPr>
            <w:fldChar w:fldCharType="end"/>
          </w:r>
        </w:p>
        <w:p>
          <w:pPr>
            <w:pStyle w:val="13"/>
            <w:tabs>
              <w:tab w:val="left" w:pos="1727"/>
              <w:tab w:val="left" w:leader="dot" w:pos="8488"/>
            </w:tabs>
            <w:spacing w:before="182"/>
            <w:rPr>
              <w:rFonts w:ascii="Times New Roman" w:eastAsia="Times New Roman"/>
            </w:rPr>
          </w:pPr>
          <w:r>
            <w:fldChar w:fldCharType="begin"/>
          </w:r>
          <w:r>
            <w:instrText xml:space="preserve"> HYPERLINK \l "_bookmark1" </w:instrText>
          </w:r>
          <w:r>
            <w:fldChar w:fldCharType="separate"/>
          </w:r>
          <w:r>
            <w:t>第</w:t>
          </w:r>
          <w:r>
            <w:rPr>
              <w:spacing w:val="-3"/>
            </w:rPr>
            <w:t>二</w:t>
          </w:r>
          <w:r>
            <w:t>部分</w:t>
          </w:r>
          <w:r>
            <w:tab/>
          </w:r>
          <w:r>
            <w:t>裁</w:t>
          </w:r>
          <w:r>
            <w:rPr>
              <w:spacing w:val="-3"/>
            </w:rPr>
            <w:t>量</w:t>
          </w:r>
          <w:r>
            <w:t>细则</w:t>
          </w:r>
          <w:r>
            <w:tab/>
          </w:r>
          <w:r>
            <w:rPr>
              <w:rFonts w:ascii="Times New Roman" w:eastAsia="Times New Roman"/>
            </w:rPr>
            <w:t>4</w:t>
          </w:r>
          <w:r>
            <w:rPr>
              <w:rFonts w:ascii="Times New Roman" w:eastAsia="Times New Roman"/>
            </w:rPr>
            <w:fldChar w:fldCharType="end"/>
          </w:r>
        </w:p>
        <w:p>
          <w:pPr>
            <w:pStyle w:val="8"/>
            <w:tabs>
              <w:tab w:val="left" w:leader="dot" w:pos="8507"/>
            </w:tabs>
            <w:spacing w:before="217"/>
            <w:rPr>
              <w:rFonts w:ascii="Times New Roman" w:eastAsia="Times New Roman"/>
            </w:rPr>
          </w:pPr>
          <w:r>
            <w:fldChar w:fldCharType="begin"/>
          </w:r>
          <w:r>
            <w:instrText xml:space="preserve"> HYPERLINK \l "_bookmark2" </w:instrText>
          </w:r>
          <w:r>
            <w:fldChar w:fldCharType="separate"/>
          </w:r>
          <w:r>
            <w:t>一、综合类</w:t>
          </w:r>
          <w:r>
            <w:tab/>
          </w:r>
          <w:r>
            <w:rPr>
              <w:rFonts w:ascii="Times New Roman" w:eastAsia="Times New Roman"/>
            </w:rPr>
            <w:t>4</w:t>
          </w:r>
          <w:r>
            <w:rPr>
              <w:rFonts w:ascii="Times New Roman" w:eastAsia="Times New Roman"/>
            </w:rPr>
            <w:fldChar w:fldCharType="end"/>
          </w:r>
        </w:p>
        <w:p>
          <w:pPr>
            <w:pStyle w:val="11"/>
            <w:tabs>
              <w:tab w:val="left" w:leader="dot" w:pos="8522"/>
            </w:tabs>
            <w:spacing w:before="137" w:line="220" w:lineRule="auto"/>
            <w:ind w:left="1168" w:right="117" w:hanging="840"/>
            <w:jc w:val="both"/>
            <w:rPr>
              <w:rFonts w:ascii="Times New Roman" w:eastAsia="Times New Roman"/>
            </w:rPr>
          </w:pPr>
          <w:r>
            <w:fldChar w:fldCharType="begin"/>
          </w:r>
          <w:r>
            <w:instrText xml:space="preserve"> HYPERLINK \l "_bookmark3" </w:instrText>
          </w:r>
          <w:r>
            <w:fldChar w:fldCharType="separate"/>
          </w:r>
          <w:r>
            <w:t>第</w:t>
          </w:r>
          <w:r>
            <w:fldChar w:fldCharType="end"/>
          </w:r>
          <w:r>
            <w:fldChar w:fldCharType="begin"/>
          </w:r>
          <w:r>
            <w:instrText xml:space="preserve"> HYPERLINK \l "_bookmark3" </w:instrText>
          </w:r>
          <w:r>
            <w:fldChar w:fldCharType="separate"/>
          </w:r>
          <w:r>
            <w:t xml:space="preserve">一条 </w:t>
          </w:r>
          <w:r>
            <w:rPr>
              <w:spacing w:val="10"/>
            </w:rPr>
            <w:t xml:space="preserve"> </w:t>
          </w:r>
          <w:r>
            <w:t>生产经营单位的决策机构、主要负责人或者个人经营的投资人不依照规定保证安</w:t>
          </w:r>
          <w:r>
            <w:fldChar w:fldCharType="end"/>
          </w:r>
          <w:r>
            <w:t>全生产所必需的资金投入，致使生产经营单位不具备安全生产条件（未导致发生生产安全事故的）</w:t>
          </w:r>
          <w:r>
            <w:tab/>
          </w:r>
          <w:r>
            <w:rPr>
              <w:rFonts w:ascii="Times New Roman" w:eastAsia="Times New Roman"/>
              <w:spacing w:val="-18"/>
            </w:rPr>
            <w:t>4</w:t>
          </w:r>
        </w:p>
        <w:p>
          <w:pPr>
            <w:pStyle w:val="11"/>
            <w:tabs>
              <w:tab w:val="left" w:leader="dot" w:pos="8522"/>
            </w:tabs>
            <w:spacing w:before="3" w:line="220" w:lineRule="auto"/>
            <w:ind w:left="1168" w:right="117" w:hanging="840"/>
            <w:jc w:val="both"/>
            <w:rPr>
              <w:rFonts w:ascii="Times New Roman" w:eastAsia="Times New Roman"/>
            </w:rPr>
          </w:pPr>
          <w:r>
            <w:fldChar w:fldCharType="begin"/>
          </w:r>
          <w:r>
            <w:instrText xml:space="preserve"> HYPERLINK \l "_bookmark4" </w:instrText>
          </w:r>
          <w:r>
            <w:fldChar w:fldCharType="separate"/>
          </w:r>
          <w:r>
            <w:t>第</w:t>
          </w:r>
          <w:r>
            <w:fldChar w:fldCharType="end"/>
          </w:r>
          <w:r>
            <w:fldChar w:fldCharType="begin"/>
          </w:r>
          <w:r>
            <w:instrText xml:space="preserve"> HYPERLINK \l "_bookmark4" </w:instrText>
          </w:r>
          <w:r>
            <w:fldChar w:fldCharType="separate"/>
          </w:r>
          <w:r>
            <w:t xml:space="preserve">二条 </w:t>
          </w:r>
          <w:r>
            <w:rPr>
              <w:spacing w:val="10"/>
            </w:rPr>
            <w:t xml:space="preserve"> </w:t>
          </w:r>
          <w:r>
            <w:t>生产经营单位的主要负责人未履行《中华人民共和国安全生产法》规定的安全生</w:t>
          </w:r>
          <w:r>
            <w:fldChar w:fldCharType="end"/>
          </w:r>
          <w:r>
            <w:t>产管理职责（未导致发生生产安全事故的）</w:t>
          </w:r>
          <w:r>
            <w:tab/>
          </w:r>
          <w:r>
            <w:rPr>
              <w:rFonts w:ascii="Times New Roman" w:eastAsia="Times New Roman"/>
              <w:spacing w:val="-18"/>
            </w:rPr>
            <w:t>5</w:t>
          </w:r>
        </w:p>
        <w:p>
          <w:pPr>
            <w:pStyle w:val="11"/>
            <w:tabs>
              <w:tab w:val="left" w:leader="dot" w:pos="8522"/>
            </w:tabs>
            <w:spacing w:before="2" w:line="220" w:lineRule="auto"/>
            <w:ind w:left="1168" w:right="117" w:hanging="840"/>
            <w:jc w:val="both"/>
            <w:rPr>
              <w:rFonts w:ascii="Times New Roman" w:eastAsia="Times New Roman"/>
            </w:rPr>
          </w:pPr>
          <w:r>
            <w:fldChar w:fldCharType="begin"/>
          </w:r>
          <w:r>
            <w:instrText xml:space="preserve"> HYPERLINK \l "_bookmark5" </w:instrText>
          </w:r>
          <w:r>
            <w:fldChar w:fldCharType="separate"/>
          </w:r>
          <w:r>
            <w:t>第</w:t>
          </w:r>
          <w:r>
            <w:fldChar w:fldCharType="end"/>
          </w:r>
          <w:r>
            <w:fldChar w:fldCharType="begin"/>
          </w:r>
          <w:r>
            <w:instrText xml:space="preserve"> HYPERLINK \l "_bookmark5" </w:instrText>
          </w:r>
          <w:r>
            <w:fldChar w:fldCharType="separate"/>
          </w:r>
          <w:r>
            <w:t xml:space="preserve">三条 </w:t>
          </w:r>
          <w:r>
            <w:rPr>
              <w:spacing w:val="10"/>
            </w:rPr>
            <w:t xml:space="preserve"> </w:t>
          </w:r>
          <w:r>
            <w:t>生产经营单位的其他负责人和安全生产管理人员未履行《中华人民共和国安全生</w:t>
          </w:r>
          <w:r>
            <w:fldChar w:fldCharType="end"/>
          </w:r>
          <w:r>
            <w:t>产法》规定的安全生产管理职责（未导致发生生产安全事故的）</w:t>
          </w:r>
          <w:r>
            <w:tab/>
          </w:r>
          <w:r>
            <w:rPr>
              <w:rFonts w:ascii="Times New Roman" w:eastAsia="Times New Roman"/>
              <w:spacing w:val="-18"/>
            </w:rPr>
            <w:t>7</w:t>
          </w:r>
        </w:p>
        <w:p>
          <w:pPr>
            <w:pStyle w:val="11"/>
            <w:tabs>
              <w:tab w:val="left" w:leader="dot" w:pos="8522"/>
            </w:tabs>
            <w:spacing w:line="308" w:lineRule="exact"/>
            <w:jc w:val="both"/>
            <w:rPr>
              <w:rFonts w:ascii="Times New Roman" w:eastAsia="Times New Roman"/>
            </w:rPr>
          </w:pPr>
          <w:r>
            <w:fldChar w:fldCharType="begin"/>
          </w:r>
          <w:r>
            <w:instrText xml:space="preserve"> HYPERLINK \l "_bookmark6" </w:instrText>
          </w:r>
          <w:r>
            <w:fldChar w:fldCharType="separate"/>
          </w:r>
          <w:r>
            <w:t xml:space="preserve">第四条 </w:t>
          </w:r>
          <w:r>
            <w:rPr>
              <w:spacing w:val="11"/>
            </w:rPr>
            <w:t xml:space="preserve"> </w:t>
          </w:r>
          <w:r>
            <w:t>生产经营单位未将事故隐患排查治理情况如实记录或者未向从业人员通报</w:t>
          </w:r>
          <w:r>
            <w:tab/>
          </w:r>
          <w:r>
            <w:rPr>
              <w:rFonts w:ascii="Times New Roman" w:eastAsia="Times New Roman"/>
            </w:rPr>
            <w:t>8</w:t>
          </w:r>
          <w:r>
            <w:rPr>
              <w:rFonts w:ascii="Times New Roman" w:eastAsia="Times New Roman"/>
            </w:rPr>
            <w:fldChar w:fldCharType="end"/>
          </w:r>
        </w:p>
        <w:p>
          <w:pPr>
            <w:pStyle w:val="11"/>
            <w:tabs>
              <w:tab w:val="left" w:pos="1168"/>
              <w:tab w:val="left" w:leader="dot" w:pos="8522"/>
            </w:tabs>
            <w:spacing w:before="6" w:line="220" w:lineRule="auto"/>
            <w:ind w:left="1168" w:right="117" w:hanging="840"/>
            <w:rPr>
              <w:rFonts w:ascii="Times New Roman" w:eastAsia="Times New Roman"/>
            </w:rPr>
          </w:pPr>
          <w:r>
            <w:fldChar w:fldCharType="begin"/>
          </w:r>
          <w:r>
            <w:instrText xml:space="preserve"> HYPERLINK \l "_bookmark7" </w:instrText>
          </w:r>
          <w:r>
            <w:fldChar w:fldCharType="separate"/>
          </w:r>
          <w:r>
            <w:t>第</w:t>
          </w:r>
          <w:r>
            <w:fldChar w:fldCharType="end"/>
          </w:r>
          <w:r>
            <w:fldChar w:fldCharType="begin"/>
          </w:r>
          <w:r>
            <w:instrText xml:space="preserve"> HYPERLINK \l "_bookmark7" </w:instrText>
          </w:r>
          <w:r>
            <w:fldChar w:fldCharType="separate"/>
          </w:r>
          <w:r>
            <w:t>五条</w:t>
          </w:r>
          <w:r>
            <w:tab/>
          </w:r>
          <w:r>
            <w:t>生产经营单位未按照规定对矿山、金属冶炼建设项目或者用于生产、储存、装卸</w:t>
          </w:r>
          <w:r>
            <w:fldChar w:fldCharType="end"/>
          </w:r>
          <w:r>
            <w:t>危险物品的建设项目进行安全评价</w:t>
          </w:r>
          <w:r>
            <w:tab/>
          </w:r>
          <w:r>
            <w:rPr>
              <w:rFonts w:ascii="Times New Roman" w:eastAsia="Times New Roman"/>
              <w:spacing w:val="-18"/>
            </w:rPr>
            <w:t>9</w:t>
          </w:r>
        </w:p>
        <w:p>
          <w:pPr>
            <w:pStyle w:val="11"/>
            <w:tabs>
              <w:tab w:val="left" w:pos="1168"/>
              <w:tab w:val="left" w:leader="dot" w:pos="8416"/>
            </w:tabs>
            <w:spacing w:before="2" w:line="220" w:lineRule="auto"/>
            <w:ind w:left="1168" w:right="117" w:hanging="840"/>
            <w:rPr>
              <w:rFonts w:ascii="Times New Roman" w:eastAsia="Times New Roman"/>
            </w:rPr>
          </w:pPr>
          <w:r>
            <w:fldChar w:fldCharType="begin"/>
          </w:r>
          <w:r>
            <w:instrText xml:space="preserve"> HYPERLINK \l "_bookmark8" </w:instrText>
          </w:r>
          <w:r>
            <w:fldChar w:fldCharType="separate"/>
          </w:r>
          <w:r>
            <w:t>第</w:t>
          </w:r>
          <w:r>
            <w:fldChar w:fldCharType="end"/>
          </w:r>
          <w:r>
            <w:fldChar w:fldCharType="begin"/>
          </w:r>
          <w:r>
            <w:instrText xml:space="preserve"> HYPERLINK \l "_bookmark8" </w:instrText>
          </w:r>
          <w:r>
            <w:fldChar w:fldCharType="separate"/>
          </w:r>
          <w:r>
            <w:t>六条</w:t>
          </w:r>
          <w:r>
            <w:tab/>
          </w:r>
          <w:r>
            <w:t>矿山、金属冶炼建设项目或者用于生产、储存、装卸危险物品的建设项目没有安</w:t>
          </w:r>
          <w:r>
            <w:fldChar w:fldCharType="end"/>
          </w:r>
          <w:r>
            <w:t>全设施设计或者安全设施设计未按照规定报经有关部门审查同意</w:t>
          </w:r>
          <w:r>
            <w:tab/>
          </w:r>
          <w:r>
            <w:rPr>
              <w:rFonts w:ascii="Times New Roman" w:eastAsia="Times New Roman"/>
              <w:spacing w:val="-9"/>
            </w:rPr>
            <w:t>10</w:t>
          </w:r>
        </w:p>
        <w:p>
          <w:pPr>
            <w:pStyle w:val="11"/>
            <w:tabs>
              <w:tab w:val="left" w:pos="1168"/>
              <w:tab w:val="left" w:leader="dot" w:pos="8416"/>
            </w:tabs>
            <w:spacing w:before="2" w:line="220" w:lineRule="auto"/>
            <w:ind w:left="1168" w:right="117" w:hanging="840"/>
            <w:rPr>
              <w:rFonts w:ascii="Times New Roman" w:eastAsia="Times New Roman"/>
            </w:rPr>
          </w:pPr>
          <w:r>
            <w:fldChar w:fldCharType="begin"/>
          </w:r>
          <w:r>
            <w:instrText xml:space="preserve"> HYPERLINK \l "_bookmark9" </w:instrText>
          </w:r>
          <w:r>
            <w:fldChar w:fldCharType="separate"/>
          </w:r>
          <w:r>
            <w:t>第</w:t>
          </w:r>
          <w:r>
            <w:fldChar w:fldCharType="end"/>
          </w:r>
          <w:r>
            <w:fldChar w:fldCharType="begin"/>
          </w:r>
          <w:r>
            <w:instrText xml:space="preserve"> HYPERLINK \l "_bookmark9" </w:instrText>
          </w:r>
          <w:r>
            <w:fldChar w:fldCharType="separate"/>
          </w:r>
          <w:r>
            <w:t>七条</w:t>
          </w:r>
          <w:r>
            <w:tab/>
          </w:r>
          <w:r>
            <w:t>矿山、金属冶炼建设项目或者用于生产、储存、装卸危险物品的建设项目的施工</w:t>
          </w:r>
          <w:r>
            <w:fldChar w:fldCharType="end"/>
          </w:r>
          <w:r>
            <w:t>单位未按照批准的安全设施设计施工</w:t>
          </w:r>
          <w:r>
            <w:tab/>
          </w:r>
          <w:r>
            <w:rPr>
              <w:rFonts w:ascii="Times New Roman" w:eastAsia="Times New Roman"/>
              <w:spacing w:val="-9"/>
            </w:rPr>
            <w:t>12</w:t>
          </w:r>
        </w:p>
        <w:p>
          <w:pPr>
            <w:pStyle w:val="11"/>
            <w:tabs>
              <w:tab w:val="left" w:pos="1168"/>
              <w:tab w:val="left" w:leader="dot" w:pos="8416"/>
            </w:tabs>
            <w:spacing w:before="3" w:line="220" w:lineRule="auto"/>
            <w:ind w:left="1168" w:right="117" w:hanging="840"/>
            <w:rPr>
              <w:rFonts w:ascii="Times New Roman" w:eastAsia="Times New Roman"/>
            </w:rPr>
          </w:pPr>
          <w:r>
            <w:fldChar w:fldCharType="begin"/>
          </w:r>
          <w:r>
            <w:instrText xml:space="preserve"> HYPERLINK \l "_bookmark10" </w:instrText>
          </w:r>
          <w:r>
            <w:fldChar w:fldCharType="separate"/>
          </w:r>
          <w:r>
            <w:t>第</w:t>
          </w:r>
          <w:r>
            <w:fldChar w:fldCharType="end"/>
          </w:r>
          <w:r>
            <w:fldChar w:fldCharType="begin"/>
          </w:r>
          <w:r>
            <w:instrText xml:space="preserve"> HYPERLINK \l "_bookmark10" </w:instrText>
          </w:r>
          <w:r>
            <w:fldChar w:fldCharType="separate"/>
          </w:r>
          <w:r>
            <w:t>八条</w:t>
          </w:r>
          <w:r>
            <w:tab/>
          </w:r>
          <w:r>
            <w:t>矿山、金属冶炼建设项目或者用于生产、储存危险物品的建设项目竣工投入生产</w:t>
          </w:r>
          <w:r>
            <w:fldChar w:fldCharType="end"/>
          </w:r>
          <w:r>
            <w:t>或者使用前，安全设施未经验收合格</w:t>
          </w:r>
          <w:r>
            <w:tab/>
          </w:r>
          <w:r>
            <w:rPr>
              <w:rFonts w:ascii="Times New Roman" w:eastAsia="Times New Roman"/>
              <w:spacing w:val="-9"/>
            </w:rPr>
            <w:t>13</w:t>
          </w:r>
        </w:p>
        <w:p>
          <w:pPr>
            <w:pStyle w:val="11"/>
            <w:tabs>
              <w:tab w:val="left" w:pos="1168"/>
              <w:tab w:val="left" w:leader="dot" w:pos="8416"/>
            </w:tabs>
            <w:spacing w:before="2" w:line="220" w:lineRule="auto"/>
            <w:ind w:left="1168" w:right="117" w:hanging="840"/>
            <w:rPr>
              <w:rFonts w:ascii="Times New Roman" w:eastAsia="Times New Roman"/>
            </w:rPr>
          </w:pPr>
          <w:r>
            <w:fldChar w:fldCharType="begin"/>
          </w:r>
          <w:r>
            <w:instrText xml:space="preserve"> HYPERLINK \l "_bookmark11" </w:instrText>
          </w:r>
          <w:r>
            <w:fldChar w:fldCharType="separate"/>
          </w:r>
          <w:r>
            <w:t>第</w:t>
          </w:r>
          <w:r>
            <w:fldChar w:fldCharType="end"/>
          </w:r>
          <w:r>
            <w:fldChar w:fldCharType="begin"/>
          </w:r>
          <w:r>
            <w:instrText xml:space="preserve"> HYPERLINK \l "_bookmark11" </w:instrText>
          </w:r>
          <w:r>
            <w:fldChar w:fldCharType="separate"/>
          </w:r>
          <w:r>
            <w:t>九条</w:t>
          </w:r>
          <w:r>
            <w:tab/>
          </w:r>
          <w:r>
            <w:t>生产经营单位未在有较大危险因素的生产经营场所和有关设施、设备上设置明显</w:t>
          </w:r>
          <w:r>
            <w:fldChar w:fldCharType="end"/>
          </w:r>
          <w:r>
            <w:t>的安全警示标志</w:t>
          </w:r>
          <w:r>
            <w:tab/>
          </w:r>
          <w:r>
            <w:rPr>
              <w:rFonts w:ascii="Times New Roman" w:eastAsia="Times New Roman"/>
              <w:spacing w:val="-9"/>
            </w:rPr>
            <w:t>15</w:t>
          </w:r>
        </w:p>
        <w:p>
          <w:pPr>
            <w:pStyle w:val="11"/>
            <w:tabs>
              <w:tab w:val="left" w:pos="1168"/>
              <w:tab w:val="left" w:leader="dot" w:pos="8416"/>
            </w:tabs>
            <w:spacing w:before="2" w:line="220" w:lineRule="auto"/>
            <w:ind w:left="1168" w:right="117" w:hanging="840"/>
            <w:rPr>
              <w:rFonts w:ascii="Times New Roman" w:eastAsia="Times New Roman"/>
            </w:rPr>
          </w:pPr>
          <w:r>
            <w:fldChar w:fldCharType="begin"/>
          </w:r>
          <w:r>
            <w:instrText xml:space="preserve"> HYPERLINK \l "_bookmark12" </w:instrText>
          </w:r>
          <w:r>
            <w:fldChar w:fldCharType="separate"/>
          </w:r>
          <w:r>
            <w:t>第</w:t>
          </w:r>
          <w:r>
            <w:fldChar w:fldCharType="end"/>
          </w:r>
          <w:r>
            <w:fldChar w:fldCharType="begin"/>
          </w:r>
          <w:r>
            <w:instrText xml:space="preserve"> HYPERLINK \l "_bookmark12" </w:instrText>
          </w:r>
          <w:r>
            <w:fldChar w:fldCharType="separate"/>
          </w:r>
          <w:r>
            <w:t>十条</w:t>
          </w:r>
          <w:r>
            <w:tab/>
          </w:r>
          <w:r>
            <w:t>生产经营单位安全设备的安装、使用、检测、改造和报废不符合国家标准或者行</w:t>
          </w:r>
          <w:r>
            <w:fldChar w:fldCharType="end"/>
          </w:r>
          <w:r>
            <w:t>业标准</w:t>
          </w:r>
          <w:r>
            <w:tab/>
          </w:r>
          <w:r>
            <w:rPr>
              <w:rFonts w:ascii="Times New Roman" w:eastAsia="Times New Roman"/>
              <w:spacing w:val="-9"/>
            </w:rPr>
            <w:t>16</w:t>
          </w:r>
        </w:p>
        <w:p>
          <w:pPr>
            <w:pStyle w:val="11"/>
            <w:tabs>
              <w:tab w:val="left" w:pos="1377"/>
              <w:tab w:val="left" w:leader="dot" w:pos="8416"/>
            </w:tabs>
            <w:spacing w:line="308" w:lineRule="exact"/>
            <w:rPr>
              <w:rFonts w:ascii="Times New Roman" w:eastAsia="Times New Roman"/>
            </w:rPr>
          </w:pPr>
          <w:r>
            <w:fldChar w:fldCharType="begin"/>
          </w:r>
          <w:r>
            <w:instrText xml:space="preserve"> HYPERLINK \l "_bookmark13" </w:instrText>
          </w:r>
          <w:r>
            <w:fldChar w:fldCharType="separate"/>
          </w:r>
          <w:r>
            <w:t>第十一条</w:t>
          </w:r>
          <w:r>
            <w:tab/>
          </w:r>
          <w:r>
            <w:t>生产经营单位未对安全设备进行经常性维护、保养和定期检测</w:t>
          </w:r>
          <w:r>
            <w:tab/>
          </w:r>
          <w:r>
            <w:rPr>
              <w:rFonts w:ascii="Times New Roman" w:eastAsia="Times New Roman"/>
            </w:rPr>
            <w:t>17</w:t>
          </w:r>
          <w:r>
            <w:rPr>
              <w:rFonts w:ascii="Times New Roman" w:eastAsia="Times New Roman"/>
            </w:rPr>
            <w:fldChar w:fldCharType="end"/>
          </w:r>
        </w:p>
        <w:p>
          <w:pPr>
            <w:pStyle w:val="11"/>
            <w:tabs>
              <w:tab w:val="left" w:pos="1377"/>
              <w:tab w:val="left" w:leader="dot" w:pos="8416"/>
            </w:tabs>
            <w:spacing w:before="6" w:line="220" w:lineRule="auto"/>
            <w:ind w:left="1377" w:right="117" w:hanging="1049"/>
            <w:rPr>
              <w:rFonts w:ascii="Times New Roman" w:eastAsia="Times New Roman"/>
            </w:rPr>
          </w:pPr>
          <w:r>
            <w:fldChar w:fldCharType="begin"/>
          </w:r>
          <w:r>
            <w:instrText xml:space="preserve"> HYPERLINK \l "_bookmark14" </w:instrText>
          </w:r>
          <w:r>
            <w:fldChar w:fldCharType="separate"/>
          </w:r>
          <w:r>
            <w:t>第</w:t>
          </w:r>
          <w:r>
            <w:fldChar w:fldCharType="end"/>
          </w:r>
          <w:r>
            <w:fldChar w:fldCharType="begin"/>
          </w:r>
          <w:r>
            <w:instrText xml:space="preserve"> HYPERLINK \l "_bookmark14" </w:instrText>
          </w:r>
          <w:r>
            <w:fldChar w:fldCharType="separate"/>
          </w:r>
          <w:r>
            <w:t>十二条</w:t>
          </w:r>
          <w:r>
            <w:tab/>
          </w:r>
          <w:r>
            <w:t>生产经营单位关闭、破坏直接关系生产安全的监控、报警、防护、救生设备、</w:t>
          </w:r>
          <w:r>
            <w:fldChar w:fldCharType="end"/>
          </w:r>
          <w:r>
            <w:t>设施，或者篡改、隐瞒、销毁其相关数据、信息</w:t>
          </w:r>
          <w:r>
            <w:tab/>
          </w:r>
          <w:r>
            <w:rPr>
              <w:rFonts w:ascii="Times New Roman" w:eastAsia="Times New Roman"/>
              <w:spacing w:val="-9"/>
            </w:rPr>
            <w:t>19</w:t>
          </w:r>
        </w:p>
        <w:p>
          <w:pPr>
            <w:pStyle w:val="11"/>
            <w:tabs>
              <w:tab w:val="left" w:pos="1377"/>
            </w:tabs>
            <w:spacing w:line="308" w:lineRule="exact"/>
            <w:rPr>
              <w:rFonts w:ascii="Times New Roman" w:eastAsia="Times New Roman"/>
            </w:rPr>
          </w:pPr>
          <w:r>
            <w:fldChar w:fldCharType="begin"/>
          </w:r>
          <w:r>
            <w:instrText xml:space="preserve"> HYPERLINK \l "_bookmark15" </w:instrText>
          </w:r>
          <w:r>
            <w:fldChar w:fldCharType="separate"/>
          </w:r>
          <w:r>
            <w:t>第十三条</w:t>
          </w:r>
          <w:r>
            <w:tab/>
          </w:r>
          <w:r>
            <w:t>生产经营单位未为从业人员提供符合国家标准或者行业标准的劳动防护用品</w:t>
          </w:r>
          <w:r>
            <w:rPr>
              <w:spacing w:val="-1"/>
            </w:rPr>
            <w:t xml:space="preserve"> </w:t>
          </w:r>
          <w:r>
            <w:rPr>
              <w:rFonts w:ascii="Times New Roman" w:eastAsia="Times New Roman"/>
            </w:rPr>
            <w:t>20</w:t>
          </w:r>
          <w:r>
            <w:rPr>
              <w:rFonts w:ascii="Times New Roman" w:eastAsia="Times New Roman"/>
            </w:rPr>
            <w:fldChar w:fldCharType="end"/>
          </w:r>
        </w:p>
        <w:p>
          <w:pPr>
            <w:pStyle w:val="11"/>
            <w:tabs>
              <w:tab w:val="left" w:leader="dot" w:pos="8416"/>
            </w:tabs>
            <w:spacing w:before="6" w:line="220" w:lineRule="auto"/>
            <w:ind w:left="1377" w:right="117" w:hanging="1049"/>
            <w:jc w:val="both"/>
            <w:rPr>
              <w:rFonts w:ascii="Times New Roman" w:eastAsia="Times New Roman"/>
            </w:rPr>
          </w:pPr>
          <w:r>
            <w:fldChar w:fldCharType="begin"/>
          </w:r>
          <w:r>
            <w:instrText xml:space="preserve"> HYPERLINK \l "_bookmark16" </w:instrText>
          </w:r>
          <w:r>
            <w:fldChar w:fldCharType="separate"/>
          </w:r>
          <w:r>
            <w:t>第</w:t>
          </w:r>
          <w:r>
            <w:fldChar w:fldCharType="end"/>
          </w:r>
          <w:r>
            <w:fldChar w:fldCharType="begin"/>
          </w:r>
          <w:r>
            <w:instrText xml:space="preserve"> HYPERLINK \l "_bookmark16" </w:instrText>
          </w:r>
          <w:r>
            <w:fldChar w:fldCharType="separate"/>
          </w:r>
          <w:r>
            <w:t xml:space="preserve">十四条 </w:t>
          </w:r>
          <w:r>
            <w:rPr>
              <w:spacing w:val="10"/>
            </w:rPr>
            <w:t xml:space="preserve"> </w:t>
          </w:r>
          <w:r>
            <w:t>危险物品的容器、运输工具以及涉及人身安全、危险性较大的海洋石油开采特</w:t>
          </w:r>
          <w:r>
            <w:fldChar w:fldCharType="end"/>
          </w:r>
          <w:r>
            <w:t>种设备和矿山井下特种设备未经具有专业资质的机构检测、检验合格，取得安全使用证或者安全标志，投入使用</w:t>
          </w:r>
          <w:r>
            <w:tab/>
          </w:r>
          <w:r>
            <w:rPr>
              <w:rFonts w:ascii="Times New Roman" w:eastAsia="Times New Roman"/>
              <w:spacing w:val="-9"/>
            </w:rPr>
            <w:t>21</w:t>
          </w:r>
        </w:p>
        <w:p>
          <w:pPr>
            <w:pStyle w:val="11"/>
            <w:tabs>
              <w:tab w:val="left" w:leader="dot" w:pos="8416"/>
            </w:tabs>
            <w:spacing w:line="309" w:lineRule="exact"/>
            <w:jc w:val="both"/>
            <w:rPr>
              <w:rFonts w:ascii="Times New Roman" w:eastAsia="Times New Roman"/>
            </w:rPr>
          </w:pPr>
          <w:r>
            <w:fldChar w:fldCharType="begin"/>
          </w:r>
          <w:r>
            <w:instrText xml:space="preserve"> HYPERLINK \l "_bookmark17" </w:instrText>
          </w:r>
          <w:r>
            <w:fldChar w:fldCharType="separate"/>
          </w:r>
          <w:r>
            <w:t xml:space="preserve">第十五条 </w:t>
          </w:r>
          <w:r>
            <w:rPr>
              <w:spacing w:val="13"/>
            </w:rPr>
            <w:t xml:space="preserve"> </w:t>
          </w:r>
          <w:r>
            <w:t>生产经营单位使用应当淘汰的危及生产安全的工艺、设备</w:t>
          </w:r>
          <w:r>
            <w:tab/>
          </w:r>
          <w:r>
            <w:rPr>
              <w:rFonts w:ascii="Times New Roman" w:eastAsia="Times New Roman"/>
            </w:rPr>
            <w:t>23</w:t>
          </w:r>
          <w:r>
            <w:rPr>
              <w:rFonts w:ascii="Times New Roman" w:eastAsia="Times New Roman"/>
            </w:rPr>
            <w:fldChar w:fldCharType="end"/>
          </w:r>
        </w:p>
        <w:p>
          <w:pPr>
            <w:pStyle w:val="11"/>
            <w:tabs>
              <w:tab w:val="left" w:pos="1377"/>
              <w:tab w:val="left" w:leader="dot" w:pos="8416"/>
            </w:tabs>
            <w:spacing w:before="6" w:line="220" w:lineRule="auto"/>
            <w:ind w:left="1377" w:right="117" w:hanging="1049"/>
            <w:rPr>
              <w:rFonts w:ascii="Times New Roman" w:eastAsia="Times New Roman"/>
            </w:rPr>
          </w:pPr>
          <w:r>
            <w:fldChar w:fldCharType="begin"/>
          </w:r>
          <w:r>
            <w:instrText xml:space="preserve"> HYPERLINK \l "_bookmark18" </w:instrText>
          </w:r>
          <w:r>
            <w:fldChar w:fldCharType="separate"/>
          </w:r>
          <w:r>
            <w:t>第</w:t>
          </w:r>
          <w:r>
            <w:fldChar w:fldCharType="end"/>
          </w:r>
          <w:r>
            <w:fldChar w:fldCharType="begin"/>
          </w:r>
          <w:r>
            <w:instrText xml:space="preserve"> HYPERLINK \l "_bookmark18" </w:instrText>
          </w:r>
          <w:r>
            <w:fldChar w:fldCharType="separate"/>
          </w:r>
          <w:r>
            <w:t>十六条</w:t>
          </w:r>
          <w:r>
            <w:tab/>
          </w:r>
          <w:r>
            <w:t>生产经营单位生产、经营、运输、储存、使用危险物品或者处置废弃危险物品</w:t>
          </w:r>
          <w:r>
            <w:fldChar w:fldCharType="end"/>
          </w:r>
          <w:r>
            <w:t>的，未建立专门安全管理制度、未采取可靠的安全措施</w:t>
          </w:r>
          <w:r>
            <w:tab/>
          </w:r>
          <w:r>
            <w:rPr>
              <w:rFonts w:ascii="Times New Roman" w:eastAsia="Times New Roman"/>
              <w:spacing w:val="-9"/>
            </w:rPr>
            <w:t>24</w:t>
          </w:r>
        </w:p>
        <w:p>
          <w:pPr>
            <w:pStyle w:val="11"/>
            <w:tabs>
              <w:tab w:val="left" w:pos="1377"/>
              <w:tab w:val="left" w:leader="dot" w:pos="8416"/>
            </w:tabs>
            <w:spacing w:before="2" w:line="220" w:lineRule="auto"/>
            <w:ind w:left="1377" w:right="117" w:hanging="1049"/>
            <w:rPr>
              <w:rFonts w:ascii="Times New Roman" w:eastAsia="Times New Roman"/>
            </w:rPr>
          </w:pPr>
          <w:r>
            <w:fldChar w:fldCharType="begin"/>
          </w:r>
          <w:r>
            <w:instrText xml:space="preserve"> HYPERLINK \l "_bookmark19" </w:instrText>
          </w:r>
          <w:r>
            <w:fldChar w:fldCharType="separate"/>
          </w:r>
          <w:r>
            <w:t>第</w:t>
          </w:r>
          <w:r>
            <w:fldChar w:fldCharType="end"/>
          </w:r>
          <w:r>
            <w:fldChar w:fldCharType="begin"/>
          </w:r>
          <w:r>
            <w:instrText xml:space="preserve"> HYPERLINK \l "_bookmark19" </w:instrText>
          </w:r>
          <w:r>
            <w:fldChar w:fldCharType="separate"/>
          </w:r>
          <w:r>
            <w:t>十七条</w:t>
          </w:r>
          <w:r>
            <w:tab/>
          </w:r>
          <w:r>
            <w:t>生产经营单位对重大危险源未登记建档，或者未进行评估、监控，或者未制定</w:t>
          </w:r>
          <w:r>
            <w:fldChar w:fldCharType="end"/>
          </w:r>
          <w:r>
            <w:t>应急预案</w:t>
          </w:r>
          <w:r>
            <w:tab/>
          </w:r>
          <w:r>
            <w:rPr>
              <w:rFonts w:ascii="Times New Roman" w:eastAsia="Times New Roman"/>
              <w:spacing w:val="-9"/>
            </w:rPr>
            <w:t>25</w:t>
          </w:r>
        </w:p>
        <w:p>
          <w:pPr>
            <w:pStyle w:val="11"/>
            <w:tabs>
              <w:tab w:val="left" w:pos="1377"/>
            </w:tabs>
            <w:spacing w:after="20" w:line="321" w:lineRule="exact"/>
          </w:pPr>
          <w:r>
            <w:fldChar w:fldCharType="begin"/>
          </w:r>
          <w:r>
            <w:instrText xml:space="preserve"> HYPERLINK \l "_bookmark20" </w:instrText>
          </w:r>
          <w:r>
            <w:fldChar w:fldCharType="separate"/>
          </w:r>
          <w:r>
            <w:t>第十八条</w:t>
          </w:r>
          <w:r>
            <w:tab/>
          </w:r>
          <w:r>
            <w:t>生产经营单位未建立安全风险分级管控制度或者未按照安全风险分级采取相应</w:t>
          </w:r>
          <w:r>
            <w:fldChar w:fldCharType="end"/>
          </w:r>
        </w:p>
        <w:p>
          <w:pPr>
            <w:pStyle w:val="7"/>
            <w:tabs>
              <w:tab w:val="left" w:leader="dot" w:pos="8416"/>
            </w:tabs>
            <w:rPr>
              <w:rFonts w:ascii="Times New Roman" w:eastAsia="Times New Roman"/>
            </w:rPr>
          </w:pPr>
          <w:r>
            <w:fldChar w:fldCharType="begin"/>
          </w:r>
          <w:r>
            <w:instrText xml:space="preserve"> HYPERLINK \l "_bookmark20" </w:instrText>
          </w:r>
          <w:r>
            <w:fldChar w:fldCharType="separate"/>
          </w:r>
          <w:r>
            <w:t>管控措施的</w:t>
          </w:r>
          <w:r>
            <w:tab/>
          </w:r>
          <w:r>
            <w:rPr>
              <w:rFonts w:ascii="Times New Roman" w:eastAsia="Times New Roman"/>
            </w:rPr>
            <w:t>26</w:t>
          </w:r>
          <w:r>
            <w:rPr>
              <w:rFonts w:ascii="Times New Roman" w:eastAsia="Times New Roman"/>
            </w:rPr>
            <w:fldChar w:fldCharType="end"/>
          </w:r>
        </w:p>
        <w:p>
          <w:pPr>
            <w:pStyle w:val="11"/>
            <w:tabs>
              <w:tab w:val="left" w:pos="1377"/>
              <w:tab w:val="left" w:leader="dot" w:pos="8416"/>
            </w:tabs>
            <w:spacing w:before="6" w:line="220" w:lineRule="auto"/>
            <w:ind w:left="1377" w:right="117" w:hanging="1049"/>
            <w:rPr>
              <w:rFonts w:ascii="Times New Roman" w:eastAsia="Times New Roman"/>
            </w:rPr>
          </w:pPr>
          <w:r>
            <w:fldChar w:fldCharType="begin"/>
          </w:r>
          <w:r>
            <w:instrText xml:space="preserve"> HYPERLINK \l "_bookmark21" </w:instrText>
          </w:r>
          <w:r>
            <w:fldChar w:fldCharType="separate"/>
          </w:r>
          <w:r>
            <w:t>第</w:t>
          </w:r>
          <w:r>
            <w:fldChar w:fldCharType="end"/>
          </w:r>
          <w:r>
            <w:fldChar w:fldCharType="begin"/>
          </w:r>
          <w:r>
            <w:instrText xml:space="preserve"> HYPERLINK \l "_bookmark21" </w:instrText>
          </w:r>
          <w:r>
            <w:fldChar w:fldCharType="separate"/>
          </w:r>
          <w:r>
            <w:t>十九条</w:t>
          </w:r>
          <w:r>
            <w:tab/>
          </w:r>
          <w:r>
            <w:t>生产经营单位未建立事故隐患排查治理制度，或者重大事故隐患排查治理情况</w:t>
          </w:r>
          <w:r>
            <w:fldChar w:fldCharType="end"/>
          </w:r>
          <w:r>
            <w:t>未按照规定报告</w:t>
          </w:r>
          <w:r>
            <w:tab/>
          </w:r>
          <w:r>
            <w:rPr>
              <w:rFonts w:ascii="Times New Roman" w:eastAsia="Times New Roman"/>
              <w:spacing w:val="-9"/>
            </w:rPr>
            <w:t>27</w:t>
          </w:r>
        </w:p>
        <w:p>
          <w:pPr>
            <w:pStyle w:val="11"/>
            <w:tabs>
              <w:tab w:val="left" w:pos="1377"/>
              <w:tab w:val="left" w:leader="dot" w:pos="8416"/>
            </w:tabs>
            <w:spacing w:line="308" w:lineRule="exact"/>
            <w:rPr>
              <w:rFonts w:ascii="Times New Roman" w:eastAsia="Times New Roman"/>
            </w:rPr>
          </w:pPr>
          <w:r>
            <w:fldChar w:fldCharType="begin"/>
          </w:r>
          <w:r>
            <w:instrText xml:space="preserve"> HYPERLINK \l "_bookmark22" </w:instrText>
          </w:r>
          <w:r>
            <w:fldChar w:fldCharType="separate"/>
          </w:r>
          <w:r>
            <w:t>第二十条</w:t>
          </w:r>
          <w:r>
            <w:tab/>
          </w:r>
          <w:r>
            <w:t>生产经营单位未采取措施消除事故隐患</w:t>
          </w:r>
          <w:r>
            <w:tab/>
          </w:r>
          <w:r>
            <w:rPr>
              <w:rFonts w:ascii="Times New Roman" w:eastAsia="Times New Roman"/>
            </w:rPr>
            <w:t>28</w:t>
          </w:r>
          <w:r>
            <w:rPr>
              <w:rFonts w:ascii="Times New Roman" w:eastAsia="Times New Roman"/>
            </w:rPr>
            <w:fldChar w:fldCharType="end"/>
          </w:r>
        </w:p>
        <w:p>
          <w:pPr>
            <w:pStyle w:val="11"/>
            <w:tabs>
              <w:tab w:val="left" w:pos="1588"/>
              <w:tab w:val="left" w:leader="dot" w:pos="8416"/>
            </w:tabs>
            <w:spacing w:before="6" w:line="220" w:lineRule="auto"/>
            <w:ind w:left="1588" w:right="117" w:hanging="1260"/>
            <w:rPr>
              <w:rFonts w:ascii="Times New Roman" w:eastAsia="Times New Roman"/>
            </w:rPr>
          </w:pPr>
          <w:r>
            <w:fldChar w:fldCharType="begin"/>
          </w:r>
          <w:r>
            <w:instrText xml:space="preserve"> HYPERLINK \l "_bookmark23" </w:instrText>
          </w:r>
          <w:r>
            <w:fldChar w:fldCharType="separate"/>
          </w:r>
          <w:r>
            <w:t>第</w:t>
          </w:r>
          <w:r>
            <w:fldChar w:fldCharType="end"/>
          </w:r>
          <w:r>
            <w:fldChar w:fldCharType="begin"/>
          </w:r>
          <w:r>
            <w:instrText xml:space="preserve"> HYPERLINK \l "_bookmark23" </w:instrText>
          </w:r>
          <w:r>
            <w:fldChar w:fldCharType="separate"/>
          </w:r>
          <w:r>
            <w:t>二十一条</w:t>
          </w:r>
          <w:r>
            <w:tab/>
          </w:r>
          <w:r>
            <w:t>生产经营单位将生产经营项目、场所、设备发包或者出租给不具备安全生产</w:t>
          </w:r>
          <w:r>
            <w:fldChar w:fldCharType="end"/>
          </w:r>
          <w:r>
            <w:t>条件或者相应资质的单位或者个人</w:t>
          </w:r>
          <w:r>
            <w:tab/>
          </w:r>
          <w:r>
            <w:rPr>
              <w:rFonts w:ascii="Times New Roman" w:eastAsia="Times New Roman"/>
              <w:spacing w:val="-9"/>
            </w:rPr>
            <w:t>30</w:t>
          </w:r>
        </w:p>
        <w:p>
          <w:pPr>
            <w:pStyle w:val="11"/>
            <w:tabs>
              <w:tab w:val="left" w:pos="1588"/>
              <w:tab w:val="left" w:leader="dot" w:pos="8416"/>
            </w:tabs>
            <w:spacing w:before="2" w:line="220" w:lineRule="auto"/>
            <w:ind w:left="1588" w:right="117" w:hanging="1260"/>
            <w:rPr>
              <w:rFonts w:ascii="Times New Roman" w:eastAsia="Times New Roman"/>
            </w:rPr>
          </w:pPr>
          <w:r>
            <w:fldChar w:fldCharType="begin"/>
          </w:r>
          <w:r>
            <w:instrText xml:space="preserve"> HYPERLINK \l "_bookmark24" </w:instrText>
          </w:r>
          <w:r>
            <w:fldChar w:fldCharType="separate"/>
          </w:r>
          <w:r>
            <w:t>第</w:t>
          </w:r>
          <w:r>
            <w:fldChar w:fldCharType="end"/>
          </w:r>
          <w:r>
            <w:fldChar w:fldCharType="begin"/>
          </w:r>
          <w:r>
            <w:instrText xml:space="preserve"> HYPERLINK \l "_bookmark24" </w:instrText>
          </w:r>
          <w:r>
            <w:fldChar w:fldCharType="separate"/>
          </w:r>
          <w:r>
            <w:t>二十二条</w:t>
          </w:r>
          <w:r>
            <w:tab/>
          </w:r>
          <w:r>
            <w:t>生产经营单位未与承包单位、承租单位签订专门的安全生产管理协议或者未</w:t>
          </w:r>
          <w:r>
            <w:fldChar w:fldCharType="end"/>
          </w:r>
          <w:r>
            <w:rPr>
              <w:w w:val="95"/>
            </w:rPr>
            <w:t>在承包合同</w:t>
          </w:r>
          <w:r>
            <w:rPr>
              <w:spacing w:val="-51"/>
              <w:w w:val="95"/>
            </w:rPr>
            <w:t>、</w:t>
          </w:r>
          <w:r>
            <w:rPr>
              <w:w w:val="95"/>
            </w:rPr>
            <w:t>租赁合同中明确各自的安全生产管理职责</w:t>
          </w:r>
          <w:r>
            <w:rPr>
              <w:spacing w:val="-51"/>
              <w:w w:val="95"/>
            </w:rPr>
            <w:t>，</w:t>
          </w:r>
          <w:r>
            <w:rPr>
              <w:w w:val="95"/>
            </w:rPr>
            <w:t xml:space="preserve">或者未对承包单位、  </w:t>
          </w:r>
          <w:r>
            <w:t>承租单位的安全生产统一协调、管理</w:t>
          </w:r>
          <w:r>
            <w:tab/>
          </w:r>
          <w:r>
            <w:rPr>
              <w:rFonts w:ascii="Times New Roman" w:eastAsia="Times New Roman"/>
              <w:spacing w:val="-9"/>
            </w:rPr>
            <w:t>31</w:t>
          </w:r>
        </w:p>
        <w:p>
          <w:pPr>
            <w:pStyle w:val="11"/>
            <w:tabs>
              <w:tab w:val="left" w:leader="dot" w:pos="8416"/>
            </w:tabs>
            <w:spacing w:before="4" w:line="220" w:lineRule="auto"/>
            <w:ind w:left="1588" w:right="117" w:hanging="1260"/>
            <w:jc w:val="both"/>
            <w:rPr>
              <w:rFonts w:ascii="Times New Roman" w:eastAsia="Times New Roman"/>
            </w:rPr>
          </w:pPr>
          <w:r>
            <w:fldChar w:fldCharType="begin"/>
          </w:r>
          <w:r>
            <w:instrText xml:space="preserve"> HYPERLINK \l "_bookmark25" </w:instrText>
          </w:r>
          <w:r>
            <w:fldChar w:fldCharType="separate"/>
          </w:r>
          <w:r>
            <w:t>第</w:t>
          </w:r>
          <w:r>
            <w:fldChar w:fldCharType="end"/>
          </w:r>
          <w:r>
            <w:fldChar w:fldCharType="begin"/>
          </w:r>
          <w:r>
            <w:instrText xml:space="preserve"> HYPERLINK \l "_bookmark25" </w:instrText>
          </w:r>
          <w:r>
            <w:fldChar w:fldCharType="separate"/>
          </w:r>
          <w:r>
            <w:t xml:space="preserve">二十三条 </w:t>
          </w:r>
          <w:r>
            <w:rPr>
              <w:spacing w:val="11"/>
            </w:rPr>
            <w:t xml:space="preserve"> </w:t>
          </w:r>
          <w:r>
            <w:t>两个以上生产经营单位在同一作业区域内进行可能危及对方安全生产的生产</w:t>
          </w:r>
          <w:r>
            <w:fldChar w:fldCharType="end"/>
          </w:r>
          <w:r>
            <w:t>经营活动，未签订安全生产管理协议或者未指定专职安全生产管理人员进行安全检查与协调</w:t>
          </w:r>
          <w:r>
            <w:tab/>
          </w:r>
          <w:r>
            <w:rPr>
              <w:rFonts w:ascii="Times New Roman" w:eastAsia="Times New Roman"/>
              <w:spacing w:val="-9"/>
            </w:rPr>
            <w:t>32</w:t>
          </w:r>
        </w:p>
        <w:p>
          <w:pPr>
            <w:pStyle w:val="11"/>
            <w:tabs>
              <w:tab w:val="left" w:leader="dot" w:pos="8416"/>
            </w:tabs>
            <w:spacing w:before="3" w:line="220" w:lineRule="auto"/>
            <w:ind w:left="1588" w:right="117" w:hanging="1260"/>
            <w:jc w:val="both"/>
            <w:rPr>
              <w:rFonts w:ascii="Times New Roman" w:eastAsia="Times New Roman"/>
            </w:rPr>
          </w:pPr>
          <w:r>
            <w:fldChar w:fldCharType="begin"/>
          </w:r>
          <w:r>
            <w:instrText xml:space="preserve"> HYPERLINK \l "_bookmark26" </w:instrText>
          </w:r>
          <w:r>
            <w:fldChar w:fldCharType="separate"/>
          </w:r>
          <w:r>
            <w:t>第</w:t>
          </w:r>
          <w:r>
            <w:fldChar w:fldCharType="end"/>
          </w:r>
          <w:r>
            <w:fldChar w:fldCharType="begin"/>
          </w:r>
          <w:r>
            <w:instrText xml:space="preserve"> HYPERLINK \l "_bookmark26" </w:instrText>
          </w:r>
          <w:r>
            <w:fldChar w:fldCharType="separate"/>
          </w:r>
          <w:r>
            <w:t xml:space="preserve">二十四条 </w:t>
          </w:r>
          <w:r>
            <w:rPr>
              <w:spacing w:val="11"/>
            </w:rPr>
            <w:t xml:space="preserve"> </w:t>
          </w:r>
          <w:r>
            <w:t>生产、经营、储存、使用危险物品的车间、商店、仓库与员工宿舍在同一座</w:t>
          </w:r>
          <w:r>
            <w:fldChar w:fldCharType="end"/>
          </w:r>
          <w:r>
            <w:t>建筑内，或者与员工宿舍的距离不符合安全要求</w:t>
          </w:r>
          <w:r>
            <w:tab/>
          </w:r>
          <w:r>
            <w:rPr>
              <w:rFonts w:ascii="Times New Roman" w:eastAsia="Times New Roman"/>
              <w:spacing w:val="-9"/>
            </w:rPr>
            <w:t>33</w:t>
          </w:r>
        </w:p>
        <w:p>
          <w:pPr>
            <w:pStyle w:val="11"/>
            <w:tabs>
              <w:tab w:val="left" w:leader="dot" w:pos="8416"/>
            </w:tabs>
            <w:spacing w:before="2" w:line="220" w:lineRule="auto"/>
            <w:ind w:left="1588" w:right="117" w:hanging="1260"/>
            <w:jc w:val="both"/>
            <w:rPr>
              <w:rFonts w:ascii="Times New Roman" w:eastAsia="Times New Roman"/>
            </w:rPr>
          </w:pPr>
          <w:r>
            <w:fldChar w:fldCharType="begin"/>
          </w:r>
          <w:r>
            <w:instrText xml:space="preserve"> HYPERLINK \l "_bookmark27" </w:instrText>
          </w:r>
          <w:r>
            <w:fldChar w:fldCharType="separate"/>
          </w:r>
          <w:r>
            <w:t>第</w:t>
          </w:r>
          <w:r>
            <w:fldChar w:fldCharType="end"/>
          </w:r>
          <w:r>
            <w:fldChar w:fldCharType="begin"/>
          </w:r>
          <w:r>
            <w:instrText xml:space="preserve"> HYPERLINK \l "_bookmark27" </w:instrText>
          </w:r>
          <w:r>
            <w:fldChar w:fldCharType="separate"/>
          </w:r>
          <w:r>
            <w:t xml:space="preserve">二十五条 </w:t>
          </w:r>
          <w:r>
            <w:rPr>
              <w:spacing w:val="11"/>
            </w:rPr>
            <w:t xml:space="preserve"> </w:t>
          </w:r>
          <w:r>
            <w:t>生产经营场所和员工宿舍未设有符合紧急疏散需要、标志明显、保持畅通的</w:t>
          </w:r>
          <w:r>
            <w:fldChar w:fldCharType="end"/>
          </w:r>
          <w:r>
            <w:t>出口、疏散通道，或者占用、锁闭、封堵生产经营场所或者员工宿舍出口、疏散通道的</w:t>
          </w:r>
          <w:r>
            <w:tab/>
          </w:r>
          <w:r>
            <w:rPr>
              <w:rFonts w:ascii="Times New Roman" w:eastAsia="Times New Roman"/>
              <w:spacing w:val="-9"/>
            </w:rPr>
            <w:t>34</w:t>
          </w:r>
        </w:p>
        <w:p>
          <w:pPr>
            <w:pStyle w:val="11"/>
            <w:tabs>
              <w:tab w:val="left" w:leader="dot" w:pos="8416"/>
            </w:tabs>
            <w:spacing w:before="3" w:line="220" w:lineRule="auto"/>
            <w:ind w:left="1588" w:right="117" w:hanging="1260"/>
            <w:jc w:val="both"/>
            <w:rPr>
              <w:rFonts w:ascii="Times New Roman" w:eastAsia="Times New Roman"/>
            </w:rPr>
          </w:pPr>
          <w:r>
            <w:fldChar w:fldCharType="begin"/>
          </w:r>
          <w:r>
            <w:instrText xml:space="preserve"> HYPERLINK \l "_bookmark28" </w:instrText>
          </w:r>
          <w:r>
            <w:fldChar w:fldCharType="separate"/>
          </w:r>
          <w:r>
            <w:t>第</w:t>
          </w:r>
          <w:r>
            <w:fldChar w:fldCharType="end"/>
          </w:r>
          <w:r>
            <w:fldChar w:fldCharType="begin"/>
          </w:r>
          <w:r>
            <w:instrText xml:space="preserve"> HYPERLINK \l "_bookmark28" </w:instrText>
          </w:r>
          <w:r>
            <w:fldChar w:fldCharType="separate"/>
          </w:r>
          <w:r>
            <w:t xml:space="preserve">二十六条 </w:t>
          </w:r>
          <w:r>
            <w:rPr>
              <w:spacing w:val="11"/>
            </w:rPr>
            <w:t xml:space="preserve"> </w:t>
          </w:r>
          <w:r>
            <w:t>生产经营单位与从业人员订立协议，免除或者减轻其对从业人员因生产安全</w:t>
          </w:r>
          <w:r>
            <w:fldChar w:fldCharType="end"/>
          </w:r>
          <w:r>
            <w:t>事故伤亡依法应承担的责任</w:t>
          </w:r>
          <w:r>
            <w:tab/>
          </w:r>
          <w:r>
            <w:rPr>
              <w:rFonts w:ascii="Times New Roman" w:eastAsia="Times New Roman"/>
              <w:spacing w:val="-9"/>
            </w:rPr>
            <w:t>35</w:t>
          </w:r>
        </w:p>
        <w:p>
          <w:pPr>
            <w:pStyle w:val="11"/>
            <w:tabs>
              <w:tab w:val="left" w:leader="dot" w:pos="8416"/>
            </w:tabs>
            <w:spacing w:before="2" w:line="220" w:lineRule="auto"/>
            <w:ind w:left="1588" w:right="117" w:hanging="1260"/>
            <w:jc w:val="both"/>
            <w:rPr>
              <w:rFonts w:ascii="Times New Roman" w:eastAsia="Times New Roman"/>
            </w:rPr>
          </w:pPr>
          <w:r>
            <w:fldChar w:fldCharType="begin"/>
          </w:r>
          <w:r>
            <w:instrText xml:space="preserve"> HYPERLINK \l "_bookmark29" </w:instrText>
          </w:r>
          <w:r>
            <w:fldChar w:fldCharType="separate"/>
          </w:r>
          <w:r>
            <w:t>第</w:t>
          </w:r>
          <w:r>
            <w:fldChar w:fldCharType="end"/>
          </w:r>
          <w:r>
            <w:fldChar w:fldCharType="begin"/>
          </w:r>
          <w:r>
            <w:instrText xml:space="preserve"> HYPERLINK \l "_bookmark29" </w:instrText>
          </w:r>
          <w:r>
            <w:fldChar w:fldCharType="separate"/>
          </w:r>
          <w:r>
            <w:t xml:space="preserve">二十七条 </w:t>
          </w:r>
          <w:r>
            <w:rPr>
              <w:spacing w:val="11"/>
            </w:rPr>
            <w:t xml:space="preserve"> </w:t>
          </w:r>
          <w:r>
            <w:t>生产经营单位违反规定，拒绝、阻碍负有安全生产监督管理职责的部门依法</w:t>
          </w:r>
          <w:r>
            <w:fldChar w:fldCharType="end"/>
          </w:r>
          <w:r>
            <w:t>实施监督检查</w:t>
          </w:r>
          <w:r>
            <w:tab/>
          </w:r>
          <w:r>
            <w:rPr>
              <w:rFonts w:ascii="Times New Roman" w:eastAsia="Times New Roman"/>
              <w:spacing w:val="-9"/>
            </w:rPr>
            <w:t>36</w:t>
          </w:r>
        </w:p>
        <w:p>
          <w:pPr>
            <w:pStyle w:val="11"/>
            <w:tabs>
              <w:tab w:val="left" w:leader="dot" w:pos="8428"/>
            </w:tabs>
            <w:spacing w:before="2" w:line="220" w:lineRule="auto"/>
            <w:ind w:left="1588" w:right="105" w:hanging="1260"/>
            <w:jc w:val="both"/>
            <w:rPr>
              <w:rFonts w:ascii="Times New Roman" w:eastAsia="Times New Roman"/>
            </w:rPr>
          </w:pPr>
          <w:r>
            <w:fldChar w:fldCharType="begin"/>
          </w:r>
          <w:r>
            <w:instrText xml:space="preserve"> HYPERLINK \l "_bookmark30" </w:instrText>
          </w:r>
          <w:r>
            <w:fldChar w:fldCharType="separate"/>
          </w:r>
          <w:r>
            <w:t>第</w:t>
          </w:r>
          <w:r>
            <w:fldChar w:fldCharType="end"/>
          </w:r>
          <w:r>
            <w:fldChar w:fldCharType="begin"/>
          </w:r>
          <w:r>
            <w:instrText xml:space="preserve"> HYPERLINK \l "_bookmark30" </w:instrText>
          </w:r>
          <w:r>
            <w:fldChar w:fldCharType="separate"/>
          </w:r>
          <w:r>
            <w:t xml:space="preserve">二十八条 </w:t>
          </w:r>
          <w:r>
            <w:rPr>
              <w:spacing w:val="12"/>
            </w:rPr>
            <w:t xml:space="preserve"> </w:t>
          </w:r>
          <w:r>
            <w:t>生产经营单位存在重大事故隐患，一百八十日内三次或一年内四次受到《中</w:t>
          </w:r>
          <w:r>
            <w:fldChar w:fldCharType="end"/>
          </w:r>
          <w:r>
            <w:t>华人民共和国安全生产法》规定的行政处罚。</w:t>
          </w:r>
          <w:r>
            <w:tab/>
          </w:r>
          <w:r>
            <w:rPr>
              <w:rFonts w:ascii="Times New Roman" w:eastAsia="Times New Roman"/>
              <w:spacing w:val="-9"/>
            </w:rPr>
            <w:t>37</w:t>
          </w:r>
        </w:p>
        <w:p>
          <w:pPr>
            <w:pStyle w:val="11"/>
            <w:tabs>
              <w:tab w:val="left" w:leader="dot" w:pos="8416"/>
            </w:tabs>
            <w:spacing w:before="3" w:line="220" w:lineRule="auto"/>
            <w:ind w:left="1588" w:right="117" w:hanging="1260"/>
            <w:jc w:val="both"/>
            <w:rPr>
              <w:rFonts w:ascii="Times New Roman" w:eastAsia="Times New Roman"/>
            </w:rPr>
          </w:pPr>
          <w:r>
            <w:fldChar w:fldCharType="begin"/>
          </w:r>
          <w:r>
            <w:instrText xml:space="preserve"> HYPERLINK \l "_bookmark31" </w:instrText>
          </w:r>
          <w:r>
            <w:fldChar w:fldCharType="separate"/>
          </w:r>
          <w:r>
            <w:t>第</w:t>
          </w:r>
          <w:r>
            <w:fldChar w:fldCharType="end"/>
          </w:r>
          <w:r>
            <w:fldChar w:fldCharType="begin"/>
          </w:r>
          <w:r>
            <w:instrText xml:space="preserve"> HYPERLINK \l "_bookmark31" </w:instrText>
          </w:r>
          <w:r>
            <w:fldChar w:fldCharType="separate"/>
          </w:r>
          <w:r>
            <w:t xml:space="preserve">二十九条 </w:t>
          </w:r>
          <w:r>
            <w:rPr>
              <w:spacing w:val="11"/>
            </w:rPr>
            <w:t xml:space="preserve"> </w:t>
          </w:r>
          <w:r>
            <w:t>生产经营单位经停产停业整顿，仍不具备法律、行政法规和国家标准或者行</w:t>
          </w:r>
          <w:r>
            <w:fldChar w:fldCharType="end"/>
          </w:r>
          <w:r>
            <w:t>业标准规定的安全生产条件</w:t>
          </w:r>
          <w:r>
            <w:tab/>
          </w:r>
          <w:r>
            <w:rPr>
              <w:rFonts w:ascii="Times New Roman" w:eastAsia="Times New Roman"/>
              <w:spacing w:val="-9"/>
            </w:rPr>
            <w:t>38</w:t>
          </w:r>
        </w:p>
        <w:p>
          <w:pPr>
            <w:pStyle w:val="11"/>
            <w:tabs>
              <w:tab w:val="left" w:leader="dot" w:pos="8416"/>
            </w:tabs>
            <w:spacing w:before="2" w:line="220" w:lineRule="auto"/>
            <w:ind w:left="1377" w:right="117" w:hanging="1049"/>
            <w:jc w:val="both"/>
            <w:rPr>
              <w:rFonts w:ascii="Times New Roman" w:eastAsia="Times New Roman"/>
            </w:rPr>
          </w:pPr>
          <w:r>
            <w:fldChar w:fldCharType="begin"/>
          </w:r>
          <w:r>
            <w:instrText xml:space="preserve"> HYPERLINK \l "_bookmark32" </w:instrText>
          </w:r>
          <w:r>
            <w:fldChar w:fldCharType="separate"/>
          </w:r>
          <w:r>
            <w:t>第</w:t>
          </w:r>
          <w:r>
            <w:fldChar w:fldCharType="end"/>
          </w:r>
          <w:r>
            <w:fldChar w:fldCharType="begin"/>
          </w:r>
          <w:r>
            <w:instrText xml:space="preserve"> HYPERLINK \l "_bookmark32" </w:instrText>
          </w:r>
          <w:r>
            <w:fldChar w:fldCharType="separate"/>
          </w:r>
          <w:r>
            <w:t xml:space="preserve">三十条 </w:t>
          </w:r>
          <w:r>
            <w:rPr>
              <w:spacing w:val="10"/>
            </w:rPr>
            <w:t xml:space="preserve"> </w:t>
          </w:r>
          <w:r>
            <w:t>生产经营单位不具备法律、行政法规和国家标准或者行业标准规定的安全生产</w:t>
          </w:r>
          <w:r>
            <w:fldChar w:fldCharType="end"/>
          </w:r>
          <w:r>
            <w:t>条件，导致发生重大、特别重大生产安全事故</w:t>
          </w:r>
          <w:r>
            <w:tab/>
          </w:r>
          <w:r>
            <w:rPr>
              <w:rFonts w:ascii="Times New Roman" w:eastAsia="Times New Roman"/>
              <w:spacing w:val="-9"/>
            </w:rPr>
            <w:t>39</w:t>
          </w:r>
        </w:p>
        <w:p>
          <w:pPr>
            <w:pStyle w:val="11"/>
            <w:tabs>
              <w:tab w:val="left" w:pos="1588"/>
              <w:tab w:val="left" w:leader="dot" w:pos="8416"/>
            </w:tabs>
            <w:spacing w:before="2" w:line="220" w:lineRule="auto"/>
            <w:ind w:left="1588" w:right="117" w:hanging="1260"/>
            <w:rPr>
              <w:rFonts w:ascii="Times New Roman" w:eastAsia="Times New Roman"/>
            </w:rPr>
          </w:pPr>
          <w:r>
            <w:fldChar w:fldCharType="begin"/>
          </w:r>
          <w:r>
            <w:instrText xml:space="preserve"> HYPERLINK \l "_bookmark33" </w:instrText>
          </w:r>
          <w:r>
            <w:fldChar w:fldCharType="separate"/>
          </w:r>
          <w:r>
            <w:t>第</w:t>
          </w:r>
          <w:r>
            <w:fldChar w:fldCharType="end"/>
          </w:r>
          <w:r>
            <w:fldChar w:fldCharType="begin"/>
          </w:r>
          <w:r>
            <w:instrText xml:space="preserve"> HYPERLINK \l "_bookmark33" </w:instrText>
          </w:r>
          <w:r>
            <w:fldChar w:fldCharType="separate"/>
          </w:r>
          <w:r>
            <w:t>三十一条</w:t>
          </w:r>
          <w:r>
            <w:tab/>
          </w:r>
          <w:r>
            <w:t>生产经营单位拒不执行负有安全生产监督管理职责的部门作出的停产停业整</w:t>
          </w:r>
          <w:r>
            <w:fldChar w:fldCharType="end"/>
          </w:r>
          <w:r>
            <w:t>顿决定</w:t>
          </w:r>
          <w:r>
            <w:tab/>
          </w:r>
          <w:r>
            <w:rPr>
              <w:rFonts w:ascii="Times New Roman" w:eastAsia="Times New Roman"/>
              <w:spacing w:val="-9"/>
            </w:rPr>
            <w:t>39</w:t>
          </w:r>
        </w:p>
        <w:p>
          <w:pPr>
            <w:pStyle w:val="11"/>
            <w:tabs>
              <w:tab w:val="left" w:pos="1622"/>
              <w:tab w:val="left" w:leader="dot" w:pos="8416"/>
            </w:tabs>
            <w:spacing w:before="2" w:line="220" w:lineRule="auto"/>
            <w:ind w:left="1588" w:right="117" w:hanging="1260"/>
            <w:rPr>
              <w:rFonts w:ascii="Times New Roman" w:eastAsia="Times New Roman"/>
            </w:rPr>
          </w:pPr>
          <w:r>
            <w:fldChar w:fldCharType="begin"/>
          </w:r>
          <w:r>
            <w:instrText xml:space="preserve"> HYPERLINK \l "_bookmark34" </w:instrText>
          </w:r>
          <w:r>
            <w:fldChar w:fldCharType="separate"/>
          </w:r>
          <w:r>
            <w:rPr>
              <w:spacing w:val="7"/>
            </w:rPr>
            <w:t>第</w:t>
          </w:r>
          <w:r>
            <w:rPr>
              <w:spacing w:val="7"/>
            </w:rPr>
            <w:fldChar w:fldCharType="end"/>
          </w:r>
          <w:r>
            <w:fldChar w:fldCharType="begin"/>
          </w:r>
          <w:r>
            <w:instrText xml:space="preserve"> HYPERLINK \l "_bookmark34" </w:instrText>
          </w:r>
          <w:r>
            <w:fldChar w:fldCharType="separate"/>
          </w:r>
          <w:r>
            <w:rPr>
              <w:spacing w:val="7"/>
            </w:rPr>
            <w:t>三十二</w:t>
          </w:r>
          <w:r>
            <w:t>条</w:t>
          </w:r>
          <w:r>
            <w:tab/>
          </w:r>
          <w:r>
            <w:tab/>
          </w:r>
          <w:r>
            <w:rPr>
              <w:spacing w:val="7"/>
            </w:rPr>
            <w:t>生产经营</w:t>
          </w:r>
          <w:r>
            <w:rPr>
              <w:spacing w:val="4"/>
            </w:rPr>
            <w:t>单</w:t>
          </w:r>
          <w:r>
            <w:rPr>
              <w:spacing w:val="7"/>
            </w:rPr>
            <w:t>位未按照规定设</w:t>
          </w:r>
          <w:r>
            <w:rPr>
              <w:spacing w:val="4"/>
            </w:rPr>
            <w:t>置</w:t>
          </w:r>
          <w:r>
            <w:rPr>
              <w:spacing w:val="7"/>
            </w:rPr>
            <w:t>安全生产管理机</w:t>
          </w:r>
          <w:r>
            <w:rPr>
              <w:spacing w:val="4"/>
            </w:rPr>
            <w:t>构</w:t>
          </w:r>
          <w:r>
            <w:rPr>
              <w:spacing w:val="7"/>
            </w:rPr>
            <w:t>或者配备安全生</w:t>
          </w:r>
          <w:r>
            <w:rPr>
              <w:spacing w:val="4"/>
            </w:rPr>
            <w:t>产</w:t>
          </w:r>
          <w:r>
            <w:rPr>
              <w:spacing w:val="7"/>
            </w:rPr>
            <w:t>管理</w:t>
          </w:r>
          <w:r>
            <w:t>人</w:t>
          </w:r>
          <w:r>
            <w:fldChar w:fldCharType="end"/>
          </w:r>
          <w:r>
            <w:t>员、注册安全工程师</w:t>
          </w:r>
          <w:r>
            <w:tab/>
          </w:r>
          <w:r>
            <w:rPr>
              <w:rFonts w:ascii="Times New Roman" w:eastAsia="Times New Roman"/>
              <w:spacing w:val="-9"/>
            </w:rPr>
            <w:t>40</w:t>
          </w:r>
        </w:p>
        <w:p>
          <w:pPr>
            <w:pStyle w:val="11"/>
            <w:tabs>
              <w:tab w:val="left" w:pos="1588"/>
              <w:tab w:val="left" w:leader="dot" w:pos="8416"/>
            </w:tabs>
            <w:spacing w:before="2" w:line="220" w:lineRule="auto"/>
            <w:ind w:left="1588" w:right="117" w:hanging="1260"/>
            <w:rPr>
              <w:rFonts w:ascii="Times New Roman" w:eastAsia="Times New Roman"/>
            </w:rPr>
          </w:pPr>
          <w:r>
            <w:fldChar w:fldCharType="begin"/>
          </w:r>
          <w:r>
            <w:instrText xml:space="preserve"> HYPERLINK \l "_bookmark35" </w:instrText>
          </w:r>
          <w:r>
            <w:fldChar w:fldCharType="separate"/>
          </w:r>
          <w:r>
            <w:t>第</w:t>
          </w:r>
          <w:r>
            <w:fldChar w:fldCharType="end"/>
          </w:r>
          <w:r>
            <w:fldChar w:fldCharType="begin"/>
          </w:r>
          <w:r>
            <w:instrText xml:space="preserve"> HYPERLINK \l "_bookmark35" </w:instrText>
          </w:r>
          <w:r>
            <w:fldChar w:fldCharType="separate"/>
          </w:r>
          <w:r>
            <w:t>三十三条</w:t>
          </w:r>
          <w:r>
            <w:tab/>
          </w:r>
          <w:r>
            <w:t>生产经营单位违反《江苏省安全生产条例》进行高处作业、有限空间作业、</w:t>
          </w:r>
          <w:r>
            <w:fldChar w:fldCharType="end"/>
          </w:r>
          <w:r>
            <w:t>临近高压输电线路作业、建筑物和构筑物拆除、大型检修等危险作业的</w:t>
          </w:r>
          <w:r>
            <w:tab/>
          </w:r>
          <w:r>
            <w:rPr>
              <w:rFonts w:ascii="Times New Roman" w:eastAsia="Times New Roman"/>
              <w:spacing w:val="-9"/>
            </w:rPr>
            <w:t>43</w:t>
          </w:r>
        </w:p>
        <w:p>
          <w:pPr>
            <w:pStyle w:val="11"/>
            <w:tabs>
              <w:tab w:val="left" w:pos="1588"/>
              <w:tab w:val="left" w:leader="dot" w:pos="8416"/>
            </w:tabs>
            <w:spacing w:before="2" w:line="220" w:lineRule="auto"/>
            <w:ind w:left="1588" w:right="117" w:hanging="1260"/>
            <w:rPr>
              <w:rFonts w:ascii="Times New Roman" w:eastAsia="Times New Roman"/>
            </w:rPr>
          </w:pPr>
          <w:r>
            <w:fldChar w:fldCharType="begin"/>
          </w:r>
          <w:r>
            <w:instrText xml:space="preserve"> HYPERLINK \l "_bookmark36" </w:instrText>
          </w:r>
          <w:r>
            <w:fldChar w:fldCharType="separate"/>
          </w:r>
          <w:r>
            <w:t>第</w:t>
          </w:r>
          <w:r>
            <w:fldChar w:fldCharType="end"/>
          </w:r>
          <w:r>
            <w:fldChar w:fldCharType="begin"/>
          </w:r>
          <w:r>
            <w:instrText xml:space="preserve"> HYPERLINK \l "_bookmark36" </w:instrText>
          </w:r>
          <w:r>
            <w:fldChar w:fldCharType="separate"/>
          </w:r>
          <w:r>
            <w:t>三十四条</w:t>
          </w:r>
          <w:r>
            <w:tab/>
          </w:r>
          <w:r>
            <w:t>生产经营单位进行爆破、吊装、动火、临时用电危险作业，未安排专门人员</w:t>
          </w:r>
          <w:r>
            <w:fldChar w:fldCharType="end"/>
          </w:r>
          <w:r>
            <w:t>进行现场安全管理的</w:t>
          </w:r>
          <w:r>
            <w:tab/>
          </w:r>
          <w:r>
            <w:rPr>
              <w:rFonts w:ascii="Times New Roman" w:eastAsia="Times New Roman"/>
              <w:spacing w:val="-9"/>
            </w:rPr>
            <w:t>44</w:t>
          </w:r>
        </w:p>
        <w:p>
          <w:pPr>
            <w:pStyle w:val="11"/>
            <w:tabs>
              <w:tab w:val="left" w:pos="1588"/>
            </w:tabs>
            <w:spacing w:line="308" w:lineRule="exact"/>
            <w:rPr>
              <w:rFonts w:ascii="Times New Roman" w:eastAsia="Times New Roman"/>
            </w:rPr>
          </w:pPr>
          <w:r>
            <w:fldChar w:fldCharType="begin"/>
          </w:r>
          <w:r>
            <w:instrText xml:space="preserve"> HYPERLINK \l "_bookmark37" </w:instrText>
          </w:r>
          <w:r>
            <w:fldChar w:fldCharType="separate"/>
          </w:r>
          <w:r>
            <w:t>第三十五条</w:t>
          </w:r>
          <w:r>
            <w:tab/>
          </w:r>
          <w:r>
            <w:t>生产经营单位接受中小学生从事接触危险物品的劳动或者其他危险性劳动</w:t>
          </w:r>
          <w:r>
            <w:rPr>
              <w:spacing w:val="-2"/>
            </w:rPr>
            <w:t xml:space="preserve"> </w:t>
          </w:r>
          <w:r>
            <w:rPr>
              <w:rFonts w:ascii="Times New Roman" w:eastAsia="Times New Roman"/>
            </w:rPr>
            <w:t>45</w:t>
          </w:r>
          <w:r>
            <w:rPr>
              <w:rFonts w:ascii="Times New Roman" w:eastAsia="Times New Roman"/>
            </w:rPr>
            <w:fldChar w:fldCharType="end"/>
          </w:r>
        </w:p>
        <w:p>
          <w:pPr>
            <w:pStyle w:val="11"/>
            <w:tabs>
              <w:tab w:val="left" w:pos="1588"/>
              <w:tab w:val="left" w:leader="dot" w:pos="8416"/>
            </w:tabs>
            <w:spacing w:before="6" w:line="220" w:lineRule="auto"/>
            <w:ind w:left="1588" w:right="117" w:hanging="1260"/>
            <w:rPr>
              <w:rFonts w:ascii="Times New Roman" w:eastAsia="Times New Roman"/>
            </w:rPr>
          </w:pPr>
          <w:r>
            <w:fldChar w:fldCharType="begin"/>
          </w:r>
          <w:r>
            <w:instrText xml:space="preserve"> HYPERLINK \l "_bookmark38" </w:instrText>
          </w:r>
          <w:r>
            <w:fldChar w:fldCharType="separate"/>
          </w:r>
          <w:r>
            <w:t>第</w:t>
          </w:r>
          <w:r>
            <w:fldChar w:fldCharType="end"/>
          </w:r>
          <w:r>
            <w:fldChar w:fldCharType="begin"/>
          </w:r>
          <w:r>
            <w:instrText xml:space="preserve"> HYPERLINK \l "_bookmark38" </w:instrText>
          </w:r>
          <w:r>
            <w:fldChar w:fldCharType="separate"/>
          </w:r>
          <w:r>
            <w:t>三十六条</w:t>
          </w:r>
          <w:r>
            <w:tab/>
          </w:r>
          <w:r>
            <w:t>生产经营单位利用学校、幼儿园场所从事危险物品的生产、经营、储存活动</w:t>
          </w:r>
          <w:r>
            <w:fldChar w:fldCharType="end"/>
          </w:r>
          <w:r>
            <w:t>或者作为机动车停车场</w:t>
          </w:r>
          <w:r>
            <w:tab/>
          </w:r>
          <w:r>
            <w:rPr>
              <w:rFonts w:ascii="Times New Roman" w:eastAsia="Times New Roman"/>
              <w:spacing w:val="-9"/>
            </w:rPr>
            <w:t>46</w:t>
          </w:r>
        </w:p>
        <w:p>
          <w:pPr>
            <w:pStyle w:val="11"/>
            <w:tabs>
              <w:tab w:val="left" w:pos="1588"/>
            </w:tabs>
            <w:spacing w:line="308" w:lineRule="exact"/>
            <w:rPr>
              <w:rFonts w:ascii="Times New Roman" w:eastAsia="Times New Roman"/>
            </w:rPr>
          </w:pPr>
          <w:r>
            <w:fldChar w:fldCharType="begin"/>
          </w:r>
          <w:r>
            <w:instrText xml:space="preserve"> HYPERLINK \l "_bookmark39" </w:instrText>
          </w:r>
          <w:r>
            <w:fldChar w:fldCharType="separate"/>
          </w:r>
          <w:r>
            <w:t>第三十七条</w:t>
          </w:r>
          <w:r>
            <w:tab/>
          </w:r>
          <w:r>
            <w:t>高危行业、领域的生产经营单位未按照国家规定投保安全生产责任保险。</w:t>
          </w:r>
          <w:r>
            <w:rPr>
              <w:spacing w:val="-2"/>
            </w:rPr>
            <w:t xml:space="preserve"> </w:t>
          </w:r>
          <w:r>
            <w:rPr>
              <w:rFonts w:ascii="Times New Roman" w:eastAsia="Times New Roman"/>
            </w:rPr>
            <w:t>47</w:t>
          </w:r>
          <w:r>
            <w:rPr>
              <w:rFonts w:ascii="Times New Roman" w:eastAsia="Times New Roman"/>
            </w:rPr>
            <w:fldChar w:fldCharType="end"/>
          </w:r>
        </w:p>
        <w:p>
          <w:pPr>
            <w:pStyle w:val="11"/>
            <w:tabs>
              <w:tab w:val="left" w:pos="1588"/>
              <w:tab w:val="left" w:leader="dot" w:pos="8416"/>
            </w:tabs>
            <w:spacing w:before="6" w:line="220" w:lineRule="auto"/>
            <w:ind w:left="1588" w:right="117" w:hanging="1260"/>
            <w:rPr>
              <w:rFonts w:ascii="Times New Roman" w:eastAsia="Times New Roman"/>
            </w:rPr>
          </w:pPr>
          <w:r>
            <w:fldChar w:fldCharType="begin"/>
          </w:r>
          <w:r>
            <w:instrText xml:space="preserve"> HYPERLINK \l "_bookmark40" </w:instrText>
          </w:r>
          <w:r>
            <w:fldChar w:fldCharType="separate"/>
          </w:r>
          <w:r>
            <w:t>第</w:t>
          </w:r>
          <w:r>
            <w:fldChar w:fldCharType="end"/>
          </w:r>
          <w:r>
            <w:fldChar w:fldCharType="begin"/>
          </w:r>
          <w:r>
            <w:instrText xml:space="preserve"> HYPERLINK \l "_bookmark40" </w:instrText>
          </w:r>
          <w:r>
            <w:fldChar w:fldCharType="separate"/>
          </w:r>
          <w:r>
            <w:t>三十八条</w:t>
          </w:r>
          <w:r>
            <w:tab/>
          </w:r>
          <w:r>
            <w:t>生产经营单位及其主要负责人或者其他人员违反操作规程或者安全管理规定</w:t>
          </w:r>
          <w:r>
            <w:fldChar w:fldCharType="end"/>
          </w:r>
          <w:r>
            <w:t>作业</w:t>
          </w:r>
          <w:r>
            <w:tab/>
          </w:r>
          <w:r>
            <w:rPr>
              <w:rFonts w:ascii="Times New Roman" w:eastAsia="Times New Roman"/>
              <w:spacing w:val="-9"/>
            </w:rPr>
            <w:t>48</w:t>
          </w:r>
        </w:p>
        <w:p>
          <w:pPr>
            <w:pStyle w:val="11"/>
            <w:tabs>
              <w:tab w:val="left" w:pos="1588"/>
              <w:tab w:val="left" w:leader="dot" w:pos="8416"/>
            </w:tabs>
            <w:spacing w:before="2" w:after="197" w:line="220" w:lineRule="auto"/>
            <w:ind w:left="1588" w:right="117" w:hanging="1260"/>
            <w:rPr>
              <w:rFonts w:ascii="Times New Roman" w:eastAsia="Times New Roman"/>
            </w:rPr>
          </w:pPr>
          <w:r>
            <w:fldChar w:fldCharType="begin"/>
          </w:r>
          <w:r>
            <w:instrText xml:space="preserve"> HYPERLINK \l "_bookmark41" </w:instrText>
          </w:r>
          <w:r>
            <w:fldChar w:fldCharType="separate"/>
          </w:r>
          <w:r>
            <w:t>第</w:t>
          </w:r>
          <w:r>
            <w:fldChar w:fldCharType="end"/>
          </w:r>
          <w:r>
            <w:fldChar w:fldCharType="begin"/>
          </w:r>
          <w:r>
            <w:instrText xml:space="preserve"> HYPERLINK \l "_bookmark41" </w:instrText>
          </w:r>
          <w:r>
            <w:fldChar w:fldCharType="separate"/>
          </w:r>
          <w:r>
            <w:t>三十九条</w:t>
          </w:r>
          <w:r>
            <w:tab/>
          </w:r>
          <w:r>
            <w:t>生产经营单位及其主要负责人或者其他人员违章指挥从业人员或者强令从业</w:t>
          </w:r>
          <w:r>
            <w:fldChar w:fldCharType="end"/>
          </w:r>
          <w:r>
            <w:t>人员违章、冒险作业</w:t>
          </w:r>
          <w:r>
            <w:tab/>
          </w:r>
          <w:r>
            <w:rPr>
              <w:rFonts w:ascii="Times New Roman" w:eastAsia="Times New Roman"/>
              <w:spacing w:val="-9"/>
            </w:rPr>
            <w:t>49</w:t>
          </w:r>
        </w:p>
        <w:p>
          <w:pPr>
            <w:pStyle w:val="11"/>
            <w:tabs>
              <w:tab w:val="left" w:pos="1377"/>
              <w:tab w:val="left" w:pos="1588"/>
            </w:tabs>
            <w:spacing w:before="57" w:line="220" w:lineRule="auto"/>
            <w:ind w:right="117"/>
          </w:pPr>
          <w:r>
            <w:fldChar w:fldCharType="begin"/>
          </w:r>
          <w:r>
            <w:instrText xml:space="preserve"> HYPERLINK \l "_bookmark42" </w:instrText>
          </w:r>
          <w:r>
            <w:fldChar w:fldCharType="separate"/>
          </w:r>
          <w:r>
            <w:t>第四十条</w:t>
          </w:r>
          <w:r>
            <w:tab/>
          </w:r>
          <w:r>
            <w:t>生产经营单位及其主要负责人或者其他人员发现从业人员违章作业不加制止</w:t>
          </w:r>
          <w:r>
            <w:rPr>
              <w:rFonts w:ascii="Times New Roman" w:eastAsia="Times New Roman"/>
            </w:rPr>
            <w:t xml:space="preserve">..50 </w:t>
          </w:r>
          <w:r>
            <w:rPr>
              <w:rFonts w:ascii="Times New Roman" w:eastAsia="Times New Roman"/>
            </w:rPr>
            <w:fldChar w:fldCharType="end"/>
          </w:r>
          <w:r>
            <w:fldChar w:fldCharType="begin"/>
          </w:r>
          <w:r>
            <w:instrText xml:space="preserve"> HYPERLINK \l "_bookmark43" </w:instrText>
          </w:r>
          <w:r>
            <w:fldChar w:fldCharType="separate"/>
          </w:r>
          <w:r>
            <w:rPr>
              <w:w w:val="95"/>
            </w:rPr>
            <w:t>第</w:t>
          </w:r>
          <w:r>
            <w:rPr>
              <w:w w:val="95"/>
            </w:rPr>
            <w:fldChar w:fldCharType="end"/>
          </w:r>
          <w:r>
            <w:fldChar w:fldCharType="begin"/>
          </w:r>
          <w:r>
            <w:instrText xml:space="preserve"> HYPERLINK \l "_bookmark43" </w:instrText>
          </w:r>
          <w:r>
            <w:fldChar w:fldCharType="separate"/>
          </w:r>
          <w:r>
            <w:rPr>
              <w:w w:val="95"/>
            </w:rPr>
            <w:t>四十一条</w:t>
          </w:r>
          <w:r>
            <w:rPr>
              <w:w w:val="95"/>
            </w:rPr>
            <w:tab/>
          </w:r>
          <w:r>
            <w:t>生产经营单位及其主要负责人或者其他人员超过核定的生产能力、强度或者</w:t>
          </w:r>
          <w:r>
            <w:fldChar w:fldCharType="end"/>
          </w:r>
        </w:p>
        <w:p>
          <w:pPr>
            <w:pStyle w:val="12"/>
            <w:tabs>
              <w:tab w:val="left" w:leader="dot" w:pos="8416"/>
            </w:tabs>
            <w:spacing w:line="308" w:lineRule="exact"/>
          </w:pPr>
          <w:r>
            <w:rPr>
              <w:rFonts w:hint="eastAsia" w:ascii="方正仿宋_GBK" w:eastAsia="方正仿宋_GBK"/>
            </w:rPr>
            <w:t>定员进行生产</w:t>
          </w:r>
          <w:r>
            <w:rPr>
              <w:rFonts w:hint="eastAsia" w:ascii="方正仿宋_GBK" w:eastAsia="方正仿宋_GBK"/>
            </w:rPr>
            <w:tab/>
          </w:r>
          <w:r>
            <w:t>50</w:t>
          </w:r>
        </w:p>
        <w:p>
          <w:pPr>
            <w:pStyle w:val="11"/>
            <w:tabs>
              <w:tab w:val="left" w:pos="1588"/>
              <w:tab w:val="left" w:leader="dot" w:pos="8416"/>
            </w:tabs>
            <w:spacing w:before="6" w:line="220" w:lineRule="auto"/>
            <w:ind w:left="1588" w:right="117" w:hanging="1260"/>
            <w:rPr>
              <w:rFonts w:ascii="Times New Roman" w:eastAsia="Times New Roman"/>
            </w:rPr>
          </w:pPr>
          <w:r>
            <w:fldChar w:fldCharType="begin"/>
          </w:r>
          <w:r>
            <w:instrText xml:space="preserve"> HYPERLINK \l "_bookmark44" </w:instrText>
          </w:r>
          <w:r>
            <w:fldChar w:fldCharType="separate"/>
          </w:r>
          <w:r>
            <w:t>第</w:t>
          </w:r>
          <w:r>
            <w:fldChar w:fldCharType="end"/>
          </w:r>
          <w:r>
            <w:fldChar w:fldCharType="begin"/>
          </w:r>
          <w:r>
            <w:instrText xml:space="preserve"> HYPERLINK \l "_bookmark44" </w:instrText>
          </w:r>
          <w:r>
            <w:fldChar w:fldCharType="separate"/>
          </w:r>
          <w:r>
            <w:t>四十二条</w:t>
          </w:r>
          <w:r>
            <w:tab/>
          </w:r>
          <w:r>
            <w:t>生产经营单位及其主要负责人或者其他人员对被查封或者扣押的设施</w:t>
          </w:r>
          <w:r>
            <w:rPr>
              <w:spacing w:val="-104"/>
            </w:rPr>
            <w:t>、</w:t>
          </w:r>
          <w:r>
            <w:t>设备、</w:t>
          </w:r>
          <w:r>
            <w:fldChar w:fldCharType="end"/>
          </w:r>
          <w:r>
            <w:t>器材、危险物品和作业场所，擅自启封或者使用</w:t>
          </w:r>
          <w:r>
            <w:tab/>
          </w:r>
          <w:r>
            <w:rPr>
              <w:rFonts w:ascii="Times New Roman" w:eastAsia="Times New Roman"/>
              <w:spacing w:val="-9"/>
            </w:rPr>
            <w:t>51</w:t>
          </w:r>
        </w:p>
        <w:p>
          <w:pPr>
            <w:pStyle w:val="11"/>
            <w:tabs>
              <w:tab w:val="left" w:pos="1588"/>
              <w:tab w:val="left" w:leader="dot" w:pos="8416"/>
            </w:tabs>
            <w:spacing w:before="2" w:line="220" w:lineRule="auto"/>
            <w:ind w:left="1588" w:right="117" w:hanging="1260"/>
            <w:rPr>
              <w:rFonts w:ascii="Times New Roman" w:eastAsia="Times New Roman"/>
            </w:rPr>
          </w:pPr>
          <w:r>
            <w:fldChar w:fldCharType="begin"/>
          </w:r>
          <w:r>
            <w:instrText xml:space="preserve"> HYPERLINK \l "_bookmark45" </w:instrText>
          </w:r>
          <w:r>
            <w:fldChar w:fldCharType="separate"/>
          </w:r>
          <w:r>
            <w:t>第</w:t>
          </w:r>
          <w:r>
            <w:fldChar w:fldCharType="end"/>
          </w:r>
          <w:r>
            <w:fldChar w:fldCharType="begin"/>
          </w:r>
          <w:r>
            <w:instrText xml:space="preserve"> HYPERLINK \l "_bookmark45" </w:instrText>
          </w:r>
          <w:r>
            <w:fldChar w:fldCharType="separate"/>
          </w:r>
          <w:r>
            <w:t>四十三条</w:t>
          </w:r>
          <w:r>
            <w:tab/>
          </w:r>
          <w:r>
            <w:t>生产经营单位及其主要负责人或者其他人员故意提供虚假情况或者隐瞒存在</w:t>
          </w:r>
          <w:r>
            <w:fldChar w:fldCharType="end"/>
          </w:r>
          <w:r>
            <w:t>的事故隐患以及其他安全问题</w:t>
          </w:r>
          <w:r>
            <w:tab/>
          </w:r>
          <w:r>
            <w:rPr>
              <w:rFonts w:ascii="Times New Roman" w:eastAsia="Times New Roman"/>
              <w:spacing w:val="-9"/>
            </w:rPr>
            <w:t>52</w:t>
          </w:r>
        </w:p>
        <w:p>
          <w:pPr>
            <w:pStyle w:val="11"/>
            <w:tabs>
              <w:tab w:val="left" w:pos="1588"/>
              <w:tab w:val="left" w:leader="dot" w:pos="8416"/>
            </w:tabs>
            <w:spacing w:before="3" w:line="220" w:lineRule="auto"/>
            <w:ind w:left="1588" w:right="117" w:hanging="1260"/>
            <w:rPr>
              <w:rFonts w:ascii="Times New Roman" w:eastAsia="Times New Roman"/>
            </w:rPr>
          </w:pPr>
          <w:r>
            <w:fldChar w:fldCharType="begin"/>
          </w:r>
          <w:r>
            <w:instrText xml:space="preserve"> HYPERLINK \l "_bookmark46" </w:instrText>
          </w:r>
          <w:r>
            <w:fldChar w:fldCharType="separate"/>
          </w:r>
          <w:r>
            <w:t>第</w:t>
          </w:r>
          <w:r>
            <w:fldChar w:fldCharType="end"/>
          </w:r>
          <w:r>
            <w:fldChar w:fldCharType="begin"/>
          </w:r>
          <w:r>
            <w:instrText xml:space="preserve"> HYPERLINK \l "_bookmark46" </w:instrText>
          </w:r>
          <w:r>
            <w:fldChar w:fldCharType="separate"/>
          </w:r>
          <w:r>
            <w:t>四十四条</w:t>
          </w:r>
          <w:r>
            <w:tab/>
          </w:r>
          <w:r>
            <w:t>生产经营单位及其主要负责人或者其他人员拒不执行安全监管监察部门依法</w:t>
          </w:r>
          <w:r>
            <w:fldChar w:fldCharType="end"/>
          </w:r>
          <w:r>
            <w:t>下达的安全监管监察指令</w:t>
          </w:r>
          <w:r>
            <w:tab/>
          </w:r>
          <w:r>
            <w:rPr>
              <w:rFonts w:ascii="Times New Roman" w:eastAsia="Times New Roman"/>
              <w:spacing w:val="-9"/>
            </w:rPr>
            <w:t>52</w:t>
          </w:r>
        </w:p>
        <w:p>
          <w:pPr>
            <w:pStyle w:val="11"/>
            <w:tabs>
              <w:tab w:val="left" w:pos="1588"/>
              <w:tab w:val="left" w:leader="dot" w:pos="8416"/>
            </w:tabs>
            <w:spacing w:before="2" w:line="220" w:lineRule="auto"/>
            <w:ind w:left="1588" w:right="117" w:hanging="1260"/>
            <w:rPr>
              <w:rFonts w:ascii="Times New Roman" w:eastAsia="Times New Roman"/>
            </w:rPr>
          </w:pPr>
          <w:r>
            <w:fldChar w:fldCharType="begin"/>
          </w:r>
          <w:r>
            <w:instrText xml:space="preserve"> HYPERLINK \l "_bookmark47" </w:instrText>
          </w:r>
          <w:r>
            <w:fldChar w:fldCharType="separate"/>
          </w:r>
          <w:r>
            <w:t>第</w:t>
          </w:r>
          <w:r>
            <w:fldChar w:fldCharType="end"/>
          </w:r>
          <w:r>
            <w:fldChar w:fldCharType="begin"/>
          </w:r>
          <w:r>
            <w:instrText xml:space="preserve"> HYPERLINK \l "_bookmark47" </w:instrText>
          </w:r>
          <w:r>
            <w:fldChar w:fldCharType="separate"/>
          </w:r>
          <w:r>
            <w:t>四十五条</w:t>
          </w:r>
          <w:r>
            <w:tab/>
          </w:r>
          <w:r>
            <w:t>向未取得安全生产许可证或者其他批准文件擅自从事生产经营活动的单位提</w:t>
          </w:r>
          <w:r>
            <w:fldChar w:fldCharType="end"/>
          </w:r>
          <w:r>
            <w:t>供生产经营场所、运输、保管、仓储等条件</w:t>
          </w:r>
          <w:r>
            <w:tab/>
          </w:r>
          <w:r>
            <w:rPr>
              <w:rFonts w:ascii="Times New Roman" w:eastAsia="Times New Roman"/>
              <w:spacing w:val="-9"/>
            </w:rPr>
            <w:t>53</w:t>
          </w:r>
        </w:p>
        <w:p>
          <w:pPr>
            <w:pStyle w:val="11"/>
            <w:tabs>
              <w:tab w:val="left" w:pos="1588"/>
              <w:tab w:val="left" w:leader="dot" w:pos="8416"/>
            </w:tabs>
            <w:spacing w:line="308" w:lineRule="exact"/>
            <w:rPr>
              <w:rFonts w:ascii="Times New Roman" w:eastAsia="Times New Roman"/>
            </w:rPr>
          </w:pPr>
          <w:r>
            <w:fldChar w:fldCharType="begin"/>
          </w:r>
          <w:r>
            <w:instrText xml:space="preserve"> HYPERLINK \l "_bookmark48" </w:instrText>
          </w:r>
          <w:r>
            <w:fldChar w:fldCharType="separate"/>
          </w:r>
          <w:r>
            <w:t>第四十六条</w:t>
          </w:r>
          <w:r>
            <w:tab/>
          </w:r>
          <w:r>
            <w:t>生产经营单位未按规定上报事故隐患排查治理统计分析表</w:t>
          </w:r>
          <w:r>
            <w:tab/>
          </w:r>
          <w:r>
            <w:rPr>
              <w:rFonts w:ascii="Times New Roman" w:eastAsia="Times New Roman"/>
            </w:rPr>
            <w:t>54</w:t>
          </w:r>
          <w:r>
            <w:rPr>
              <w:rFonts w:ascii="Times New Roman" w:eastAsia="Times New Roman"/>
            </w:rPr>
            <w:fldChar w:fldCharType="end"/>
          </w:r>
        </w:p>
        <w:p>
          <w:pPr>
            <w:pStyle w:val="11"/>
            <w:tabs>
              <w:tab w:val="left" w:pos="1588"/>
              <w:tab w:val="left" w:leader="dot" w:pos="8416"/>
            </w:tabs>
            <w:spacing w:line="312" w:lineRule="exact"/>
            <w:rPr>
              <w:rFonts w:ascii="Times New Roman" w:eastAsia="Times New Roman"/>
            </w:rPr>
          </w:pPr>
          <w:r>
            <w:fldChar w:fldCharType="begin"/>
          </w:r>
          <w:r>
            <w:instrText xml:space="preserve"> HYPERLINK \l "_bookmark49" </w:instrText>
          </w:r>
          <w:r>
            <w:fldChar w:fldCharType="separate"/>
          </w:r>
          <w:r>
            <w:t>第四十七条</w:t>
          </w:r>
          <w:r>
            <w:tab/>
          </w:r>
          <w:r>
            <w:t>生产经营单位未制定事故隐患治理方案</w:t>
          </w:r>
          <w:r>
            <w:tab/>
          </w:r>
          <w:r>
            <w:rPr>
              <w:rFonts w:ascii="Times New Roman" w:eastAsia="Times New Roman"/>
            </w:rPr>
            <w:t>55</w:t>
          </w:r>
          <w:r>
            <w:rPr>
              <w:rFonts w:ascii="Times New Roman" w:eastAsia="Times New Roman"/>
            </w:rPr>
            <w:fldChar w:fldCharType="end"/>
          </w:r>
        </w:p>
        <w:p>
          <w:pPr>
            <w:pStyle w:val="11"/>
            <w:tabs>
              <w:tab w:val="left" w:pos="1588"/>
              <w:tab w:val="left" w:leader="dot" w:pos="8416"/>
            </w:tabs>
            <w:spacing w:before="6" w:line="220" w:lineRule="auto"/>
            <w:ind w:left="1588" w:right="117" w:hanging="1260"/>
            <w:rPr>
              <w:rFonts w:ascii="Times New Roman" w:eastAsia="Times New Roman"/>
            </w:rPr>
          </w:pPr>
          <w:r>
            <w:fldChar w:fldCharType="begin"/>
          </w:r>
          <w:r>
            <w:instrText xml:space="preserve"> HYPERLINK \l "_bookmark50" </w:instrText>
          </w:r>
          <w:r>
            <w:fldChar w:fldCharType="separate"/>
          </w:r>
          <w:r>
            <w:t>第</w:t>
          </w:r>
          <w:r>
            <w:fldChar w:fldCharType="end"/>
          </w:r>
          <w:r>
            <w:fldChar w:fldCharType="begin"/>
          </w:r>
          <w:r>
            <w:instrText xml:space="preserve"> HYPERLINK \l "_bookmark50" </w:instrText>
          </w:r>
          <w:r>
            <w:fldChar w:fldCharType="separate"/>
          </w:r>
          <w:r>
            <w:t>四十八条</w:t>
          </w:r>
          <w:r>
            <w:tab/>
          </w:r>
          <w:r>
            <w:t>生产经营单位整改不合格或者未经安全监管监察部门审查同意擅自恢复生产</w:t>
          </w:r>
          <w:r>
            <w:fldChar w:fldCharType="end"/>
          </w:r>
          <w:r>
            <w:t>经营</w:t>
          </w:r>
          <w:r>
            <w:tab/>
          </w:r>
          <w:r>
            <w:rPr>
              <w:rFonts w:ascii="Times New Roman" w:eastAsia="Times New Roman"/>
              <w:spacing w:val="-9"/>
            </w:rPr>
            <w:t>56</w:t>
          </w:r>
        </w:p>
        <w:p>
          <w:pPr>
            <w:pStyle w:val="11"/>
            <w:tabs>
              <w:tab w:val="left" w:pos="1588"/>
              <w:tab w:val="left" w:leader="dot" w:pos="8416"/>
            </w:tabs>
            <w:spacing w:before="2" w:line="220" w:lineRule="auto"/>
            <w:ind w:left="1588" w:right="117" w:hanging="1260"/>
            <w:rPr>
              <w:rFonts w:ascii="Times New Roman" w:eastAsia="Times New Roman"/>
            </w:rPr>
          </w:pPr>
          <w:r>
            <w:fldChar w:fldCharType="begin"/>
          </w:r>
          <w:r>
            <w:instrText xml:space="preserve"> HYPERLINK \l "_bookmark51" </w:instrText>
          </w:r>
          <w:r>
            <w:fldChar w:fldCharType="separate"/>
          </w:r>
          <w:r>
            <w:t>第</w:t>
          </w:r>
          <w:r>
            <w:fldChar w:fldCharType="end"/>
          </w:r>
          <w:r>
            <w:fldChar w:fldCharType="begin"/>
          </w:r>
          <w:r>
            <w:instrText xml:space="preserve"> HYPERLINK \l "_bookmark51" </w:instrText>
          </w:r>
          <w:r>
            <w:fldChar w:fldCharType="separate"/>
          </w:r>
          <w:r>
            <w:t>四十九条</w:t>
          </w:r>
          <w:r>
            <w:tab/>
          </w:r>
          <w:r>
            <w:t>已经批准的建设项目安全设施设计发生重大变更，生产经营单位未按规定报</w:t>
          </w:r>
          <w:r>
            <w:fldChar w:fldCharType="end"/>
          </w:r>
          <w:r>
            <w:t>原批准部门审查同意擅自开工建设（危险化学品建设项目除外）</w:t>
          </w:r>
          <w:r>
            <w:tab/>
          </w:r>
          <w:r>
            <w:rPr>
              <w:rFonts w:ascii="Times New Roman" w:eastAsia="Times New Roman"/>
              <w:spacing w:val="-9"/>
            </w:rPr>
            <w:t>56</w:t>
          </w:r>
        </w:p>
        <w:p>
          <w:pPr>
            <w:pStyle w:val="11"/>
            <w:tabs>
              <w:tab w:val="left" w:pos="1377"/>
              <w:tab w:val="left" w:leader="dot" w:pos="8416"/>
            </w:tabs>
            <w:spacing w:line="308" w:lineRule="exact"/>
            <w:rPr>
              <w:rFonts w:ascii="Times New Roman" w:eastAsia="Times New Roman"/>
            </w:rPr>
          </w:pPr>
          <w:r>
            <w:fldChar w:fldCharType="begin"/>
          </w:r>
          <w:r>
            <w:instrText xml:space="preserve"> HYPERLINK \l "_bookmark52" </w:instrText>
          </w:r>
          <w:r>
            <w:fldChar w:fldCharType="separate"/>
          </w:r>
          <w:r>
            <w:t>第五十条</w:t>
          </w:r>
          <w:r>
            <w:tab/>
          </w:r>
          <w:r>
            <w:t>建设项目没有安全设施设计</w:t>
          </w:r>
          <w:r>
            <w:tab/>
          </w:r>
          <w:r>
            <w:rPr>
              <w:rFonts w:ascii="Times New Roman" w:eastAsia="Times New Roman"/>
            </w:rPr>
            <w:t>57</w:t>
          </w:r>
          <w:r>
            <w:rPr>
              <w:rFonts w:ascii="Times New Roman" w:eastAsia="Times New Roman"/>
            </w:rPr>
            <w:fldChar w:fldCharType="end"/>
          </w:r>
        </w:p>
        <w:p>
          <w:pPr>
            <w:pStyle w:val="11"/>
            <w:tabs>
              <w:tab w:val="left" w:pos="1588"/>
              <w:tab w:val="left" w:leader="dot" w:pos="8416"/>
            </w:tabs>
            <w:spacing w:line="312" w:lineRule="exact"/>
            <w:rPr>
              <w:rFonts w:ascii="Times New Roman" w:eastAsia="Times New Roman"/>
            </w:rPr>
          </w:pPr>
          <w:r>
            <w:fldChar w:fldCharType="begin"/>
          </w:r>
          <w:r>
            <w:instrText xml:space="preserve"> HYPERLINK \l "_bookmark53" </w:instrText>
          </w:r>
          <w:r>
            <w:fldChar w:fldCharType="separate"/>
          </w:r>
          <w:r>
            <w:t>第五十一条</w:t>
          </w:r>
          <w:r>
            <w:tab/>
          </w:r>
          <w:r>
            <w:t>建设项目安全设施设计未组织审查，并形成书面审查报告</w:t>
          </w:r>
          <w:r>
            <w:tab/>
          </w:r>
          <w:r>
            <w:rPr>
              <w:rFonts w:ascii="Times New Roman" w:eastAsia="Times New Roman"/>
            </w:rPr>
            <w:t>59</w:t>
          </w:r>
          <w:r>
            <w:rPr>
              <w:rFonts w:ascii="Times New Roman" w:eastAsia="Times New Roman"/>
            </w:rPr>
            <w:fldChar w:fldCharType="end"/>
          </w:r>
        </w:p>
        <w:p>
          <w:pPr>
            <w:pStyle w:val="11"/>
            <w:tabs>
              <w:tab w:val="left" w:pos="1588"/>
              <w:tab w:val="left" w:leader="dot" w:pos="8416"/>
            </w:tabs>
            <w:spacing w:line="312" w:lineRule="exact"/>
            <w:rPr>
              <w:rFonts w:ascii="Times New Roman" w:eastAsia="Times New Roman"/>
            </w:rPr>
          </w:pPr>
          <w:r>
            <w:fldChar w:fldCharType="begin"/>
          </w:r>
          <w:r>
            <w:instrText xml:space="preserve"> HYPERLINK \l "_bookmark54" </w:instrText>
          </w:r>
          <w:r>
            <w:fldChar w:fldCharType="separate"/>
          </w:r>
          <w:r>
            <w:t>第五十二条</w:t>
          </w:r>
          <w:r>
            <w:tab/>
          </w:r>
          <w:r>
            <w:t>建设项目施工单位未按照安全设施设计施工</w:t>
          </w:r>
          <w:r>
            <w:tab/>
          </w:r>
          <w:r>
            <w:rPr>
              <w:rFonts w:ascii="Times New Roman" w:eastAsia="Times New Roman"/>
            </w:rPr>
            <w:t>60</w:t>
          </w:r>
          <w:r>
            <w:rPr>
              <w:rFonts w:ascii="Times New Roman" w:eastAsia="Times New Roman"/>
            </w:rPr>
            <w:fldChar w:fldCharType="end"/>
          </w:r>
        </w:p>
        <w:p>
          <w:pPr>
            <w:pStyle w:val="11"/>
            <w:tabs>
              <w:tab w:val="left" w:pos="1588"/>
              <w:tab w:val="left" w:leader="dot" w:pos="8416"/>
            </w:tabs>
            <w:spacing w:before="6" w:line="220" w:lineRule="auto"/>
            <w:ind w:left="1588" w:right="117" w:hanging="1260"/>
            <w:rPr>
              <w:rFonts w:ascii="Times New Roman" w:eastAsia="Times New Roman"/>
            </w:rPr>
          </w:pPr>
          <w:r>
            <w:fldChar w:fldCharType="begin"/>
          </w:r>
          <w:r>
            <w:instrText xml:space="preserve"> HYPERLINK \l "_bookmark55" </w:instrText>
          </w:r>
          <w:r>
            <w:fldChar w:fldCharType="separate"/>
          </w:r>
          <w:r>
            <w:t>第</w:t>
          </w:r>
          <w:r>
            <w:fldChar w:fldCharType="end"/>
          </w:r>
          <w:r>
            <w:fldChar w:fldCharType="begin"/>
          </w:r>
          <w:r>
            <w:instrText xml:space="preserve"> HYPERLINK \l "_bookmark55" </w:instrText>
          </w:r>
          <w:r>
            <w:fldChar w:fldCharType="separate"/>
          </w:r>
          <w:r>
            <w:t>五十三条</w:t>
          </w:r>
          <w:r>
            <w:tab/>
          </w:r>
          <w:r>
            <w:t>建设项目投入生产或者使用前，安全设施未经竣工验收合格，并形成书面报</w:t>
          </w:r>
          <w:r>
            <w:fldChar w:fldCharType="end"/>
          </w:r>
          <w:r>
            <w:t>告</w:t>
          </w:r>
          <w:r>
            <w:tab/>
          </w:r>
          <w:r>
            <w:rPr>
              <w:rFonts w:ascii="Times New Roman" w:eastAsia="Times New Roman"/>
              <w:spacing w:val="-9"/>
            </w:rPr>
            <w:t>61</w:t>
          </w:r>
        </w:p>
        <w:p>
          <w:pPr>
            <w:pStyle w:val="8"/>
            <w:tabs>
              <w:tab w:val="left" w:leader="dot" w:pos="8387"/>
            </w:tabs>
            <w:spacing w:before="122"/>
            <w:rPr>
              <w:rFonts w:ascii="Times New Roman" w:eastAsia="Times New Roman"/>
            </w:rPr>
          </w:pPr>
          <w:r>
            <w:fldChar w:fldCharType="begin"/>
          </w:r>
          <w:r>
            <w:instrText xml:space="preserve"> HYPERLINK \l "_bookmark56" </w:instrText>
          </w:r>
          <w:r>
            <w:fldChar w:fldCharType="separate"/>
          </w:r>
          <w:r>
            <w:t>二、行政许可类</w:t>
          </w:r>
          <w:r>
            <w:tab/>
          </w:r>
          <w:r>
            <w:rPr>
              <w:rFonts w:ascii="Times New Roman" w:eastAsia="Times New Roman"/>
            </w:rPr>
            <w:t>63</w:t>
          </w:r>
          <w:r>
            <w:rPr>
              <w:rFonts w:ascii="Times New Roman" w:eastAsia="Times New Roman"/>
            </w:rPr>
            <w:fldChar w:fldCharType="end"/>
          </w:r>
        </w:p>
        <w:p>
          <w:pPr>
            <w:pStyle w:val="11"/>
            <w:tabs>
              <w:tab w:val="left" w:pos="1588"/>
              <w:tab w:val="left" w:leader="dot" w:pos="8416"/>
            </w:tabs>
            <w:spacing w:before="117" w:line="325" w:lineRule="exact"/>
            <w:rPr>
              <w:rFonts w:ascii="Times New Roman" w:eastAsia="Times New Roman"/>
            </w:rPr>
          </w:pPr>
          <w:r>
            <w:fldChar w:fldCharType="begin"/>
          </w:r>
          <w:r>
            <w:instrText xml:space="preserve"> HYPERLINK \l "_bookmark57" </w:instrText>
          </w:r>
          <w:r>
            <w:fldChar w:fldCharType="separate"/>
          </w:r>
          <w:r>
            <w:t>第五十四条</w:t>
          </w:r>
          <w:r>
            <w:tab/>
          </w:r>
          <w:r>
            <w:t>行政许可申请人隐瞒有关情况或者提供虚假材料申请行政许可</w:t>
          </w:r>
          <w:r>
            <w:tab/>
          </w:r>
          <w:r>
            <w:rPr>
              <w:rFonts w:ascii="Times New Roman" w:eastAsia="Times New Roman"/>
            </w:rPr>
            <w:t>63</w:t>
          </w:r>
          <w:r>
            <w:rPr>
              <w:rFonts w:ascii="Times New Roman" w:eastAsia="Times New Roman"/>
            </w:rPr>
            <w:fldChar w:fldCharType="end"/>
          </w:r>
        </w:p>
        <w:p>
          <w:pPr>
            <w:pStyle w:val="11"/>
            <w:tabs>
              <w:tab w:val="left" w:pos="1588"/>
              <w:tab w:val="left" w:leader="dot" w:pos="8416"/>
            </w:tabs>
            <w:spacing w:line="312" w:lineRule="exact"/>
            <w:rPr>
              <w:rFonts w:ascii="Times New Roman" w:eastAsia="Times New Roman"/>
            </w:rPr>
          </w:pPr>
          <w:r>
            <w:fldChar w:fldCharType="begin"/>
          </w:r>
          <w:r>
            <w:instrText xml:space="preserve"> HYPERLINK \l "_bookmark58" </w:instrText>
          </w:r>
          <w:r>
            <w:fldChar w:fldCharType="separate"/>
          </w:r>
          <w:r>
            <w:t>第五十五条</w:t>
          </w:r>
          <w:r>
            <w:tab/>
          </w:r>
          <w:r>
            <w:t>被许可人以欺骗、贿赂等不正当手段取得行政许可</w:t>
          </w:r>
          <w:r>
            <w:tab/>
          </w:r>
          <w:r>
            <w:rPr>
              <w:rFonts w:ascii="Times New Roman" w:eastAsia="Times New Roman"/>
            </w:rPr>
            <w:t>64</w:t>
          </w:r>
          <w:r>
            <w:rPr>
              <w:rFonts w:ascii="Times New Roman" w:eastAsia="Times New Roman"/>
            </w:rPr>
            <w:fldChar w:fldCharType="end"/>
          </w:r>
        </w:p>
        <w:p>
          <w:pPr>
            <w:pStyle w:val="11"/>
            <w:tabs>
              <w:tab w:val="left" w:pos="1588"/>
              <w:tab w:val="left" w:leader="dot" w:pos="8416"/>
            </w:tabs>
            <w:spacing w:before="6" w:line="220" w:lineRule="auto"/>
            <w:ind w:left="1588" w:right="117" w:hanging="1260"/>
            <w:rPr>
              <w:rFonts w:ascii="Times New Roman" w:eastAsia="Times New Roman"/>
            </w:rPr>
          </w:pPr>
          <w:r>
            <w:fldChar w:fldCharType="begin"/>
          </w:r>
          <w:r>
            <w:instrText xml:space="preserve"> HYPERLINK \l "_bookmark59" </w:instrText>
          </w:r>
          <w:r>
            <w:fldChar w:fldCharType="separate"/>
          </w:r>
          <w:r>
            <w:t>第</w:t>
          </w:r>
          <w:r>
            <w:fldChar w:fldCharType="end"/>
          </w:r>
          <w:r>
            <w:fldChar w:fldCharType="begin"/>
          </w:r>
          <w:r>
            <w:instrText xml:space="preserve"> HYPERLINK \l "_bookmark59" </w:instrText>
          </w:r>
          <w:r>
            <w:fldChar w:fldCharType="separate"/>
          </w:r>
          <w:r>
            <w:t>五十六条</w:t>
          </w:r>
          <w:r>
            <w:tab/>
          </w:r>
          <w:r>
            <w:t>矿山企业和危险化学品、烟花爆竹生产企业未取得安全生产许可证擅自进行</w:t>
          </w:r>
          <w:r>
            <w:fldChar w:fldCharType="end"/>
          </w:r>
          <w:r>
            <w:t>生产</w:t>
          </w:r>
          <w:r>
            <w:tab/>
          </w:r>
          <w:r>
            <w:rPr>
              <w:rFonts w:ascii="Times New Roman" w:eastAsia="Times New Roman"/>
              <w:spacing w:val="-9"/>
            </w:rPr>
            <w:t>65</w:t>
          </w:r>
        </w:p>
        <w:p>
          <w:pPr>
            <w:pStyle w:val="11"/>
            <w:tabs>
              <w:tab w:val="left" w:pos="1588"/>
              <w:tab w:val="left" w:leader="dot" w:pos="8416"/>
            </w:tabs>
            <w:spacing w:before="2" w:line="220" w:lineRule="auto"/>
            <w:ind w:left="1588" w:right="117" w:hanging="1260"/>
            <w:rPr>
              <w:rFonts w:ascii="Times New Roman" w:eastAsia="Times New Roman"/>
            </w:rPr>
          </w:pPr>
          <w:r>
            <w:fldChar w:fldCharType="begin"/>
          </w:r>
          <w:r>
            <w:instrText xml:space="preserve"> HYPERLINK \l "_bookmark60" </w:instrText>
          </w:r>
          <w:r>
            <w:fldChar w:fldCharType="separate"/>
          </w:r>
          <w:r>
            <w:t>第</w:t>
          </w:r>
          <w:r>
            <w:fldChar w:fldCharType="end"/>
          </w:r>
          <w:r>
            <w:fldChar w:fldCharType="begin"/>
          </w:r>
          <w:r>
            <w:instrText xml:space="preserve"> HYPERLINK \l "_bookmark60" </w:instrText>
          </w:r>
          <w:r>
            <w:fldChar w:fldCharType="separate"/>
          </w:r>
          <w:r>
            <w:t>五十七条</w:t>
          </w:r>
          <w:r>
            <w:tab/>
          </w:r>
          <w:r>
            <w:t>矿山企业和危险化学品、烟花爆竹生产企业安全生产许可证有效期满未办理</w:t>
          </w:r>
          <w:r>
            <w:fldChar w:fldCharType="end"/>
          </w:r>
          <w:r>
            <w:t>延期手续，继续进行生产</w:t>
          </w:r>
          <w:r>
            <w:tab/>
          </w:r>
          <w:r>
            <w:rPr>
              <w:rFonts w:ascii="Times New Roman" w:eastAsia="Times New Roman"/>
              <w:spacing w:val="-9"/>
            </w:rPr>
            <w:t>66</w:t>
          </w:r>
        </w:p>
        <w:p>
          <w:pPr>
            <w:pStyle w:val="11"/>
            <w:tabs>
              <w:tab w:val="left" w:pos="1588"/>
              <w:tab w:val="left" w:leader="dot" w:pos="8416"/>
            </w:tabs>
            <w:spacing w:line="308" w:lineRule="exact"/>
            <w:rPr>
              <w:rFonts w:ascii="Times New Roman" w:eastAsia="Times New Roman"/>
            </w:rPr>
          </w:pPr>
          <w:r>
            <w:fldChar w:fldCharType="begin"/>
          </w:r>
          <w:r>
            <w:instrText xml:space="preserve"> HYPERLINK \l "_bookmark61" </w:instrText>
          </w:r>
          <w:r>
            <w:fldChar w:fldCharType="separate"/>
          </w:r>
          <w:r>
            <w:t>第五十八条</w:t>
          </w:r>
          <w:r>
            <w:tab/>
          </w:r>
          <w:r>
            <w:t>取得安全生产许可证的企业，发现其不再具备规定的安全生产条件</w:t>
          </w:r>
          <w:r>
            <w:tab/>
          </w:r>
          <w:r>
            <w:rPr>
              <w:rFonts w:ascii="Times New Roman" w:eastAsia="Times New Roman"/>
            </w:rPr>
            <w:t>67</w:t>
          </w:r>
          <w:r>
            <w:rPr>
              <w:rFonts w:ascii="Times New Roman" w:eastAsia="Times New Roman"/>
            </w:rPr>
            <w:fldChar w:fldCharType="end"/>
          </w:r>
        </w:p>
        <w:p>
          <w:pPr>
            <w:pStyle w:val="11"/>
            <w:tabs>
              <w:tab w:val="left" w:pos="1588"/>
              <w:tab w:val="left" w:leader="dot" w:pos="8416"/>
            </w:tabs>
            <w:spacing w:before="6" w:line="220" w:lineRule="auto"/>
            <w:ind w:left="1588" w:right="117" w:hanging="1260"/>
            <w:rPr>
              <w:rFonts w:ascii="Times New Roman" w:eastAsia="Times New Roman"/>
            </w:rPr>
          </w:pPr>
          <w:r>
            <w:fldChar w:fldCharType="begin"/>
          </w:r>
          <w:r>
            <w:instrText xml:space="preserve"> HYPERLINK \l "_bookmark62" </w:instrText>
          </w:r>
          <w:r>
            <w:fldChar w:fldCharType="separate"/>
          </w:r>
          <w:r>
            <w:t>第</w:t>
          </w:r>
          <w:r>
            <w:fldChar w:fldCharType="end"/>
          </w:r>
          <w:r>
            <w:fldChar w:fldCharType="begin"/>
          </w:r>
          <w:r>
            <w:instrText xml:space="preserve"> HYPERLINK \l "_bookmark62" </w:instrText>
          </w:r>
          <w:r>
            <w:fldChar w:fldCharType="separate"/>
          </w:r>
          <w:r>
            <w:t>五十九条</w:t>
          </w:r>
          <w:r>
            <w:tab/>
          </w:r>
          <w:r>
            <w:t>危险化学品生产企业在安全生产许可证有效期内有危险化学品建设项目，未</w:t>
          </w:r>
          <w:r>
            <w:fldChar w:fldCharType="end"/>
          </w:r>
          <w:r>
            <w:t>按照规定的时限提出安全生产许可证变更申请并且擅自投入运行</w:t>
          </w:r>
          <w:r>
            <w:tab/>
          </w:r>
          <w:r>
            <w:rPr>
              <w:rFonts w:ascii="Times New Roman" w:eastAsia="Times New Roman"/>
              <w:spacing w:val="-9"/>
            </w:rPr>
            <w:t>69</w:t>
          </w:r>
        </w:p>
        <w:p>
          <w:pPr>
            <w:pStyle w:val="11"/>
            <w:tabs>
              <w:tab w:val="left" w:pos="1377"/>
              <w:tab w:val="left" w:leader="dot" w:pos="8416"/>
            </w:tabs>
            <w:spacing w:line="308" w:lineRule="exact"/>
            <w:rPr>
              <w:rFonts w:ascii="Times New Roman" w:eastAsia="Times New Roman"/>
            </w:rPr>
          </w:pPr>
          <w:r>
            <w:fldChar w:fldCharType="begin"/>
          </w:r>
          <w:r>
            <w:instrText xml:space="preserve"> HYPERLINK \l "_bookmark63" </w:instrText>
          </w:r>
          <w:r>
            <w:fldChar w:fldCharType="separate"/>
          </w:r>
          <w:r>
            <w:t>第六十条</w:t>
          </w:r>
          <w:r>
            <w:tab/>
          </w:r>
          <w:r>
            <w:t>生产经营单位及其有关人员未依法办理安全生产许可证书变更手续</w:t>
          </w:r>
          <w:r>
            <w:tab/>
          </w:r>
          <w:r>
            <w:rPr>
              <w:rFonts w:ascii="Times New Roman" w:eastAsia="Times New Roman"/>
            </w:rPr>
            <w:t>69</w:t>
          </w:r>
          <w:r>
            <w:rPr>
              <w:rFonts w:ascii="Times New Roman" w:eastAsia="Times New Roman"/>
            </w:rPr>
            <w:fldChar w:fldCharType="end"/>
          </w:r>
        </w:p>
        <w:p>
          <w:pPr>
            <w:pStyle w:val="11"/>
            <w:tabs>
              <w:tab w:val="left" w:pos="1588"/>
              <w:tab w:val="left" w:leader="dot" w:pos="8416"/>
            </w:tabs>
            <w:spacing w:line="312" w:lineRule="exact"/>
            <w:rPr>
              <w:rFonts w:ascii="Times New Roman" w:eastAsia="Times New Roman"/>
            </w:rPr>
          </w:pPr>
          <w:r>
            <w:fldChar w:fldCharType="begin"/>
          </w:r>
          <w:r>
            <w:instrText xml:space="preserve"> HYPERLINK \l "_bookmark64" </w:instrText>
          </w:r>
          <w:r>
            <w:fldChar w:fldCharType="separate"/>
          </w:r>
          <w:r>
            <w:t>第六十一条</w:t>
          </w:r>
          <w:r>
            <w:tab/>
          </w:r>
          <w:r>
            <w:t>生产经营单位转让安全生产许可证</w:t>
          </w:r>
          <w:r>
            <w:tab/>
          </w:r>
          <w:r>
            <w:rPr>
              <w:rFonts w:ascii="Times New Roman" w:eastAsia="Times New Roman"/>
            </w:rPr>
            <w:t>71</w:t>
          </w:r>
          <w:r>
            <w:rPr>
              <w:rFonts w:ascii="Times New Roman" w:eastAsia="Times New Roman"/>
            </w:rPr>
            <w:fldChar w:fldCharType="end"/>
          </w:r>
        </w:p>
        <w:p>
          <w:pPr>
            <w:pStyle w:val="11"/>
            <w:tabs>
              <w:tab w:val="left" w:pos="1588"/>
              <w:tab w:val="left" w:leader="dot" w:pos="8416"/>
            </w:tabs>
            <w:spacing w:line="312" w:lineRule="exact"/>
            <w:rPr>
              <w:rFonts w:ascii="Times New Roman" w:eastAsia="Times New Roman"/>
            </w:rPr>
          </w:pPr>
          <w:r>
            <w:fldChar w:fldCharType="begin"/>
          </w:r>
          <w:r>
            <w:instrText xml:space="preserve"> HYPERLINK \l "_bookmark65" </w:instrText>
          </w:r>
          <w:r>
            <w:fldChar w:fldCharType="separate"/>
          </w:r>
          <w:r>
            <w:t>第六十二条</w:t>
          </w:r>
          <w:r>
            <w:tab/>
          </w:r>
          <w:r>
            <w:t>接受转让、冒用安全生产许可证或者使用伪造的安全生产许可证</w:t>
          </w:r>
          <w:r>
            <w:tab/>
          </w:r>
          <w:r>
            <w:rPr>
              <w:rFonts w:ascii="Times New Roman" w:eastAsia="Times New Roman"/>
            </w:rPr>
            <w:t>73</w:t>
          </w:r>
          <w:r>
            <w:rPr>
              <w:rFonts w:ascii="Times New Roman" w:eastAsia="Times New Roman"/>
            </w:rPr>
            <w:fldChar w:fldCharType="end"/>
          </w:r>
        </w:p>
        <w:p>
          <w:pPr>
            <w:pStyle w:val="11"/>
            <w:tabs>
              <w:tab w:val="left" w:pos="1588"/>
              <w:tab w:val="left" w:leader="dot" w:pos="8416"/>
            </w:tabs>
            <w:spacing w:before="6" w:line="220" w:lineRule="auto"/>
            <w:ind w:left="1588" w:right="117" w:hanging="1260"/>
            <w:rPr>
              <w:rFonts w:ascii="Times New Roman" w:eastAsia="Times New Roman"/>
            </w:rPr>
          </w:pPr>
          <w:r>
            <w:fldChar w:fldCharType="begin"/>
          </w:r>
          <w:r>
            <w:instrText xml:space="preserve"> HYPERLINK \l "_bookmark66" </w:instrText>
          </w:r>
          <w:r>
            <w:fldChar w:fldCharType="separate"/>
          </w:r>
          <w:r>
            <w:t>第</w:t>
          </w:r>
          <w:r>
            <w:fldChar w:fldCharType="end"/>
          </w:r>
          <w:r>
            <w:fldChar w:fldCharType="begin"/>
          </w:r>
          <w:r>
            <w:instrText xml:space="preserve"> HYPERLINK \l "_bookmark66" </w:instrText>
          </w:r>
          <w:r>
            <w:fldChar w:fldCharType="separate"/>
          </w:r>
          <w:r>
            <w:t>六十三条</w:t>
          </w:r>
          <w:r>
            <w:tab/>
          </w:r>
          <w:r>
            <w:t>非煤矿矿山企业未依照规定向安全生产许可证颁发管理机关报告并交回安全</w:t>
          </w:r>
          <w:r>
            <w:fldChar w:fldCharType="end"/>
          </w:r>
          <w:r>
            <w:t>生产许可证</w:t>
          </w:r>
          <w:r>
            <w:tab/>
          </w:r>
          <w:r>
            <w:rPr>
              <w:rFonts w:ascii="Times New Roman" w:eastAsia="Times New Roman"/>
              <w:spacing w:val="-9"/>
            </w:rPr>
            <w:t>74</w:t>
          </w:r>
        </w:p>
        <w:p>
          <w:pPr>
            <w:pStyle w:val="11"/>
            <w:tabs>
              <w:tab w:val="left" w:pos="1588"/>
              <w:tab w:val="left" w:leader="dot" w:pos="8416"/>
            </w:tabs>
            <w:spacing w:line="308" w:lineRule="exact"/>
            <w:rPr>
              <w:rFonts w:ascii="Times New Roman" w:eastAsia="Times New Roman"/>
            </w:rPr>
          </w:pPr>
          <w:r>
            <w:fldChar w:fldCharType="begin"/>
          </w:r>
          <w:r>
            <w:instrText xml:space="preserve"> HYPERLINK \l "_bookmark67" </w:instrText>
          </w:r>
          <w:r>
            <w:fldChar w:fldCharType="separate"/>
          </w:r>
          <w:r>
            <w:t>第六十四条</w:t>
          </w:r>
          <w:r>
            <w:tab/>
          </w:r>
          <w:r>
            <w:t>新建、改建、扩建生产、储存危险化学品的建设项目未经安全条件审查</w:t>
          </w:r>
          <w:r>
            <w:tab/>
          </w:r>
          <w:r>
            <w:rPr>
              <w:rFonts w:ascii="Times New Roman" w:eastAsia="Times New Roman"/>
            </w:rPr>
            <w:t>75</w:t>
          </w:r>
          <w:r>
            <w:rPr>
              <w:rFonts w:ascii="Times New Roman" w:eastAsia="Times New Roman"/>
            </w:rPr>
            <w:fldChar w:fldCharType="end"/>
          </w:r>
        </w:p>
        <w:p>
          <w:pPr>
            <w:pStyle w:val="11"/>
            <w:tabs>
              <w:tab w:val="left" w:pos="1588"/>
              <w:tab w:val="left" w:leader="dot" w:pos="8416"/>
            </w:tabs>
            <w:spacing w:line="312" w:lineRule="exact"/>
            <w:rPr>
              <w:rFonts w:ascii="Times New Roman" w:eastAsia="Times New Roman"/>
            </w:rPr>
          </w:pPr>
          <w:r>
            <w:fldChar w:fldCharType="begin"/>
          </w:r>
          <w:r>
            <w:instrText xml:space="preserve"> HYPERLINK \l "_bookmark68" </w:instrText>
          </w:r>
          <w:r>
            <w:fldChar w:fldCharType="separate"/>
          </w:r>
          <w:r>
            <w:t>第六十五条</w:t>
          </w:r>
          <w:r>
            <w:tab/>
          </w:r>
          <w:r>
            <w:t>化工企业未取得危险化学品安全使用许可证，使用危险化学品从事生产</w:t>
          </w:r>
          <w:r>
            <w:tab/>
          </w:r>
          <w:r>
            <w:rPr>
              <w:rFonts w:ascii="Times New Roman" w:eastAsia="Times New Roman"/>
            </w:rPr>
            <w:t>76</w:t>
          </w:r>
          <w:r>
            <w:rPr>
              <w:rFonts w:ascii="Times New Roman" w:eastAsia="Times New Roman"/>
            </w:rPr>
            <w:fldChar w:fldCharType="end"/>
          </w:r>
        </w:p>
        <w:p>
          <w:pPr>
            <w:pStyle w:val="11"/>
            <w:tabs>
              <w:tab w:val="left" w:pos="1588"/>
              <w:tab w:val="left" w:leader="dot" w:pos="8416"/>
            </w:tabs>
            <w:spacing w:line="312" w:lineRule="exact"/>
            <w:rPr>
              <w:rFonts w:ascii="Times New Roman" w:eastAsia="Times New Roman"/>
            </w:rPr>
          </w:pPr>
          <w:r>
            <w:fldChar w:fldCharType="begin"/>
          </w:r>
          <w:r>
            <w:instrText xml:space="preserve"> HYPERLINK \l "_bookmark69" </w:instrText>
          </w:r>
          <w:r>
            <w:fldChar w:fldCharType="separate"/>
          </w:r>
          <w:r>
            <w:t>第六十六条</w:t>
          </w:r>
          <w:r>
            <w:tab/>
          </w:r>
          <w:r>
            <w:t>企业在安全使用许可证有效期届满后未办理延期手续</w:t>
          </w:r>
          <w:r>
            <w:tab/>
          </w:r>
          <w:r>
            <w:rPr>
              <w:rFonts w:ascii="Times New Roman" w:eastAsia="Times New Roman"/>
            </w:rPr>
            <w:t>77</w:t>
          </w:r>
          <w:r>
            <w:rPr>
              <w:rFonts w:ascii="Times New Roman" w:eastAsia="Times New Roman"/>
            </w:rPr>
            <w:fldChar w:fldCharType="end"/>
          </w:r>
        </w:p>
        <w:p>
          <w:pPr>
            <w:pStyle w:val="11"/>
            <w:tabs>
              <w:tab w:val="left" w:pos="1588"/>
            </w:tabs>
            <w:spacing w:line="312" w:lineRule="exact"/>
            <w:rPr>
              <w:rFonts w:ascii="Times New Roman" w:eastAsia="Times New Roman"/>
            </w:rPr>
          </w:pPr>
          <w:r>
            <w:fldChar w:fldCharType="begin"/>
          </w:r>
          <w:r>
            <w:instrText xml:space="preserve"> HYPERLINK \l "_bookmark70" </w:instrText>
          </w:r>
          <w:r>
            <w:fldChar w:fldCharType="separate"/>
          </w:r>
          <w:r>
            <w:t>第六十七条</w:t>
          </w:r>
          <w:r>
            <w:tab/>
          </w:r>
          <w:r>
            <w:t>企业在安全使用许可证有效期内未按照规定提出安全使用许可证变更申请</w:t>
          </w:r>
          <w:r>
            <w:rPr>
              <w:spacing w:val="-2"/>
            </w:rPr>
            <w:t xml:space="preserve"> </w:t>
          </w:r>
          <w:r>
            <w:rPr>
              <w:rFonts w:ascii="Times New Roman" w:eastAsia="Times New Roman"/>
            </w:rPr>
            <w:t>78</w:t>
          </w:r>
          <w:r>
            <w:rPr>
              <w:rFonts w:ascii="Times New Roman" w:eastAsia="Times New Roman"/>
            </w:rPr>
            <w:fldChar w:fldCharType="end"/>
          </w:r>
        </w:p>
        <w:p>
          <w:pPr>
            <w:pStyle w:val="11"/>
            <w:tabs>
              <w:tab w:val="left" w:pos="1588"/>
            </w:tabs>
            <w:spacing w:after="188" w:line="325" w:lineRule="exact"/>
          </w:pPr>
          <w:r>
            <w:fldChar w:fldCharType="begin"/>
          </w:r>
          <w:r>
            <w:instrText xml:space="preserve"> HYPERLINK \l "_bookmark71" </w:instrText>
          </w:r>
          <w:r>
            <w:fldChar w:fldCharType="separate"/>
          </w:r>
          <w:r>
            <w:t>第六十八条</w:t>
          </w:r>
          <w:r>
            <w:tab/>
          </w:r>
          <w:r>
            <w:t>伪造、变造或者出租、出借、转让危险化学品经营许可证、危险化学品安全</w:t>
          </w:r>
          <w:r>
            <w:fldChar w:fldCharType="end"/>
          </w:r>
        </w:p>
        <w:p>
          <w:pPr>
            <w:pStyle w:val="12"/>
            <w:tabs>
              <w:tab w:val="left" w:leader="dot" w:pos="8416"/>
            </w:tabs>
            <w:spacing w:before="57" w:line="220" w:lineRule="auto"/>
            <w:ind w:right="117"/>
          </w:pPr>
          <w:r>
            <w:fldChar w:fldCharType="begin"/>
          </w:r>
          <w:r>
            <w:instrText xml:space="preserve"> HYPERLINK \l "_bookmark71" </w:instrText>
          </w:r>
          <w:r>
            <w:fldChar w:fldCharType="separate"/>
          </w:r>
          <w:r>
            <w:rPr>
              <w:rFonts w:hint="eastAsia" w:ascii="方正仿宋_GBK" w:eastAsia="方正仿宋_GBK"/>
            </w:rPr>
            <w:t>使</w:t>
          </w:r>
          <w:r>
            <w:rPr>
              <w:rFonts w:hint="eastAsia" w:ascii="方正仿宋_GBK" w:eastAsia="方正仿宋_GBK"/>
            </w:rPr>
            <w:fldChar w:fldCharType="end"/>
          </w:r>
          <w:r>
            <w:fldChar w:fldCharType="begin"/>
          </w:r>
          <w:r>
            <w:instrText xml:space="preserve"> HYPERLINK \l "_bookmark71" </w:instrText>
          </w:r>
          <w:r>
            <w:fldChar w:fldCharType="separate"/>
          </w:r>
          <w:r>
            <w:rPr>
              <w:rFonts w:hint="eastAsia" w:ascii="方正仿宋_GBK" w:eastAsia="方正仿宋_GBK"/>
            </w:rPr>
            <w:t>用许可证，或者使用伪造、变造的危险化学品经营许可证、危险化学品安</w:t>
          </w:r>
          <w:r>
            <w:rPr>
              <w:rFonts w:hint="eastAsia" w:ascii="方正仿宋_GBK" w:eastAsia="方正仿宋_GBK"/>
            </w:rPr>
            <w:fldChar w:fldCharType="end"/>
          </w:r>
          <w:r>
            <w:rPr>
              <w:rFonts w:hint="eastAsia" w:ascii="方正仿宋_GBK" w:eastAsia="方正仿宋_GBK"/>
            </w:rPr>
            <w:t>全使用许可证</w:t>
          </w:r>
          <w:r>
            <w:rPr>
              <w:rFonts w:hint="eastAsia" w:ascii="方正仿宋_GBK" w:eastAsia="方正仿宋_GBK"/>
            </w:rPr>
            <w:tab/>
          </w:r>
          <w:r>
            <w:rPr>
              <w:spacing w:val="-9"/>
            </w:rPr>
            <w:t>80</w:t>
          </w:r>
        </w:p>
        <w:p>
          <w:pPr>
            <w:pStyle w:val="11"/>
            <w:tabs>
              <w:tab w:val="left" w:pos="1588"/>
              <w:tab w:val="left" w:leader="dot" w:pos="8416"/>
            </w:tabs>
            <w:spacing w:line="308" w:lineRule="exact"/>
            <w:rPr>
              <w:rFonts w:ascii="Times New Roman" w:eastAsia="Times New Roman"/>
            </w:rPr>
          </w:pPr>
          <w:r>
            <w:fldChar w:fldCharType="begin"/>
          </w:r>
          <w:r>
            <w:instrText xml:space="preserve"> HYPERLINK \l "_bookmark72" </w:instrText>
          </w:r>
          <w:r>
            <w:fldChar w:fldCharType="separate"/>
          </w:r>
          <w:r>
            <w:t>第六十九条</w:t>
          </w:r>
          <w:r>
            <w:tab/>
          </w:r>
          <w:r>
            <w:t>未取得危险化学品经营许可证从事危险化学品经营</w:t>
          </w:r>
          <w:r>
            <w:tab/>
          </w:r>
          <w:r>
            <w:rPr>
              <w:rFonts w:ascii="Times New Roman" w:eastAsia="Times New Roman"/>
            </w:rPr>
            <w:t>81</w:t>
          </w:r>
          <w:r>
            <w:rPr>
              <w:rFonts w:ascii="Times New Roman" w:eastAsia="Times New Roman"/>
            </w:rPr>
            <w:fldChar w:fldCharType="end"/>
          </w:r>
        </w:p>
        <w:p>
          <w:pPr>
            <w:pStyle w:val="11"/>
            <w:tabs>
              <w:tab w:val="left" w:pos="1377"/>
            </w:tabs>
            <w:spacing w:line="312" w:lineRule="exact"/>
            <w:rPr>
              <w:rFonts w:ascii="Times New Roman" w:eastAsia="Times New Roman"/>
            </w:rPr>
          </w:pPr>
          <w:r>
            <w:fldChar w:fldCharType="begin"/>
          </w:r>
          <w:r>
            <w:instrText xml:space="preserve"> HYPERLINK \l "_bookmark73" </w:instrText>
          </w:r>
          <w:r>
            <w:fldChar w:fldCharType="separate"/>
          </w:r>
          <w:r>
            <w:t>第七十条</w:t>
          </w:r>
          <w:r>
            <w:tab/>
          </w:r>
          <w:r>
            <w:t>企业在经营许可证有效期届满后未提出延期申请，仍然从事危险化学品经营</w:t>
          </w:r>
          <w:r>
            <w:rPr>
              <w:spacing w:val="-1"/>
            </w:rPr>
            <w:t xml:space="preserve"> </w:t>
          </w:r>
          <w:r>
            <w:rPr>
              <w:rFonts w:ascii="Times New Roman" w:eastAsia="Times New Roman"/>
            </w:rPr>
            <w:t>82</w:t>
          </w:r>
          <w:r>
            <w:rPr>
              <w:rFonts w:ascii="Times New Roman" w:eastAsia="Times New Roman"/>
            </w:rPr>
            <w:fldChar w:fldCharType="end"/>
          </w:r>
        </w:p>
        <w:p>
          <w:pPr>
            <w:pStyle w:val="11"/>
            <w:tabs>
              <w:tab w:val="left" w:pos="1588"/>
              <w:tab w:val="left" w:leader="dot" w:pos="8416"/>
            </w:tabs>
            <w:spacing w:line="312" w:lineRule="exact"/>
            <w:rPr>
              <w:rFonts w:ascii="Times New Roman" w:eastAsia="Times New Roman"/>
            </w:rPr>
          </w:pPr>
          <w:r>
            <w:fldChar w:fldCharType="begin"/>
          </w:r>
          <w:r>
            <w:instrText xml:space="preserve"> HYPERLINK \l "_bookmark74" </w:instrText>
          </w:r>
          <w:r>
            <w:fldChar w:fldCharType="separate"/>
          </w:r>
          <w:r>
            <w:t>第七十一条</w:t>
          </w:r>
          <w:r>
            <w:tab/>
          </w:r>
          <w:r>
            <w:t>已经取得经营许可证的危险化学品经营企业未依照规定申请变更</w:t>
          </w:r>
          <w:r>
            <w:tab/>
          </w:r>
          <w:r>
            <w:rPr>
              <w:rFonts w:ascii="Times New Roman" w:eastAsia="Times New Roman"/>
            </w:rPr>
            <w:t>83</w:t>
          </w:r>
          <w:r>
            <w:rPr>
              <w:rFonts w:ascii="Times New Roman" w:eastAsia="Times New Roman"/>
            </w:rPr>
            <w:fldChar w:fldCharType="end"/>
          </w:r>
        </w:p>
        <w:p>
          <w:pPr>
            <w:pStyle w:val="11"/>
            <w:tabs>
              <w:tab w:val="left" w:pos="1588"/>
              <w:tab w:val="left" w:leader="dot" w:pos="8416"/>
            </w:tabs>
            <w:spacing w:before="6" w:line="220" w:lineRule="auto"/>
            <w:ind w:left="1588" w:right="117" w:hanging="1260"/>
            <w:rPr>
              <w:rFonts w:ascii="Times New Roman" w:eastAsia="Times New Roman"/>
            </w:rPr>
          </w:pPr>
          <w:r>
            <w:fldChar w:fldCharType="begin"/>
          </w:r>
          <w:r>
            <w:instrText xml:space="preserve"> HYPERLINK \l "_bookmark75" </w:instrText>
          </w:r>
          <w:r>
            <w:fldChar w:fldCharType="separate"/>
          </w:r>
          <w:r>
            <w:t>第</w:t>
          </w:r>
          <w:r>
            <w:fldChar w:fldCharType="end"/>
          </w:r>
          <w:r>
            <w:fldChar w:fldCharType="begin"/>
          </w:r>
          <w:r>
            <w:instrText xml:space="preserve"> HYPERLINK \l "_bookmark75" </w:instrText>
          </w:r>
          <w:r>
            <w:fldChar w:fldCharType="separate"/>
          </w:r>
          <w:r>
            <w:t>七十二条</w:t>
          </w:r>
          <w:r>
            <w:tab/>
          </w:r>
          <w:r>
            <w:rPr>
              <w:w w:val="95"/>
            </w:rPr>
            <w:t>未取得相应资格</w:t>
          </w:r>
          <w:r>
            <w:rPr>
              <w:spacing w:val="-34"/>
              <w:w w:val="95"/>
            </w:rPr>
            <w:t>、</w:t>
          </w:r>
          <w:r>
            <w:rPr>
              <w:w w:val="95"/>
            </w:rPr>
            <w:t>资质证书的机构及其有关人员从事安全评价</w:t>
          </w:r>
          <w:r>
            <w:rPr>
              <w:spacing w:val="-34"/>
              <w:w w:val="95"/>
            </w:rPr>
            <w:t>、</w:t>
          </w:r>
          <w:r>
            <w:rPr>
              <w:w w:val="95"/>
            </w:rPr>
            <w:t>认证</w:t>
          </w:r>
          <w:r>
            <w:rPr>
              <w:spacing w:val="-34"/>
              <w:w w:val="95"/>
            </w:rPr>
            <w:t>、</w:t>
          </w:r>
          <w:r>
            <w:rPr>
              <w:w w:val="95"/>
            </w:rPr>
            <w:t>检测</w:t>
          </w:r>
          <w:r>
            <w:rPr>
              <w:w w:val="95"/>
            </w:rPr>
            <w:fldChar w:fldCharType="end"/>
          </w:r>
          <w:r>
            <w:rPr>
              <w:w w:val="95"/>
            </w:rPr>
            <w:t xml:space="preserve">、  </w:t>
          </w:r>
          <w:r>
            <w:t>检验工作</w:t>
          </w:r>
          <w:r>
            <w:tab/>
          </w:r>
          <w:r>
            <w:rPr>
              <w:rFonts w:ascii="Times New Roman" w:eastAsia="Times New Roman"/>
              <w:spacing w:val="-9"/>
            </w:rPr>
            <w:t>84</w:t>
          </w:r>
        </w:p>
        <w:p>
          <w:pPr>
            <w:pStyle w:val="11"/>
            <w:tabs>
              <w:tab w:val="left" w:pos="1588"/>
              <w:tab w:val="left" w:leader="dot" w:pos="8416"/>
            </w:tabs>
            <w:spacing w:line="308" w:lineRule="exact"/>
            <w:rPr>
              <w:rFonts w:ascii="Times New Roman" w:eastAsia="Times New Roman"/>
            </w:rPr>
          </w:pPr>
          <w:r>
            <w:fldChar w:fldCharType="begin"/>
          </w:r>
          <w:r>
            <w:instrText xml:space="preserve"> HYPERLINK \l "_bookmark76" </w:instrText>
          </w:r>
          <w:r>
            <w:fldChar w:fldCharType="separate"/>
          </w:r>
          <w:r>
            <w:t>第七十三条</w:t>
          </w:r>
          <w:r>
            <w:tab/>
          </w:r>
          <w:r>
            <w:t>特种作业人员转借、转让、冒用特种作业操作证</w:t>
          </w:r>
          <w:r>
            <w:tab/>
          </w:r>
          <w:r>
            <w:rPr>
              <w:rFonts w:ascii="Times New Roman" w:eastAsia="Times New Roman"/>
            </w:rPr>
            <w:t>85</w:t>
          </w:r>
          <w:r>
            <w:rPr>
              <w:rFonts w:ascii="Times New Roman" w:eastAsia="Times New Roman"/>
            </w:rPr>
            <w:fldChar w:fldCharType="end"/>
          </w:r>
        </w:p>
        <w:p>
          <w:pPr>
            <w:pStyle w:val="11"/>
            <w:tabs>
              <w:tab w:val="left" w:pos="1588"/>
            </w:tabs>
            <w:spacing w:line="312" w:lineRule="exact"/>
            <w:rPr>
              <w:rFonts w:ascii="Times New Roman" w:eastAsia="Times New Roman"/>
            </w:rPr>
          </w:pPr>
          <w:r>
            <w:fldChar w:fldCharType="begin"/>
          </w:r>
          <w:r>
            <w:instrText xml:space="preserve"> HYPERLINK \l "_bookmark77" </w:instrText>
          </w:r>
          <w:r>
            <w:fldChar w:fldCharType="separate"/>
          </w:r>
          <w:r>
            <w:t>第七十四条</w:t>
          </w:r>
          <w:r>
            <w:tab/>
          </w:r>
          <w:r>
            <w:t>特种作业人员伪造、涂改特种作业操作证或者使用伪造的特种作业操作证</w:t>
          </w:r>
          <w:r>
            <w:rPr>
              <w:spacing w:val="-2"/>
            </w:rPr>
            <w:t xml:space="preserve"> </w:t>
          </w:r>
          <w:r>
            <w:rPr>
              <w:rFonts w:ascii="Times New Roman" w:eastAsia="Times New Roman"/>
            </w:rPr>
            <w:t>86</w:t>
          </w:r>
          <w:r>
            <w:rPr>
              <w:rFonts w:ascii="Times New Roman" w:eastAsia="Times New Roman"/>
            </w:rPr>
            <w:fldChar w:fldCharType="end"/>
          </w:r>
        </w:p>
        <w:p>
          <w:pPr>
            <w:pStyle w:val="11"/>
            <w:tabs>
              <w:tab w:val="left" w:pos="1588"/>
              <w:tab w:val="left" w:leader="dot" w:pos="8416"/>
            </w:tabs>
            <w:spacing w:before="6" w:line="220" w:lineRule="auto"/>
            <w:ind w:left="1588" w:right="117" w:hanging="1260"/>
            <w:rPr>
              <w:rFonts w:ascii="Times New Roman" w:eastAsia="Times New Roman"/>
            </w:rPr>
          </w:pPr>
          <w:r>
            <w:fldChar w:fldCharType="begin"/>
          </w:r>
          <w:r>
            <w:instrText xml:space="preserve"> HYPERLINK \l "_bookmark78" </w:instrText>
          </w:r>
          <w:r>
            <w:fldChar w:fldCharType="separate"/>
          </w:r>
          <w:r>
            <w:t>第</w:t>
          </w:r>
          <w:r>
            <w:fldChar w:fldCharType="end"/>
          </w:r>
          <w:r>
            <w:fldChar w:fldCharType="begin"/>
          </w:r>
          <w:r>
            <w:instrText xml:space="preserve"> HYPERLINK \l "_bookmark78" </w:instrText>
          </w:r>
          <w:r>
            <w:fldChar w:fldCharType="separate"/>
          </w:r>
          <w:r>
            <w:t>七十五条</w:t>
          </w:r>
          <w:r>
            <w:tab/>
          </w:r>
          <w:r>
            <w:t>生产经营单位非法印制、伪造、倒卖特种作业操作证，或者使用非法印制、</w:t>
          </w:r>
          <w:r>
            <w:fldChar w:fldCharType="end"/>
          </w:r>
          <w:r>
            <w:t>伪造、倒卖的特种作业操作证</w:t>
          </w:r>
          <w:r>
            <w:tab/>
          </w:r>
          <w:r>
            <w:rPr>
              <w:rFonts w:ascii="Times New Roman" w:eastAsia="Times New Roman"/>
              <w:spacing w:val="-9"/>
            </w:rPr>
            <w:t>86</w:t>
          </w:r>
        </w:p>
        <w:p>
          <w:pPr>
            <w:pStyle w:val="11"/>
            <w:tabs>
              <w:tab w:val="left" w:pos="1588"/>
              <w:tab w:val="left" w:leader="dot" w:pos="8416"/>
            </w:tabs>
            <w:spacing w:line="308" w:lineRule="exact"/>
            <w:rPr>
              <w:rFonts w:ascii="Times New Roman" w:eastAsia="Times New Roman"/>
            </w:rPr>
          </w:pPr>
          <w:r>
            <w:fldChar w:fldCharType="begin"/>
          </w:r>
          <w:r>
            <w:instrText xml:space="preserve"> HYPERLINK \l "_bookmark79" </w:instrText>
          </w:r>
          <w:r>
            <w:fldChar w:fldCharType="separate"/>
          </w:r>
          <w:r>
            <w:t>第七十六条</w:t>
          </w:r>
          <w:r>
            <w:tab/>
          </w:r>
          <w:r>
            <w:t>未经许可经营、超许可范围经营、许可证过期继续经营烟花爆竹</w:t>
          </w:r>
          <w:r>
            <w:tab/>
          </w:r>
          <w:r>
            <w:rPr>
              <w:rFonts w:ascii="Times New Roman" w:eastAsia="Times New Roman"/>
            </w:rPr>
            <w:t>87</w:t>
          </w:r>
          <w:r>
            <w:rPr>
              <w:rFonts w:ascii="Times New Roman" w:eastAsia="Times New Roman"/>
            </w:rPr>
            <w:fldChar w:fldCharType="end"/>
          </w:r>
        </w:p>
        <w:p>
          <w:pPr>
            <w:pStyle w:val="11"/>
            <w:tabs>
              <w:tab w:val="left" w:pos="1588"/>
            </w:tabs>
            <w:spacing w:line="325" w:lineRule="exact"/>
          </w:pPr>
          <w:r>
            <w:fldChar w:fldCharType="begin"/>
          </w:r>
          <w:r>
            <w:instrText xml:space="preserve"> HYPERLINK \l "_bookmark80" </w:instrText>
          </w:r>
          <w:r>
            <w:fldChar w:fldCharType="separate"/>
          </w:r>
          <w:r>
            <w:t>第</w:t>
          </w:r>
          <w:r>
            <w:fldChar w:fldCharType="end"/>
          </w:r>
          <w:r>
            <w:fldChar w:fldCharType="begin"/>
          </w:r>
          <w:r>
            <w:instrText xml:space="preserve"> HYPERLINK \l "_bookmark80" </w:instrText>
          </w:r>
          <w:r>
            <w:fldChar w:fldCharType="separate"/>
          </w:r>
          <w:r>
            <w:t>七十七条</w:t>
          </w:r>
          <w:r>
            <w:tab/>
          </w:r>
          <w:r>
            <w:rPr>
              <w:w w:val="95"/>
            </w:rPr>
            <w:t>烟花爆竹批发企业仓储设施新建、改建、扩建后，未重新申请办理许可手续</w:t>
          </w:r>
          <w:r>
            <w:rPr>
              <w:w w:val="95"/>
            </w:rPr>
            <w:fldChar w:fldCharType="end"/>
          </w:r>
        </w:p>
        <w:p>
          <w:pPr>
            <w:pStyle w:val="12"/>
            <w:spacing w:before="19"/>
          </w:pPr>
          <w:r>
            <w:t>...................................................................................................................................88</w:t>
          </w:r>
        </w:p>
        <w:p>
          <w:pPr>
            <w:pStyle w:val="11"/>
            <w:tabs>
              <w:tab w:val="left" w:pos="1588"/>
              <w:tab w:val="left" w:leader="dot" w:pos="8416"/>
            </w:tabs>
            <w:spacing w:before="45" w:line="220" w:lineRule="auto"/>
            <w:ind w:left="1588" w:right="117" w:hanging="1260"/>
            <w:rPr>
              <w:rFonts w:ascii="Times New Roman" w:eastAsia="Times New Roman"/>
            </w:rPr>
          </w:pPr>
          <w:r>
            <w:fldChar w:fldCharType="begin"/>
          </w:r>
          <w:r>
            <w:instrText xml:space="preserve"> HYPERLINK \l "_bookmark81" </w:instrText>
          </w:r>
          <w:r>
            <w:fldChar w:fldCharType="separate"/>
          </w:r>
          <w:r>
            <w:t>第</w:t>
          </w:r>
          <w:r>
            <w:fldChar w:fldCharType="end"/>
          </w:r>
          <w:r>
            <w:fldChar w:fldCharType="begin"/>
          </w:r>
          <w:r>
            <w:instrText xml:space="preserve"> HYPERLINK \l "_bookmark81" </w:instrText>
          </w:r>
          <w:r>
            <w:fldChar w:fldCharType="separate"/>
          </w:r>
          <w:r>
            <w:t>七十八条</w:t>
          </w:r>
          <w:r>
            <w:tab/>
          </w:r>
          <w:r>
            <w:t>烟花爆竹批发企业变更企业名称、主要负责人、注册地址，未申请办理许可</w:t>
          </w:r>
          <w:r>
            <w:fldChar w:fldCharType="end"/>
          </w:r>
          <w:r>
            <w:t>证变更手续</w:t>
          </w:r>
          <w:r>
            <w:tab/>
          </w:r>
          <w:r>
            <w:rPr>
              <w:rFonts w:ascii="Times New Roman" w:eastAsia="Times New Roman"/>
              <w:spacing w:val="-9"/>
            </w:rPr>
            <w:t>89</w:t>
          </w:r>
        </w:p>
        <w:p>
          <w:pPr>
            <w:pStyle w:val="11"/>
            <w:tabs>
              <w:tab w:val="left" w:pos="1588"/>
              <w:tab w:val="left" w:leader="dot" w:pos="8416"/>
            </w:tabs>
            <w:spacing w:before="2" w:line="220" w:lineRule="auto"/>
            <w:ind w:left="1588" w:right="117" w:hanging="1260"/>
            <w:rPr>
              <w:rFonts w:ascii="Times New Roman" w:eastAsia="Times New Roman"/>
            </w:rPr>
          </w:pPr>
          <w:r>
            <w:fldChar w:fldCharType="begin"/>
          </w:r>
          <w:r>
            <w:instrText xml:space="preserve"> HYPERLINK \l "_bookmark82" </w:instrText>
          </w:r>
          <w:r>
            <w:fldChar w:fldCharType="separate"/>
          </w:r>
          <w:r>
            <w:t>第</w:t>
          </w:r>
          <w:r>
            <w:fldChar w:fldCharType="end"/>
          </w:r>
          <w:r>
            <w:fldChar w:fldCharType="begin"/>
          </w:r>
          <w:r>
            <w:instrText xml:space="preserve"> HYPERLINK \l "_bookmark82" </w:instrText>
          </w:r>
          <w:r>
            <w:fldChar w:fldCharType="separate"/>
          </w:r>
          <w:r>
            <w:t>七十九条</w:t>
          </w:r>
          <w:r>
            <w:tab/>
          </w:r>
          <w:r>
            <w:t>烟花爆竹零售经营者在零售许可证有效期内变更零售点名称、主要负责人或</w:t>
          </w:r>
          <w:r>
            <w:fldChar w:fldCharType="end"/>
          </w:r>
          <w:r>
            <w:t>者经营场所，未重新办理零售许可证</w:t>
          </w:r>
          <w:r>
            <w:tab/>
          </w:r>
          <w:r>
            <w:rPr>
              <w:rFonts w:ascii="Times New Roman" w:eastAsia="Times New Roman"/>
              <w:spacing w:val="-9"/>
            </w:rPr>
            <w:t>89</w:t>
          </w:r>
        </w:p>
        <w:p>
          <w:pPr>
            <w:pStyle w:val="11"/>
            <w:tabs>
              <w:tab w:val="left" w:pos="1377"/>
              <w:tab w:val="left" w:leader="dot" w:pos="8416"/>
            </w:tabs>
            <w:spacing w:line="308" w:lineRule="exact"/>
            <w:rPr>
              <w:rFonts w:ascii="Times New Roman" w:eastAsia="Times New Roman"/>
            </w:rPr>
          </w:pPr>
          <w:r>
            <w:fldChar w:fldCharType="begin"/>
          </w:r>
          <w:r>
            <w:instrText xml:space="preserve"> HYPERLINK \l "_bookmark83" </w:instrText>
          </w:r>
          <w:r>
            <w:fldChar w:fldCharType="separate"/>
          </w:r>
          <w:r>
            <w:t>第八十条</w:t>
          </w:r>
          <w:r>
            <w:tab/>
          </w:r>
          <w:r>
            <w:t>烟花爆竹经营单位出租、出借、转让、买卖烟花爆竹经营许可证</w:t>
          </w:r>
          <w:r>
            <w:tab/>
          </w:r>
          <w:r>
            <w:rPr>
              <w:rFonts w:ascii="Times New Roman" w:eastAsia="Times New Roman"/>
            </w:rPr>
            <w:t>90</w:t>
          </w:r>
          <w:r>
            <w:rPr>
              <w:rFonts w:ascii="Times New Roman" w:eastAsia="Times New Roman"/>
            </w:rPr>
            <w:fldChar w:fldCharType="end"/>
          </w:r>
        </w:p>
        <w:p>
          <w:pPr>
            <w:pStyle w:val="11"/>
            <w:tabs>
              <w:tab w:val="left" w:pos="1588"/>
              <w:tab w:val="left" w:leader="dot" w:pos="8416"/>
            </w:tabs>
            <w:spacing w:line="325" w:lineRule="exact"/>
            <w:rPr>
              <w:rFonts w:ascii="Times New Roman" w:eastAsia="Times New Roman"/>
            </w:rPr>
          </w:pPr>
          <w:r>
            <w:fldChar w:fldCharType="begin"/>
          </w:r>
          <w:r>
            <w:instrText xml:space="preserve"> HYPERLINK \l "_bookmark84" </w:instrText>
          </w:r>
          <w:r>
            <w:fldChar w:fldCharType="separate"/>
          </w:r>
          <w:r>
            <w:t>第八十一条</w:t>
          </w:r>
          <w:r>
            <w:tab/>
          </w:r>
          <w:r>
            <w:t>烟花爆竹经营单位冒用或者使用伪造的烟花爆竹经营许可证</w:t>
          </w:r>
          <w:r>
            <w:tab/>
          </w:r>
          <w:r>
            <w:rPr>
              <w:rFonts w:ascii="Times New Roman" w:eastAsia="Times New Roman"/>
            </w:rPr>
            <w:t>91</w:t>
          </w:r>
          <w:r>
            <w:rPr>
              <w:rFonts w:ascii="Times New Roman" w:eastAsia="Times New Roman"/>
            </w:rPr>
            <w:fldChar w:fldCharType="end"/>
          </w:r>
        </w:p>
        <w:p>
          <w:pPr>
            <w:pStyle w:val="8"/>
            <w:tabs>
              <w:tab w:val="left" w:leader="dot" w:pos="8387"/>
            </w:tabs>
            <w:rPr>
              <w:rFonts w:ascii="Times New Roman" w:eastAsia="Times New Roman"/>
            </w:rPr>
          </w:pPr>
          <w:r>
            <w:fldChar w:fldCharType="begin"/>
          </w:r>
          <w:r>
            <w:instrText xml:space="preserve"> HYPERLINK \l "_bookmark85" </w:instrText>
          </w:r>
          <w:r>
            <w:fldChar w:fldCharType="separate"/>
          </w:r>
          <w:r>
            <w:t>三、事故报告与调查处理类</w:t>
          </w:r>
          <w:r>
            <w:tab/>
          </w:r>
          <w:r>
            <w:rPr>
              <w:rFonts w:ascii="Times New Roman" w:eastAsia="Times New Roman"/>
            </w:rPr>
            <w:t>93</w:t>
          </w:r>
          <w:r>
            <w:rPr>
              <w:rFonts w:ascii="Times New Roman" w:eastAsia="Times New Roman"/>
            </w:rPr>
            <w:fldChar w:fldCharType="end"/>
          </w:r>
        </w:p>
        <w:p>
          <w:pPr>
            <w:pStyle w:val="11"/>
            <w:tabs>
              <w:tab w:val="left" w:leader="dot" w:pos="8416"/>
            </w:tabs>
            <w:spacing w:before="136" w:line="220" w:lineRule="auto"/>
            <w:ind w:left="1588" w:right="117" w:hanging="1260"/>
            <w:jc w:val="both"/>
            <w:rPr>
              <w:rFonts w:ascii="Times New Roman" w:eastAsia="Times New Roman"/>
            </w:rPr>
          </w:pPr>
          <w:r>
            <w:fldChar w:fldCharType="begin"/>
          </w:r>
          <w:r>
            <w:instrText xml:space="preserve"> HYPERLINK \l "_bookmark86" </w:instrText>
          </w:r>
          <w:r>
            <w:fldChar w:fldCharType="separate"/>
          </w:r>
          <w:r>
            <w:t>第</w:t>
          </w:r>
          <w:r>
            <w:fldChar w:fldCharType="end"/>
          </w:r>
          <w:r>
            <w:fldChar w:fldCharType="begin"/>
          </w:r>
          <w:r>
            <w:instrText xml:space="preserve"> HYPERLINK \l "_bookmark86" </w:instrText>
          </w:r>
          <w:r>
            <w:fldChar w:fldCharType="separate"/>
          </w:r>
          <w:r>
            <w:t xml:space="preserve">八十二条 </w:t>
          </w:r>
          <w:r>
            <w:rPr>
              <w:spacing w:val="11"/>
            </w:rPr>
            <w:t xml:space="preserve"> </w:t>
          </w:r>
          <w:r>
            <w:t>生产经营单位的决策机构、主要负责人或者个人经营的投资人不依照规定保</w:t>
          </w:r>
          <w:r>
            <w:fldChar w:fldCharType="end"/>
          </w:r>
          <w:r>
            <w:t>证安全生产所必需的资金投入，致使生产经营单位不具备安全生产条件，导致发生生产安全事故</w:t>
          </w:r>
          <w:r>
            <w:tab/>
          </w:r>
          <w:r>
            <w:rPr>
              <w:rFonts w:ascii="Times New Roman" w:eastAsia="Times New Roman"/>
              <w:spacing w:val="-9"/>
            </w:rPr>
            <w:t>93</w:t>
          </w:r>
        </w:p>
        <w:p>
          <w:pPr>
            <w:pStyle w:val="11"/>
            <w:tabs>
              <w:tab w:val="left" w:leader="dot" w:pos="8416"/>
            </w:tabs>
            <w:spacing w:before="3" w:line="220" w:lineRule="auto"/>
            <w:ind w:left="1588" w:right="117" w:hanging="1260"/>
            <w:jc w:val="both"/>
            <w:rPr>
              <w:rFonts w:ascii="Times New Roman" w:eastAsia="Times New Roman"/>
            </w:rPr>
          </w:pPr>
          <w:r>
            <w:fldChar w:fldCharType="begin"/>
          </w:r>
          <w:r>
            <w:instrText xml:space="preserve"> HYPERLINK \l "_bookmark87" </w:instrText>
          </w:r>
          <w:r>
            <w:fldChar w:fldCharType="separate"/>
          </w:r>
          <w:r>
            <w:t>第</w:t>
          </w:r>
          <w:r>
            <w:fldChar w:fldCharType="end"/>
          </w:r>
          <w:r>
            <w:fldChar w:fldCharType="begin"/>
          </w:r>
          <w:r>
            <w:instrText xml:space="preserve"> HYPERLINK \l "_bookmark87" </w:instrText>
          </w:r>
          <w:r>
            <w:fldChar w:fldCharType="separate"/>
          </w:r>
          <w:r>
            <w:t xml:space="preserve">八十三条 </w:t>
          </w:r>
          <w:r>
            <w:rPr>
              <w:spacing w:val="11"/>
            </w:rPr>
            <w:t xml:space="preserve"> </w:t>
          </w:r>
          <w:r>
            <w:t>生产经营单位的主要负责人未履行《中华人民共和国安全生产法》规定的安</w:t>
          </w:r>
          <w:r>
            <w:fldChar w:fldCharType="end"/>
          </w:r>
          <w:r>
            <w:t>全生产管理职责，导致发生生产安全事故</w:t>
          </w:r>
          <w:r>
            <w:tab/>
          </w:r>
          <w:r>
            <w:rPr>
              <w:rFonts w:ascii="Times New Roman" w:eastAsia="Times New Roman"/>
              <w:spacing w:val="-9"/>
            </w:rPr>
            <w:t>94</w:t>
          </w:r>
        </w:p>
        <w:p>
          <w:pPr>
            <w:pStyle w:val="11"/>
            <w:tabs>
              <w:tab w:val="left" w:leader="dot" w:pos="8416"/>
            </w:tabs>
            <w:spacing w:before="3" w:line="220" w:lineRule="auto"/>
            <w:ind w:left="1588" w:right="117" w:hanging="1260"/>
            <w:jc w:val="both"/>
            <w:rPr>
              <w:rFonts w:ascii="Times New Roman" w:eastAsia="Times New Roman"/>
            </w:rPr>
          </w:pPr>
          <w:r>
            <w:fldChar w:fldCharType="begin"/>
          </w:r>
          <w:r>
            <w:instrText xml:space="preserve"> HYPERLINK \l "_bookmark88" </w:instrText>
          </w:r>
          <w:r>
            <w:fldChar w:fldCharType="separate"/>
          </w:r>
          <w:r>
            <w:t>第</w:t>
          </w:r>
          <w:r>
            <w:fldChar w:fldCharType="end"/>
          </w:r>
          <w:r>
            <w:fldChar w:fldCharType="begin"/>
          </w:r>
          <w:r>
            <w:instrText xml:space="preserve"> HYPERLINK \l "_bookmark88" </w:instrText>
          </w:r>
          <w:r>
            <w:fldChar w:fldCharType="separate"/>
          </w:r>
          <w:r>
            <w:t xml:space="preserve">八十四条 </w:t>
          </w:r>
          <w:r>
            <w:rPr>
              <w:spacing w:val="11"/>
            </w:rPr>
            <w:t xml:space="preserve"> </w:t>
          </w:r>
          <w:r>
            <w:t>生产经营单位的主要负责人在本单位发生生产安全事故时，不依法处置、报</w:t>
          </w:r>
          <w:r>
            <w:fldChar w:fldCharType="end"/>
          </w:r>
          <w:r>
            <w:t>告</w:t>
          </w:r>
          <w:r>
            <w:tab/>
          </w:r>
          <w:r>
            <w:rPr>
              <w:rFonts w:ascii="Times New Roman" w:eastAsia="Times New Roman"/>
              <w:spacing w:val="-9"/>
            </w:rPr>
            <w:t>96</w:t>
          </w:r>
        </w:p>
        <w:p>
          <w:pPr>
            <w:pStyle w:val="11"/>
            <w:tabs>
              <w:tab w:val="left" w:leader="dot" w:pos="8416"/>
            </w:tabs>
            <w:spacing w:before="2" w:line="220" w:lineRule="auto"/>
            <w:ind w:left="1588" w:right="117" w:hanging="1260"/>
            <w:jc w:val="both"/>
            <w:rPr>
              <w:rFonts w:ascii="Times New Roman" w:eastAsia="Times New Roman"/>
            </w:rPr>
          </w:pPr>
          <w:r>
            <w:fldChar w:fldCharType="begin"/>
          </w:r>
          <w:r>
            <w:instrText xml:space="preserve"> HYPERLINK \l "_bookmark89" </w:instrText>
          </w:r>
          <w:r>
            <w:fldChar w:fldCharType="separate"/>
          </w:r>
          <w:r>
            <w:t>第</w:t>
          </w:r>
          <w:r>
            <w:fldChar w:fldCharType="end"/>
          </w:r>
          <w:r>
            <w:fldChar w:fldCharType="begin"/>
          </w:r>
          <w:r>
            <w:instrText xml:space="preserve"> HYPERLINK \l "_bookmark89" </w:instrText>
          </w:r>
          <w:r>
            <w:fldChar w:fldCharType="separate"/>
          </w:r>
          <w:r>
            <w:t xml:space="preserve">八十五条 </w:t>
          </w:r>
          <w:r>
            <w:rPr>
              <w:spacing w:val="11"/>
            </w:rPr>
            <w:t xml:space="preserve"> </w:t>
          </w:r>
          <w:r>
            <w:t>生产经营单位的其他负责人和安全生产管理人员未履行《中华人民共和国安</w:t>
          </w:r>
          <w:r>
            <w:fldChar w:fldCharType="end"/>
          </w:r>
          <w:r>
            <w:t>全生产法》规定的安全生产管理职责，导致发生生产安全事故</w:t>
          </w:r>
          <w:r>
            <w:tab/>
          </w:r>
          <w:r>
            <w:rPr>
              <w:rFonts w:ascii="Times New Roman" w:eastAsia="Times New Roman"/>
              <w:spacing w:val="-9"/>
            </w:rPr>
            <w:t>97</w:t>
          </w:r>
        </w:p>
        <w:p>
          <w:pPr>
            <w:pStyle w:val="11"/>
            <w:tabs>
              <w:tab w:val="left" w:pos="1588"/>
              <w:tab w:val="left" w:leader="dot" w:pos="8416"/>
            </w:tabs>
            <w:spacing w:line="308" w:lineRule="exact"/>
            <w:rPr>
              <w:rFonts w:ascii="Times New Roman" w:eastAsia="Times New Roman"/>
            </w:rPr>
          </w:pPr>
          <w:r>
            <w:fldChar w:fldCharType="begin"/>
          </w:r>
          <w:r>
            <w:instrText xml:space="preserve"> HYPERLINK \l "_bookmark90" </w:instrText>
          </w:r>
          <w:r>
            <w:fldChar w:fldCharType="separate"/>
          </w:r>
          <w:r>
            <w:t>第八十六条</w:t>
          </w:r>
          <w:r>
            <w:tab/>
          </w:r>
          <w:r>
            <w:t>事故发生单位对生产安全事故负有责任</w:t>
          </w:r>
          <w:r>
            <w:tab/>
          </w:r>
          <w:r>
            <w:rPr>
              <w:rFonts w:ascii="Times New Roman" w:eastAsia="Times New Roman"/>
            </w:rPr>
            <w:t>98</w:t>
          </w:r>
          <w:r>
            <w:rPr>
              <w:rFonts w:ascii="Times New Roman" w:eastAsia="Times New Roman"/>
            </w:rPr>
            <w:fldChar w:fldCharType="end"/>
          </w:r>
        </w:p>
        <w:p>
          <w:pPr>
            <w:pStyle w:val="11"/>
            <w:tabs>
              <w:tab w:val="left" w:pos="1588"/>
              <w:tab w:val="left" w:leader="dot" w:pos="8313"/>
            </w:tabs>
            <w:spacing w:line="312" w:lineRule="exact"/>
            <w:rPr>
              <w:rFonts w:ascii="Times New Roman" w:eastAsia="Times New Roman"/>
            </w:rPr>
          </w:pPr>
          <w:r>
            <w:fldChar w:fldCharType="begin"/>
          </w:r>
          <w:r>
            <w:instrText xml:space="preserve"> HYPERLINK \l "_bookmark91" </w:instrText>
          </w:r>
          <w:r>
            <w:fldChar w:fldCharType="separate"/>
          </w:r>
          <w:r>
            <w:t>第八十七条</w:t>
          </w:r>
          <w:r>
            <w:tab/>
          </w:r>
          <w:r>
            <w:t>事故发生单位及其有关人员事故发生后有违法行为</w:t>
          </w:r>
          <w:r>
            <w:tab/>
          </w:r>
          <w:r>
            <w:rPr>
              <w:rFonts w:ascii="Times New Roman" w:eastAsia="Times New Roman"/>
            </w:rPr>
            <w:t>100</w:t>
          </w:r>
          <w:r>
            <w:rPr>
              <w:rFonts w:ascii="Times New Roman" w:eastAsia="Times New Roman"/>
            </w:rPr>
            <w:fldChar w:fldCharType="end"/>
          </w:r>
        </w:p>
        <w:p>
          <w:pPr>
            <w:pStyle w:val="11"/>
            <w:tabs>
              <w:tab w:val="left" w:pos="1588"/>
              <w:tab w:val="left" w:leader="dot" w:pos="8313"/>
            </w:tabs>
            <w:spacing w:line="325" w:lineRule="exact"/>
            <w:rPr>
              <w:rFonts w:ascii="Times New Roman" w:eastAsia="Times New Roman"/>
            </w:rPr>
          </w:pPr>
          <w:r>
            <w:fldChar w:fldCharType="begin"/>
          </w:r>
          <w:r>
            <w:instrText xml:space="preserve"> HYPERLINK \l "_bookmark92" </w:instrText>
          </w:r>
          <w:r>
            <w:fldChar w:fldCharType="separate"/>
          </w:r>
          <w:r>
            <w:t>第八十八条</w:t>
          </w:r>
          <w:r>
            <w:tab/>
          </w:r>
          <w:r>
            <w:t>生产经营单位对较大涉险事故迟报、漏报、谎报或者瞒报</w:t>
          </w:r>
          <w:r>
            <w:tab/>
          </w:r>
          <w:r>
            <w:rPr>
              <w:rFonts w:ascii="Times New Roman" w:eastAsia="Times New Roman"/>
            </w:rPr>
            <w:t>102</w:t>
          </w:r>
          <w:r>
            <w:rPr>
              <w:rFonts w:ascii="Times New Roman" w:eastAsia="Times New Roman"/>
            </w:rPr>
            <w:fldChar w:fldCharType="end"/>
          </w:r>
        </w:p>
        <w:p>
          <w:pPr>
            <w:pStyle w:val="8"/>
            <w:tabs>
              <w:tab w:val="left" w:leader="dot" w:pos="8267"/>
            </w:tabs>
            <w:rPr>
              <w:rFonts w:ascii="Times New Roman" w:eastAsia="Times New Roman"/>
            </w:rPr>
          </w:pPr>
          <w:r>
            <w:fldChar w:fldCharType="begin"/>
          </w:r>
          <w:r>
            <w:instrText xml:space="preserve"> HYPERLINK \l "_bookmark93" </w:instrText>
          </w:r>
          <w:r>
            <w:fldChar w:fldCharType="separate"/>
          </w:r>
          <w:r>
            <w:t>四、应急管理类</w:t>
          </w:r>
          <w:r>
            <w:tab/>
          </w:r>
          <w:r>
            <w:rPr>
              <w:rFonts w:ascii="Times New Roman" w:eastAsia="Times New Roman"/>
            </w:rPr>
            <w:t>103</w:t>
          </w:r>
          <w:r>
            <w:rPr>
              <w:rFonts w:ascii="Times New Roman" w:eastAsia="Times New Roman"/>
            </w:rPr>
            <w:fldChar w:fldCharType="end"/>
          </w:r>
        </w:p>
        <w:p>
          <w:pPr>
            <w:pStyle w:val="11"/>
            <w:tabs>
              <w:tab w:val="left" w:pos="1588"/>
              <w:tab w:val="left" w:leader="dot" w:pos="8313"/>
            </w:tabs>
            <w:spacing w:before="136" w:line="220" w:lineRule="auto"/>
            <w:ind w:left="1588" w:right="114" w:hanging="1260"/>
            <w:rPr>
              <w:rFonts w:ascii="Times New Roman" w:eastAsia="Times New Roman"/>
            </w:rPr>
          </w:pPr>
          <w:r>
            <w:fldChar w:fldCharType="begin"/>
          </w:r>
          <w:r>
            <w:instrText xml:space="preserve"> HYPERLINK \l "_bookmark94" </w:instrText>
          </w:r>
          <w:r>
            <w:fldChar w:fldCharType="separate"/>
          </w:r>
          <w:r>
            <w:t>第</w:t>
          </w:r>
          <w:r>
            <w:fldChar w:fldCharType="end"/>
          </w:r>
          <w:r>
            <w:fldChar w:fldCharType="begin"/>
          </w:r>
          <w:r>
            <w:instrText xml:space="preserve"> HYPERLINK \l "_bookmark94" </w:instrText>
          </w:r>
          <w:r>
            <w:fldChar w:fldCharType="separate"/>
          </w:r>
          <w:r>
            <w:t>八十九条</w:t>
          </w:r>
          <w:r>
            <w:tab/>
          </w:r>
          <w:r>
            <w:t>生产经营单位未按照规定制定生产安全事故应急救援预案或者未定期组织演</w:t>
          </w:r>
          <w:r>
            <w:fldChar w:fldCharType="end"/>
          </w:r>
          <w:r>
            <w:t>练</w:t>
          </w:r>
          <w:r>
            <w:tab/>
          </w:r>
          <w:r>
            <w:rPr>
              <w:rFonts w:ascii="Times New Roman" w:eastAsia="Times New Roman"/>
              <w:spacing w:val="-6"/>
            </w:rPr>
            <w:t>103</w:t>
          </w:r>
        </w:p>
        <w:p>
          <w:pPr>
            <w:pStyle w:val="11"/>
            <w:tabs>
              <w:tab w:val="left" w:pos="1377"/>
              <w:tab w:val="left" w:leader="dot" w:pos="8313"/>
            </w:tabs>
            <w:spacing w:before="2" w:line="220" w:lineRule="auto"/>
            <w:ind w:left="1377" w:right="114" w:hanging="1049"/>
            <w:rPr>
              <w:rFonts w:ascii="Times New Roman" w:eastAsia="Times New Roman"/>
            </w:rPr>
          </w:pPr>
          <w:r>
            <w:fldChar w:fldCharType="begin"/>
          </w:r>
          <w:r>
            <w:instrText xml:space="preserve"> HYPERLINK \l "_bookmark95" </w:instrText>
          </w:r>
          <w:r>
            <w:fldChar w:fldCharType="separate"/>
          </w:r>
          <w:r>
            <w:t>第</w:t>
          </w:r>
          <w:r>
            <w:fldChar w:fldCharType="end"/>
          </w:r>
          <w:r>
            <w:fldChar w:fldCharType="begin"/>
          </w:r>
          <w:r>
            <w:instrText xml:space="preserve"> HYPERLINK \l "_bookmark95" </w:instrText>
          </w:r>
          <w:r>
            <w:fldChar w:fldCharType="separate"/>
          </w:r>
          <w:r>
            <w:t>九十条</w:t>
          </w:r>
          <w:r>
            <w:tab/>
          </w:r>
          <w:r>
            <w:t>危险物品的生产、经营、储存单位以及矿山、金属冶炼单位未建立应急救援组</w:t>
          </w:r>
          <w:r>
            <w:fldChar w:fldCharType="end"/>
          </w:r>
          <w:r>
            <w:t>织或者未指定兼职应急救援人员</w:t>
          </w:r>
          <w:r>
            <w:tab/>
          </w:r>
          <w:r>
            <w:rPr>
              <w:rFonts w:ascii="Times New Roman" w:eastAsia="Times New Roman"/>
              <w:spacing w:val="-6"/>
            </w:rPr>
            <w:t>104</w:t>
          </w:r>
        </w:p>
        <w:p>
          <w:pPr>
            <w:pStyle w:val="11"/>
            <w:tabs>
              <w:tab w:val="left" w:pos="1588"/>
              <w:tab w:val="left" w:leader="dot" w:pos="8313"/>
            </w:tabs>
            <w:spacing w:before="2" w:line="220" w:lineRule="auto"/>
            <w:ind w:left="1588" w:right="114" w:hanging="1260"/>
            <w:rPr>
              <w:rFonts w:ascii="Times New Roman" w:eastAsia="Times New Roman"/>
            </w:rPr>
          </w:pPr>
          <w:r>
            <w:fldChar w:fldCharType="begin"/>
          </w:r>
          <w:r>
            <w:instrText xml:space="preserve"> HYPERLINK \l "_bookmark96" </w:instrText>
          </w:r>
          <w:r>
            <w:fldChar w:fldCharType="separate"/>
          </w:r>
          <w:r>
            <w:t>第</w:t>
          </w:r>
          <w:r>
            <w:fldChar w:fldCharType="end"/>
          </w:r>
          <w:r>
            <w:fldChar w:fldCharType="begin"/>
          </w:r>
          <w:r>
            <w:instrText xml:space="preserve"> HYPERLINK \l "_bookmark96" </w:instrText>
          </w:r>
          <w:r>
            <w:fldChar w:fldCharType="separate"/>
          </w:r>
          <w:r>
            <w:t>九十一条</w:t>
          </w:r>
          <w:r>
            <w:tab/>
          </w:r>
          <w:r>
            <w:t>危险物品的生产、经营、储存单位以及矿山、金属冶炼单位未配备必要的应</w:t>
          </w:r>
          <w:r>
            <w:fldChar w:fldCharType="end"/>
          </w:r>
          <w:r>
            <w:t>急救援器材、设备和物资，并进行经常性维护、保养，保证正常运转</w:t>
          </w:r>
          <w:r>
            <w:tab/>
          </w:r>
          <w:r>
            <w:rPr>
              <w:rFonts w:ascii="Times New Roman" w:eastAsia="Times New Roman"/>
              <w:spacing w:val="-6"/>
            </w:rPr>
            <w:t>105</w:t>
          </w:r>
        </w:p>
        <w:p>
          <w:pPr>
            <w:pStyle w:val="11"/>
            <w:tabs>
              <w:tab w:val="left" w:pos="1588"/>
            </w:tabs>
            <w:spacing w:after="188" w:line="321" w:lineRule="exact"/>
          </w:pPr>
          <w:r>
            <w:fldChar w:fldCharType="begin"/>
          </w:r>
          <w:r>
            <w:instrText xml:space="preserve"> HYPERLINK \l "_bookmark97" </w:instrText>
          </w:r>
          <w:r>
            <w:fldChar w:fldCharType="separate"/>
          </w:r>
          <w:r>
            <w:t>第九十二条</w:t>
          </w:r>
          <w:r>
            <w:tab/>
          </w:r>
          <w:r>
            <w:t>生产经营单位在应急预案编制前未按照规定开展风险辨识、评估和应急资源</w:t>
          </w:r>
          <w:r>
            <w:fldChar w:fldCharType="end"/>
          </w:r>
        </w:p>
        <w:p>
          <w:pPr>
            <w:pStyle w:val="10"/>
            <w:tabs>
              <w:tab w:val="left" w:leader="dot" w:pos="6724"/>
            </w:tabs>
            <w:spacing w:before="38" w:line="325" w:lineRule="exact"/>
            <w:rPr>
              <w:rFonts w:ascii="Times New Roman" w:eastAsia="Times New Roman"/>
            </w:rPr>
          </w:pPr>
          <w:r>
            <w:fldChar w:fldCharType="begin"/>
          </w:r>
          <w:r>
            <w:instrText xml:space="preserve"> HYPERLINK \l "_bookmark97" </w:instrText>
          </w:r>
          <w:r>
            <w:fldChar w:fldCharType="separate"/>
          </w:r>
          <w:r>
            <w:t>调查</w:t>
          </w:r>
          <w:r>
            <w:tab/>
          </w:r>
          <w:r>
            <w:rPr>
              <w:rFonts w:ascii="Times New Roman" w:eastAsia="Times New Roman"/>
            </w:rPr>
            <w:t>105</w:t>
          </w:r>
          <w:r>
            <w:rPr>
              <w:rFonts w:ascii="Times New Roman" w:eastAsia="Times New Roman"/>
            </w:rPr>
            <w:fldChar w:fldCharType="end"/>
          </w:r>
        </w:p>
        <w:p>
          <w:pPr>
            <w:pStyle w:val="11"/>
            <w:tabs>
              <w:tab w:val="left" w:pos="1588"/>
              <w:tab w:val="left" w:leader="dot" w:pos="8313"/>
            </w:tabs>
            <w:spacing w:line="312" w:lineRule="exact"/>
            <w:rPr>
              <w:rFonts w:ascii="Times New Roman" w:eastAsia="Times New Roman"/>
            </w:rPr>
          </w:pPr>
          <w:r>
            <w:fldChar w:fldCharType="begin"/>
          </w:r>
          <w:r>
            <w:instrText xml:space="preserve"> HYPERLINK \l "_bookmark98" </w:instrText>
          </w:r>
          <w:r>
            <w:fldChar w:fldCharType="separate"/>
          </w:r>
          <w:r>
            <w:t>第九十三条</w:t>
          </w:r>
          <w:r>
            <w:tab/>
          </w:r>
          <w:r>
            <w:t>生产经营单位未按照规定开展应急预案评审</w:t>
          </w:r>
          <w:r>
            <w:tab/>
          </w:r>
          <w:r>
            <w:rPr>
              <w:rFonts w:ascii="Times New Roman" w:eastAsia="Times New Roman"/>
            </w:rPr>
            <w:t>106</w:t>
          </w:r>
          <w:r>
            <w:rPr>
              <w:rFonts w:ascii="Times New Roman" w:eastAsia="Times New Roman"/>
            </w:rPr>
            <w:fldChar w:fldCharType="end"/>
          </w:r>
        </w:p>
        <w:p>
          <w:pPr>
            <w:pStyle w:val="11"/>
            <w:tabs>
              <w:tab w:val="left" w:pos="1588"/>
              <w:tab w:val="left" w:leader="dot" w:pos="8313"/>
            </w:tabs>
            <w:spacing w:line="312" w:lineRule="exact"/>
            <w:rPr>
              <w:rFonts w:ascii="Times New Roman" w:eastAsia="Times New Roman"/>
            </w:rPr>
          </w:pPr>
          <w:r>
            <w:fldChar w:fldCharType="begin"/>
          </w:r>
          <w:r>
            <w:instrText xml:space="preserve"> HYPERLINK \l "_bookmark99" </w:instrText>
          </w:r>
          <w:r>
            <w:fldChar w:fldCharType="separate"/>
          </w:r>
          <w:r>
            <w:t>第九十四条</w:t>
          </w:r>
          <w:r>
            <w:tab/>
          </w:r>
          <w:r>
            <w:t>生产经营单位未按照规定进行应急预案备案</w:t>
          </w:r>
          <w:r>
            <w:tab/>
          </w:r>
          <w:r>
            <w:rPr>
              <w:rFonts w:ascii="Times New Roman" w:eastAsia="Times New Roman"/>
            </w:rPr>
            <w:t>107</w:t>
          </w:r>
          <w:r>
            <w:rPr>
              <w:rFonts w:ascii="Times New Roman" w:eastAsia="Times New Roman"/>
            </w:rPr>
            <w:fldChar w:fldCharType="end"/>
          </w:r>
        </w:p>
        <w:p>
          <w:pPr>
            <w:pStyle w:val="11"/>
            <w:tabs>
              <w:tab w:val="left" w:pos="1588"/>
              <w:tab w:val="left" w:leader="dot" w:pos="8313"/>
            </w:tabs>
            <w:spacing w:before="6" w:line="220" w:lineRule="auto"/>
            <w:ind w:left="1588" w:right="114" w:hanging="1260"/>
            <w:rPr>
              <w:rFonts w:ascii="Times New Roman" w:eastAsia="Times New Roman"/>
            </w:rPr>
          </w:pPr>
          <w:r>
            <w:fldChar w:fldCharType="begin"/>
          </w:r>
          <w:r>
            <w:instrText xml:space="preserve"> HYPERLINK \l "_bookmark100" </w:instrText>
          </w:r>
          <w:r>
            <w:fldChar w:fldCharType="separate"/>
          </w:r>
          <w:r>
            <w:t>第</w:t>
          </w:r>
          <w:r>
            <w:fldChar w:fldCharType="end"/>
          </w:r>
          <w:r>
            <w:fldChar w:fldCharType="begin"/>
          </w:r>
          <w:r>
            <w:instrText xml:space="preserve"> HYPERLINK \l "_bookmark100" </w:instrText>
          </w:r>
          <w:r>
            <w:fldChar w:fldCharType="separate"/>
          </w:r>
          <w:r>
            <w:t>九十五条</w:t>
          </w:r>
          <w:r>
            <w:tab/>
          </w:r>
          <w:r>
            <w:t>生产经营单位未将事故风险的性质、影响范围和应急防范措施告知周边单位</w:t>
          </w:r>
          <w:r>
            <w:fldChar w:fldCharType="end"/>
          </w:r>
          <w:r>
            <w:t>和人员</w:t>
          </w:r>
          <w:r>
            <w:tab/>
          </w:r>
          <w:r>
            <w:rPr>
              <w:rFonts w:ascii="Times New Roman" w:eastAsia="Times New Roman"/>
              <w:spacing w:val="-6"/>
            </w:rPr>
            <w:t>108</w:t>
          </w:r>
        </w:p>
        <w:p>
          <w:pPr>
            <w:pStyle w:val="11"/>
            <w:tabs>
              <w:tab w:val="left" w:pos="1588"/>
              <w:tab w:val="left" w:leader="dot" w:pos="8313"/>
            </w:tabs>
            <w:spacing w:line="308" w:lineRule="exact"/>
            <w:rPr>
              <w:rFonts w:ascii="Times New Roman" w:eastAsia="Times New Roman"/>
            </w:rPr>
          </w:pPr>
          <w:r>
            <w:fldChar w:fldCharType="begin"/>
          </w:r>
          <w:r>
            <w:instrText xml:space="preserve"> HYPERLINK \l "_bookmark101" </w:instrText>
          </w:r>
          <w:r>
            <w:fldChar w:fldCharType="separate"/>
          </w:r>
          <w:r>
            <w:t>第九十六条</w:t>
          </w:r>
          <w:r>
            <w:tab/>
          </w:r>
          <w:r>
            <w:t>生产经营单位未按照规定开展应急预案评估</w:t>
          </w:r>
          <w:r>
            <w:tab/>
          </w:r>
          <w:r>
            <w:rPr>
              <w:rFonts w:ascii="Times New Roman" w:eastAsia="Times New Roman"/>
            </w:rPr>
            <w:t>109</w:t>
          </w:r>
          <w:r>
            <w:rPr>
              <w:rFonts w:ascii="Times New Roman" w:eastAsia="Times New Roman"/>
            </w:rPr>
            <w:fldChar w:fldCharType="end"/>
          </w:r>
        </w:p>
        <w:p>
          <w:pPr>
            <w:pStyle w:val="11"/>
            <w:tabs>
              <w:tab w:val="left" w:pos="1588"/>
              <w:tab w:val="left" w:leader="dot" w:pos="8320"/>
            </w:tabs>
            <w:spacing w:line="312" w:lineRule="exact"/>
            <w:rPr>
              <w:rFonts w:ascii="Times New Roman" w:eastAsia="Times New Roman"/>
            </w:rPr>
          </w:pPr>
          <w:r>
            <w:fldChar w:fldCharType="begin"/>
          </w:r>
          <w:r>
            <w:instrText xml:space="preserve"> HYPERLINK \l "_bookmark102" </w:instrText>
          </w:r>
          <w:r>
            <w:fldChar w:fldCharType="separate"/>
          </w:r>
          <w:r>
            <w:t>第九十七条</w:t>
          </w:r>
          <w:r>
            <w:tab/>
          </w:r>
          <w:r>
            <w:t>生产经营单位未按照规定进行应急预案修订</w:t>
          </w:r>
          <w:r>
            <w:tab/>
          </w:r>
          <w:r>
            <w:rPr>
              <w:rFonts w:ascii="Times New Roman" w:eastAsia="Times New Roman"/>
              <w:spacing w:val="-2"/>
            </w:rPr>
            <w:t>110</w:t>
          </w:r>
          <w:r>
            <w:rPr>
              <w:rFonts w:ascii="Times New Roman" w:eastAsia="Times New Roman"/>
              <w:spacing w:val="-2"/>
            </w:rPr>
            <w:fldChar w:fldCharType="end"/>
          </w:r>
        </w:p>
        <w:p>
          <w:pPr>
            <w:pStyle w:val="11"/>
            <w:tabs>
              <w:tab w:val="left" w:pos="1588"/>
              <w:tab w:val="left" w:leader="dot" w:pos="8327"/>
            </w:tabs>
            <w:spacing w:line="312" w:lineRule="exact"/>
            <w:rPr>
              <w:rFonts w:ascii="Times New Roman" w:eastAsia="Times New Roman"/>
            </w:rPr>
          </w:pPr>
          <w:r>
            <w:fldChar w:fldCharType="begin"/>
          </w:r>
          <w:r>
            <w:instrText xml:space="preserve"> HYPERLINK \l "_bookmark103" </w:instrText>
          </w:r>
          <w:r>
            <w:fldChar w:fldCharType="separate"/>
          </w:r>
          <w:r>
            <w:t>第九十八条</w:t>
          </w:r>
          <w:r>
            <w:tab/>
          </w:r>
          <w:r>
            <w:t>生产经营单位未落实应急预案规定的应急物资及装备</w:t>
          </w:r>
          <w:r>
            <w:tab/>
          </w:r>
          <w:r>
            <w:rPr>
              <w:rFonts w:ascii="Times New Roman" w:eastAsia="Times New Roman"/>
              <w:spacing w:val="-4"/>
            </w:rPr>
            <w:t>111</w:t>
          </w:r>
          <w:r>
            <w:rPr>
              <w:rFonts w:ascii="Times New Roman" w:eastAsia="Times New Roman"/>
              <w:spacing w:val="-4"/>
            </w:rPr>
            <w:fldChar w:fldCharType="end"/>
          </w:r>
        </w:p>
        <w:p>
          <w:pPr>
            <w:pStyle w:val="11"/>
            <w:tabs>
              <w:tab w:val="left" w:pos="1588"/>
              <w:tab w:val="left" w:leader="dot" w:pos="8327"/>
            </w:tabs>
            <w:spacing w:before="6" w:line="220" w:lineRule="auto"/>
            <w:ind w:left="1588" w:right="112" w:hanging="1260"/>
            <w:rPr>
              <w:rFonts w:ascii="Times New Roman" w:eastAsia="Times New Roman"/>
            </w:rPr>
          </w:pPr>
          <w:r>
            <w:fldChar w:fldCharType="begin"/>
          </w:r>
          <w:r>
            <w:instrText xml:space="preserve"> HYPERLINK \l "_bookmark104" </w:instrText>
          </w:r>
          <w:r>
            <w:fldChar w:fldCharType="separate"/>
          </w:r>
          <w:r>
            <w:t>第</w:t>
          </w:r>
          <w:r>
            <w:fldChar w:fldCharType="end"/>
          </w:r>
          <w:r>
            <w:fldChar w:fldCharType="begin"/>
          </w:r>
          <w:r>
            <w:instrText xml:space="preserve"> HYPERLINK \l "_bookmark104" </w:instrText>
          </w:r>
          <w:r>
            <w:fldChar w:fldCharType="separate"/>
          </w:r>
          <w:r>
            <w:t>九十九条</w:t>
          </w:r>
          <w:r>
            <w:tab/>
          </w:r>
          <w:r>
            <w:t>尾矿库生产经营单位或者管理单位未按规定及时修订应急救援预案、定期进</w:t>
          </w:r>
          <w:r>
            <w:fldChar w:fldCharType="end"/>
          </w:r>
          <w:r>
            <w:t>行演练以及按照规定报送备案</w:t>
          </w:r>
          <w:r>
            <w:tab/>
          </w:r>
          <w:r>
            <w:rPr>
              <w:rFonts w:ascii="Times New Roman" w:eastAsia="Times New Roman"/>
              <w:spacing w:val="-10"/>
            </w:rPr>
            <w:t>111</w:t>
          </w:r>
        </w:p>
        <w:p>
          <w:pPr>
            <w:pStyle w:val="11"/>
            <w:tabs>
              <w:tab w:val="left" w:pos="1377"/>
              <w:tab w:val="left" w:leader="dot" w:pos="8320"/>
            </w:tabs>
            <w:spacing w:before="2" w:line="220" w:lineRule="auto"/>
            <w:ind w:left="1377" w:right="114" w:hanging="1049"/>
            <w:rPr>
              <w:rFonts w:ascii="Times New Roman" w:eastAsia="Times New Roman"/>
            </w:rPr>
          </w:pPr>
          <w:r>
            <w:fldChar w:fldCharType="begin"/>
          </w:r>
          <w:r>
            <w:instrText xml:space="preserve"> HYPERLINK \l "_bookmark105" </w:instrText>
          </w:r>
          <w:r>
            <w:fldChar w:fldCharType="separate"/>
          </w:r>
          <w:r>
            <w:t>第</w:t>
          </w:r>
          <w:r>
            <w:fldChar w:fldCharType="end"/>
          </w:r>
          <w:r>
            <w:fldChar w:fldCharType="begin"/>
          </w:r>
          <w:r>
            <w:instrText xml:space="preserve"> HYPERLINK \l "_bookmark105" </w:instrText>
          </w:r>
          <w:r>
            <w:fldChar w:fldCharType="separate"/>
          </w:r>
          <w:r>
            <w:t>一百条</w:t>
          </w:r>
          <w:r>
            <w:tab/>
          </w:r>
          <w:r>
            <w:t>存在重大危险源的危险化学品单位未按照规定建立应急救援组织或者配备应急</w:t>
          </w:r>
          <w:r>
            <w:fldChar w:fldCharType="end"/>
          </w:r>
          <w:r>
            <w:t>救援人员，以及配备必要的防护装备及器材、设备、物资，并保障其完好</w:t>
          </w:r>
          <w:r>
            <w:tab/>
          </w:r>
          <w:r>
            <w:rPr>
              <w:rFonts w:ascii="Times New Roman" w:eastAsia="Times New Roman"/>
              <w:spacing w:val="-8"/>
            </w:rPr>
            <w:t>112</w:t>
          </w:r>
        </w:p>
        <w:p>
          <w:pPr>
            <w:pStyle w:val="11"/>
            <w:tabs>
              <w:tab w:val="left" w:pos="1797"/>
              <w:tab w:val="left" w:leader="dot" w:pos="8320"/>
            </w:tabs>
            <w:spacing w:before="3" w:line="220" w:lineRule="auto"/>
            <w:ind w:left="1797" w:right="114" w:hanging="1469"/>
            <w:rPr>
              <w:rFonts w:ascii="Times New Roman" w:eastAsia="Times New Roman"/>
            </w:rPr>
          </w:pPr>
          <w:r>
            <w:fldChar w:fldCharType="begin"/>
          </w:r>
          <w:r>
            <w:instrText xml:space="preserve"> HYPERLINK \l "_bookmark106" </w:instrText>
          </w:r>
          <w:r>
            <w:fldChar w:fldCharType="separate"/>
          </w:r>
          <w:r>
            <w:t>第</w:t>
          </w:r>
          <w:r>
            <w:fldChar w:fldCharType="end"/>
          </w:r>
          <w:r>
            <w:fldChar w:fldCharType="begin"/>
          </w:r>
          <w:r>
            <w:instrText xml:space="preserve"> HYPERLINK \l "_bookmark106" </w:instrText>
          </w:r>
          <w:r>
            <w:fldChar w:fldCharType="separate"/>
          </w:r>
          <w:r>
            <w:t>一百零一条</w:t>
          </w:r>
          <w:r>
            <w:tab/>
          </w:r>
          <w:r>
            <w:t>存在重大危险源的危险化学品单位未按照本规定要求开展重大危险源事故</w:t>
          </w:r>
          <w:r>
            <w:fldChar w:fldCharType="end"/>
          </w:r>
          <w:r>
            <w:t>应急预案演练</w:t>
          </w:r>
          <w:r>
            <w:tab/>
          </w:r>
          <w:r>
            <w:rPr>
              <w:rFonts w:ascii="Times New Roman" w:eastAsia="Times New Roman"/>
              <w:spacing w:val="-8"/>
            </w:rPr>
            <w:t>113</w:t>
          </w:r>
        </w:p>
        <w:p>
          <w:pPr>
            <w:pStyle w:val="11"/>
            <w:tabs>
              <w:tab w:val="left" w:pos="1797"/>
              <w:tab w:val="left" w:leader="dot" w:pos="8320"/>
            </w:tabs>
            <w:spacing w:line="321" w:lineRule="exact"/>
            <w:rPr>
              <w:rFonts w:ascii="Times New Roman" w:eastAsia="Times New Roman"/>
            </w:rPr>
          </w:pPr>
          <w:r>
            <w:fldChar w:fldCharType="begin"/>
          </w:r>
          <w:r>
            <w:instrText xml:space="preserve"> HYPERLINK \l "_bookmark107" </w:instrText>
          </w:r>
          <w:r>
            <w:fldChar w:fldCharType="separate"/>
          </w:r>
          <w:r>
            <w:t>第一百零二条</w:t>
          </w:r>
          <w:r>
            <w:tab/>
          </w:r>
          <w:r>
            <w:t>生产经营单位未建立应急值班制度或者配备应急值班人员</w:t>
          </w:r>
          <w:r>
            <w:tab/>
          </w:r>
          <w:r>
            <w:rPr>
              <w:rFonts w:ascii="Times New Roman" w:eastAsia="Times New Roman"/>
              <w:spacing w:val="-2"/>
            </w:rPr>
            <w:t>114</w:t>
          </w:r>
          <w:r>
            <w:rPr>
              <w:rFonts w:ascii="Times New Roman" w:eastAsia="Times New Roman"/>
              <w:spacing w:val="-2"/>
            </w:rPr>
            <w:fldChar w:fldCharType="end"/>
          </w:r>
        </w:p>
        <w:p>
          <w:pPr>
            <w:pStyle w:val="8"/>
            <w:tabs>
              <w:tab w:val="left" w:leader="dot" w:pos="8279"/>
            </w:tabs>
            <w:spacing w:before="112"/>
            <w:rPr>
              <w:rFonts w:ascii="Times New Roman" w:eastAsia="Times New Roman"/>
            </w:rPr>
          </w:pPr>
          <w:r>
            <w:fldChar w:fldCharType="begin"/>
          </w:r>
          <w:r>
            <w:instrText xml:space="preserve"> HYPERLINK \l "_bookmark108" </w:instrText>
          </w:r>
          <w:r>
            <w:fldChar w:fldCharType="separate"/>
          </w:r>
          <w:r>
            <w:t>五、安全培训类</w:t>
          </w:r>
          <w:r>
            <w:tab/>
          </w:r>
          <w:r>
            <w:rPr>
              <w:rFonts w:ascii="Times New Roman" w:eastAsia="Times New Roman"/>
              <w:spacing w:val="-5"/>
            </w:rPr>
            <w:t>116</w:t>
          </w:r>
          <w:r>
            <w:rPr>
              <w:rFonts w:ascii="Times New Roman" w:eastAsia="Times New Roman"/>
              <w:spacing w:val="-5"/>
            </w:rPr>
            <w:fldChar w:fldCharType="end"/>
          </w:r>
        </w:p>
        <w:p>
          <w:pPr>
            <w:pStyle w:val="11"/>
            <w:tabs>
              <w:tab w:val="left" w:pos="1797"/>
              <w:tab w:val="left" w:leader="dot" w:pos="8320"/>
            </w:tabs>
            <w:spacing w:before="137" w:line="220" w:lineRule="auto"/>
            <w:ind w:left="1797" w:right="114" w:hanging="1469"/>
            <w:rPr>
              <w:rFonts w:ascii="Times New Roman" w:eastAsia="Times New Roman"/>
            </w:rPr>
          </w:pPr>
          <w:r>
            <w:fldChar w:fldCharType="begin"/>
          </w:r>
          <w:r>
            <w:instrText xml:space="preserve"> HYPERLINK \l "_bookmark109" </w:instrText>
          </w:r>
          <w:r>
            <w:fldChar w:fldCharType="separate"/>
          </w:r>
          <w:r>
            <w:t>第</w:t>
          </w:r>
          <w:r>
            <w:fldChar w:fldCharType="end"/>
          </w:r>
          <w:r>
            <w:fldChar w:fldCharType="begin"/>
          </w:r>
          <w:r>
            <w:instrText xml:space="preserve"> HYPERLINK \l "_bookmark109" </w:instrText>
          </w:r>
          <w:r>
            <w:fldChar w:fldCharType="separate"/>
          </w:r>
          <w:r>
            <w:t>一百零三条</w:t>
          </w:r>
          <w:r>
            <w:tab/>
          </w:r>
          <w:r>
            <w:t>生产经营单位未按照规定对从业人员、被派遣劳动者、实习学生进行安全</w:t>
          </w:r>
          <w:r>
            <w:fldChar w:fldCharType="end"/>
          </w:r>
          <w:r>
            <w:t>生产教育和培训，或者未按照规定如实告知有关的安全生产事项</w:t>
          </w:r>
          <w:r>
            <w:tab/>
          </w:r>
          <w:r>
            <w:rPr>
              <w:rFonts w:ascii="Times New Roman" w:eastAsia="Times New Roman"/>
              <w:spacing w:val="-8"/>
            </w:rPr>
            <w:t>116</w:t>
          </w:r>
        </w:p>
        <w:p>
          <w:pPr>
            <w:pStyle w:val="11"/>
            <w:tabs>
              <w:tab w:val="left" w:pos="1797"/>
              <w:tab w:val="left" w:leader="dot" w:pos="8320"/>
            </w:tabs>
            <w:spacing w:line="308" w:lineRule="exact"/>
            <w:rPr>
              <w:rFonts w:ascii="Times New Roman" w:eastAsia="Times New Roman"/>
            </w:rPr>
          </w:pPr>
          <w:r>
            <w:fldChar w:fldCharType="begin"/>
          </w:r>
          <w:r>
            <w:instrText xml:space="preserve"> HYPERLINK \l "_bookmark110" </w:instrText>
          </w:r>
          <w:r>
            <w:fldChar w:fldCharType="separate"/>
          </w:r>
          <w:r>
            <w:t>第一百零四条</w:t>
          </w:r>
          <w:r>
            <w:tab/>
          </w:r>
          <w:r>
            <w:t>生产经营单位未如实记录安全生产教育和培训情况</w:t>
          </w:r>
          <w:r>
            <w:tab/>
          </w:r>
          <w:r>
            <w:rPr>
              <w:rFonts w:ascii="Times New Roman" w:eastAsia="Times New Roman"/>
              <w:spacing w:val="-2"/>
            </w:rPr>
            <w:t>118</w:t>
          </w:r>
          <w:r>
            <w:rPr>
              <w:rFonts w:ascii="Times New Roman" w:eastAsia="Times New Roman"/>
              <w:spacing w:val="-2"/>
            </w:rPr>
            <w:fldChar w:fldCharType="end"/>
          </w:r>
        </w:p>
        <w:p>
          <w:pPr>
            <w:pStyle w:val="11"/>
            <w:tabs>
              <w:tab w:val="left" w:pos="1797"/>
              <w:tab w:val="left" w:leader="dot" w:pos="8320"/>
            </w:tabs>
            <w:spacing w:before="6" w:line="220" w:lineRule="auto"/>
            <w:ind w:left="1797" w:right="114" w:hanging="1469"/>
            <w:rPr>
              <w:rFonts w:ascii="Times New Roman" w:eastAsia="Times New Roman"/>
            </w:rPr>
          </w:pPr>
          <w:r>
            <w:fldChar w:fldCharType="begin"/>
          </w:r>
          <w:r>
            <w:instrText xml:space="preserve"> HYPERLINK \l "_bookmark111" </w:instrText>
          </w:r>
          <w:r>
            <w:fldChar w:fldCharType="separate"/>
          </w:r>
          <w:r>
            <w:t>第</w:t>
          </w:r>
          <w:r>
            <w:fldChar w:fldCharType="end"/>
          </w:r>
          <w:r>
            <w:fldChar w:fldCharType="begin"/>
          </w:r>
          <w:r>
            <w:instrText xml:space="preserve"> HYPERLINK \l "_bookmark111" </w:instrText>
          </w:r>
          <w:r>
            <w:fldChar w:fldCharType="separate"/>
          </w:r>
          <w:r>
            <w:t>一百零五条</w:t>
          </w:r>
          <w:r>
            <w:tab/>
          </w:r>
          <w:r>
            <w:t>矿山、金属冶炼单位和危险物品的生产、经营、储存、装卸单位的主要负</w:t>
          </w:r>
          <w:r>
            <w:fldChar w:fldCharType="end"/>
          </w:r>
          <w:r>
            <w:t>责人和安全生产管理人员未按照规定经考核合格</w:t>
          </w:r>
          <w:r>
            <w:tab/>
          </w:r>
          <w:r>
            <w:rPr>
              <w:rFonts w:ascii="Times New Roman" w:eastAsia="Times New Roman"/>
              <w:spacing w:val="-8"/>
            </w:rPr>
            <w:t>119</w:t>
          </w:r>
        </w:p>
        <w:p>
          <w:pPr>
            <w:pStyle w:val="11"/>
            <w:tabs>
              <w:tab w:val="left" w:pos="1797"/>
              <w:tab w:val="left" w:leader="dot" w:pos="8313"/>
            </w:tabs>
            <w:spacing w:before="2" w:line="220" w:lineRule="auto"/>
            <w:ind w:left="1797" w:right="114" w:hanging="1469"/>
            <w:rPr>
              <w:rFonts w:ascii="Times New Roman" w:eastAsia="Times New Roman"/>
            </w:rPr>
          </w:pPr>
          <w:r>
            <w:fldChar w:fldCharType="begin"/>
          </w:r>
          <w:r>
            <w:instrText xml:space="preserve"> HYPERLINK \l "_bookmark112" </w:instrText>
          </w:r>
          <w:r>
            <w:fldChar w:fldCharType="separate"/>
          </w:r>
          <w:r>
            <w:t>第</w:t>
          </w:r>
          <w:r>
            <w:fldChar w:fldCharType="end"/>
          </w:r>
          <w:r>
            <w:fldChar w:fldCharType="begin"/>
          </w:r>
          <w:r>
            <w:instrText xml:space="preserve"> HYPERLINK \l "_bookmark112" </w:instrText>
          </w:r>
          <w:r>
            <w:fldChar w:fldCharType="separate"/>
          </w:r>
          <w:r>
            <w:t>一百零六条</w:t>
          </w:r>
          <w:r>
            <w:tab/>
          </w:r>
          <w:r>
            <w:t>生产经营单位未将安全培训工作纳入本单位工作计划并保证安全培训工作</w:t>
          </w:r>
          <w:r>
            <w:fldChar w:fldCharType="end"/>
          </w:r>
          <w:r>
            <w:t>所需资金</w:t>
          </w:r>
          <w:r>
            <w:tab/>
          </w:r>
          <w:r>
            <w:rPr>
              <w:rFonts w:ascii="Times New Roman" w:eastAsia="Times New Roman"/>
              <w:spacing w:val="-6"/>
            </w:rPr>
            <w:t>120</w:t>
          </w:r>
        </w:p>
        <w:p>
          <w:pPr>
            <w:pStyle w:val="11"/>
            <w:tabs>
              <w:tab w:val="left" w:pos="1797"/>
            </w:tabs>
            <w:spacing w:line="321" w:lineRule="exact"/>
          </w:pPr>
          <w:r>
            <w:fldChar w:fldCharType="begin"/>
          </w:r>
          <w:r>
            <w:instrText xml:space="preserve"> HYPERLINK \l "_bookmark113" </w:instrText>
          </w:r>
          <w:r>
            <w:fldChar w:fldCharType="separate"/>
          </w:r>
          <w:r>
            <w:t>第</w:t>
          </w:r>
          <w:r>
            <w:fldChar w:fldCharType="end"/>
          </w:r>
          <w:r>
            <w:fldChar w:fldCharType="begin"/>
          </w:r>
          <w:r>
            <w:instrText xml:space="preserve"> HYPERLINK \l "_bookmark113" </w:instrText>
          </w:r>
          <w:r>
            <w:fldChar w:fldCharType="separate"/>
          </w:r>
          <w:r>
            <w:t>一百零七条</w:t>
          </w:r>
          <w:r>
            <w:tab/>
          </w:r>
          <w:r>
            <w:rPr>
              <w:w w:val="95"/>
            </w:rPr>
            <w:t>生产经营单位从业人员进行安全培训期间未支付工资并承担安全培训费用</w:t>
          </w:r>
          <w:r>
            <w:rPr>
              <w:w w:val="95"/>
            </w:rPr>
            <w:fldChar w:fldCharType="end"/>
          </w:r>
        </w:p>
        <w:p>
          <w:pPr>
            <w:pStyle w:val="5"/>
          </w:pPr>
          <w:r>
            <w:t>.............................................................................................................................121</w:t>
          </w:r>
        </w:p>
        <w:p>
          <w:pPr>
            <w:pStyle w:val="11"/>
            <w:tabs>
              <w:tab w:val="left" w:pos="1797"/>
              <w:tab w:val="left" w:leader="dot" w:pos="8313"/>
            </w:tabs>
            <w:spacing w:before="26" w:line="325" w:lineRule="exact"/>
            <w:rPr>
              <w:rFonts w:ascii="Times New Roman" w:eastAsia="Times New Roman"/>
            </w:rPr>
          </w:pPr>
          <w:r>
            <w:fldChar w:fldCharType="begin"/>
          </w:r>
          <w:r>
            <w:instrText xml:space="preserve"> HYPERLINK \l "_bookmark114" </w:instrText>
          </w:r>
          <w:r>
            <w:fldChar w:fldCharType="separate"/>
          </w:r>
          <w:r>
            <w:t>第一百零八条</w:t>
          </w:r>
          <w:r>
            <w:tab/>
          </w:r>
          <w:r>
            <w:t>生产经营单位未建立健全特种作业人员档案</w:t>
          </w:r>
          <w:r>
            <w:tab/>
          </w:r>
          <w:r>
            <w:rPr>
              <w:rFonts w:ascii="Times New Roman" w:eastAsia="Times New Roman"/>
            </w:rPr>
            <w:t>122</w:t>
          </w:r>
          <w:r>
            <w:rPr>
              <w:rFonts w:ascii="Times New Roman" w:eastAsia="Times New Roman"/>
            </w:rPr>
            <w:fldChar w:fldCharType="end"/>
          </w:r>
        </w:p>
        <w:p>
          <w:pPr>
            <w:pStyle w:val="11"/>
            <w:tabs>
              <w:tab w:val="left" w:pos="1797"/>
            </w:tabs>
            <w:spacing w:before="6" w:line="220" w:lineRule="auto"/>
            <w:ind w:right="114"/>
          </w:pPr>
          <w:r>
            <w:fldChar w:fldCharType="begin"/>
          </w:r>
          <w:r>
            <w:instrText xml:space="preserve"> HYPERLINK \l "_bookmark115" </w:instrText>
          </w:r>
          <w:r>
            <w:fldChar w:fldCharType="separate"/>
          </w:r>
          <w:r>
            <w:t>第一百零九条</w:t>
          </w:r>
          <w:r>
            <w:tab/>
          </w:r>
          <w:r>
            <w:rPr>
              <w:w w:val="95"/>
            </w:rPr>
            <w:t>生产经营单位特种作业人员未经专门培训取得特种作业操作证上岗作</w:t>
          </w:r>
          <w:r>
            <w:rPr>
              <w:spacing w:val="7"/>
              <w:w w:val="95"/>
            </w:rPr>
            <w:t>业</w:t>
          </w:r>
          <w:r>
            <w:rPr>
              <w:rFonts w:ascii="Times New Roman" w:eastAsia="Times New Roman"/>
              <w:w w:val="95"/>
            </w:rPr>
            <w:t xml:space="preserve">122   </w:t>
          </w:r>
          <w:r>
            <w:rPr>
              <w:rFonts w:ascii="Times New Roman" w:eastAsia="Times New Roman"/>
              <w:w w:val="95"/>
            </w:rPr>
            <w:fldChar w:fldCharType="end"/>
          </w:r>
          <w:r>
            <w:fldChar w:fldCharType="begin"/>
          </w:r>
          <w:r>
            <w:instrText xml:space="preserve"> HYPERLINK \l "_bookmark116" </w:instrText>
          </w:r>
          <w:r>
            <w:fldChar w:fldCharType="separate"/>
          </w:r>
          <w:r>
            <w:t>第</w:t>
          </w:r>
          <w:r>
            <w:fldChar w:fldCharType="end"/>
          </w:r>
          <w:r>
            <w:fldChar w:fldCharType="begin"/>
          </w:r>
          <w:r>
            <w:instrText xml:space="preserve"> HYPERLINK \l "_bookmark116" </w:instrText>
          </w:r>
          <w:r>
            <w:fldChar w:fldCharType="separate"/>
          </w:r>
          <w:r>
            <w:t>一百一十条</w:t>
          </w:r>
          <w:r>
            <w:tab/>
          </w:r>
          <w:r>
            <w:t>从业人员安全培训的时间少于《生产经营单位安全培训规定》或者有关标</w:t>
          </w:r>
          <w:r>
            <w:fldChar w:fldCharType="end"/>
          </w:r>
        </w:p>
        <w:p>
          <w:pPr>
            <w:pStyle w:val="10"/>
            <w:tabs>
              <w:tab w:val="left" w:leader="dot" w:pos="6515"/>
            </w:tabs>
            <w:rPr>
              <w:rFonts w:ascii="Times New Roman" w:eastAsia="Times New Roman"/>
            </w:rPr>
          </w:pPr>
          <w:r>
            <w:t>准规定</w:t>
          </w:r>
          <w:r>
            <w:tab/>
          </w:r>
          <w:r>
            <w:rPr>
              <w:rFonts w:ascii="Times New Roman" w:eastAsia="Times New Roman"/>
            </w:rPr>
            <w:t>124</w:t>
          </w:r>
        </w:p>
        <w:p>
          <w:pPr>
            <w:pStyle w:val="11"/>
            <w:tabs>
              <w:tab w:val="left" w:pos="2008"/>
              <w:tab w:val="left" w:leader="dot" w:pos="8313"/>
            </w:tabs>
            <w:spacing w:before="5" w:line="220" w:lineRule="auto"/>
            <w:ind w:left="2008" w:right="114" w:hanging="1680"/>
            <w:rPr>
              <w:rFonts w:ascii="Times New Roman" w:eastAsia="Times New Roman"/>
            </w:rPr>
          </w:pPr>
          <w:r>
            <w:fldChar w:fldCharType="begin"/>
          </w:r>
          <w:r>
            <w:instrText xml:space="preserve"> HYPERLINK \l "_bookmark117" </w:instrText>
          </w:r>
          <w:r>
            <w:fldChar w:fldCharType="separate"/>
          </w:r>
          <w:r>
            <w:t>第</w:t>
          </w:r>
          <w:r>
            <w:fldChar w:fldCharType="end"/>
          </w:r>
          <w:r>
            <w:fldChar w:fldCharType="begin"/>
          </w:r>
          <w:r>
            <w:instrText xml:space="preserve"> HYPERLINK \l "_bookmark117" </w:instrText>
          </w:r>
          <w:r>
            <w:fldChar w:fldCharType="separate"/>
          </w:r>
          <w:r>
            <w:t>一百一十一条</w:t>
          </w:r>
          <w:r>
            <w:tab/>
          </w:r>
          <w:r>
            <w:t>矿山新招的井下作业人员和危险物品生产经营单位新招的危险工艺操作</w:t>
          </w:r>
          <w:r>
            <w:fldChar w:fldCharType="end"/>
          </w:r>
          <w:r>
            <w:t>岗位人员，未经实习期满独立上岗作业</w:t>
          </w:r>
          <w:r>
            <w:tab/>
          </w:r>
          <w:r>
            <w:rPr>
              <w:rFonts w:ascii="Times New Roman" w:eastAsia="Times New Roman"/>
              <w:spacing w:val="-6"/>
            </w:rPr>
            <w:t>125</w:t>
          </w:r>
        </w:p>
        <w:p>
          <w:pPr>
            <w:pStyle w:val="11"/>
            <w:tabs>
              <w:tab w:val="left" w:pos="2008"/>
              <w:tab w:val="left" w:leader="dot" w:pos="8313"/>
            </w:tabs>
            <w:spacing w:line="321" w:lineRule="exact"/>
            <w:rPr>
              <w:rFonts w:ascii="Times New Roman" w:eastAsia="Times New Roman"/>
            </w:rPr>
          </w:pPr>
          <w:r>
            <w:fldChar w:fldCharType="begin"/>
          </w:r>
          <w:r>
            <w:instrText xml:space="preserve"> HYPERLINK \l "_bookmark118" </w:instrText>
          </w:r>
          <w:r>
            <w:fldChar w:fldCharType="separate"/>
          </w:r>
          <w:r>
            <w:t>第一百一十二条</w:t>
          </w:r>
          <w:r>
            <w:tab/>
          </w:r>
          <w:r>
            <w:t>相关人员未按照规定重新参加安全培训</w:t>
          </w:r>
          <w:r>
            <w:tab/>
          </w:r>
          <w:r>
            <w:rPr>
              <w:rFonts w:ascii="Times New Roman" w:eastAsia="Times New Roman"/>
            </w:rPr>
            <w:t>125</w:t>
          </w:r>
          <w:r>
            <w:rPr>
              <w:rFonts w:ascii="Times New Roman" w:eastAsia="Times New Roman"/>
            </w:rPr>
            <w:fldChar w:fldCharType="end"/>
          </w:r>
        </w:p>
        <w:p>
          <w:pPr>
            <w:pStyle w:val="8"/>
            <w:tabs>
              <w:tab w:val="left" w:leader="dot" w:pos="8267"/>
            </w:tabs>
            <w:rPr>
              <w:rFonts w:ascii="Times New Roman" w:eastAsia="Times New Roman"/>
            </w:rPr>
          </w:pPr>
          <w:r>
            <w:fldChar w:fldCharType="begin"/>
          </w:r>
          <w:r>
            <w:instrText xml:space="preserve"> HYPERLINK \l "_bookmark119" </w:instrText>
          </w:r>
          <w:r>
            <w:fldChar w:fldCharType="separate"/>
          </w:r>
          <w:r>
            <w:t>六、安全技术服务类</w:t>
          </w:r>
          <w:r>
            <w:tab/>
          </w:r>
          <w:r>
            <w:rPr>
              <w:rFonts w:ascii="Times New Roman" w:eastAsia="Times New Roman"/>
            </w:rPr>
            <w:t>127</w:t>
          </w:r>
          <w:r>
            <w:rPr>
              <w:rFonts w:ascii="Times New Roman" w:eastAsia="Times New Roman"/>
            </w:rPr>
            <w:fldChar w:fldCharType="end"/>
          </w:r>
        </w:p>
        <w:p>
          <w:pPr>
            <w:pStyle w:val="11"/>
            <w:tabs>
              <w:tab w:val="left" w:pos="2008"/>
              <w:tab w:val="left" w:leader="dot" w:pos="8313"/>
            </w:tabs>
            <w:spacing w:before="118" w:line="325" w:lineRule="exact"/>
            <w:rPr>
              <w:rFonts w:ascii="Times New Roman" w:eastAsia="Times New Roman"/>
            </w:rPr>
          </w:pPr>
          <w:r>
            <w:fldChar w:fldCharType="begin"/>
          </w:r>
          <w:r>
            <w:instrText xml:space="preserve"> HYPERLINK \l "_bookmark120" </w:instrText>
          </w:r>
          <w:r>
            <w:fldChar w:fldCharType="separate"/>
          </w:r>
          <w:r>
            <w:t>第一百一十三条</w:t>
          </w:r>
          <w:r>
            <w:tab/>
          </w:r>
          <w:r>
            <w:t>承担安全评价、认证、检测、检验职责的机构，出具失实报告的</w:t>
          </w:r>
          <w:r>
            <w:tab/>
          </w:r>
          <w:r>
            <w:rPr>
              <w:rFonts w:ascii="Times New Roman" w:eastAsia="Times New Roman"/>
            </w:rPr>
            <w:t>127</w:t>
          </w:r>
          <w:r>
            <w:rPr>
              <w:rFonts w:ascii="Times New Roman" w:eastAsia="Times New Roman"/>
            </w:rPr>
            <w:fldChar w:fldCharType="end"/>
          </w:r>
        </w:p>
        <w:p>
          <w:pPr>
            <w:pStyle w:val="11"/>
            <w:tabs>
              <w:tab w:val="left" w:pos="2008"/>
              <w:tab w:val="left" w:leader="dot" w:pos="8313"/>
            </w:tabs>
            <w:spacing w:before="6" w:line="220" w:lineRule="auto"/>
            <w:ind w:left="2008" w:right="114" w:hanging="1680"/>
            <w:rPr>
              <w:rFonts w:ascii="Times New Roman" w:eastAsia="Times New Roman"/>
            </w:rPr>
          </w:pPr>
          <w:r>
            <w:fldChar w:fldCharType="begin"/>
          </w:r>
          <w:r>
            <w:instrText xml:space="preserve"> HYPERLINK \l "_bookmark121" </w:instrText>
          </w:r>
          <w:r>
            <w:fldChar w:fldCharType="separate"/>
          </w:r>
          <w:r>
            <w:t>第</w:t>
          </w:r>
          <w:r>
            <w:fldChar w:fldCharType="end"/>
          </w:r>
          <w:r>
            <w:fldChar w:fldCharType="begin"/>
          </w:r>
          <w:r>
            <w:instrText xml:space="preserve"> HYPERLINK \l "_bookmark121" </w:instrText>
          </w:r>
          <w:r>
            <w:fldChar w:fldCharType="separate"/>
          </w:r>
          <w:r>
            <w:t>一百一十四条</w:t>
          </w:r>
          <w:r>
            <w:tab/>
          </w:r>
          <w:r>
            <w:t>承担安全评价、认证、检测、检验职责的机构租借资质、挂靠、出具虚</w:t>
          </w:r>
          <w:r>
            <w:fldChar w:fldCharType="end"/>
          </w:r>
          <w:r>
            <w:t>假报告的</w:t>
          </w:r>
          <w:r>
            <w:tab/>
          </w:r>
          <w:r>
            <w:rPr>
              <w:rFonts w:ascii="Times New Roman" w:eastAsia="Times New Roman"/>
              <w:spacing w:val="-6"/>
            </w:rPr>
            <w:t>127</w:t>
          </w:r>
        </w:p>
        <w:p>
          <w:pPr>
            <w:pStyle w:val="11"/>
            <w:tabs>
              <w:tab w:val="left" w:pos="2008"/>
              <w:tab w:val="left" w:leader="dot" w:pos="8313"/>
            </w:tabs>
            <w:spacing w:before="2" w:line="220" w:lineRule="auto"/>
            <w:ind w:left="2008" w:right="114" w:hanging="1680"/>
            <w:rPr>
              <w:rFonts w:ascii="Times New Roman" w:eastAsia="Times New Roman"/>
            </w:rPr>
          </w:pPr>
          <w:r>
            <w:fldChar w:fldCharType="begin"/>
          </w:r>
          <w:r>
            <w:instrText xml:space="preserve"> HYPERLINK \l "_bookmark122" </w:instrText>
          </w:r>
          <w:r>
            <w:fldChar w:fldCharType="separate"/>
          </w:r>
          <w:r>
            <w:t>第</w:t>
          </w:r>
          <w:r>
            <w:fldChar w:fldCharType="end"/>
          </w:r>
          <w:r>
            <w:fldChar w:fldCharType="begin"/>
          </w:r>
          <w:r>
            <w:instrText xml:space="preserve"> HYPERLINK \l "_bookmark122" </w:instrText>
          </w:r>
          <w:r>
            <w:fldChar w:fldCharType="separate"/>
          </w:r>
          <w:r>
            <w:t>一百一十五条</w:t>
          </w:r>
          <w:r>
            <w:tab/>
          </w:r>
          <w:r>
            <w:t>取得注册安全工程师执业资格证书的人员未经注册擅自以注册安全工程</w:t>
          </w:r>
          <w:r>
            <w:fldChar w:fldCharType="end"/>
          </w:r>
          <w:r>
            <w:t>师名义执业</w:t>
          </w:r>
          <w:r>
            <w:tab/>
          </w:r>
          <w:r>
            <w:rPr>
              <w:rFonts w:ascii="Times New Roman" w:eastAsia="Times New Roman"/>
              <w:spacing w:val="-6"/>
            </w:rPr>
            <w:t>129</w:t>
          </w:r>
        </w:p>
        <w:p>
          <w:pPr>
            <w:pStyle w:val="11"/>
            <w:tabs>
              <w:tab w:val="left" w:pos="2008"/>
              <w:tab w:val="left" w:leader="dot" w:pos="8313"/>
            </w:tabs>
            <w:spacing w:line="308" w:lineRule="exact"/>
            <w:rPr>
              <w:rFonts w:ascii="Times New Roman" w:eastAsia="Times New Roman"/>
            </w:rPr>
          </w:pPr>
          <w:r>
            <w:fldChar w:fldCharType="begin"/>
          </w:r>
          <w:r>
            <w:instrText xml:space="preserve"> HYPERLINK \l "_bookmark123" </w:instrText>
          </w:r>
          <w:r>
            <w:fldChar w:fldCharType="separate"/>
          </w:r>
          <w:r>
            <w:t>第一百一十六条</w:t>
          </w:r>
          <w:r>
            <w:tab/>
          </w:r>
          <w:r>
            <w:t>注册安全工程师以欺骗、贿赂等不正当手段取得执业证</w:t>
          </w:r>
          <w:r>
            <w:tab/>
          </w:r>
          <w:r>
            <w:rPr>
              <w:rFonts w:ascii="Times New Roman" w:eastAsia="Times New Roman"/>
            </w:rPr>
            <w:t>130</w:t>
          </w:r>
          <w:r>
            <w:rPr>
              <w:rFonts w:ascii="Times New Roman" w:eastAsia="Times New Roman"/>
            </w:rPr>
            <w:fldChar w:fldCharType="end"/>
          </w:r>
        </w:p>
        <w:p>
          <w:pPr>
            <w:pStyle w:val="11"/>
            <w:tabs>
              <w:tab w:val="left" w:pos="2008"/>
              <w:tab w:val="left" w:leader="dot" w:pos="8313"/>
            </w:tabs>
            <w:spacing w:line="312" w:lineRule="exact"/>
            <w:rPr>
              <w:rFonts w:ascii="Times New Roman" w:eastAsia="Times New Roman"/>
            </w:rPr>
          </w:pPr>
          <w:r>
            <w:fldChar w:fldCharType="begin"/>
          </w:r>
          <w:r>
            <w:instrText xml:space="preserve"> HYPERLINK \l "_bookmark124" </w:instrText>
          </w:r>
          <w:r>
            <w:fldChar w:fldCharType="separate"/>
          </w:r>
          <w:r>
            <w:t>第一百一十七条</w:t>
          </w:r>
          <w:r>
            <w:tab/>
          </w:r>
          <w:r>
            <w:t>注册安全工程师准许他人以本人名义执业</w:t>
          </w:r>
          <w:r>
            <w:tab/>
          </w:r>
          <w:r>
            <w:rPr>
              <w:rFonts w:ascii="Times New Roman" w:eastAsia="Times New Roman"/>
            </w:rPr>
            <w:t>131</w:t>
          </w:r>
          <w:r>
            <w:rPr>
              <w:rFonts w:ascii="Times New Roman" w:eastAsia="Times New Roman"/>
            </w:rPr>
            <w:fldChar w:fldCharType="end"/>
          </w:r>
        </w:p>
        <w:p>
          <w:pPr>
            <w:pStyle w:val="11"/>
            <w:tabs>
              <w:tab w:val="left" w:pos="2008"/>
              <w:tab w:val="left" w:leader="dot" w:pos="8313"/>
            </w:tabs>
            <w:spacing w:after="188" w:line="325" w:lineRule="exact"/>
            <w:rPr>
              <w:rFonts w:ascii="Times New Roman" w:eastAsia="Times New Roman"/>
            </w:rPr>
          </w:pPr>
          <w:r>
            <w:fldChar w:fldCharType="begin"/>
          </w:r>
          <w:r>
            <w:instrText xml:space="preserve"> HYPERLINK \l "_bookmark125" </w:instrText>
          </w:r>
          <w:r>
            <w:fldChar w:fldCharType="separate"/>
          </w:r>
          <w:r>
            <w:t>第一百一十八条</w:t>
          </w:r>
          <w:r>
            <w:tab/>
          </w:r>
          <w:r>
            <w:t>注册安全工程师以个人名义承接业务、收取费用</w:t>
          </w:r>
          <w:r>
            <w:tab/>
          </w:r>
          <w:r>
            <w:rPr>
              <w:rFonts w:ascii="Times New Roman" w:eastAsia="Times New Roman"/>
            </w:rPr>
            <w:t>132</w:t>
          </w:r>
          <w:r>
            <w:rPr>
              <w:rFonts w:ascii="Times New Roman" w:eastAsia="Times New Roman"/>
            </w:rPr>
            <w:fldChar w:fldCharType="end"/>
          </w:r>
        </w:p>
        <w:p>
          <w:pPr>
            <w:pStyle w:val="11"/>
            <w:tabs>
              <w:tab w:val="left" w:pos="2008"/>
              <w:tab w:val="left" w:leader="dot" w:pos="8313"/>
            </w:tabs>
            <w:spacing w:before="38" w:line="325" w:lineRule="exact"/>
            <w:rPr>
              <w:rFonts w:ascii="Times New Roman" w:eastAsia="Times New Roman"/>
            </w:rPr>
          </w:pPr>
          <w:r>
            <w:fldChar w:fldCharType="begin"/>
          </w:r>
          <w:r>
            <w:instrText xml:space="preserve"> HYPERLINK \l "_bookmark126" </w:instrText>
          </w:r>
          <w:r>
            <w:fldChar w:fldCharType="separate"/>
          </w:r>
          <w:r>
            <w:t>第一百一十九条</w:t>
          </w:r>
          <w:r>
            <w:tab/>
          </w:r>
          <w:r>
            <w:t>注册安全工程师出租、出借、涂改、变造执业证和执业印章</w:t>
          </w:r>
          <w:r>
            <w:tab/>
          </w:r>
          <w:r>
            <w:rPr>
              <w:rFonts w:ascii="Times New Roman" w:eastAsia="Times New Roman"/>
            </w:rPr>
            <w:t>132</w:t>
          </w:r>
          <w:r>
            <w:rPr>
              <w:rFonts w:ascii="Times New Roman" w:eastAsia="Times New Roman"/>
            </w:rPr>
            <w:fldChar w:fldCharType="end"/>
          </w:r>
        </w:p>
        <w:p>
          <w:pPr>
            <w:pStyle w:val="11"/>
            <w:tabs>
              <w:tab w:val="left" w:pos="1797"/>
              <w:tab w:val="left" w:leader="dot" w:pos="8313"/>
            </w:tabs>
            <w:spacing w:line="312" w:lineRule="exact"/>
            <w:rPr>
              <w:rFonts w:ascii="Times New Roman" w:eastAsia="Times New Roman"/>
            </w:rPr>
          </w:pPr>
          <w:r>
            <w:fldChar w:fldCharType="begin"/>
          </w:r>
          <w:r>
            <w:instrText xml:space="preserve"> HYPERLINK \l "_bookmark127" </w:instrText>
          </w:r>
          <w:r>
            <w:fldChar w:fldCharType="separate"/>
          </w:r>
          <w:r>
            <w:t>第一百二十条</w:t>
          </w:r>
          <w:r>
            <w:tab/>
          </w:r>
          <w:r>
            <w:t>注册安全工程师泄漏执业过程中应当保守的秘密并造成严重后果</w:t>
          </w:r>
          <w:r>
            <w:tab/>
          </w:r>
          <w:r>
            <w:rPr>
              <w:rFonts w:ascii="Times New Roman" w:eastAsia="Times New Roman"/>
            </w:rPr>
            <w:t>133</w:t>
          </w:r>
          <w:r>
            <w:rPr>
              <w:rFonts w:ascii="Times New Roman" w:eastAsia="Times New Roman"/>
            </w:rPr>
            <w:fldChar w:fldCharType="end"/>
          </w:r>
        </w:p>
        <w:p>
          <w:pPr>
            <w:pStyle w:val="11"/>
            <w:tabs>
              <w:tab w:val="left" w:pos="2008"/>
            </w:tabs>
            <w:spacing w:line="325" w:lineRule="exact"/>
          </w:pPr>
          <w:r>
            <w:fldChar w:fldCharType="begin"/>
          </w:r>
          <w:r>
            <w:instrText xml:space="preserve"> HYPERLINK \l "_bookmark128" </w:instrText>
          </w:r>
          <w:r>
            <w:fldChar w:fldCharType="separate"/>
          </w:r>
          <w:r>
            <w:t>第</w:t>
          </w:r>
          <w:r>
            <w:fldChar w:fldCharType="end"/>
          </w:r>
          <w:r>
            <w:fldChar w:fldCharType="begin"/>
          </w:r>
          <w:r>
            <w:instrText xml:space="preserve"> HYPERLINK \l "_bookmark128" </w:instrText>
          </w:r>
          <w:r>
            <w:fldChar w:fldCharType="separate"/>
          </w:r>
          <w:r>
            <w:t>一百二十一条</w:t>
          </w:r>
          <w:r>
            <w:tab/>
          </w:r>
          <w:r>
            <w:rPr>
              <w:w w:val="95"/>
            </w:rPr>
            <w:t>注册安全工程师利用执业之便，贪污、索贿、受贿或者谋取不正当利益</w:t>
          </w:r>
          <w:r>
            <w:rPr>
              <w:w w:val="95"/>
            </w:rPr>
            <w:fldChar w:fldCharType="end"/>
          </w:r>
        </w:p>
        <w:p>
          <w:pPr>
            <w:pStyle w:val="9"/>
          </w:pPr>
          <w:r>
            <w:t>.........................................................................................................................134</w:t>
          </w:r>
        </w:p>
        <w:p>
          <w:pPr>
            <w:pStyle w:val="11"/>
            <w:tabs>
              <w:tab w:val="left" w:pos="2008"/>
              <w:tab w:val="left" w:leader="dot" w:pos="8313"/>
            </w:tabs>
            <w:spacing w:before="26" w:line="325" w:lineRule="exact"/>
            <w:rPr>
              <w:rFonts w:ascii="Times New Roman" w:eastAsia="Times New Roman"/>
            </w:rPr>
          </w:pPr>
          <w:r>
            <w:fldChar w:fldCharType="begin"/>
          </w:r>
          <w:r>
            <w:instrText xml:space="preserve"> HYPERLINK \l "_bookmark129" </w:instrText>
          </w:r>
          <w:r>
            <w:fldChar w:fldCharType="separate"/>
          </w:r>
          <w:r>
            <w:t>第一百二十二条</w:t>
          </w:r>
          <w:r>
            <w:tab/>
          </w:r>
          <w:r>
            <w:t>注册安全工程师提供虚假执业活动成果</w:t>
          </w:r>
          <w:r>
            <w:tab/>
          </w:r>
          <w:r>
            <w:rPr>
              <w:rFonts w:ascii="Times New Roman" w:eastAsia="Times New Roman"/>
            </w:rPr>
            <w:t>135</w:t>
          </w:r>
          <w:r>
            <w:rPr>
              <w:rFonts w:ascii="Times New Roman" w:eastAsia="Times New Roman"/>
            </w:rPr>
            <w:fldChar w:fldCharType="end"/>
          </w:r>
        </w:p>
        <w:p>
          <w:pPr>
            <w:pStyle w:val="11"/>
            <w:tabs>
              <w:tab w:val="left" w:pos="2008"/>
              <w:tab w:val="left" w:leader="dot" w:pos="8313"/>
            </w:tabs>
            <w:spacing w:line="312" w:lineRule="exact"/>
            <w:rPr>
              <w:rFonts w:ascii="Times New Roman" w:eastAsia="Times New Roman"/>
            </w:rPr>
          </w:pPr>
          <w:r>
            <w:fldChar w:fldCharType="begin"/>
          </w:r>
          <w:r>
            <w:instrText xml:space="preserve"> HYPERLINK \l "_bookmark130" </w:instrText>
          </w:r>
          <w:r>
            <w:fldChar w:fldCharType="separate"/>
          </w:r>
          <w:r>
            <w:t>第一百二十三条</w:t>
          </w:r>
          <w:r>
            <w:tab/>
          </w:r>
          <w:r>
            <w:t>注册安全工程师超出执业范围或者聘用单位业务范围从事执业活动</w:t>
          </w:r>
          <w:r>
            <w:tab/>
          </w:r>
          <w:r>
            <w:rPr>
              <w:rFonts w:ascii="Times New Roman" w:eastAsia="Times New Roman"/>
            </w:rPr>
            <w:t>135</w:t>
          </w:r>
          <w:r>
            <w:rPr>
              <w:rFonts w:ascii="Times New Roman" w:eastAsia="Times New Roman"/>
            </w:rPr>
            <w:fldChar w:fldCharType="end"/>
          </w:r>
        </w:p>
        <w:p>
          <w:pPr>
            <w:pStyle w:val="11"/>
            <w:tabs>
              <w:tab w:val="left" w:pos="2008"/>
              <w:tab w:val="left" w:leader="dot" w:pos="8313"/>
            </w:tabs>
            <w:spacing w:line="312" w:lineRule="exact"/>
            <w:rPr>
              <w:rFonts w:ascii="Times New Roman" w:eastAsia="Times New Roman"/>
            </w:rPr>
          </w:pPr>
          <w:r>
            <w:fldChar w:fldCharType="begin"/>
          </w:r>
          <w:r>
            <w:instrText xml:space="preserve"> HYPERLINK \l "_bookmark131" </w:instrText>
          </w:r>
          <w:r>
            <w:fldChar w:fldCharType="separate"/>
          </w:r>
          <w:r>
            <w:t>第一百二十四条</w:t>
          </w:r>
          <w:r>
            <w:tab/>
          </w:r>
          <w:r>
            <w:t>安全评价检测检验机构未依法与委托方签订技术服务合同</w:t>
          </w:r>
          <w:r>
            <w:tab/>
          </w:r>
          <w:r>
            <w:rPr>
              <w:rFonts w:ascii="Times New Roman" w:eastAsia="Times New Roman"/>
            </w:rPr>
            <w:t>136</w:t>
          </w:r>
          <w:r>
            <w:rPr>
              <w:rFonts w:ascii="Times New Roman" w:eastAsia="Times New Roman"/>
            </w:rPr>
            <w:fldChar w:fldCharType="end"/>
          </w:r>
        </w:p>
        <w:p>
          <w:pPr>
            <w:pStyle w:val="11"/>
            <w:tabs>
              <w:tab w:val="left" w:pos="2008"/>
              <w:tab w:val="left" w:leader="dot" w:pos="8313"/>
            </w:tabs>
            <w:spacing w:before="6" w:line="220" w:lineRule="auto"/>
            <w:ind w:left="2008" w:right="114" w:hanging="1680"/>
            <w:rPr>
              <w:rFonts w:ascii="Times New Roman" w:eastAsia="Times New Roman"/>
            </w:rPr>
          </w:pPr>
          <w:r>
            <w:fldChar w:fldCharType="begin"/>
          </w:r>
          <w:r>
            <w:instrText xml:space="preserve"> HYPERLINK \l "_bookmark132" </w:instrText>
          </w:r>
          <w:r>
            <w:fldChar w:fldCharType="separate"/>
          </w:r>
          <w:r>
            <w:t>第</w:t>
          </w:r>
          <w:r>
            <w:fldChar w:fldCharType="end"/>
          </w:r>
          <w:r>
            <w:fldChar w:fldCharType="begin"/>
          </w:r>
          <w:r>
            <w:instrText xml:space="preserve"> HYPERLINK \l "_bookmark132" </w:instrText>
          </w:r>
          <w:r>
            <w:fldChar w:fldCharType="separate"/>
          </w:r>
          <w:r>
            <w:t>一百二十五条</w:t>
          </w:r>
          <w:r>
            <w:tab/>
          </w:r>
          <w:r>
            <w:t>安全评价检测检验机构违反法规标准规定更改或者简化安全评价、检测</w:t>
          </w:r>
          <w:r>
            <w:fldChar w:fldCharType="end"/>
          </w:r>
          <w:r>
            <w:t>检验程序和相关内容</w:t>
          </w:r>
          <w:r>
            <w:tab/>
          </w:r>
          <w:r>
            <w:rPr>
              <w:rFonts w:ascii="Times New Roman" w:eastAsia="Times New Roman"/>
              <w:spacing w:val="-6"/>
            </w:rPr>
            <w:t>137</w:t>
          </w:r>
        </w:p>
        <w:p>
          <w:pPr>
            <w:pStyle w:val="11"/>
            <w:tabs>
              <w:tab w:val="left" w:pos="2008"/>
              <w:tab w:val="left" w:leader="dot" w:pos="8313"/>
            </w:tabs>
            <w:spacing w:before="2" w:line="220" w:lineRule="auto"/>
            <w:ind w:left="2008" w:right="114" w:hanging="1680"/>
            <w:rPr>
              <w:rFonts w:ascii="Times New Roman" w:eastAsia="Times New Roman"/>
            </w:rPr>
          </w:pPr>
          <w:r>
            <w:fldChar w:fldCharType="begin"/>
          </w:r>
          <w:r>
            <w:instrText xml:space="preserve"> HYPERLINK \l "_bookmark133" </w:instrText>
          </w:r>
          <w:r>
            <w:fldChar w:fldCharType="separate"/>
          </w:r>
          <w:r>
            <w:t>第</w:t>
          </w:r>
          <w:r>
            <w:fldChar w:fldCharType="end"/>
          </w:r>
          <w:r>
            <w:fldChar w:fldCharType="begin"/>
          </w:r>
          <w:r>
            <w:instrText xml:space="preserve"> HYPERLINK \l "_bookmark133" </w:instrText>
          </w:r>
          <w:r>
            <w:fldChar w:fldCharType="separate"/>
          </w:r>
          <w:r>
            <w:t>一百二十六条</w:t>
          </w:r>
          <w:r>
            <w:tab/>
          </w:r>
          <w:r>
            <w:t>安全评价检测检验机构未按规定公开安全评价报告、安全生产检测检验</w:t>
          </w:r>
          <w:r>
            <w:fldChar w:fldCharType="end"/>
          </w:r>
          <w:r>
            <w:t>报告相关信息及现场勘验图像影像资料</w:t>
          </w:r>
          <w:r>
            <w:tab/>
          </w:r>
          <w:r>
            <w:rPr>
              <w:rFonts w:ascii="Times New Roman" w:eastAsia="Times New Roman"/>
              <w:spacing w:val="-6"/>
            </w:rPr>
            <w:t>138</w:t>
          </w:r>
        </w:p>
        <w:p>
          <w:pPr>
            <w:pStyle w:val="11"/>
            <w:tabs>
              <w:tab w:val="left" w:pos="2008"/>
              <w:tab w:val="left" w:leader="dot" w:pos="8313"/>
            </w:tabs>
            <w:spacing w:before="2" w:line="220" w:lineRule="auto"/>
            <w:ind w:left="2008" w:right="114" w:hanging="1680"/>
            <w:rPr>
              <w:rFonts w:ascii="Times New Roman" w:eastAsia="Times New Roman"/>
            </w:rPr>
          </w:pPr>
          <w:r>
            <w:fldChar w:fldCharType="begin"/>
          </w:r>
          <w:r>
            <w:instrText xml:space="preserve"> HYPERLINK \l "_bookmark134" </w:instrText>
          </w:r>
          <w:r>
            <w:fldChar w:fldCharType="separate"/>
          </w:r>
          <w:r>
            <w:t>第</w:t>
          </w:r>
          <w:r>
            <w:fldChar w:fldCharType="end"/>
          </w:r>
          <w:r>
            <w:fldChar w:fldCharType="begin"/>
          </w:r>
          <w:r>
            <w:instrText xml:space="preserve"> HYPERLINK \l "_bookmark134" </w:instrText>
          </w:r>
          <w:r>
            <w:fldChar w:fldCharType="separate"/>
          </w:r>
          <w:r>
            <w:t>一百二十七条</w:t>
          </w:r>
          <w:r>
            <w:tab/>
          </w:r>
          <w:r>
            <w:t>安全评价检测检验机构未在开展现场技术服务前七个工作日内，书面告</w:t>
          </w:r>
          <w:r>
            <w:fldChar w:fldCharType="end"/>
          </w:r>
          <w:r>
            <w:t>知项目实施地资质认可机关</w:t>
          </w:r>
          <w:r>
            <w:tab/>
          </w:r>
          <w:r>
            <w:rPr>
              <w:rFonts w:ascii="Times New Roman" w:eastAsia="Times New Roman"/>
              <w:spacing w:val="-6"/>
            </w:rPr>
            <w:t>139</w:t>
          </w:r>
        </w:p>
        <w:p>
          <w:pPr>
            <w:pStyle w:val="11"/>
            <w:tabs>
              <w:tab w:val="left" w:pos="2008"/>
              <w:tab w:val="left" w:leader="dot" w:pos="8313"/>
            </w:tabs>
            <w:spacing w:before="2" w:line="220" w:lineRule="auto"/>
            <w:ind w:left="2008" w:right="114" w:hanging="1680"/>
            <w:rPr>
              <w:rFonts w:ascii="Times New Roman" w:eastAsia="Times New Roman"/>
            </w:rPr>
          </w:pPr>
          <w:r>
            <w:fldChar w:fldCharType="begin"/>
          </w:r>
          <w:r>
            <w:instrText xml:space="preserve"> HYPERLINK \l "_bookmark135" </w:instrText>
          </w:r>
          <w:r>
            <w:fldChar w:fldCharType="separate"/>
          </w:r>
          <w:r>
            <w:t>第</w:t>
          </w:r>
          <w:r>
            <w:fldChar w:fldCharType="end"/>
          </w:r>
          <w:r>
            <w:fldChar w:fldCharType="begin"/>
          </w:r>
          <w:r>
            <w:instrText xml:space="preserve"> HYPERLINK \l "_bookmark135" </w:instrText>
          </w:r>
          <w:r>
            <w:fldChar w:fldCharType="separate"/>
          </w:r>
          <w:r>
            <w:t>一百二十八条</w:t>
          </w:r>
          <w:r>
            <w:tab/>
          </w:r>
          <w:r>
            <w:t>安全评价检测检验机构机构名称</w:t>
          </w:r>
          <w:r>
            <w:rPr>
              <w:spacing w:val="-34"/>
            </w:rPr>
            <w:t>、</w:t>
          </w:r>
          <w:r>
            <w:t>注册地址</w:t>
          </w:r>
          <w:r>
            <w:rPr>
              <w:spacing w:val="-34"/>
            </w:rPr>
            <w:t>、</w:t>
          </w:r>
          <w:r>
            <w:t>实验室条件</w:t>
          </w:r>
          <w:r>
            <w:rPr>
              <w:spacing w:val="-34"/>
            </w:rPr>
            <w:t>、</w:t>
          </w:r>
          <w:r>
            <w:t>法定代表人</w:t>
          </w:r>
          <w:r>
            <w:fldChar w:fldCharType="end"/>
          </w:r>
          <w:r>
            <w:t>、专职技术负责人、授权签字人发生变化之日起三十日内未向原资质认可机关提出变更申请</w:t>
          </w:r>
          <w:r>
            <w:tab/>
          </w:r>
          <w:r>
            <w:rPr>
              <w:rFonts w:ascii="Times New Roman" w:eastAsia="Times New Roman"/>
              <w:spacing w:val="-6"/>
            </w:rPr>
            <w:t>140</w:t>
          </w:r>
        </w:p>
        <w:p>
          <w:pPr>
            <w:pStyle w:val="11"/>
            <w:tabs>
              <w:tab w:val="left" w:pos="2051"/>
              <w:tab w:val="left" w:leader="dot" w:pos="8313"/>
            </w:tabs>
            <w:spacing w:before="4" w:line="220" w:lineRule="auto"/>
            <w:ind w:left="2008" w:right="114" w:hanging="1680"/>
            <w:rPr>
              <w:rFonts w:ascii="Times New Roman" w:eastAsia="Times New Roman"/>
            </w:rPr>
          </w:pPr>
          <w:r>
            <w:fldChar w:fldCharType="begin"/>
          </w:r>
          <w:r>
            <w:instrText xml:space="preserve"> HYPERLINK \l "_bookmark136" </w:instrText>
          </w:r>
          <w:r>
            <w:fldChar w:fldCharType="separate"/>
          </w:r>
          <w:r>
            <w:rPr>
              <w:spacing w:val="7"/>
            </w:rPr>
            <w:t>第</w:t>
          </w:r>
          <w:r>
            <w:rPr>
              <w:spacing w:val="7"/>
            </w:rPr>
            <w:fldChar w:fldCharType="end"/>
          </w:r>
          <w:r>
            <w:fldChar w:fldCharType="begin"/>
          </w:r>
          <w:r>
            <w:instrText xml:space="preserve"> HYPERLINK \l "_bookmark136" </w:instrText>
          </w:r>
          <w:r>
            <w:fldChar w:fldCharType="separate"/>
          </w:r>
          <w:r>
            <w:rPr>
              <w:spacing w:val="7"/>
            </w:rPr>
            <w:t>一百二</w:t>
          </w:r>
          <w:r>
            <w:rPr>
              <w:spacing w:val="4"/>
            </w:rPr>
            <w:t>十</w:t>
          </w:r>
          <w:r>
            <w:rPr>
              <w:spacing w:val="7"/>
            </w:rPr>
            <w:t>九</w:t>
          </w:r>
          <w:r>
            <w:t>条</w:t>
          </w:r>
          <w:r>
            <w:tab/>
          </w:r>
          <w:r>
            <w:tab/>
          </w:r>
          <w:r>
            <w:rPr>
              <w:spacing w:val="7"/>
            </w:rPr>
            <w:t>安全评价</w:t>
          </w:r>
          <w:r>
            <w:rPr>
              <w:spacing w:val="4"/>
            </w:rPr>
            <w:t>检</w:t>
          </w:r>
          <w:r>
            <w:rPr>
              <w:spacing w:val="7"/>
            </w:rPr>
            <w:t>测检验机构未按</w:t>
          </w:r>
          <w:r>
            <w:rPr>
              <w:spacing w:val="4"/>
            </w:rPr>
            <w:t>照</w:t>
          </w:r>
          <w:r>
            <w:rPr>
              <w:spacing w:val="7"/>
            </w:rPr>
            <w:t>有关法规标准的</w:t>
          </w:r>
          <w:r>
            <w:rPr>
              <w:spacing w:val="4"/>
            </w:rPr>
            <w:t>强</w:t>
          </w:r>
          <w:r>
            <w:rPr>
              <w:spacing w:val="7"/>
            </w:rPr>
            <w:t>制性规定从事安</w:t>
          </w:r>
          <w:r>
            <w:rPr>
              <w:spacing w:val="4"/>
            </w:rPr>
            <w:t>全</w:t>
          </w:r>
          <w:r>
            <w:t>评</w:t>
          </w:r>
          <w:r>
            <w:fldChar w:fldCharType="end"/>
          </w:r>
          <w:r>
            <w:t>价、检测检验活动</w:t>
          </w:r>
          <w:r>
            <w:tab/>
          </w:r>
          <w:r>
            <w:rPr>
              <w:rFonts w:ascii="Times New Roman" w:eastAsia="Times New Roman"/>
              <w:spacing w:val="-6"/>
            </w:rPr>
            <w:t>141</w:t>
          </w:r>
        </w:p>
        <w:p>
          <w:pPr>
            <w:pStyle w:val="11"/>
            <w:tabs>
              <w:tab w:val="left" w:pos="1797"/>
              <w:tab w:val="left" w:leader="dot" w:pos="8313"/>
            </w:tabs>
            <w:spacing w:line="308" w:lineRule="exact"/>
            <w:rPr>
              <w:rFonts w:ascii="Times New Roman" w:eastAsia="Times New Roman"/>
            </w:rPr>
          </w:pPr>
          <w:r>
            <w:fldChar w:fldCharType="begin"/>
          </w:r>
          <w:r>
            <w:instrText xml:space="preserve"> HYPERLINK \l "_bookmark137" </w:instrText>
          </w:r>
          <w:r>
            <w:fldChar w:fldCharType="separate"/>
          </w:r>
          <w:r>
            <w:t>第一百三十条</w:t>
          </w:r>
          <w:r>
            <w:tab/>
          </w:r>
          <w:r>
            <w:t>安全评价检测检验机构出租、出借安全评价检测检验资质证书</w:t>
          </w:r>
          <w:r>
            <w:tab/>
          </w:r>
          <w:r>
            <w:rPr>
              <w:rFonts w:ascii="Times New Roman" w:eastAsia="Times New Roman"/>
            </w:rPr>
            <w:t>142</w:t>
          </w:r>
          <w:r>
            <w:rPr>
              <w:rFonts w:ascii="Times New Roman" w:eastAsia="Times New Roman"/>
            </w:rPr>
            <w:fldChar w:fldCharType="end"/>
          </w:r>
        </w:p>
        <w:p>
          <w:pPr>
            <w:pStyle w:val="11"/>
            <w:tabs>
              <w:tab w:val="left" w:leader="dot" w:pos="8313"/>
            </w:tabs>
            <w:spacing w:before="5" w:line="220" w:lineRule="auto"/>
            <w:ind w:left="2008" w:right="114" w:hanging="1680"/>
            <w:jc w:val="both"/>
            <w:rPr>
              <w:rFonts w:ascii="Times New Roman" w:eastAsia="Times New Roman"/>
            </w:rPr>
          </w:pPr>
          <w:r>
            <w:fldChar w:fldCharType="begin"/>
          </w:r>
          <w:r>
            <w:instrText xml:space="preserve"> HYPERLINK \l "_bookmark138" </w:instrText>
          </w:r>
          <w:r>
            <w:fldChar w:fldCharType="separate"/>
          </w:r>
          <w:r>
            <w:t>第</w:t>
          </w:r>
          <w:r>
            <w:fldChar w:fldCharType="end"/>
          </w:r>
          <w:r>
            <w:fldChar w:fldCharType="begin"/>
          </w:r>
          <w:r>
            <w:instrText xml:space="preserve"> HYPERLINK \l "_bookmark138" </w:instrText>
          </w:r>
          <w:r>
            <w:fldChar w:fldCharType="separate"/>
          </w:r>
          <w:r>
            <w:t xml:space="preserve">一百三十一条 </w:t>
          </w:r>
          <w:r>
            <w:rPr>
              <w:spacing w:val="11"/>
            </w:rPr>
            <w:t xml:space="preserve"> </w:t>
          </w:r>
          <w:r>
            <w:t>安全评价项目组组长及负责勘验人员不到现场实际地点开展勘验等有关</w:t>
          </w:r>
          <w:r>
            <w:fldChar w:fldCharType="end"/>
          </w:r>
          <w:r>
            <w:t>工作的</w:t>
          </w:r>
          <w:r>
            <w:tab/>
          </w:r>
          <w:r>
            <w:rPr>
              <w:rFonts w:ascii="Times New Roman" w:eastAsia="Times New Roman"/>
              <w:spacing w:val="-6"/>
            </w:rPr>
            <w:t>143</w:t>
          </w:r>
        </w:p>
        <w:p>
          <w:pPr>
            <w:pStyle w:val="11"/>
            <w:tabs>
              <w:tab w:val="left" w:leader="dot" w:pos="8313"/>
            </w:tabs>
            <w:spacing w:before="3" w:line="220" w:lineRule="auto"/>
            <w:ind w:left="2008" w:right="114" w:hanging="1680"/>
            <w:jc w:val="both"/>
            <w:rPr>
              <w:rFonts w:ascii="Times New Roman" w:eastAsia="Times New Roman"/>
            </w:rPr>
          </w:pPr>
          <w:r>
            <w:fldChar w:fldCharType="begin"/>
          </w:r>
          <w:r>
            <w:instrText xml:space="preserve"> HYPERLINK \l "_bookmark139" </w:instrText>
          </w:r>
          <w:r>
            <w:fldChar w:fldCharType="separate"/>
          </w:r>
          <w:r>
            <w:t>第</w:t>
          </w:r>
          <w:r>
            <w:fldChar w:fldCharType="end"/>
          </w:r>
          <w:r>
            <w:fldChar w:fldCharType="begin"/>
          </w:r>
          <w:r>
            <w:instrText xml:space="preserve"> HYPERLINK \l "_bookmark139" </w:instrText>
          </w:r>
          <w:r>
            <w:fldChar w:fldCharType="separate"/>
          </w:r>
          <w:r>
            <w:t xml:space="preserve">一百三十二条 </w:t>
          </w:r>
          <w:r>
            <w:rPr>
              <w:spacing w:val="11"/>
            </w:rPr>
            <w:t xml:space="preserve"> </w:t>
          </w:r>
          <w:r>
            <w:t>承担现场检测检验的人员不到现场实际地点开展设备检测检验等有关工</w:t>
          </w:r>
          <w:r>
            <w:fldChar w:fldCharType="end"/>
          </w:r>
          <w:r>
            <w:t>作的</w:t>
          </w:r>
          <w:r>
            <w:tab/>
          </w:r>
          <w:r>
            <w:rPr>
              <w:rFonts w:ascii="Times New Roman" w:eastAsia="Times New Roman"/>
              <w:spacing w:val="-6"/>
            </w:rPr>
            <w:t>144</w:t>
          </w:r>
        </w:p>
        <w:p>
          <w:pPr>
            <w:pStyle w:val="11"/>
            <w:tabs>
              <w:tab w:val="left" w:leader="dot" w:pos="8313"/>
            </w:tabs>
            <w:spacing w:before="2" w:line="220" w:lineRule="auto"/>
            <w:ind w:left="2008" w:right="114" w:hanging="1680"/>
            <w:jc w:val="both"/>
            <w:rPr>
              <w:rFonts w:ascii="Times New Roman" w:eastAsia="Times New Roman"/>
            </w:rPr>
          </w:pPr>
          <w:r>
            <w:fldChar w:fldCharType="begin"/>
          </w:r>
          <w:r>
            <w:instrText xml:space="preserve"> HYPERLINK \l "_bookmark140" </w:instrText>
          </w:r>
          <w:r>
            <w:fldChar w:fldCharType="separate"/>
          </w:r>
          <w:r>
            <w:t>第</w:t>
          </w:r>
          <w:r>
            <w:fldChar w:fldCharType="end"/>
          </w:r>
          <w:r>
            <w:fldChar w:fldCharType="begin"/>
          </w:r>
          <w:r>
            <w:instrText xml:space="preserve"> HYPERLINK \l "_bookmark140" </w:instrText>
          </w:r>
          <w:r>
            <w:fldChar w:fldCharType="separate"/>
          </w:r>
          <w:r>
            <w:t xml:space="preserve">一百三十三条 </w:t>
          </w:r>
          <w:r>
            <w:rPr>
              <w:spacing w:val="11"/>
            </w:rPr>
            <w:t xml:space="preserve"> </w:t>
          </w:r>
          <w:r>
            <w:t>安全评价报告存在法规标准引用错误、关键危险有害因素漏项、重大危</w:t>
          </w:r>
          <w:r>
            <w:fldChar w:fldCharType="end"/>
          </w:r>
          <w:r>
            <w:t>险源辨识错误、对策措施建议与存在问题严重不符等重大疏漏，但尚未造成重大损失的</w:t>
          </w:r>
          <w:r>
            <w:tab/>
          </w:r>
          <w:r>
            <w:rPr>
              <w:rFonts w:ascii="Times New Roman" w:eastAsia="Times New Roman"/>
              <w:spacing w:val="-6"/>
            </w:rPr>
            <w:t>145</w:t>
          </w:r>
        </w:p>
        <w:p>
          <w:pPr>
            <w:pStyle w:val="11"/>
            <w:tabs>
              <w:tab w:val="left" w:leader="dot" w:pos="8313"/>
            </w:tabs>
            <w:spacing w:before="3" w:line="220" w:lineRule="auto"/>
            <w:ind w:left="2008" w:right="114" w:hanging="1680"/>
            <w:jc w:val="both"/>
            <w:rPr>
              <w:rFonts w:ascii="Times New Roman" w:eastAsia="Times New Roman"/>
            </w:rPr>
          </w:pPr>
          <w:r>
            <w:fldChar w:fldCharType="begin"/>
          </w:r>
          <w:r>
            <w:instrText xml:space="preserve"> HYPERLINK \l "_bookmark141" </w:instrText>
          </w:r>
          <w:r>
            <w:fldChar w:fldCharType="separate"/>
          </w:r>
          <w:r>
            <w:t>第</w:t>
          </w:r>
          <w:r>
            <w:fldChar w:fldCharType="end"/>
          </w:r>
          <w:r>
            <w:fldChar w:fldCharType="begin"/>
          </w:r>
          <w:r>
            <w:instrText xml:space="preserve"> HYPERLINK \l "_bookmark141" </w:instrText>
          </w:r>
          <w:r>
            <w:fldChar w:fldCharType="separate"/>
          </w:r>
          <w:r>
            <w:t xml:space="preserve">一百三十四条 </w:t>
          </w:r>
          <w:r>
            <w:rPr>
              <w:spacing w:val="11"/>
            </w:rPr>
            <w:t xml:space="preserve"> </w:t>
          </w:r>
          <w:r>
            <w:t>安全评价检测检验机构安全生产检测检验报告存在法规标准引用错误、</w:t>
          </w:r>
          <w:r>
            <w:fldChar w:fldCharType="end"/>
          </w:r>
          <w:r>
            <w:t>关键项目漏检、结论不明确等重大疏漏，但尚未造成重大损失</w:t>
          </w:r>
          <w:r>
            <w:tab/>
          </w:r>
          <w:r>
            <w:rPr>
              <w:rFonts w:ascii="Times New Roman" w:eastAsia="Times New Roman"/>
              <w:spacing w:val="-6"/>
            </w:rPr>
            <w:t>146</w:t>
          </w:r>
        </w:p>
        <w:p>
          <w:pPr>
            <w:pStyle w:val="11"/>
            <w:tabs>
              <w:tab w:val="left" w:leader="dot" w:pos="8313"/>
            </w:tabs>
            <w:spacing w:line="308" w:lineRule="exact"/>
            <w:rPr>
              <w:rFonts w:ascii="Times New Roman" w:eastAsia="Times New Roman"/>
            </w:rPr>
          </w:pPr>
          <w:r>
            <w:fldChar w:fldCharType="begin"/>
          </w:r>
          <w:r>
            <w:instrText xml:space="preserve"> HYPERLINK \l "_bookmark142" </w:instrText>
          </w:r>
          <w:r>
            <w:fldChar w:fldCharType="separate"/>
          </w:r>
          <w:r>
            <w:t>第一百三十五条</w:t>
          </w:r>
          <w:r>
            <w:rPr>
              <w:spacing w:val="5"/>
            </w:rPr>
            <w:t xml:space="preserve"> </w:t>
          </w:r>
          <w:r>
            <w:t>安全培训机构不具备从事安全培训所需要的条件</w:t>
          </w:r>
          <w:r>
            <w:tab/>
          </w:r>
          <w:r>
            <w:rPr>
              <w:rFonts w:ascii="Times New Roman" w:eastAsia="Times New Roman"/>
            </w:rPr>
            <w:t>147</w:t>
          </w:r>
          <w:r>
            <w:rPr>
              <w:rFonts w:ascii="Times New Roman" w:eastAsia="Times New Roman"/>
            </w:rPr>
            <w:fldChar w:fldCharType="end"/>
          </w:r>
        </w:p>
        <w:p>
          <w:pPr>
            <w:pStyle w:val="11"/>
            <w:tabs>
              <w:tab w:val="left" w:pos="2008"/>
              <w:tab w:val="left" w:leader="dot" w:pos="8313"/>
            </w:tabs>
            <w:spacing w:line="312" w:lineRule="exact"/>
            <w:rPr>
              <w:rFonts w:ascii="Times New Roman" w:eastAsia="Times New Roman"/>
            </w:rPr>
          </w:pPr>
          <w:r>
            <w:fldChar w:fldCharType="begin"/>
          </w:r>
          <w:r>
            <w:instrText xml:space="preserve"> HYPERLINK \l "_bookmark143" </w:instrText>
          </w:r>
          <w:r>
            <w:fldChar w:fldCharType="separate"/>
          </w:r>
          <w:r>
            <w:t>第一百三十六条</w:t>
          </w:r>
          <w:r>
            <w:tab/>
          </w:r>
          <w:r>
            <w:t>安全培训机构未按照统一的培训大纲组织教学培训</w:t>
          </w:r>
          <w:r>
            <w:tab/>
          </w:r>
          <w:r>
            <w:rPr>
              <w:rFonts w:ascii="Times New Roman" w:eastAsia="Times New Roman"/>
            </w:rPr>
            <w:t>148</w:t>
          </w:r>
          <w:r>
            <w:rPr>
              <w:rFonts w:ascii="Times New Roman" w:eastAsia="Times New Roman"/>
            </w:rPr>
            <w:fldChar w:fldCharType="end"/>
          </w:r>
        </w:p>
        <w:p>
          <w:pPr>
            <w:pStyle w:val="11"/>
            <w:tabs>
              <w:tab w:val="left" w:pos="2008"/>
              <w:tab w:val="left" w:leader="dot" w:pos="8313"/>
            </w:tabs>
            <w:spacing w:line="312" w:lineRule="exact"/>
            <w:rPr>
              <w:rFonts w:ascii="Times New Roman" w:eastAsia="Times New Roman"/>
            </w:rPr>
          </w:pPr>
          <w:r>
            <w:fldChar w:fldCharType="begin"/>
          </w:r>
          <w:r>
            <w:instrText xml:space="preserve"> HYPERLINK \l "_bookmark144" </w:instrText>
          </w:r>
          <w:r>
            <w:fldChar w:fldCharType="separate"/>
          </w:r>
          <w:r>
            <w:t>第一百三十七条</w:t>
          </w:r>
          <w:r>
            <w:tab/>
          </w:r>
          <w:r>
            <w:t>安全培训机构未建立培训档案或者培训档案管理不规范</w:t>
          </w:r>
          <w:r>
            <w:tab/>
          </w:r>
          <w:r>
            <w:rPr>
              <w:rFonts w:ascii="Times New Roman" w:eastAsia="Times New Roman"/>
            </w:rPr>
            <w:t>149</w:t>
          </w:r>
          <w:r>
            <w:rPr>
              <w:rFonts w:ascii="Times New Roman" w:eastAsia="Times New Roman"/>
            </w:rPr>
            <w:fldChar w:fldCharType="end"/>
          </w:r>
        </w:p>
        <w:p>
          <w:pPr>
            <w:pStyle w:val="11"/>
            <w:tabs>
              <w:tab w:val="left" w:pos="2008"/>
            </w:tabs>
            <w:spacing w:line="325" w:lineRule="exact"/>
          </w:pPr>
          <w:r>
            <w:fldChar w:fldCharType="begin"/>
          </w:r>
          <w:r>
            <w:instrText xml:space="preserve"> HYPERLINK \l "_bookmark145" </w:instrText>
          </w:r>
          <w:r>
            <w:fldChar w:fldCharType="separate"/>
          </w:r>
          <w:r>
            <w:t>第</w:t>
          </w:r>
          <w:r>
            <w:fldChar w:fldCharType="end"/>
          </w:r>
          <w:r>
            <w:fldChar w:fldCharType="begin"/>
          </w:r>
          <w:r>
            <w:instrText xml:space="preserve"> HYPERLINK \l "_bookmark145" </w:instrText>
          </w:r>
          <w:r>
            <w:fldChar w:fldCharType="separate"/>
          </w:r>
          <w:r>
            <w:t>一百三十八条</w:t>
          </w:r>
          <w:r>
            <w:tab/>
          </w:r>
          <w:r>
            <w:rPr>
              <w:w w:val="95"/>
            </w:rPr>
            <w:t>安全培训机构采取不正当竞争手段，故意贬低、诋毁其他安全培训机构</w:t>
          </w:r>
          <w:r>
            <w:rPr>
              <w:w w:val="95"/>
            </w:rPr>
            <w:fldChar w:fldCharType="end"/>
          </w:r>
        </w:p>
        <w:p>
          <w:pPr>
            <w:pStyle w:val="9"/>
          </w:pPr>
          <w:r>
            <w:t>.........................................................................................................................149</w:t>
          </w:r>
        </w:p>
        <w:p>
          <w:pPr>
            <w:pStyle w:val="8"/>
            <w:tabs>
              <w:tab w:val="left" w:leader="dot" w:pos="8267"/>
            </w:tabs>
            <w:spacing w:before="164"/>
            <w:rPr>
              <w:rFonts w:ascii="Times New Roman" w:eastAsia="Times New Roman"/>
            </w:rPr>
          </w:pPr>
          <w:r>
            <w:fldChar w:fldCharType="begin"/>
          </w:r>
          <w:r>
            <w:instrText xml:space="preserve"> HYPERLINK \l "_bookmark146" </w:instrText>
          </w:r>
          <w:r>
            <w:fldChar w:fldCharType="separate"/>
          </w:r>
          <w:r>
            <w:t>七、非煤矿山类</w:t>
          </w:r>
          <w:r>
            <w:tab/>
          </w:r>
          <w:r>
            <w:rPr>
              <w:rFonts w:ascii="Times New Roman" w:eastAsia="Times New Roman"/>
            </w:rPr>
            <w:t>151</w:t>
          </w:r>
          <w:r>
            <w:rPr>
              <w:rFonts w:ascii="Times New Roman" w:eastAsia="Times New Roman"/>
            </w:rPr>
            <w:fldChar w:fldCharType="end"/>
          </w:r>
        </w:p>
        <w:p>
          <w:pPr>
            <w:pStyle w:val="11"/>
            <w:tabs>
              <w:tab w:val="left" w:pos="2008"/>
              <w:tab w:val="left" w:leader="dot" w:pos="8313"/>
            </w:tabs>
            <w:spacing w:before="137" w:line="220" w:lineRule="auto"/>
            <w:ind w:left="2008" w:right="114" w:hanging="1680"/>
            <w:rPr>
              <w:rFonts w:ascii="Times New Roman" w:eastAsia="Times New Roman"/>
            </w:rPr>
          </w:pPr>
          <w:r>
            <w:fldChar w:fldCharType="begin"/>
          </w:r>
          <w:r>
            <w:instrText xml:space="preserve"> HYPERLINK \l "_bookmark147" </w:instrText>
          </w:r>
          <w:r>
            <w:fldChar w:fldCharType="separate"/>
          </w:r>
          <w:r>
            <w:t>第</w:t>
          </w:r>
          <w:r>
            <w:fldChar w:fldCharType="end"/>
          </w:r>
          <w:r>
            <w:fldChar w:fldCharType="begin"/>
          </w:r>
          <w:r>
            <w:instrText xml:space="preserve"> HYPERLINK \l "_bookmark147" </w:instrText>
          </w:r>
          <w:r>
            <w:fldChar w:fldCharType="separate"/>
          </w:r>
          <w:r>
            <w:t>一百三十九条</w:t>
          </w:r>
          <w:r>
            <w:tab/>
          </w:r>
          <w:r>
            <w:t>地质勘探单位、采掘施工单位在登记注册的省、自治区、直辖市以外从</w:t>
          </w:r>
          <w:r>
            <w:fldChar w:fldCharType="end"/>
          </w:r>
          <w:r>
            <w:t>事作业，未按照规定书面报告</w:t>
          </w:r>
          <w:r>
            <w:tab/>
          </w:r>
          <w:r>
            <w:rPr>
              <w:rFonts w:ascii="Times New Roman" w:eastAsia="Times New Roman"/>
              <w:spacing w:val="-6"/>
            </w:rPr>
            <w:t>151</w:t>
          </w:r>
        </w:p>
        <w:p>
          <w:pPr>
            <w:pStyle w:val="11"/>
            <w:tabs>
              <w:tab w:val="left" w:pos="1797"/>
              <w:tab w:val="left" w:leader="dot" w:pos="8313"/>
            </w:tabs>
            <w:spacing w:before="2" w:line="220" w:lineRule="auto"/>
            <w:ind w:left="1797" w:right="114" w:hanging="1469"/>
            <w:rPr>
              <w:rFonts w:ascii="Times New Roman" w:eastAsia="Times New Roman"/>
            </w:rPr>
          </w:pPr>
          <w:r>
            <w:fldChar w:fldCharType="begin"/>
          </w:r>
          <w:r>
            <w:instrText xml:space="preserve"> HYPERLINK \l "_bookmark148" </w:instrText>
          </w:r>
          <w:r>
            <w:fldChar w:fldCharType="separate"/>
          </w:r>
          <w:r>
            <w:t>第</w:t>
          </w:r>
          <w:r>
            <w:fldChar w:fldCharType="end"/>
          </w:r>
          <w:r>
            <w:fldChar w:fldCharType="begin"/>
          </w:r>
          <w:r>
            <w:instrText xml:space="preserve"> HYPERLINK \l "_bookmark148" </w:instrText>
          </w:r>
          <w:r>
            <w:fldChar w:fldCharType="separate"/>
          </w:r>
          <w:r>
            <w:t>一百四十条</w:t>
          </w:r>
          <w:r>
            <w:tab/>
          </w:r>
          <w:r>
            <w:t>金属非金属地下矿山企业未按照规定建立健全领导带班下井制度或者未制</w:t>
          </w:r>
          <w:r>
            <w:fldChar w:fldCharType="end"/>
          </w:r>
          <w:r>
            <w:t>定领导带班下井月度计划</w:t>
          </w:r>
          <w:r>
            <w:tab/>
          </w:r>
          <w:r>
            <w:rPr>
              <w:rFonts w:ascii="Times New Roman" w:eastAsia="Times New Roman"/>
              <w:spacing w:val="-6"/>
            </w:rPr>
            <w:t>151</w:t>
          </w:r>
        </w:p>
      </w:sdtContent>
    </w:sdt>
    <w:p>
      <w:pPr>
        <w:spacing w:after="0" w:line="220" w:lineRule="auto"/>
        <w:rPr>
          <w:rFonts w:ascii="Times New Roman" w:eastAsia="Times New Roman"/>
        </w:rPr>
        <w:sectPr>
          <w:type w:val="continuous"/>
          <w:pgSz w:w="11910" w:h="16840"/>
          <w:pgMar w:top="1540" w:right="1480" w:bottom="1631" w:left="1680" w:header="720" w:footer="720" w:gutter="0"/>
          <w:cols w:space="720" w:num="1"/>
        </w:sectPr>
      </w:pPr>
    </w:p>
    <w:p>
      <w:pPr>
        <w:tabs>
          <w:tab w:val="left" w:pos="2008"/>
        </w:tabs>
        <w:spacing w:before="2" w:line="220" w:lineRule="auto"/>
        <w:ind w:left="2008" w:right="226" w:hanging="1680"/>
        <w:jc w:val="left"/>
        <w:rPr>
          <w:sz w:val="21"/>
        </w:rPr>
      </w:pPr>
      <w:r>
        <w:fldChar w:fldCharType="begin"/>
      </w:r>
      <w:r>
        <w:instrText xml:space="preserve"> HYPERLINK \l "_bookmark149" </w:instrText>
      </w:r>
      <w:r>
        <w:fldChar w:fldCharType="separate"/>
      </w:r>
      <w:r>
        <w:rPr>
          <w:sz w:val="21"/>
        </w:rPr>
        <w:t>第</w:t>
      </w:r>
      <w:r>
        <w:rPr>
          <w:sz w:val="21"/>
        </w:rPr>
        <w:fldChar w:fldCharType="end"/>
      </w:r>
      <w:r>
        <w:fldChar w:fldCharType="begin"/>
      </w:r>
      <w:r>
        <w:instrText xml:space="preserve"> HYPERLINK \l "_bookmark149" </w:instrText>
      </w:r>
      <w:r>
        <w:fldChar w:fldCharType="separate"/>
      </w:r>
      <w:r>
        <w:rPr>
          <w:sz w:val="21"/>
        </w:rPr>
        <w:t>一百四十一条</w:t>
      </w:r>
      <w:r>
        <w:rPr>
          <w:sz w:val="21"/>
        </w:rPr>
        <w:tab/>
      </w:r>
      <w:r>
        <w:rPr>
          <w:w w:val="95"/>
          <w:sz w:val="21"/>
        </w:rPr>
        <w:t xml:space="preserve">金属非金属地下矿山企业未制定领导带班下井制度、未按照规定公告领  </w:t>
      </w:r>
      <w:r>
        <w:rPr>
          <w:w w:val="95"/>
          <w:sz w:val="21"/>
        </w:rPr>
        <w:fldChar w:fldCharType="end"/>
      </w:r>
      <w:r>
        <w:rPr>
          <w:w w:val="95"/>
          <w:sz w:val="21"/>
        </w:rPr>
        <w:t>导带班下井月度计划、未按照规定公示领导带班下井月度计划完成情况</w:t>
      </w:r>
    </w:p>
    <w:p>
      <w:pPr>
        <w:spacing w:before="28"/>
        <w:ind w:left="2008" w:right="0" w:firstLine="0"/>
        <w:jc w:val="left"/>
        <w:rPr>
          <w:rFonts w:ascii="Times New Roman"/>
          <w:sz w:val="21"/>
        </w:rPr>
      </w:pPr>
      <w:r>
        <w:rPr>
          <w:rFonts w:ascii="Times New Roman"/>
          <w:sz w:val="21"/>
        </w:rPr>
        <w:t>.........................................................................................................................152</w:t>
      </w:r>
    </w:p>
    <w:p>
      <w:pPr>
        <w:tabs>
          <w:tab w:val="left" w:pos="2008"/>
        </w:tabs>
        <w:spacing w:before="26"/>
        <w:ind w:left="328" w:right="0" w:firstLine="0"/>
        <w:jc w:val="left"/>
        <w:rPr>
          <w:sz w:val="21"/>
        </w:rPr>
      </w:pPr>
      <w:r>
        <w:fldChar w:fldCharType="begin"/>
      </w:r>
      <w:r>
        <w:instrText xml:space="preserve"> HYPERLINK \l "_bookmark150" </w:instrText>
      </w:r>
      <w:r>
        <w:fldChar w:fldCharType="separate"/>
      </w:r>
      <w:r>
        <w:rPr>
          <w:sz w:val="21"/>
        </w:rPr>
        <w:t>第一百四十二条</w:t>
      </w:r>
      <w:r>
        <w:rPr>
          <w:sz w:val="21"/>
        </w:rPr>
        <w:tab/>
      </w:r>
      <w:r>
        <w:rPr>
          <w:w w:val="95"/>
          <w:sz w:val="21"/>
        </w:rPr>
        <w:t>金属非金属地下矿山企业领导未按照规定填写带班下井交接班记录、带</w:t>
      </w:r>
      <w:r>
        <w:rPr>
          <w:w w:val="95"/>
          <w:sz w:val="21"/>
        </w:rPr>
        <w:fldChar w:fldCharType="end"/>
      </w:r>
    </w:p>
    <w:p>
      <w:pPr>
        <w:spacing w:after="0"/>
        <w:jc w:val="left"/>
        <w:rPr>
          <w:sz w:val="21"/>
        </w:rPr>
        <w:sectPr>
          <w:type w:val="continuous"/>
          <w:pgSz w:w="11910" w:h="16840"/>
          <w:pgMar w:top="1520" w:right="1480" w:bottom="1440" w:left="1680" w:header="720" w:footer="720" w:gutter="0"/>
          <w:cols w:space="720" w:num="1"/>
        </w:sectPr>
      </w:pPr>
    </w:p>
    <w:p>
      <w:pPr>
        <w:tabs>
          <w:tab w:val="left" w:leader="dot" w:pos="6304"/>
        </w:tabs>
        <w:spacing w:before="38" w:line="325" w:lineRule="exact"/>
        <w:ind w:left="0" w:right="114" w:firstLine="0"/>
        <w:jc w:val="right"/>
        <w:rPr>
          <w:rFonts w:ascii="Times New Roman" w:eastAsia="Times New Roman"/>
          <w:sz w:val="21"/>
        </w:rPr>
      </w:pPr>
      <w:r>
        <w:fldChar w:fldCharType="begin"/>
      </w:r>
      <w:r>
        <w:instrText xml:space="preserve"> HYPERLINK \l "_bookmark150" </w:instrText>
      </w:r>
      <w:r>
        <w:fldChar w:fldCharType="separate"/>
      </w:r>
      <w:r>
        <w:rPr>
          <w:sz w:val="21"/>
        </w:rPr>
        <w:t>班下井登记档案，或者弄虚作假</w:t>
      </w:r>
      <w:r>
        <w:rPr>
          <w:sz w:val="21"/>
        </w:rPr>
        <w:tab/>
      </w:r>
      <w:r>
        <w:rPr>
          <w:rFonts w:ascii="Times New Roman" w:eastAsia="Times New Roman"/>
          <w:sz w:val="21"/>
        </w:rPr>
        <w:t>153</w:t>
      </w:r>
      <w:r>
        <w:rPr>
          <w:rFonts w:ascii="Times New Roman" w:eastAsia="Times New Roman"/>
          <w:sz w:val="21"/>
        </w:rPr>
        <w:fldChar w:fldCharType="end"/>
      </w:r>
    </w:p>
    <w:p>
      <w:pPr>
        <w:tabs>
          <w:tab w:val="left" w:pos="1679"/>
          <w:tab w:val="left" w:leader="dot" w:pos="7984"/>
        </w:tabs>
        <w:spacing w:before="0" w:line="312" w:lineRule="exact"/>
        <w:ind w:left="0" w:right="114" w:firstLine="0"/>
        <w:jc w:val="right"/>
        <w:rPr>
          <w:rFonts w:ascii="Times New Roman" w:eastAsia="Times New Roman"/>
          <w:sz w:val="21"/>
        </w:rPr>
      </w:pPr>
      <w:r>
        <w:fldChar w:fldCharType="begin"/>
      </w:r>
      <w:r>
        <w:instrText xml:space="preserve"> HYPERLINK \l "_bookmark151" </w:instrText>
      </w:r>
      <w:r>
        <w:fldChar w:fldCharType="separate"/>
      </w:r>
      <w:r>
        <w:rPr>
          <w:sz w:val="21"/>
        </w:rPr>
        <w:t>第一百四十三条</w:t>
      </w:r>
      <w:r>
        <w:rPr>
          <w:sz w:val="21"/>
        </w:rPr>
        <w:tab/>
      </w:r>
      <w:r>
        <w:rPr>
          <w:sz w:val="21"/>
        </w:rPr>
        <w:t>金属非金属地下矿山企业领导未按照规定带班下井</w:t>
      </w:r>
      <w:r>
        <w:rPr>
          <w:sz w:val="21"/>
        </w:rPr>
        <w:tab/>
      </w:r>
      <w:r>
        <w:rPr>
          <w:rFonts w:ascii="Times New Roman" w:eastAsia="Times New Roman"/>
          <w:sz w:val="21"/>
        </w:rPr>
        <w:t>153</w:t>
      </w:r>
      <w:r>
        <w:rPr>
          <w:rFonts w:ascii="Times New Roman" w:eastAsia="Times New Roman"/>
          <w:sz w:val="21"/>
        </w:rPr>
        <w:fldChar w:fldCharType="end"/>
      </w:r>
    </w:p>
    <w:p>
      <w:pPr>
        <w:tabs>
          <w:tab w:val="left" w:pos="2008"/>
          <w:tab w:val="left" w:leader="dot" w:pos="8313"/>
        </w:tabs>
        <w:spacing w:before="6" w:line="220" w:lineRule="auto"/>
        <w:ind w:left="2008" w:right="114" w:hanging="1680"/>
        <w:jc w:val="left"/>
        <w:rPr>
          <w:rFonts w:ascii="Times New Roman" w:eastAsia="Times New Roman"/>
          <w:sz w:val="21"/>
        </w:rPr>
      </w:pPr>
      <w:r>
        <w:fldChar w:fldCharType="begin"/>
      </w:r>
      <w:r>
        <w:instrText xml:space="preserve"> HYPERLINK \l "_bookmark152" </w:instrText>
      </w:r>
      <w:r>
        <w:fldChar w:fldCharType="separate"/>
      </w:r>
      <w:r>
        <w:rPr>
          <w:sz w:val="21"/>
        </w:rPr>
        <w:t>第</w:t>
      </w:r>
      <w:r>
        <w:rPr>
          <w:sz w:val="21"/>
        </w:rPr>
        <w:fldChar w:fldCharType="end"/>
      </w:r>
      <w:r>
        <w:fldChar w:fldCharType="begin"/>
      </w:r>
      <w:r>
        <w:instrText xml:space="preserve"> HYPERLINK \l "_bookmark152" </w:instrText>
      </w:r>
      <w:r>
        <w:fldChar w:fldCharType="separate"/>
      </w:r>
      <w:r>
        <w:rPr>
          <w:sz w:val="21"/>
        </w:rPr>
        <w:t>一百四十四条</w:t>
      </w:r>
      <w:r>
        <w:rPr>
          <w:sz w:val="21"/>
        </w:rPr>
        <w:tab/>
      </w:r>
      <w:r>
        <w:rPr>
          <w:sz w:val="21"/>
        </w:rPr>
        <w:t>金属与非金属矿产资源地质勘探单位未按照规定建立有关安全生产制度</w:t>
      </w:r>
      <w:r>
        <w:rPr>
          <w:sz w:val="21"/>
        </w:rPr>
        <w:fldChar w:fldCharType="end"/>
      </w:r>
      <w:r>
        <w:rPr>
          <w:sz w:val="21"/>
        </w:rPr>
        <w:t>和规程</w:t>
      </w:r>
      <w:r>
        <w:rPr>
          <w:sz w:val="21"/>
        </w:rPr>
        <w:tab/>
      </w:r>
      <w:r>
        <w:rPr>
          <w:rFonts w:ascii="Times New Roman" w:eastAsia="Times New Roman"/>
          <w:spacing w:val="-6"/>
          <w:sz w:val="21"/>
        </w:rPr>
        <w:t>154</w:t>
      </w:r>
    </w:p>
    <w:p>
      <w:pPr>
        <w:tabs>
          <w:tab w:val="left" w:pos="2008"/>
          <w:tab w:val="left" w:leader="dot" w:pos="8313"/>
        </w:tabs>
        <w:spacing w:before="3" w:line="220" w:lineRule="auto"/>
        <w:ind w:left="2008" w:right="114" w:hanging="1680"/>
        <w:jc w:val="left"/>
        <w:rPr>
          <w:rFonts w:ascii="Times New Roman" w:eastAsia="Times New Roman"/>
          <w:sz w:val="21"/>
        </w:rPr>
      </w:pPr>
      <w:r>
        <w:fldChar w:fldCharType="begin"/>
      </w:r>
      <w:r>
        <w:instrText xml:space="preserve"> HYPERLINK \l "_bookmark153" </w:instrText>
      </w:r>
      <w:r>
        <w:fldChar w:fldCharType="separate"/>
      </w:r>
      <w:r>
        <w:rPr>
          <w:sz w:val="21"/>
        </w:rPr>
        <w:t>第</w:t>
      </w:r>
      <w:r>
        <w:rPr>
          <w:sz w:val="21"/>
        </w:rPr>
        <w:fldChar w:fldCharType="end"/>
      </w:r>
      <w:r>
        <w:fldChar w:fldCharType="begin"/>
      </w:r>
      <w:r>
        <w:instrText xml:space="preserve"> HYPERLINK \l "_bookmark153" </w:instrText>
      </w:r>
      <w:r>
        <w:fldChar w:fldCharType="separate"/>
      </w:r>
      <w:r>
        <w:rPr>
          <w:sz w:val="21"/>
        </w:rPr>
        <w:t>一百四十五条</w:t>
      </w:r>
      <w:r>
        <w:rPr>
          <w:sz w:val="21"/>
        </w:rPr>
        <w:tab/>
      </w:r>
      <w:r>
        <w:rPr>
          <w:sz w:val="21"/>
        </w:rPr>
        <w:t>金属与非金属矿产资源地质勘探单位未按照规定提取和使用安全生产费</w:t>
      </w:r>
      <w:r>
        <w:rPr>
          <w:sz w:val="21"/>
        </w:rPr>
        <w:fldChar w:fldCharType="end"/>
      </w:r>
      <w:r>
        <w:rPr>
          <w:sz w:val="21"/>
        </w:rPr>
        <w:t>用</w:t>
      </w:r>
      <w:r>
        <w:rPr>
          <w:sz w:val="21"/>
        </w:rPr>
        <w:tab/>
      </w:r>
      <w:r>
        <w:rPr>
          <w:rFonts w:ascii="Times New Roman" w:eastAsia="Times New Roman"/>
          <w:spacing w:val="-6"/>
          <w:sz w:val="21"/>
        </w:rPr>
        <w:t>155</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"_bookmark154" </w:instrText>
      </w:r>
      <w:r>
        <w:fldChar w:fldCharType="separate"/>
      </w:r>
      <w:r>
        <w:rPr>
          <w:sz w:val="21"/>
        </w:rPr>
        <w:t>第</w:t>
      </w:r>
      <w:r>
        <w:rPr>
          <w:sz w:val="21"/>
        </w:rPr>
        <w:fldChar w:fldCharType="end"/>
      </w:r>
      <w:r>
        <w:fldChar w:fldCharType="begin"/>
      </w:r>
      <w:r>
        <w:instrText xml:space="preserve"> HYPERLINK \l "_bookmark154" </w:instrText>
      </w:r>
      <w:r>
        <w:fldChar w:fldCharType="separate"/>
      </w:r>
      <w:r>
        <w:rPr>
          <w:sz w:val="21"/>
        </w:rPr>
        <w:t>一百四十六条</w:t>
      </w:r>
      <w:r>
        <w:rPr>
          <w:sz w:val="21"/>
        </w:rPr>
        <w:tab/>
      </w:r>
      <w:r>
        <w:rPr>
          <w:sz w:val="21"/>
        </w:rPr>
        <w:t>金属与非金属矿产资源地质勘探单位坑探工程安全专篇未经安全生产监</w:t>
      </w:r>
      <w:r>
        <w:rPr>
          <w:sz w:val="21"/>
        </w:rPr>
        <w:fldChar w:fldCharType="end"/>
      </w:r>
      <w:r>
        <w:rPr>
          <w:sz w:val="21"/>
        </w:rPr>
        <w:t>督管理部门审查同意擅自施工</w:t>
      </w:r>
      <w:r>
        <w:rPr>
          <w:sz w:val="21"/>
        </w:rPr>
        <w:tab/>
      </w:r>
      <w:r>
        <w:rPr>
          <w:rFonts w:ascii="Times New Roman" w:eastAsia="Times New Roman"/>
          <w:spacing w:val="-6"/>
          <w:sz w:val="21"/>
        </w:rPr>
        <w:t>156</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"_bookmark155" </w:instrText>
      </w:r>
      <w:r>
        <w:fldChar w:fldCharType="separate"/>
      </w:r>
      <w:r>
        <w:rPr>
          <w:sz w:val="21"/>
        </w:rPr>
        <w:t>第</w:t>
      </w:r>
      <w:r>
        <w:rPr>
          <w:sz w:val="21"/>
        </w:rPr>
        <w:fldChar w:fldCharType="end"/>
      </w:r>
      <w:r>
        <w:fldChar w:fldCharType="begin"/>
      </w:r>
      <w:r>
        <w:instrText xml:space="preserve"> HYPERLINK \l "_bookmark155" </w:instrText>
      </w:r>
      <w:r>
        <w:fldChar w:fldCharType="separate"/>
      </w:r>
      <w:r>
        <w:rPr>
          <w:sz w:val="21"/>
        </w:rPr>
        <w:t>一百四十七条</w:t>
      </w:r>
      <w:r>
        <w:rPr>
          <w:sz w:val="21"/>
        </w:rPr>
        <w:tab/>
      </w:r>
      <w:r>
        <w:rPr>
          <w:sz w:val="21"/>
        </w:rPr>
        <w:t>金属与非金属矿产资源地质勘探单位将其承担的地质勘探工程项目转包</w:t>
      </w:r>
      <w:r>
        <w:rPr>
          <w:sz w:val="21"/>
        </w:rPr>
        <w:fldChar w:fldCharType="end"/>
      </w:r>
      <w:r>
        <w:rPr>
          <w:sz w:val="21"/>
        </w:rPr>
        <w:t>给不具备安全生产条件或者相应资质的地质勘探单位</w:t>
      </w:r>
      <w:r>
        <w:rPr>
          <w:sz w:val="21"/>
        </w:rPr>
        <w:tab/>
      </w:r>
      <w:r>
        <w:rPr>
          <w:rFonts w:ascii="Times New Roman" w:eastAsia="Times New Roman"/>
          <w:spacing w:val="-6"/>
          <w:sz w:val="21"/>
        </w:rPr>
        <w:t>157</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"_bookmark156" </w:instrText>
      </w:r>
      <w:r>
        <w:fldChar w:fldCharType="separate"/>
      </w:r>
      <w:r>
        <w:rPr>
          <w:sz w:val="21"/>
        </w:rPr>
        <w:t>第</w:t>
      </w:r>
      <w:r>
        <w:rPr>
          <w:sz w:val="21"/>
        </w:rPr>
        <w:fldChar w:fldCharType="end"/>
      </w:r>
      <w:r>
        <w:fldChar w:fldCharType="begin"/>
      </w:r>
      <w:r>
        <w:instrText xml:space="preserve"> HYPERLINK \l "_bookmark156" </w:instrText>
      </w:r>
      <w:r>
        <w:fldChar w:fldCharType="separate"/>
      </w:r>
      <w:r>
        <w:rPr>
          <w:sz w:val="21"/>
        </w:rPr>
        <w:t>一百四十八条</w:t>
      </w:r>
      <w:r>
        <w:rPr>
          <w:sz w:val="21"/>
        </w:rPr>
        <w:tab/>
      </w:r>
      <w:r>
        <w:rPr>
          <w:sz w:val="21"/>
        </w:rPr>
        <w:t>金属与非金属矿产资源地质勘探单位未按照规定向工作区域所在地县级</w:t>
      </w:r>
      <w:r>
        <w:rPr>
          <w:sz w:val="21"/>
        </w:rPr>
        <w:fldChar w:fldCharType="end"/>
      </w:r>
      <w:r>
        <w:rPr>
          <w:sz w:val="21"/>
        </w:rPr>
        <w:t>安全生产监督管理部门书面报告</w:t>
      </w:r>
      <w:r>
        <w:rPr>
          <w:sz w:val="21"/>
        </w:rPr>
        <w:tab/>
      </w:r>
      <w:r>
        <w:rPr>
          <w:rFonts w:ascii="Times New Roman" w:eastAsia="Times New Roman"/>
          <w:spacing w:val="-6"/>
          <w:sz w:val="21"/>
        </w:rPr>
        <w:t>158</w:t>
      </w:r>
    </w:p>
    <w:p>
      <w:pPr>
        <w:tabs>
          <w:tab w:val="left" w:pos="2008"/>
          <w:tab w:val="left" w:leader="dot" w:pos="8313"/>
        </w:tabs>
        <w:spacing w:before="0" w:line="308" w:lineRule="exact"/>
        <w:ind w:left="328" w:right="0" w:firstLine="0"/>
        <w:jc w:val="left"/>
        <w:rPr>
          <w:rFonts w:ascii="Times New Roman" w:eastAsia="Times New Roman"/>
          <w:sz w:val="21"/>
        </w:rPr>
      </w:pPr>
      <w:r>
        <w:fldChar w:fldCharType="begin"/>
      </w:r>
      <w:r>
        <w:instrText xml:space="preserve"> HYPERLINK \l "_bookmark157" </w:instrText>
      </w:r>
      <w:r>
        <w:fldChar w:fldCharType="separate"/>
      </w:r>
      <w:r>
        <w:rPr>
          <w:sz w:val="21"/>
        </w:rPr>
        <w:t>第一百四十九条</w:t>
      </w:r>
      <w:r>
        <w:rPr>
          <w:sz w:val="21"/>
        </w:rPr>
        <w:tab/>
      </w:r>
      <w:r>
        <w:rPr>
          <w:sz w:val="21"/>
        </w:rPr>
        <w:t>一等、二等、三等尾矿库未按规定安装在线监测系统</w:t>
      </w:r>
      <w:r>
        <w:rPr>
          <w:sz w:val="21"/>
        </w:rPr>
        <w:tab/>
      </w:r>
      <w:r>
        <w:rPr>
          <w:rFonts w:ascii="Times New Roman" w:eastAsia="Times New Roman"/>
          <w:sz w:val="21"/>
        </w:rPr>
        <w:t>158</w:t>
      </w:r>
      <w:r>
        <w:rPr>
          <w:rFonts w:ascii="Times New Roman" w:eastAsia="Times New Roman"/>
          <w:sz w:val="21"/>
        </w:rPr>
        <w:fldChar w:fldCharType="end"/>
      </w:r>
    </w:p>
    <w:p>
      <w:pPr>
        <w:tabs>
          <w:tab w:val="left" w:pos="1797"/>
          <w:tab w:val="left" w:leader="dot" w:pos="8313"/>
        </w:tabs>
        <w:spacing w:before="0" w:line="312" w:lineRule="exact"/>
        <w:ind w:left="328" w:right="0" w:firstLine="0"/>
        <w:jc w:val="left"/>
        <w:rPr>
          <w:rFonts w:ascii="Times New Roman" w:eastAsia="Times New Roman"/>
          <w:sz w:val="21"/>
        </w:rPr>
      </w:pPr>
      <w:r>
        <w:fldChar w:fldCharType="begin"/>
      </w:r>
      <w:r>
        <w:instrText xml:space="preserve"> HYPERLINK \l "_bookmark158" </w:instrText>
      </w:r>
      <w:r>
        <w:fldChar w:fldCharType="separate"/>
      </w:r>
      <w:r>
        <w:rPr>
          <w:sz w:val="21"/>
        </w:rPr>
        <w:t>第一百五十条</w:t>
      </w:r>
      <w:r>
        <w:rPr>
          <w:sz w:val="21"/>
        </w:rPr>
        <w:tab/>
      </w:r>
      <w:r>
        <w:rPr>
          <w:sz w:val="21"/>
        </w:rPr>
        <w:t>尾矿库未按规定每三年至少进行一次安全现状评价</w:t>
      </w:r>
      <w:r>
        <w:rPr>
          <w:sz w:val="21"/>
        </w:rPr>
        <w:tab/>
      </w:r>
      <w:r>
        <w:rPr>
          <w:rFonts w:ascii="Times New Roman" w:eastAsia="Times New Roman"/>
          <w:sz w:val="21"/>
        </w:rPr>
        <w:t>159</w:t>
      </w:r>
      <w:r>
        <w:rPr>
          <w:rFonts w:ascii="Times New Roman" w:eastAsia="Times New Roman"/>
          <w:sz w:val="21"/>
        </w:rPr>
        <w:fldChar w:fldCharType="end"/>
      </w:r>
    </w:p>
    <w:p>
      <w:pPr>
        <w:tabs>
          <w:tab w:val="left" w:pos="2008"/>
          <w:tab w:val="left" w:leader="dot" w:pos="8313"/>
        </w:tabs>
        <w:spacing w:before="6" w:line="220" w:lineRule="auto"/>
        <w:ind w:left="2008" w:right="114" w:hanging="1680"/>
        <w:jc w:val="left"/>
        <w:rPr>
          <w:rFonts w:ascii="Times New Roman" w:eastAsia="Times New Roman"/>
          <w:sz w:val="21"/>
        </w:rPr>
      </w:pPr>
      <w:r>
        <w:fldChar w:fldCharType="begin"/>
      </w:r>
      <w:r>
        <w:instrText xml:space="preserve"> HYPERLINK \l "_bookmark159" </w:instrText>
      </w:r>
      <w:r>
        <w:fldChar w:fldCharType="separate"/>
      </w:r>
      <w:r>
        <w:rPr>
          <w:sz w:val="21"/>
        </w:rPr>
        <w:t>第</w:t>
      </w:r>
      <w:r>
        <w:rPr>
          <w:sz w:val="21"/>
        </w:rPr>
        <w:fldChar w:fldCharType="end"/>
      </w:r>
      <w:r>
        <w:fldChar w:fldCharType="begin"/>
      </w:r>
      <w:r>
        <w:instrText xml:space="preserve"> HYPERLINK \l "_bookmark159" </w:instrText>
      </w:r>
      <w:r>
        <w:fldChar w:fldCharType="separate"/>
      </w:r>
      <w:r>
        <w:rPr>
          <w:sz w:val="21"/>
        </w:rPr>
        <w:t>一百五十一条</w:t>
      </w:r>
      <w:r>
        <w:rPr>
          <w:sz w:val="21"/>
        </w:rPr>
        <w:tab/>
      </w:r>
      <w:r>
        <w:rPr>
          <w:sz w:val="21"/>
        </w:rPr>
        <w:t>被确定为危库、险库和病库的，尾矿库生产经营单位未按规定采取相应</w:t>
      </w:r>
      <w:r>
        <w:rPr>
          <w:sz w:val="21"/>
        </w:rPr>
        <w:fldChar w:fldCharType="end"/>
      </w:r>
      <w:r>
        <w:rPr>
          <w:sz w:val="21"/>
        </w:rPr>
        <w:t>措施</w:t>
      </w:r>
      <w:r>
        <w:rPr>
          <w:sz w:val="21"/>
        </w:rPr>
        <w:tab/>
      </w:r>
      <w:r>
        <w:rPr>
          <w:rFonts w:ascii="Times New Roman" w:eastAsia="Times New Roman"/>
          <w:spacing w:val="-6"/>
          <w:sz w:val="21"/>
        </w:rPr>
        <w:t>159</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"_bookmark160" </w:instrText>
      </w:r>
      <w:r>
        <w:fldChar w:fldCharType="separate"/>
      </w:r>
      <w:r>
        <w:rPr>
          <w:sz w:val="21"/>
        </w:rPr>
        <w:t>第</w:t>
      </w:r>
      <w:r>
        <w:rPr>
          <w:sz w:val="21"/>
        </w:rPr>
        <w:fldChar w:fldCharType="end"/>
      </w:r>
      <w:r>
        <w:fldChar w:fldCharType="begin"/>
      </w:r>
      <w:r>
        <w:instrText xml:space="preserve"> HYPERLINK \l "_bookmark160" </w:instrText>
      </w:r>
      <w:r>
        <w:fldChar w:fldCharType="separate"/>
      </w:r>
      <w:r>
        <w:rPr>
          <w:sz w:val="21"/>
        </w:rPr>
        <w:t>一百五十二条</w:t>
      </w:r>
      <w:r>
        <w:rPr>
          <w:sz w:val="21"/>
        </w:rPr>
        <w:tab/>
      </w:r>
      <w:r>
        <w:rPr>
          <w:sz w:val="21"/>
        </w:rPr>
        <w:t>尾矿库生产经营单位未按规定编制尾矿库年度、季度作业计划，按照作</w:t>
      </w:r>
      <w:r>
        <w:rPr>
          <w:sz w:val="21"/>
        </w:rPr>
        <w:fldChar w:fldCharType="end"/>
      </w:r>
      <w:r>
        <w:rPr>
          <w:sz w:val="21"/>
        </w:rPr>
        <w:t>业计划生产运行，做好记录并长期保存</w:t>
      </w:r>
      <w:r>
        <w:rPr>
          <w:sz w:val="21"/>
        </w:rPr>
        <w:tab/>
      </w:r>
      <w:r>
        <w:rPr>
          <w:rFonts w:ascii="Times New Roman" w:eastAsia="Times New Roman"/>
          <w:spacing w:val="-6"/>
          <w:sz w:val="21"/>
        </w:rPr>
        <w:t>160</w:t>
      </w:r>
    </w:p>
    <w:p>
      <w:pPr>
        <w:tabs>
          <w:tab w:val="left" w:pos="2008"/>
          <w:tab w:val="left" w:leader="dot" w:pos="8313"/>
        </w:tabs>
        <w:spacing w:before="0" w:line="308" w:lineRule="exact"/>
        <w:ind w:left="328" w:right="0" w:firstLine="0"/>
        <w:jc w:val="left"/>
        <w:rPr>
          <w:rFonts w:ascii="Times New Roman" w:eastAsia="Times New Roman"/>
          <w:sz w:val="21"/>
        </w:rPr>
      </w:pPr>
      <w:r>
        <w:fldChar w:fldCharType="begin"/>
      </w:r>
      <w:r>
        <w:instrText xml:space="preserve"> HYPERLINK \l "_bookmark161" </w:instrText>
      </w:r>
      <w:r>
        <w:fldChar w:fldCharType="separate"/>
      </w:r>
      <w:r>
        <w:rPr>
          <w:sz w:val="21"/>
        </w:rPr>
        <w:t>第一百五十三条</w:t>
      </w:r>
      <w:r>
        <w:rPr>
          <w:sz w:val="21"/>
        </w:rPr>
        <w:tab/>
      </w:r>
      <w:r>
        <w:rPr>
          <w:sz w:val="21"/>
        </w:rPr>
        <w:t>尾矿库出现重大险情未立即报告并采取措施进行抢险</w:t>
      </w:r>
      <w:r>
        <w:rPr>
          <w:sz w:val="21"/>
        </w:rPr>
        <w:tab/>
      </w:r>
      <w:r>
        <w:rPr>
          <w:rFonts w:ascii="Times New Roman" w:eastAsia="Times New Roman"/>
          <w:sz w:val="21"/>
        </w:rPr>
        <w:t>161</w:t>
      </w:r>
      <w:r>
        <w:rPr>
          <w:rFonts w:ascii="Times New Roman" w:eastAsia="Times New Roman"/>
          <w:sz w:val="21"/>
        </w:rPr>
        <w:fldChar w:fldCharType="end"/>
      </w:r>
    </w:p>
    <w:p>
      <w:pPr>
        <w:tabs>
          <w:tab w:val="left" w:pos="2008"/>
          <w:tab w:val="left" w:leader="dot" w:pos="8313"/>
        </w:tabs>
        <w:spacing w:before="6" w:line="220" w:lineRule="auto"/>
        <w:ind w:left="2008" w:right="114" w:hanging="1680"/>
        <w:jc w:val="left"/>
        <w:rPr>
          <w:rFonts w:ascii="Times New Roman" w:eastAsia="Times New Roman"/>
          <w:sz w:val="21"/>
        </w:rPr>
      </w:pPr>
      <w:r>
        <w:fldChar w:fldCharType="begin"/>
      </w:r>
      <w:r>
        <w:instrText xml:space="preserve"> HYPERLINK \l "_bookmark162" </w:instrText>
      </w:r>
      <w:r>
        <w:fldChar w:fldCharType="separate"/>
      </w:r>
      <w:r>
        <w:rPr>
          <w:sz w:val="21"/>
        </w:rPr>
        <w:t>第</w:t>
      </w:r>
      <w:r>
        <w:rPr>
          <w:sz w:val="21"/>
        </w:rPr>
        <w:fldChar w:fldCharType="end"/>
      </w:r>
      <w:r>
        <w:fldChar w:fldCharType="begin"/>
      </w:r>
      <w:r>
        <w:instrText xml:space="preserve"> HYPERLINK \l "_bookmark162" </w:instrText>
      </w:r>
      <w:r>
        <w:fldChar w:fldCharType="separate"/>
      </w:r>
      <w:r>
        <w:rPr>
          <w:sz w:val="21"/>
        </w:rPr>
        <w:t>一百五十四条</w:t>
      </w:r>
      <w:r>
        <w:rPr>
          <w:sz w:val="21"/>
        </w:rPr>
        <w:tab/>
      </w:r>
      <w:r>
        <w:rPr>
          <w:sz w:val="21"/>
        </w:rPr>
        <w:t>有关单位和个人未按照规定在库区从事爆破、采砂、地下采矿等危害尾</w:t>
      </w:r>
      <w:r>
        <w:rPr>
          <w:sz w:val="21"/>
        </w:rPr>
        <w:fldChar w:fldCharType="end"/>
      </w:r>
      <w:r>
        <w:rPr>
          <w:sz w:val="21"/>
        </w:rPr>
        <w:t>矿库安全的作业</w:t>
      </w:r>
      <w:r>
        <w:rPr>
          <w:sz w:val="21"/>
        </w:rPr>
        <w:tab/>
      </w:r>
      <w:r>
        <w:rPr>
          <w:rFonts w:ascii="Times New Roman" w:eastAsia="Times New Roman"/>
          <w:spacing w:val="-6"/>
          <w:sz w:val="21"/>
        </w:rPr>
        <w:t>162</w:t>
      </w:r>
    </w:p>
    <w:p>
      <w:pPr>
        <w:tabs>
          <w:tab w:val="left" w:pos="2008"/>
        </w:tabs>
        <w:spacing w:before="2" w:line="220" w:lineRule="auto"/>
        <w:ind w:left="328" w:right="114" w:firstLine="0"/>
        <w:jc w:val="left"/>
        <w:rPr>
          <w:sz w:val="21"/>
        </w:rPr>
      </w:pPr>
      <w:r>
        <w:fldChar w:fldCharType="begin"/>
      </w:r>
      <w:r>
        <w:instrText xml:space="preserve"> HYPERLINK \l "_bookmark163" </w:instrText>
      </w:r>
      <w:r>
        <w:fldChar w:fldCharType="separate"/>
      </w:r>
      <w:r>
        <w:rPr>
          <w:sz w:val="21"/>
        </w:rPr>
        <w:t>第一百五十五条</w:t>
      </w:r>
      <w:r>
        <w:rPr>
          <w:sz w:val="21"/>
        </w:rPr>
        <w:tab/>
      </w:r>
      <w:r>
        <w:rPr>
          <w:w w:val="95"/>
          <w:sz w:val="21"/>
        </w:rPr>
        <w:t>尾矿库生产经营单位未按规定进行闭库前的安全现状评价和闭库设</w:t>
      </w:r>
      <w:r>
        <w:rPr>
          <w:spacing w:val="7"/>
          <w:w w:val="95"/>
          <w:sz w:val="21"/>
        </w:rPr>
        <w:t>计</w:t>
      </w:r>
      <w:r>
        <w:rPr>
          <w:rFonts w:ascii="Times New Roman" w:eastAsia="Times New Roman"/>
          <w:w w:val="95"/>
          <w:sz w:val="21"/>
        </w:rPr>
        <w:t xml:space="preserve">163   </w:t>
      </w:r>
      <w:r>
        <w:rPr>
          <w:rFonts w:ascii="Times New Roman" w:eastAsia="Times New Roman"/>
          <w:w w:val="95"/>
          <w:sz w:val="21"/>
        </w:rPr>
        <w:fldChar w:fldCharType="end"/>
      </w:r>
      <w:r>
        <w:fldChar w:fldCharType="begin"/>
      </w:r>
      <w:r>
        <w:instrText xml:space="preserve"> HYPERLINK \l "_bookmark164" </w:instrText>
      </w:r>
      <w:r>
        <w:fldChar w:fldCharType="separate"/>
      </w:r>
      <w:r>
        <w:rPr>
          <w:sz w:val="21"/>
        </w:rPr>
        <w:t>第</w:t>
      </w:r>
      <w:r>
        <w:rPr>
          <w:sz w:val="21"/>
        </w:rPr>
        <w:fldChar w:fldCharType="end"/>
      </w:r>
      <w:r>
        <w:fldChar w:fldCharType="begin"/>
      </w:r>
      <w:r>
        <w:instrText xml:space="preserve"> HYPERLINK \l "_bookmark164" </w:instrText>
      </w:r>
      <w:r>
        <w:fldChar w:fldCharType="separate"/>
      </w:r>
      <w:r>
        <w:rPr>
          <w:sz w:val="21"/>
        </w:rPr>
        <w:t>一百五十六条</w:t>
      </w:r>
      <w:r>
        <w:rPr>
          <w:sz w:val="21"/>
        </w:rPr>
        <w:tab/>
      </w:r>
      <w:r>
        <w:rPr>
          <w:sz w:val="21"/>
        </w:rPr>
        <w:t>生产运行的尾矿库，未经技术论证和安全生产监督管理部门的批准，相</w:t>
      </w:r>
      <w:r>
        <w:rPr>
          <w:sz w:val="21"/>
        </w:rPr>
        <w:fldChar w:fldCharType="end"/>
      </w:r>
    </w:p>
    <w:p>
      <w:pPr>
        <w:tabs>
          <w:tab w:val="left" w:leader="dot" w:pos="8313"/>
        </w:tabs>
        <w:spacing w:before="0" w:line="308" w:lineRule="exact"/>
        <w:ind w:left="2008" w:right="0" w:firstLine="0"/>
        <w:jc w:val="left"/>
        <w:rPr>
          <w:rFonts w:ascii="Times New Roman" w:eastAsia="Times New Roman"/>
          <w:sz w:val="21"/>
        </w:rPr>
      </w:pPr>
      <w:r>
        <w:rPr>
          <w:sz w:val="21"/>
        </w:rPr>
        <w:t>关单位和个人对规定事项进行变更</w:t>
      </w:r>
      <w:r>
        <w:rPr>
          <w:sz w:val="21"/>
        </w:rPr>
        <w:tab/>
      </w:r>
      <w:r>
        <w:rPr>
          <w:rFonts w:ascii="Times New Roman" w:eastAsia="Times New Roman"/>
          <w:sz w:val="21"/>
        </w:rPr>
        <w:t>163</w:t>
      </w:r>
    </w:p>
    <w:p>
      <w:pPr>
        <w:tabs>
          <w:tab w:val="left" w:leader="dot" w:pos="8313"/>
        </w:tabs>
        <w:spacing w:before="6" w:line="220" w:lineRule="auto"/>
        <w:ind w:left="2008" w:right="114" w:hanging="1680"/>
        <w:jc w:val="both"/>
        <w:rPr>
          <w:rFonts w:ascii="Times New Roman" w:eastAsia="Times New Roman"/>
          <w:sz w:val="21"/>
        </w:rPr>
      </w:pPr>
      <w:r>
        <w:fldChar w:fldCharType="begin"/>
      </w:r>
      <w:r>
        <w:instrText xml:space="preserve"> HYPERLINK \l "_bookmark165" </w:instrText>
      </w:r>
      <w:r>
        <w:fldChar w:fldCharType="separate"/>
      </w:r>
      <w:r>
        <w:rPr>
          <w:sz w:val="21"/>
        </w:rPr>
        <w:t>第</w:t>
      </w:r>
      <w:r>
        <w:rPr>
          <w:sz w:val="21"/>
        </w:rPr>
        <w:fldChar w:fldCharType="end"/>
      </w:r>
      <w:r>
        <w:fldChar w:fldCharType="begin"/>
      </w:r>
      <w:r>
        <w:instrText xml:space="preserve"> HYPERLINK \l "_bookmark165" </w:instrText>
      </w:r>
      <w:r>
        <w:fldChar w:fldCharType="separate"/>
      </w:r>
      <w:r>
        <w:rPr>
          <w:sz w:val="21"/>
        </w:rPr>
        <w:t xml:space="preserve">一百五十七条 </w:t>
      </w:r>
      <w:r>
        <w:rPr>
          <w:spacing w:val="11"/>
          <w:sz w:val="21"/>
        </w:rPr>
        <w:t xml:space="preserve"> </w:t>
      </w:r>
      <w:r>
        <w:rPr>
          <w:sz w:val="21"/>
        </w:rPr>
        <w:t>尾矿库运行到设计最终标高或者不再进行排尾作业的，未在一年内主动</w:t>
      </w:r>
      <w:r>
        <w:rPr>
          <w:sz w:val="21"/>
        </w:rPr>
        <w:fldChar w:fldCharType="end"/>
      </w:r>
      <w:r>
        <w:rPr>
          <w:sz w:val="21"/>
        </w:rPr>
        <w:t>实施闭库</w:t>
      </w:r>
      <w:r>
        <w:rPr>
          <w:sz w:val="21"/>
        </w:rPr>
        <w:tab/>
      </w:r>
      <w:r>
        <w:rPr>
          <w:rFonts w:ascii="Times New Roman" w:eastAsia="Times New Roman"/>
          <w:spacing w:val="-6"/>
          <w:sz w:val="21"/>
        </w:rPr>
        <w:t>164</w:t>
      </w:r>
    </w:p>
    <w:p>
      <w:pPr>
        <w:tabs>
          <w:tab w:val="left" w:leader="dot" w:pos="8313"/>
        </w:tabs>
        <w:spacing w:before="2" w:line="220" w:lineRule="auto"/>
        <w:ind w:left="2008" w:right="114" w:hanging="1680"/>
        <w:jc w:val="both"/>
        <w:rPr>
          <w:rFonts w:ascii="Times New Roman" w:eastAsia="Times New Roman"/>
          <w:sz w:val="21"/>
        </w:rPr>
      </w:pPr>
      <w:r>
        <w:fldChar w:fldCharType="begin"/>
      </w:r>
      <w:r>
        <w:instrText xml:space="preserve"> HYPERLINK \l "_bookmark166" </w:instrText>
      </w:r>
      <w:r>
        <w:fldChar w:fldCharType="separate"/>
      </w:r>
      <w:r>
        <w:rPr>
          <w:sz w:val="21"/>
        </w:rPr>
        <w:t>第</w:t>
      </w:r>
      <w:r>
        <w:rPr>
          <w:sz w:val="21"/>
        </w:rPr>
        <w:fldChar w:fldCharType="end"/>
      </w:r>
      <w:r>
        <w:fldChar w:fldCharType="begin"/>
      </w:r>
      <w:r>
        <w:instrText xml:space="preserve"> HYPERLINK \l "_bookmark166" </w:instrText>
      </w:r>
      <w:r>
        <w:fldChar w:fldCharType="separate"/>
      </w:r>
      <w:r>
        <w:rPr>
          <w:sz w:val="21"/>
        </w:rPr>
        <w:t xml:space="preserve">一百五十八条 </w:t>
      </w:r>
      <w:r>
        <w:rPr>
          <w:spacing w:val="11"/>
          <w:sz w:val="21"/>
        </w:rPr>
        <w:t xml:space="preserve"> </w:t>
      </w:r>
      <w:r>
        <w:rPr>
          <w:sz w:val="21"/>
        </w:rPr>
        <w:t>小型露天采石场未按规定至少配备一名专业技术人员，或者聘用专业技</w:t>
      </w:r>
      <w:r>
        <w:rPr>
          <w:sz w:val="21"/>
        </w:rPr>
        <w:fldChar w:fldCharType="end"/>
      </w:r>
      <w:r>
        <w:rPr>
          <w:sz w:val="21"/>
        </w:rPr>
        <w:t>术人员、注册安全工程师、委托相关技术服务机构为其提供安全生产管理服务</w:t>
      </w:r>
      <w:r>
        <w:rPr>
          <w:sz w:val="21"/>
        </w:rPr>
        <w:tab/>
      </w:r>
      <w:r>
        <w:rPr>
          <w:rFonts w:ascii="Times New Roman" w:eastAsia="Times New Roman"/>
          <w:spacing w:val="-6"/>
          <w:sz w:val="21"/>
        </w:rPr>
        <w:t>165</w:t>
      </w:r>
    </w:p>
    <w:p>
      <w:pPr>
        <w:tabs>
          <w:tab w:val="left" w:leader="dot" w:pos="8313"/>
        </w:tabs>
        <w:spacing w:before="3" w:line="220" w:lineRule="auto"/>
        <w:ind w:left="2008" w:right="114" w:hanging="1680"/>
        <w:jc w:val="both"/>
        <w:rPr>
          <w:rFonts w:ascii="Times New Roman" w:eastAsia="Times New Roman"/>
          <w:sz w:val="21"/>
        </w:rPr>
      </w:pPr>
      <w:r>
        <w:fldChar w:fldCharType="begin"/>
      </w:r>
      <w:r>
        <w:instrText xml:space="preserve"> HYPERLINK \l "_bookmark167" </w:instrText>
      </w:r>
      <w:r>
        <w:fldChar w:fldCharType="separate"/>
      </w:r>
      <w:r>
        <w:rPr>
          <w:sz w:val="21"/>
        </w:rPr>
        <w:t>第</w:t>
      </w:r>
      <w:r>
        <w:rPr>
          <w:sz w:val="21"/>
        </w:rPr>
        <w:fldChar w:fldCharType="end"/>
      </w:r>
      <w:r>
        <w:fldChar w:fldCharType="begin"/>
      </w:r>
      <w:r>
        <w:instrText xml:space="preserve"> HYPERLINK \l "_bookmark167" </w:instrText>
      </w:r>
      <w:r>
        <w:fldChar w:fldCharType="separate"/>
      </w:r>
      <w:r>
        <w:rPr>
          <w:sz w:val="21"/>
        </w:rPr>
        <w:t xml:space="preserve">一百五十九条 </w:t>
      </w:r>
      <w:r>
        <w:rPr>
          <w:spacing w:val="11"/>
          <w:sz w:val="21"/>
        </w:rPr>
        <w:t xml:space="preserve"> </w:t>
      </w:r>
      <w:r>
        <w:rPr>
          <w:sz w:val="21"/>
        </w:rPr>
        <w:t>相邻的采石场开采范围之间距离不符合规定要求，可能危及对方生产安</w:t>
      </w:r>
      <w:r>
        <w:rPr>
          <w:sz w:val="21"/>
        </w:rPr>
        <w:fldChar w:fldCharType="end"/>
      </w:r>
      <w:r>
        <w:rPr>
          <w:sz w:val="21"/>
        </w:rPr>
        <w:t>全的，双方未签订安全生产管理协议；或者签订的安全生产管理协议中未明确各自的安全生产管理职责和应当采取的安全措施，也未指定专门人员进行安全检查与协调</w:t>
      </w:r>
      <w:r>
        <w:rPr>
          <w:sz w:val="21"/>
        </w:rPr>
        <w:tab/>
      </w:r>
      <w:r>
        <w:rPr>
          <w:rFonts w:ascii="Times New Roman" w:eastAsia="Times New Roman"/>
          <w:spacing w:val="-6"/>
          <w:sz w:val="21"/>
        </w:rPr>
        <w:t>165</w:t>
      </w:r>
    </w:p>
    <w:p>
      <w:pPr>
        <w:tabs>
          <w:tab w:val="left" w:leader="dot" w:pos="8313"/>
        </w:tabs>
        <w:spacing w:before="5" w:line="220" w:lineRule="auto"/>
        <w:ind w:left="1797" w:right="114" w:hanging="1469"/>
        <w:jc w:val="both"/>
        <w:rPr>
          <w:rFonts w:ascii="Times New Roman" w:hAnsi="Times New Roman" w:eastAsia="Times New Roman"/>
          <w:sz w:val="21"/>
        </w:rPr>
      </w:pPr>
      <w:r>
        <w:fldChar w:fldCharType="begin"/>
      </w:r>
      <w:r>
        <w:instrText xml:space="preserve"> HYPERLINK \l "_bookmark168" </w:instrText>
      </w:r>
      <w:r>
        <w:fldChar w:fldCharType="separate"/>
      </w:r>
      <w:r>
        <w:rPr>
          <w:sz w:val="21"/>
        </w:rPr>
        <w:t>第</w:t>
      </w:r>
      <w:r>
        <w:rPr>
          <w:sz w:val="21"/>
        </w:rPr>
        <w:fldChar w:fldCharType="end"/>
      </w:r>
      <w:r>
        <w:fldChar w:fldCharType="begin"/>
      </w:r>
      <w:r>
        <w:instrText xml:space="preserve"> HYPERLINK \l "_bookmark168" </w:instrText>
      </w:r>
      <w:r>
        <w:fldChar w:fldCharType="separate"/>
      </w:r>
      <w:r>
        <w:rPr>
          <w:sz w:val="21"/>
        </w:rPr>
        <w:t>一百六十条</w:t>
      </w:r>
      <w:r>
        <w:rPr>
          <w:spacing w:val="30"/>
          <w:sz w:val="21"/>
        </w:rPr>
        <w:t xml:space="preserve"> </w:t>
      </w:r>
      <w:r>
        <w:rPr>
          <w:sz w:val="21"/>
        </w:rPr>
        <w:t>小型露天采石场采用扩壶爆破、掏底崩落、掏挖开采和不分层的</w:t>
      </w:r>
      <w:r>
        <w:rPr>
          <w:rFonts w:ascii="Times New Roman" w:hAnsi="Times New Roman" w:eastAsia="Times New Roman"/>
          <w:sz w:val="21"/>
        </w:rPr>
        <w:t>“</w:t>
      </w:r>
      <w:r>
        <w:rPr>
          <w:sz w:val="21"/>
        </w:rPr>
        <w:t>一面墙</w:t>
      </w:r>
      <w:r>
        <w:rPr>
          <w:rFonts w:ascii="Times New Roman" w:hAnsi="Times New Roman" w:eastAsia="Times New Roman"/>
          <w:sz w:val="21"/>
        </w:rPr>
        <w:t xml:space="preserve">” </w:t>
      </w:r>
      <w:r>
        <w:rPr>
          <w:rFonts w:ascii="Times New Roman" w:hAnsi="Times New Roman" w:eastAsia="Times New Roman"/>
          <w:sz w:val="21"/>
        </w:rPr>
        <w:fldChar w:fldCharType="end"/>
      </w:r>
      <w:r>
        <w:rPr>
          <w:sz w:val="21"/>
        </w:rPr>
        <w:t>等开采方式</w:t>
      </w:r>
      <w:r>
        <w:rPr>
          <w:sz w:val="21"/>
        </w:rPr>
        <w:tab/>
      </w:r>
      <w:r>
        <w:rPr>
          <w:rFonts w:ascii="Times New Roman" w:hAnsi="Times New Roman" w:eastAsia="Times New Roman"/>
          <w:spacing w:val="-6"/>
          <w:sz w:val="21"/>
        </w:rPr>
        <w:t>166</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"_bookmark169" </w:instrText>
      </w:r>
      <w:r>
        <w:fldChar w:fldCharType="separate"/>
      </w:r>
      <w:r>
        <w:rPr>
          <w:sz w:val="21"/>
        </w:rPr>
        <w:t>第</w:t>
      </w:r>
      <w:r>
        <w:rPr>
          <w:sz w:val="21"/>
        </w:rPr>
        <w:fldChar w:fldCharType="end"/>
      </w:r>
      <w:r>
        <w:fldChar w:fldCharType="begin"/>
      </w:r>
      <w:r>
        <w:instrText xml:space="preserve"> HYPERLINK \l "_bookmark169" </w:instrText>
      </w:r>
      <w:r>
        <w:fldChar w:fldCharType="separate"/>
      </w:r>
      <w:r>
        <w:rPr>
          <w:sz w:val="21"/>
        </w:rPr>
        <w:t>一百六十一条</w:t>
      </w:r>
      <w:r>
        <w:rPr>
          <w:sz w:val="21"/>
        </w:rPr>
        <w:tab/>
      </w:r>
      <w:r>
        <w:rPr>
          <w:sz w:val="21"/>
        </w:rPr>
        <w:t>小型露天采石场不采用爆破方式直接使用挖掘机进行采矿作业，台阶高</w:t>
      </w:r>
      <w:r>
        <w:rPr>
          <w:sz w:val="21"/>
        </w:rPr>
        <w:fldChar w:fldCharType="end"/>
      </w:r>
      <w:r>
        <w:rPr>
          <w:sz w:val="21"/>
        </w:rPr>
        <w:t>度超过挖掘机最大挖掘高度</w:t>
      </w:r>
      <w:r>
        <w:rPr>
          <w:sz w:val="21"/>
        </w:rPr>
        <w:tab/>
      </w:r>
      <w:r>
        <w:rPr>
          <w:rFonts w:ascii="Times New Roman" w:eastAsia="Times New Roman"/>
          <w:spacing w:val="-6"/>
          <w:sz w:val="21"/>
        </w:rPr>
        <w:t>167</w:t>
      </w:r>
    </w:p>
    <w:p>
      <w:pPr>
        <w:tabs>
          <w:tab w:val="left" w:pos="2008"/>
          <w:tab w:val="left" w:leader="dot" w:pos="8313"/>
        </w:tabs>
        <w:spacing w:before="0" w:line="308" w:lineRule="exact"/>
        <w:ind w:left="328" w:right="0" w:firstLine="0"/>
        <w:jc w:val="left"/>
        <w:rPr>
          <w:rFonts w:ascii="Times New Roman" w:eastAsia="Times New Roman"/>
          <w:sz w:val="21"/>
        </w:rPr>
      </w:pPr>
      <w:r>
        <w:fldChar w:fldCharType="begin"/>
      </w:r>
      <w:r>
        <w:instrText xml:space="preserve"> HYPERLINK \l "_bookmark170" </w:instrText>
      </w:r>
      <w:r>
        <w:fldChar w:fldCharType="separate"/>
      </w:r>
      <w:r>
        <w:rPr>
          <w:sz w:val="21"/>
        </w:rPr>
        <w:t>第一百六十二条</w:t>
      </w:r>
      <w:r>
        <w:rPr>
          <w:sz w:val="21"/>
        </w:rPr>
        <w:tab/>
      </w:r>
      <w:r>
        <w:rPr>
          <w:sz w:val="21"/>
        </w:rPr>
        <w:t>小型露天采石场采用分层开采不符合规定要求</w:t>
      </w:r>
      <w:r>
        <w:rPr>
          <w:sz w:val="21"/>
        </w:rPr>
        <w:tab/>
      </w:r>
      <w:r>
        <w:rPr>
          <w:rFonts w:ascii="Times New Roman" w:eastAsia="Times New Roman"/>
          <w:sz w:val="21"/>
        </w:rPr>
        <w:t>167</w:t>
      </w:r>
      <w:r>
        <w:rPr>
          <w:rFonts w:ascii="Times New Roman" w:eastAsia="Times New Roman"/>
          <w:sz w:val="21"/>
        </w:rPr>
        <w:fldChar w:fldCharType="end"/>
      </w:r>
    </w:p>
    <w:p>
      <w:pPr>
        <w:tabs>
          <w:tab w:val="left" w:pos="2008"/>
          <w:tab w:val="left" w:leader="dot" w:pos="8313"/>
        </w:tabs>
        <w:spacing w:before="0" w:line="312" w:lineRule="exact"/>
        <w:ind w:left="328" w:right="0" w:firstLine="0"/>
        <w:jc w:val="left"/>
        <w:rPr>
          <w:rFonts w:ascii="Times New Roman" w:eastAsia="Times New Roman"/>
          <w:sz w:val="21"/>
        </w:rPr>
      </w:pPr>
      <w:r>
        <w:fldChar w:fldCharType="begin"/>
      </w:r>
      <w:r>
        <w:instrText xml:space="preserve"> HYPERLINK \l "_bookmark171" </w:instrText>
      </w:r>
      <w:r>
        <w:fldChar w:fldCharType="separate"/>
      </w:r>
      <w:r>
        <w:rPr>
          <w:sz w:val="21"/>
        </w:rPr>
        <w:t>第一百六十三条</w:t>
      </w:r>
      <w:r>
        <w:rPr>
          <w:sz w:val="21"/>
        </w:rPr>
        <w:tab/>
      </w:r>
      <w:r>
        <w:rPr>
          <w:sz w:val="21"/>
        </w:rPr>
        <w:t>小型露天采石场违反国家有关民用爆炸物品和爆破作业的安全规定</w:t>
      </w:r>
      <w:r>
        <w:rPr>
          <w:sz w:val="21"/>
        </w:rPr>
        <w:tab/>
      </w:r>
      <w:r>
        <w:rPr>
          <w:rFonts w:ascii="Times New Roman" w:eastAsia="Times New Roman"/>
          <w:sz w:val="21"/>
        </w:rPr>
        <w:t>168</w:t>
      </w:r>
      <w:r>
        <w:rPr>
          <w:rFonts w:ascii="Times New Roman" w:eastAsia="Times New Roman"/>
          <w:sz w:val="21"/>
        </w:rPr>
        <w:fldChar w:fldCharType="end"/>
      </w:r>
    </w:p>
    <w:p>
      <w:pPr>
        <w:tabs>
          <w:tab w:val="left" w:pos="2008"/>
          <w:tab w:val="left" w:leader="dot" w:pos="8313"/>
        </w:tabs>
        <w:spacing w:before="0" w:line="312" w:lineRule="exact"/>
        <w:ind w:left="328" w:right="0" w:firstLine="0"/>
        <w:jc w:val="left"/>
        <w:rPr>
          <w:rFonts w:ascii="Times New Roman" w:eastAsia="Times New Roman"/>
          <w:sz w:val="21"/>
        </w:rPr>
      </w:pPr>
      <w:r>
        <w:fldChar w:fldCharType="begin"/>
      </w:r>
      <w:r>
        <w:instrText xml:space="preserve"> HYPERLINK \l "_bookmark172" </w:instrText>
      </w:r>
      <w:r>
        <w:fldChar w:fldCharType="separate"/>
      </w:r>
      <w:r>
        <w:rPr>
          <w:sz w:val="21"/>
        </w:rPr>
        <w:t>第一百六十四条</w:t>
      </w:r>
      <w:r>
        <w:rPr>
          <w:sz w:val="21"/>
        </w:rPr>
        <w:tab/>
      </w:r>
      <w:r>
        <w:rPr>
          <w:sz w:val="21"/>
        </w:rPr>
        <w:t>小型露天采石场爆破后产生的大块矿岩使用爆破方式进行二次破碎</w:t>
      </w:r>
      <w:r>
        <w:rPr>
          <w:sz w:val="21"/>
        </w:rPr>
        <w:tab/>
      </w:r>
      <w:r>
        <w:rPr>
          <w:rFonts w:ascii="Times New Roman" w:eastAsia="Times New Roman"/>
          <w:sz w:val="21"/>
        </w:rPr>
        <w:t>169</w:t>
      </w:r>
      <w:r>
        <w:rPr>
          <w:rFonts w:ascii="Times New Roman" w:eastAsia="Times New Roman"/>
          <w:sz w:val="21"/>
        </w:rPr>
        <w:fldChar w:fldCharType="end"/>
      </w:r>
    </w:p>
    <w:p>
      <w:pPr>
        <w:tabs>
          <w:tab w:val="left" w:pos="2008"/>
          <w:tab w:val="left" w:leader="dot" w:pos="8313"/>
        </w:tabs>
        <w:spacing w:before="0" w:line="312" w:lineRule="exact"/>
        <w:ind w:left="328" w:right="0" w:firstLine="0"/>
        <w:jc w:val="left"/>
        <w:rPr>
          <w:rFonts w:ascii="Times New Roman" w:eastAsia="Times New Roman"/>
          <w:sz w:val="21"/>
        </w:rPr>
      </w:pPr>
      <w:r>
        <w:fldChar w:fldCharType="begin"/>
      </w:r>
      <w:r>
        <w:instrText xml:space="preserve"> HYPERLINK \l "_bookmark173" </w:instrText>
      </w:r>
      <w:r>
        <w:fldChar w:fldCharType="separate"/>
      </w:r>
      <w:r>
        <w:rPr>
          <w:sz w:val="21"/>
        </w:rPr>
        <w:t>第一百六十五条</w:t>
      </w:r>
      <w:r>
        <w:rPr>
          <w:sz w:val="21"/>
        </w:rPr>
        <w:tab/>
      </w:r>
      <w:r>
        <w:rPr>
          <w:sz w:val="21"/>
        </w:rPr>
        <w:t>小型露天采石场上部剥离工作面不符合规定要求</w:t>
      </w:r>
      <w:r>
        <w:rPr>
          <w:sz w:val="21"/>
        </w:rPr>
        <w:tab/>
      </w:r>
      <w:r>
        <w:rPr>
          <w:rFonts w:ascii="Times New Roman" w:eastAsia="Times New Roman"/>
          <w:sz w:val="21"/>
        </w:rPr>
        <w:t>170</w:t>
      </w:r>
      <w:r>
        <w:rPr>
          <w:rFonts w:ascii="Times New Roman" w:eastAsia="Times New Roman"/>
          <w:sz w:val="21"/>
        </w:rPr>
        <w:fldChar w:fldCharType="end"/>
      </w:r>
    </w:p>
    <w:p>
      <w:pPr>
        <w:tabs>
          <w:tab w:val="left" w:pos="2008"/>
          <w:tab w:val="left" w:leader="dot" w:pos="8313"/>
        </w:tabs>
        <w:spacing w:before="6" w:line="220" w:lineRule="auto"/>
        <w:ind w:left="2008" w:right="114" w:hanging="1680"/>
        <w:jc w:val="left"/>
        <w:rPr>
          <w:rFonts w:ascii="Times New Roman" w:eastAsia="Times New Roman"/>
          <w:sz w:val="21"/>
        </w:rPr>
      </w:pPr>
      <w:r>
        <w:fldChar w:fldCharType="begin"/>
      </w:r>
      <w:r>
        <w:instrText xml:space="preserve"> HYPERLINK \l "_bookmark174" </w:instrText>
      </w:r>
      <w:r>
        <w:fldChar w:fldCharType="separate"/>
      </w:r>
      <w:r>
        <w:rPr>
          <w:sz w:val="21"/>
        </w:rPr>
        <w:t>第</w:t>
      </w:r>
      <w:r>
        <w:rPr>
          <w:sz w:val="21"/>
        </w:rPr>
        <w:fldChar w:fldCharType="end"/>
      </w:r>
      <w:r>
        <w:fldChar w:fldCharType="begin"/>
      </w:r>
      <w:r>
        <w:instrText xml:space="preserve"> HYPERLINK \l "_bookmark174" </w:instrText>
      </w:r>
      <w:r>
        <w:fldChar w:fldCharType="separate"/>
      </w:r>
      <w:r>
        <w:rPr>
          <w:sz w:val="21"/>
        </w:rPr>
        <w:t>一百六十六条</w:t>
      </w:r>
      <w:r>
        <w:rPr>
          <w:sz w:val="21"/>
        </w:rPr>
        <w:tab/>
      </w:r>
      <w:r>
        <w:rPr>
          <w:sz w:val="21"/>
        </w:rPr>
        <w:t>小型露天采石场在作业前和作业中以及每次爆破后未对坡面进行安全检</w:t>
      </w:r>
      <w:r>
        <w:rPr>
          <w:sz w:val="21"/>
        </w:rPr>
        <w:fldChar w:fldCharType="end"/>
      </w:r>
      <w:r>
        <w:rPr>
          <w:sz w:val="21"/>
        </w:rPr>
        <w:t>查；发现隐患未采取安全措施和消除隐患</w:t>
      </w:r>
      <w:r>
        <w:rPr>
          <w:sz w:val="21"/>
        </w:rPr>
        <w:tab/>
      </w:r>
      <w:r>
        <w:rPr>
          <w:rFonts w:ascii="Times New Roman" w:eastAsia="Times New Roman"/>
          <w:spacing w:val="-6"/>
          <w:sz w:val="21"/>
        </w:rPr>
        <w:t>170</w:t>
      </w:r>
    </w:p>
    <w:p>
      <w:pPr>
        <w:spacing w:after="0" w:line="220" w:lineRule="auto"/>
        <w:jc w:val="left"/>
        <w:rPr>
          <w:rFonts w:ascii="Times New Roman" w:eastAsia="Times New Roman"/>
          <w:sz w:val="21"/>
        </w:rPr>
        <w:sectPr>
          <w:pgSz w:w="11910" w:h="16840"/>
          <w:pgMar w:top="1520" w:right="1480" w:bottom="1440" w:left="1680" w:header="0" w:footer="1245" w:gutter="0"/>
          <w:cols w:space="720" w:num="1"/>
        </w:sectPr>
      </w:pPr>
    </w:p>
    <w:p>
      <w:pPr>
        <w:tabs>
          <w:tab w:val="left" w:pos="2008"/>
        </w:tabs>
        <w:spacing w:before="57" w:line="220" w:lineRule="auto"/>
        <w:ind w:left="328" w:right="114" w:firstLine="0"/>
        <w:jc w:val="left"/>
        <w:rPr>
          <w:sz w:val="21"/>
        </w:rPr>
      </w:pPr>
      <w:r>
        <w:fldChar w:fldCharType="begin"/>
      </w:r>
      <w:r>
        <w:instrText xml:space="preserve"> HYPERLINK \l "_bookmark175" </w:instrText>
      </w:r>
      <w:r>
        <w:fldChar w:fldCharType="separate"/>
      </w:r>
      <w:r>
        <w:rPr>
          <w:sz w:val="21"/>
        </w:rPr>
        <w:t>第一百六十七条</w:t>
      </w:r>
      <w:r>
        <w:rPr>
          <w:sz w:val="21"/>
        </w:rPr>
        <w:tab/>
      </w:r>
      <w:r>
        <w:rPr>
          <w:w w:val="95"/>
          <w:sz w:val="21"/>
        </w:rPr>
        <w:t>小型露天采石场在坡面上进行排险作业时不符合作业规范和有关规</w:t>
      </w:r>
      <w:r>
        <w:rPr>
          <w:spacing w:val="7"/>
          <w:w w:val="95"/>
          <w:sz w:val="21"/>
        </w:rPr>
        <w:t>定</w:t>
      </w:r>
      <w:r>
        <w:rPr>
          <w:rFonts w:ascii="Times New Roman" w:eastAsia="Times New Roman"/>
          <w:w w:val="95"/>
          <w:sz w:val="21"/>
        </w:rPr>
        <w:t xml:space="preserve">171   </w:t>
      </w:r>
      <w:r>
        <w:rPr>
          <w:rFonts w:ascii="Times New Roman" w:eastAsia="Times New Roman"/>
          <w:w w:val="95"/>
          <w:sz w:val="21"/>
        </w:rPr>
        <w:fldChar w:fldCharType="end"/>
      </w:r>
      <w:r>
        <w:fldChar w:fldCharType="begin"/>
      </w:r>
      <w:r>
        <w:instrText xml:space="preserve"> HYPERLINK \l "_bookmark176" </w:instrText>
      </w:r>
      <w:r>
        <w:fldChar w:fldCharType="separate"/>
      </w:r>
      <w:r>
        <w:rPr>
          <w:sz w:val="21"/>
        </w:rPr>
        <w:t>第</w:t>
      </w:r>
      <w:r>
        <w:rPr>
          <w:sz w:val="21"/>
        </w:rPr>
        <w:fldChar w:fldCharType="end"/>
      </w:r>
      <w:r>
        <w:fldChar w:fldCharType="begin"/>
      </w:r>
      <w:r>
        <w:instrText xml:space="preserve"> HYPERLINK \l "_bookmark176" </w:instrText>
      </w:r>
      <w:r>
        <w:fldChar w:fldCharType="separate"/>
      </w:r>
      <w:r>
        <w:rPr>
          <w:sz w:val="21"/>
        </w:rPr>
        <w:t>一百六十八条</w:t>
      </w:r>
      <w:r>
        <w:rPr>
          <w:sz w:val="21"/>
        </w:rPr>
        <w:tab/>
      </w:r>
      <w:r>
        <w:rPr>
          <w:sz w:val="21"/>
        </w:rPr>
        <w:t>小型露天采石场未按规定采用机械铲装作业；机械铲装作业违反有关规</w:t>
      </w:r>
      <w:r>
        <w:rPr>
          <w:sz w:val="21"/>
        </w:rPr>
        <w:fldChar w:fldCharType="end"/>
      </w:r>
    </w:p>
    <w:p>
      <w:pPr>
        <w:tabs>
          <w:tab w:val="left" w:leader="dot" w:pos="8313"/>
        </w:tabs>
        <w:spacing w:before="0" w:line="308" w:lineRule="exact"/>
        <w:ind w:left="2008" w:right="0" w:firstLine="0"/>
        <w:jc w:val="left"/>
        <w:rPr>
          <w:rFonts w:ascii="Times New Roman" w:eastAsia="Times New Roman"/>
          <w:sz w:val="21"/>
        </w:rPr>
      </w:pPr>
      <w:r>
        <w:rPr>
          <w:sz w:val="21"/>
        </w:rPr>
        <w:t>定要求</w:t>
      </w:r>
      <w:r>
        <w:rPr>
          <w:sz w:val="21"/>
        </w:rPr>
        <w:tab/>
      </w:r>
      <w:r>
        <w:rPr>
          <w:rFonts w:ascii="Times New Roman" w:eastAsia="Times New Roman"/>
          <w:sz w:val="21"/>
        </w:rPr>
        <w:t>172</w:t>
      </w:r>
    </w:p>
    <w:p>
      <w:pPr>
        <w:tabs>
          <w:tab w:val="left" w:pos="2008"/>
          <w:tab w:val="left" w:leader="dot" w:pos="8313"/>
        </w:tabs>
        <w:spacing w:before="6" w:line="220" w:lineRule="auto"/>
        <w:ind w:left="2008" w:right="114" w:hanging="1680"/>
        <w:jc w:val="left"/>
        <w:rPr>
          <w:rFonts w:ascii="Times New Roman" w:eastAsia="Times New Roman"/>
          <w:sz w:val="21"/>
        </w:rPr>
      </w:pPr>
      <w:r>
        <w:fldChar w:fldCharType="begin"/>
      </w:r>
      <w:r>
        <w:instrText xml:space="preserve"> HYPERLINK \l "_bookmark177" </w:instrText>
      </w:r>
      <w:r>
        <w:fldChar w:fldCharType="separate"/>
      </w:r>
      <w:r>
        <w:rPr>
          <w:sz w:val="21"/>
        </w:rPr>
        <w:t>第</w:t>
      </w:r>
      <w:r>
        <w:rPr>
          <w:sz w:val="21"/>
        </w:rPr>
        <w:fldChar w:fldCharType="end"/>
      </w:r>
      <w:r>
        <w:fldChar w:fldCharType="begin"/>
      </w:r>
      <w:r>
        <w:instrText xml:space="preserve"> HYPERLINK \l "_bookmark177" </w:instrText>
      </w:r>
      <w:r>
        <w:fldChar w:fldCharType="separate"/>
      </w:r>
      <w:r>
        <w:rPr>
          <w:sz w:val="21"/>
        </w:rPr>
        <w:t>一百六十九条</w:t>
      </w:r>
      <w:r>
        <w:rPr>
          <w:sz w:val="21"/>
        </w:rPr>
        <w:tab/>
      </w:r>
      <w:r>
        <w:rPr>
          <w:sz w:val="21"/>
        </w:rPr>
        <w:t>小型露天采石场的废石、废碴处置及废石场的设置不符合设计要求和有</w:t>
      </w:r>
      <w:r>
        <w:rPr>
          <w:sz w:val="21"/>
        </w:rPr>
        <w:fldChar w:fldCharType="end"/>
      </w:r>
      <w:r>
        <w:rPr>
          <w:sz w:val="21"/>
        </w:rPr>
        <w:t>关安全规定</w:t>
      </w:r>
      <w:r>
        <w:rPr>
          <w:sz w:val="21"/>
        </w:rPr>
        <w:tab/>
      </w:r>
      <w:r>
        <w:rPr>
          <w:rFonts w:ascii="Times New Roman" w:eastAsia="Times New Roman"/>
          <w:spacing w:val="-6"/>
          <w:sz w:val="21"/>
        </w:rPr>
        <w:t>172</w:t>
      </w:r>
    </w:p>
    <w:p>
      <w:pPr>
        <w:tabs>
          <w:tab w:val="left" w:pos="1797"/>
          <w:tab w:val="left" w:leader="dot" w:pos="8313"/>
        </w:tabs>
        <w:spacing w:before="0" w:line="308" w:lineRule="exact"/>
        <w:ind w:left="328" w:right="0" w:firstLine="0"/>
        <w:jc w:val="left"/>
        <w:rPr>
          <w:rFonts w:ascii="Times New Roman" w:eastAsia="Times New Roman"/>
          <w:sz w:val="21"/>
        </w:rPr>
      </w:pPr>
      <w:r>
        <w:fldChar w:fldCharType="begin"/>
      </w:r>
      <w:r>
        <w:instrText xml:space="preserve"> HYPERLINK \l "_bookmark178" </w:instrText>
      </w:r>
      <w:r>
        <w:fldChar w:fldCharType="separate"/>
      </w:r>
      <w:r>
        <w:rPr>
          <w:sz w:val="21"/>
        </w:rPr>
        <w:t>第一百七十条</w:t>
      </w:r>
      <w:r>
        <w:rPr>
          <w:sz w:val="21"/>
        </w:rPr>
        <w:tab/>
      </w:r>
      <w:r>
        <w:rPr>
          <w:sz w:val="21"/>
        </w:rPr>
        <w:t>小型露天采石场电气设备不符合规定要求</w:t>
      </w:r>
      <w:r>
        <w:rPr>
          <w:sz w:val="21"/>
        </w:rPr>
        <w:tab/>
      </w:r>
      <w:r>
        <w:rPr>
          <w:rFonts w:ascii="Times New Roman" w:eastAsia="Times New Roman"/>
          <w:sz w:val="21"/>
        </w:rPr>
        <w:t>173</w:t>
      </w:r>
      <w:r>
        <w:rPr>
          <w:rFonts w:ascii="Times New Roman" w:eastAsia="Times New Roman"/>
          <w:sz w:val="21"/>
        </w:rPr>
        <w:fldChar w:fldCharType="end"/>
      </w:r>
    </w:p>
    <w:p>
      <w:pPr>
        <w:tabs>
          <w:tab w:val="left" w:pos="2008"/>
          <w:tab w:val="left" w:leader="dot" w:pos="8313"/>
        </w:tabs>
        <w:spacing w:before="0" w:line="312" w:lineRule="exact"/>
        <w:ind w:left="328" w:right="0" w:firstLine="0"/>
        <w:jc w:val="left"/>
        <w:rPr>
          <w:rFonts w:ascii="Times New Roman" w:eastAsia="Times New Roman"/>
          <w:sz w:val="21"/>
        </w:rPr>
      </w:pPr>
      <w:r>
        <w:fldChar w:fldCharType="begin"/>
      </w:r>
      <w:r>
        <w:instrText xml:space="preserve"> HYPERLINK \l "_bookmark179" </w:instrText>
      </w:r>
      <w:r>
        <w:fldChar w:fldCharType="separate"/>
      </w:r>
      <w:r>
        <w:rPr>
          <w:sz w:val="21"/>
        </w:rPr>
        <w:t>第一百七十一条</w:t>
      </w:r>
      <w:r>
        <w:rPr>
          <w:sz w:val="21"/>
        </w:rPr>
        <w:tab/>
      </w:r>
      <w:r>
        <w:rPr>
          <w:sz w:val="21"/>
        </w:rPr>
        <w:t>小型露天采石场未制定完善的防洪措施</w:t>
      </w:r>
      <w:r>
        <w:rPr>
          <w:sz w:val="21"/>
        </w:rPr>
        <w:tab/>
      </w:r>
      <w:r>
        <w:rPr>
          <w:rFonts w:ascii="Times New Roman" w:eastAsia="Times New Roman"/>
          <w:sz w:val="21"/>
        </w:rPr>
        <w:t>173</w:t>
      </w:r>
      <w:r>
        <w:rPr>
          <w:rFonts w:ascii="Times New Roman" w:eastAsia="Times New Roman"/>
          <w:sz w:val="21"/>
        </w:rPr>
        <w:fldChar w:fldCharType="end"/>
      </w:r>
    </w:p>
    <w:p>
      <w:pPr>
        <w:tabs>
          <w:tab w:val="left" w:pos="2008"/>
          <w:tab w:val="left" w:leader="dot" w:pos="8313"/>
        </w:tabs>
        <w:spacing w:before="6" w:line="220" w:lineRule="auto"/>
        <w:ind w:left="2008" w:right="114" w:hanging="1680"/>
        <w:jc w:val="left"/>
        <w:rPr>
          <w:rFonts w:ascii="Times New Roman" w:eastAsia="Times New Roman"/>
          <w:sz w:val="21"/>
        </w:rPr>
      </w:pPr>
      <w:r>
        <w:fldChar w:fldCharType="begin"/>
      </w:r>
      <w:r>
        <w:instrText xml:space="preserve"> HYPERLINK \l "_bookmark180" </w:instrText>
      </w:r>
      <w:r>
        <w:fldChar w:fldCharType="separate"/>
      </w:r>
      <w:r>
        <w:rPr>
          <w:sz w:val="21"/>
        </w:rPr>
        <w:t>第</w:t>
      </w:r>
      <w:r>
        <w:rPr>
          <w:sz w:val="21"/>
        </w:rPr>
        <w:fldChar w:fldCharType="end"/>
      </w:r>
      <w:r>
        <w:fldChar w:fldCharType="begin"/>
      </w:r>
      <w:r>
        <w:instrText xml:space="preserve"> HYPERLINK \l "_bookmark180" </w:instrText>
      </w:r>
      <w:r>
        <w:fldChar w:fldCharType="separate"/>
      </w:r>
      <w:r>
        <w:rPr>
          <w:sz w:val="21"/>
        </w:rPr>
        <w:t>一百七十二条</w:t>
      </w:r>
      <w:r>
        <w:rPr>
          <w:sz w:val="21"/>
        </w:rPr>
        <w:tab/>
      </w:r>
      <w:r>
        <w:rPr>
          <w:sz w:val="21"/>
        </w:rPr>
        <w:t>小型露天采石场未按规定测绘采石场开采现状平面图和剖面图，并归档</w:t>
      </w:r>
      <w:r>
        <w:rPr>
          <w:sz w:val="21"/>
        </w:rPr>
        <w:fldChar w:fldCharType="end"/>
      </w:r>
      <w:r>
        <w:rPr>
          <w:sz w:val="21"/>
        </w:rPr>
        <w:t>管理</w:t>
      </w:r>
      <w:r>
        <w:rPr>
          <w:sz w:val="21"/>
        </w:rPr>
        <w:tab/>
      </w:r>
      <w:r>
        <w:rPr>
          <w:rFonts w:ascii="Times New Roman" w:eastAsia="Times New Roman"/>
          <w:spacing w:val="-6"/>
          <w:sz w:val="21"/>
        </w:rPr>
        <w:t>174</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"_bookmark181" </w:instrText>
      </w:r>
      <w:r>
        <w:fldChar w:fldCharType="separate"/>
      </w:r>
      <w:r>
        <w:rPr>
          <w:sz w:val="21"/>
        </w:rPr>
        <w:t>第</w:t>
      </w:r>
      <w:r>
        <w:rPr>
          <w:sz w:val="21"/>
        </w:rPr>
        <w:fldChar w:fldCharType="end"/>
      </w:r>
      <w:r>
        <w:fldChar w:fldCharType="begin"/>
      </w:r>
      <w:r>
        <w:instrText xml:space="preserve"> HYPERLINK \l "_bookmark181" </w:instrText>
      </w:r>
      <w:r>
        <w:fldChar w:fldCharType="separate"/>
      </w:r>
      <w:r>
        <w:rPr>
          <w:sz w:val="21"/>
        </w:rPr>
        <w:t>一百七十三条</w:t>
      </w:r>
      <w:r>
        <w:rPr>
          <w:sz w:val="21"/>
        </w:rPr>
        <w:tab/>
      </w:r>
      <w:r>
        <w:rPr>
          <w:sz w:val="21"/>
        </w:rPr>
        <w:t>非煤矿山外包工程的发包单位违章指挥或者强令承包单位及其从业人员</w:t>
      </w:r>
      <w:r>
        <w:rPr>
          <w:sz w:val="21"/>
        </w:rPr>
        <w:fldChar w:fldCharType="end"/>
      </w:r>
      <w:r>
        <w:rPr>
          <w:sz w:val="21"/>
        </w:rPr>
        <w:t>冒险作业</w:t>
      </w:r>
      <w:r>
        <w:rPr>
          <w:sz w:val="21"/>
        </w:rPr>
        <w:tab/>
      </w:r>
      <w:r>
        <w:rPr>
          <w:rFonts w:ascii="Times New Roman" w:eastAsia="Times New Roman"/>
          <w:spacing w:val="-6"/>
          <w:sz w:val="21"/>
        </w:rPr>
        <w:t>174</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"_bookmark182" </w:instrText>
      </w:r>
      <w:r>
        <w:fldChar w:fldCharType="separate"/>
      </w:r>
      <w:r>
        <w:rPr>
          <w:sz w:val="21"/>
        </w:rPr>
        <w:t>第</w:t>
      </w:r>
      <w:r>
        <w:rPr>
          <w:sz w:val="21"/>
        </w:rPr>
        <w:fldChar w:fldCharType="end"/>
      </w:r>
      <w:r>
        <w:fldChar w:fldCharType="begin"/>
      </w:r>
      <w:r>
        <w:instrText xml:space="preserve"> HYPERLINK \l "_bookmark182" </w:instrText>
      </w:r>
      <w:r>
        <w:fldChar w:fldCharType="separate"/>
      </w:r>
      <w:r>
        <w:rPr>
          <w:sz w:val="21"/>
        </w:rPr>
        <w:t>一百七十四条</w:t>
      </w:r>
      <w:r>
        <w:rPr>
          <w:sz w:val="21"/>
        </w:rPr>
        <w:tab/>
      </w:r>
      <w:r>
        <w:rPr>
          <w:sz w:val="21"/>
        </w:rPr>
        <w:t>非煤矿山外包工程的发包单位未对承包单位实施安全生产监督检查或者</w:t>
      </w:r>
      <w:r>
        <w:rPr>
          <w:sz w:val="21"/>
        </w:rPr>
        <w:fldChar w:fldCharType="end"/>
      </w:r>
      <w:r>
        <w:rPr>
          <w:sz w:val="21"/>
        </w:rPr>
        <w:t>考核</w:t>
      </w:r>
      <w:r>
        <w:rPr>
          <w:sz w:val="21"/>
        </w:rPr>
        <w:tab/>
      </w:r>
      <w:r>
        <w:rPr>
          <w:rFonts w:ascii="Times New Roman" w:eastAsia="Times New Roman"/>
          <w:spacing w:val="-6"/>
          <w:sz w:val="21"/>
        </w:rPr>
        <w:t>175</w:t>
      </w:r>
    </w:p>
    <w:p>
      <w:pPr>
        <w:tabs>
          <w:tab w:val="left" w:leader="dot" w:pos="8313"/>
        </w:tabs>
        <w:spacing w:before="3" w:line="220" w:lineRule="auto"/>
        <w:ind w:left="2008" w:right="114" w:hanging="1680"/>
        <w:jc w:val="left"/>
        <w:rPr>
          <w:rFonts w:ascii="Times New Roman" w:eastAsia="Times New Roman"/>
          <w:sz w:val="21"/>
        </w:rPr>
      </w:pPr>
      <w:r>
        <w:fldChar w:fldCharType="begin"/>
      </w:r>
      <w:r>
        <w:instrText xml:space="preserve"> HYPERLINK \l "_bookmark183" </w:instrText>
      </w:r>
      <w:r>
        <w:fldChar w:fldCharType="separate"/>
      </w:r>
      <w:r>
        <w:rPr>
          <w:spacing w:val="4"/>
          <w:sz w:val="21"/>
        </w:rPr>
        <w:t>第</w:t>
      </w:r>
      <w:r>
        <w:rPr>
          <w:spacing w:val="4"/>
          <w:sz w:val="21"/>
        </w:rPr>
        <w:fldChar w:fldCharType="end"/>
      </w:r>
      <w:r>
        <w:fldChar w:fldCharType="begin"/>
      </w:r>
      <w:r>
        <w:instrText xml:space="preserve"> HYPERLINK \l "_bookmark183" </w:instrText>
      </w:r>
      <w:r>
        <w:fldChar w:fldCharType="separate"/>
      </w:r>
      <w:r>
        <w:rPr>
          <w:sz w:val="21"/>
        </w:rPr>
        <w:t>一</w:t>
      </w:r>
      <w:r>
        <w:rPr>
          <w:spacing w:val="4"/>
          <w:sz w:val="21"/>
        </w:rPr>
        <w:t>百七</w:t>
      </w:r>
      <w:r>
        <w:rPr>
          <w:sz w:val="21"/>
        </w:rPr>
        <w:t>十</w:t>
      </w:r>
      <w:r>
        <w:rPr>
          <w:spacing w:val="4"/>
          <w:sz w:val="21"/>
        </w:rPr>
        <w:t>五</w:t>
      </w:r>
      <w:r>
        <w:rPr>
          <w:sz w:val="21"/>
        </w:rPr>
        <w:t>条</w:t>
      </w:r>
      <w:r>
        <w:rPr>
          <w:spacing w:val="9"/>
          <w:sz w:val="21"/>
        </w:rPr>
        <w:t xml:space="preserve"> </w:t>
      </w:r>
      <w:r>
        <w:rPr>
          <w:spacing w:val="4"/>
          <w:sz w:val="21"/>
        </w:rPr>
        <w:t>非</w:t>
      </w:r>
      <w:r>
        <w:rPr>
          <w:sz w:val="21"/>
        </w:rPr>
        <w:t>煤</w:t>
      </w:r>
      <w:r>
        <w:rPr>
          <w:spacing w:val="4"/>
          <w:sz w:val="21"/>
        </w:rPr>
        <w:t>矿山</w:t>
      </w:r>
      <w:r>
        <w:rPr>
          <w:sz w:val="21"/>
        </w:rPr>
        <w:t>外</w:t>
      </w:r>
      <w:r>
        <w:rPr>
          <w:spacing w:val="4"/>
          <w:sz w:val="21"/>
        </w:rPr>
        <w:t>包工</w:t>
      </w:r>
      <w:r>
        <w:rPr>
          <w:sz w:val="21"/>
        </w:rPr>
        <w:t>程</w:t>
      </w:r>
      <w:r>
        <w:rPr>
          <w:spacing w:val="4"/>
          <w:sz w:val="21"/>
        </w:rPr>
        <w:t>的发</w:t>
      </w:r>
      <w:r>
        <w:rPr>
          <w:sz w:val="21"/>
        </w:rPr>
        <w:t>包</w:t>
      </w:r>
      <w:r>
        <w:rPr>
          <w:spacing w:val="4"/>
          <w:sz w:val="21"/>
        </w:rPr>
        <w:t>单位</w:t>
      </w:r>
      <w:r>
        <w:rPr>
          <w:sz w:val="21"/>
        </w:rPr>
        <w:t>未</w:t>
      </w:r>
      <w:r>
        <w:rPr>
          <w:spacing w:val="4"/>
          <w:sz w:val="21"/>
        </w:rPr>
        <w:t>将承</w:t>
      </w:r>
      <w:r>
        <w:rPr>
          <w:sz w:val="21"/>
        </w:rPr>
        <w:t>包</w:t>
      </w:r>
      <w:r>
        <w:rPr>
          <w:spacing w:val="4"/>
          <w:sz w:val="21"/>
        </w:rPr>
        <w:t>单位</w:t>
      </w:r>
      <w:r>
        <w:rPr>
          <w:sz w:val="21"/>
        </w:rPr>
        <w:t>及</w:t>
      </w:r>
      <w:r>
        <w:rPr>
          <w:spacing w:val="4"/>
          <w:sz w:val="21"/>
        </w:rPr>
        <w:t>其项</w:t>
      </w:r>
      <w:r>
        <w:rPr>
          <w:sz w:val="21"/>
        </w:rPr>
        <w:t>目</w:t>
      </w:r>
      <w:r>
        <w:rPr>
          <w:spacing w:val="4"/>
          <w:sz w:val="21"/>
        </w:rPr>
        <w:t>部纳</w:t>
      </w:r>
      <w:r>
        <w:rPr>
          <w:sz w:val="21"/>
        </w:rPr>
        <w:t>入</w:t>
      </w:r>
      <w:r>
        <w:rPr>
          <w:spacing w:val="4"/>
          <w:sz w:val="21"/>
        </w:rPr>
        <w:t>本单</w:t>
      </w:r>
      <w:r>
        <w:rPr>
          <w:sz w:val="21"/>
        </w:rPr>
        <w:t>位</w:t>
      </w:r>
      <w:r>
        <w:rPr>
          <w:spacing w:val="4"/>
          <w:sz w:val="21"/>
        </w:rPr>
        <w:t>的</w:t>
      </w:r>
      <w:r>
        <w:rPr>
          <w:sz w:val="21"/>
        </w:rPr>
        <w:t>安</w:t>
      </w:r>
      <w:r>
        <w:rPr>
          <w:sz w:val="21"/>
        </w:rPr>
        <w:fldChar w:fldCharType="end"/>
      </w:r>
      <w:r>
        <w:rPr>
          <w:sz w:val="21"/>
        </w:rPr>
        <w:t>全管理体系，实行统一管理</w:t>
      </w:r>
      <w:r>
        <w:rPr>
          <w:sz w:val="21"/>
        </w:rPr>
        <w:tab/>
      </w:r>
      <w:r>
        <w:rPr>
          <w:rFonts w:ascii="Times New Roman" w:eastAsia="Times New Roman"/>
          <w:spacing w:val="-6"/>
          <w:sz w:val="21"/>
        </w:rPr>
        <w:t>176</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"_bookmark184" </w:instrText>
      </w:r>
      <w:r>
        <w:fldChar w:fldCharType="separate"/>
      </w:r>
      <w:r>
        <w:rPr>
          <w:sz w:val="21"/>
        </w:rPr>
        <w:t>第</w:t>
      </w:r>
      <w:r>
        <w:rPr>
          <w:sz w:val="21"/>
        </w:rPr>
        <w:fldChar w:fldCharType="end"/>
      </w:r>
      <w:r>
        <w:fldChar w:fldCharType="begin"/>
      </w:r>
      <w:r>
        <w:instrText xml:space="preserve"> HYPERLINK \l "_bookmark184" </w:instrText>
      </w:r>
      <w:r>
        <w:fldChar w:fldCharType="separate"/>
      </w:r>
      <w:r>
        <w:rPr>
          <w:sz w:val="21"/>
        </w:rPr>
        <w:t>一百七十六条</w:t>
      </w:r>
      <w:r>
        <w:rPr>
          <w:sz w:val="21"/>
        </w:rPr>
        <w:tab/>
      </w:r>
      <w:r>
        <w:rPr>
          <w:sz w:val="21"/>
        </w:rPr>
        <w:t>非煤矿山外包工程的发包单位未向承包单位进行外包工程技术交底，或</w:t>
      </w:r>
      <w:r>
        <w:rPr>
          <w:sz w:val="21"/>
        </w:rPr>
        <w:fldChar w:fldCharType="end"/>
      </w:r>
      <w:r>
        <w:rPr>
          <w:sz w:val="21"/>
        </w:rPr>
        <w:t>者未按照合同约定向承包单位提供有关资料</w:t>
      </w:r>
      <w:r>
        <w:rPr>
          <w:sz w:val="21"/>
        </w:rPr>
        <w:tab/>
      </w:r>
      <w:r>
        <w:rPr>
          <w:rFonts w:ascii="Times New Roman" w:eastAsia="Times New Roman"/>
          <w:spacing w:val="-6"/>
          <w:sz w:val="21"/>
        </w:rPr>
        <w:t>177</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"_bookmark185" </w:instrText>
      </w:r>
      <w:r>
        <w:fldChar w:fldCharType="separate"/>
      </w:r>
      <w:r>
        <w:rPr>
          <w:sz w:val="21"/>
        </w:rPr>
        <w:t>第</w:t>
      </w:r>
      <w:r>
        <w:rPr>
          <w:sz w:val="21"/>
        </w:rPr>
        <w:fldChar w:fldCharType="end"/>
      </w:r>
      <w:r>
        <w:fldChar w:fldCharType="begin"/>
      </w:r>
      <w:r>
        <w:instrText xml:space="preserve"> HYPERLINK \l "_bookmark185" </w:instrText>
      </w:r>
      <w:r>
        <w:fldChar w:fldCharType="separate"/>
      </w:r>
      <w:r>
        <w:rPr>
          <w:sz w:val="21"/>
        </w:rPr>
        <w:t>一百七十七条</w:t>
      </w:r>
      <w:r>
        <w:rPr>
          <w:sz w:val="21"/>
        </w:rPr>
        <w:tab/>
      </w:r>
      <w:r>
        <w:rPr>
          <w:sz w:val="21"/>
        </w:rPr>
        <w:t>地下矿山实行分项发包的发包单位在地下矿山正常生产期间违规将部分</w:t>
      </w:r>
      <w:r>
        <w:rPr>
          <w:sz w:val="21"/>
        </w:rPr>
        <w:fldChar w:fldCharType="end"/>
      </w:r>
      <w:r>
        <w:rPr>
          <w:sz w:val="21"/>
        </w:rPr>
        <w:t>系统及其设备设施分项发包</w:t>
      </w:r>
      <w:r>
        <w:rPr>
          <w:sz w:val="21"/>
        </w:rPr>
        <w:tab/>
      </w:r>
      <w:r>
        <w:rPr>
          <w:rFonts w:ascii="Times New Roman" w:eastAsia="Times New Roman"/>
          <w:spacing w:val="-6"/>
          <w:sz w:val="21"/>
        </w:rPr>
        <w:t>177</w:t>
      </w:r>
    </w:p>
    <w:p>
      <w:pPr>
        <w:tabs>
          <w:tab w:val="left" w:pos="2008"/>
          <w:tab w:val="left" w:leader="dot" w:pos="8313"/>
        </w:tabs>
        <w:spacing w:before="2" w:line="220" w:lineRule="auto"/>
        <w:ind w:left="328" w:right="114" w:firstLine="0"/>
        <w:jc w:val="left"/>
        <w:rPr>
          <w:rFonts w:ascii="Times New Roman" w:eastAsia="Times New Roman"/>
          <w:sz w:val="21"/>
        </w:rPr>
      </w:pPr>
      <w:r>
        <w:fldChar w:fldCharType="begin"/>
      </w:r>
      <w:r>
        <w:instrText xml:space="preserve"> HYPERLINK \l "_bookmark186" </w:instrText>
      </w:r>
      <w:r>
        <w:fldChar w:fldCharType="separate"/>
      </w:r>
      <w:r>
        <w:rPr>
          <w:sz w:val="21"/>
        </w:rPr>
        <w:t>第一百七十八条</w:t>
      </w:r>
      <w:r>
        <w:rPr>
          <w:sz w:val="21"/>
        </w:rPr>
        <w:tab/>
      </w:r>
      <w:r>
        <w:rPr>
          <w:w w:val="95"/>
          <w:sz w:val="21"/>
        </w:rPr>
        <w:t>承包地下矿山工程的项目部负责人同时兼任其他工程的项目部负责</w:t>
      </w:r>
      <w:r>
        <w:rPr>
          <w:spacing w:val="7"/>
          <w:w w:val="95"/>
          <w:sz w:val="21"/>
        </w:rPr>
        <w:t>人</w:t>
      </w:r>
      <w:r>
        <w:rPr>
          <w:rFonts w:ascii="Times New Roman" w:eastAsia="Times New Roman"/>
          <w:w w:val="95"/>
          <w:sz w:val="21"/>
        </w:rPr>
        <w:t xml:space="preserve">178   </w:t>
      </w:r>
      <w:r>
        <w:rPr>
          <w:rFonts w:ascii="Times New Roman" w:eastAsia="Times New Roman"/>
          <w:w w:val="95"/>
          <w:sz w:val="21"/>
        </w:rPr>
        <w:fldChar w:fldCharType="end"/>
      </w:r>
      <w:r>
        <w:fldChar w:fldCharType="begin"/>
      </w:r>
      <w:r>
        <w:instrText xml:space="preserve"> HYPERLINK \l "_bookmark187" </w:instrText>
      </w:r>
      <w:r>
        <w:fldChar w:fldCharType="separate"/>
      </w:r>
      <w:r>
        <w:rPr>
          <w:sz w:val="21"/>
        </w:rPr>
        <w:t>第一百七十九条</w:t>
      </w:r>
      <w:r>
        <w:rPr>
          <w:sz w:val="21"/>
        </w:rPr>
        <w:tab/>
      </w:r>
      <w:r>
        <w:rPr>
          <w:sz w:val="21"/>
        </w:rPr>
        <w:t>非煤矿山外包工程的承包单位将发包单位投入的安全资金挪作他用</w:t>
      </w:r>
      <w:r>
        <w:rPr>
          <w:sz w:val="21"/>
        </w:rPr>
        <w:tab/>
      </w:r>
      <w:r>
        <w:rPr>
          <w:rFonts w:ascii="Times New Roman" w:eastAsia="Times New Roman"/>
          <w:spacing w:val="-6"/>
          <w:sz w:val="21"/>
        </w:rPr>
        <w:t>179</w:t>
      </w:r>
      <w:r>
        <w:rPr>
          <w:rFonts w:ascii="Times New Roman" w:eastAsia="Times New Roman"/>
          <w:spacing w:val="-6"/>
          <w:sz w:val="21"/>
        </w:rPr>
        <w:fldChar w:fldCharType="end"/>
      </w:r>
    </w:p>
    <w:p>
      <w:pPr>
        <w:tabs>
          <w:tab w:val="left" w:pos="1797"/>
          <w:tab w:val="left" w:leader="dot" w:pos="8313"/>
        </w:tabs>
        <w:spacing w:before="2" w:line="220" w:lineRule="auto"/>
        <w:ind w:left="1797" w:right="114" w:hanging="1469"/>
        <w:jc w:val="left"/>
        <w:rPr>
          <w:rFonts w:ascii="Times New Roman" w:eastAsia="Times New Roman"/>
          <w:sz w:val="21"/>
        </w:rPr>
      </w:pPr>
      <w:r>
        <w:fldChar w:fldCharType="begin"/>
      </w:r>
      <w:r>
        <w:instrText xml:space="preserve"> HYPERLINK \l "_bookmark188" </w:instrText>
      </w:r>
      <w:r>
        <w:fldChar w:fldCharType="separate"/>
      </w:r>
      <w:r>
        <w:rPr>
          <w:sz w:val="21"/>
        </w:rPr>
        <w:t>第</w:t>
      </w:r>
      <w:r>
        <w:rPr>
          <w:sz w:val="21"/>
        </w:rPr>
        <w:fldChar w:fldCharType="end"/>
      </w:r>
      <w:r>
        <w:fldChar w:fldCharType="begin"/>
      </w:r>
      <w:r>
        <w:instrText xml:space="preserve"> HYPERLINK \l "_bookmark188" </w:instrText>
      </w:r>
      <w:r>
        <w:fldChar w:fldCharType="separate"/>
      </w:r>
      <w:r>
        <w:rPr>
          <w:sz w:val="21"/>
        </w:rPr>
        <w:t>一百八十条</w:t>
      </w:r>
      <w:r>
        <w:rPr>
          <w:sz w:val="21"/>
        </w:rPr>
        <w:tab/>
      </w:r>
      <w:r>
        <w:rPr>
          <w:sz w:val="21"/>
        </w:rPr>
        <w:t>非煤矿山外包工程的承包单位未定期对项目部人员进行安全生产教育培训</w:t>
      </w:r>
      <w:r>
        <w:rPr>
          <w:sz w:val="21"/>
        </w:rPr>
        <w:fldChar w:fldCharType="end"/>
      </w:r>
      <w:r>
        <w:rPr>
          <w:sz w:val="21"/>
        </w:rPr>
        <w:t>与考核或者未对项目部进行安全生产检查</w:t>
      </w:r>
      <w:r>
        <w:rPr>
          <w:sz w:val="21"/>
        </w:rPr>
        <w:tab/>
      </w:r>
      <w:r>
        <w:rPr>
          <w:rFonts w:ascii="Times New Roman" w:eastAsia="Times New Roman"/>
          <w:spacing w:val="-6"/>
          <w:sz w:val="21"/>
        </w:rPr>
        <w:t>180</w:t>
      </w:r>
    </w:p>
    <w:p>
      <w:pPr>
        <w:tabs>
          <w:tab w:val="left" w:leader="dot" w:pos="8313"/>
        </w:tabs>
        <w:spacing w:before="2" w:line="220" w:lineRule="auto"/>
        <w:ind w:left="2008" w:right="114" w:hanging="1680"/>
        <w:jc w:val="both"/>
        <w:rPr>
          <w:rFonts w:ascii="Times New Roman" w:eastAsia="Times New Roman"/>
          <w:sz w:val="21"/>
        </w:rPr>
      </w:pPr>
      <w:r>
        <w:fldChar w:fldCharType="begin"/>
      </w:r>
      <w:r>
        <w:instrText xml:space="preserve"> HYPERLINK \l "_bookmark189" </w:instrText>
      </w:r>
      <w:r>
        <w:fldChar w:fldCharType="separate"/>
      </w:r>
      <w:r>
        <w:rPr>
          <w:sz w:val="21"/>
        </w:rPr>
        <w:t>第</w:t>
      </w:r>
      <w:r>
        <w:rPr>
          <w:sz w:val="21"/>
        </w:rPr>
        <w:fldChar w:fldCharType="end"/>
      </w:r>
      <w:r>
        <w:fldChar w:fldCharType="begin"/>
      </w:r>
      <w:r>
        <w:instrText xml:space="preserve"> HYPERLINK \l "_bookmark189" </w:instrText>
      </w:r>
      <w:r>
        <w:fldChar w:fldCharType="separate"/>
      </w:r>
      <w:r>
        <w:rPr>
          <w:sz w:val="21"/>
        </w:rPr>
        <w:t xml:space="preserve">一百八十一条 </w:t>
      </w:r>
      <w:r>
        <w:rPr>
          <w:spacing w:val="11"/>
          <w:sz w:val="21"/>
        </w:rPr>
        <w:t xml:space="preserve"> </w:t>
      </w:r>
      <w:r>
        <w:rPr>
          <w:sz w:val="21"/>
        </w:rPr>
        <w:t>非煤矿山外包工程的承包单位在登记注册地以外的省、自治区、直辖市</w:t>
      </w:r>
      <w:r>
        <w:rPr>
          <w:sz w:val="21"/>
        </w:rPr>
        <w:fldChar w:fldCharType="end"/>
      </w:r>
      <w:r>
        <w:rPr>
          <w:sz w:val="21"/>
        </w:rPr>
        <w:t>从事施工作业的，未向作业所在地的县级人民政府安全生产监督管理部门书面报告有关情况</w:t>
      </w:r>
      <w:r>
        <w:rPr>
          <w:sz w:val="21"/>
        </w:rPr>
        <w:tab/>
      </w:r>
      <w:r>
        <w:rPr>
          <w:rFonts w:ascii="Times New Roman" w:eastAsia="Times New Roman"/>
          <w:spacing w:val="-6"/>
          <w:sz w:val="21"/>
        </w:rPr>
        <w:t>181</w:t>
      </w:r>
    </w:p>
    <w:p>
      <w:pPr>
        <w:tabs>
          <w:tab w:val="left" w:leader="dot" w:pos="8267"/>
        </w:tabs>
        <w:spacing w:before="123"/>
        <w:ind w:left="328" w:right="0" w:firstLine="0"/>
        <w:jc w:val="left"/>
        <w:rPr>
          <w:rFonts w:ascii="Times New Roman" w:eastAsia="Times New Roman"/>
          <w:b/>
          <w:sz w:val="24"/>
        </w:rPr>
      </w:pPr>
      <w:r>
        <w:fldChar w:fldCharType="begin"/>
      </w:r>
      <w:r>
        <w:instrText xml:space="preserve"> HYPERLINK \l "_bookmark190" </w:instrText>
      </w:r>
      <w:r>
        <w:fldChar w:fldCharType="separate"/>
      </w:r>
      <w:r>
        <w:rPr>
          <w:rFonts w:hint="eastAsia" w:ascii="方正楷体_GBK" w:eastAsia="方正楷体_GBK"/>
          <w:b/>
          <w:sz w:val="24"/>
        </w:rPr>
        <w:t>八、化工和危险化学品类</w:t>
      </w:r>
      <w:r>
        <w:rPr>
          <w:rFonts w:hint="eastAsia" w:ascii="方正楷体_GBK" w:eastAsia="方正楷体_GBK"/>
          <w:b/>
          <w:sz w:val="24"/>
        </w:rPr>
        <w:tab/>
      </w:r>
      <w:r>
        <w:rPr>
          <w:rFonts w:ascii="Times New Roman" w:eastAsia="Times New Roman"/>
          <w:b/>
          <w:sz w:val="24"/>
        </w:rPr>
        <w:t>182</w:t>
      </w:r>
      <w:r>
        <w:rPr>
          <w:rFonts w:ascii="Times New Roman" w:eastAsia="Times New Roman"/>
          <w:b/>
          <w:sz w:val="24"/>
        </w:rPr>
        <w:fldChar w:fldCharType="end"/>
      </w:r>
    </w:p>
    <w:p>
      <w:pPr>
        <w:tabs>
          <w:tab w:val="left" w:leader="dot" w:pos="8313"/>
        </w:tabs>
        <w:spacing w:before="137" w:line="220" w:lineRule="auto"/>
        <w:ind w:left="2008" w:right="114" w:hanging="1680"/>
        <w:jc w:val="both"/>
        <w:rPr>
          <w:rFonts w:ascii="Times New Roman" w:eastAsia="Times New Roman"/>
          <w:sz w:val="21"/>
        </w:rPr>
      </w:pPr>
      <w:r>
        <w:fldChar w:fldCharType="begin"/>
      </w:r>
      <w:r>
        <w:instrText xml:space="preserve"> HYPERLINK \l "_bookmark191" </w:instrText>
      </w:r>
      <w:r>
        <w:fldChar w:fldCharType="separate"/>
      </w:r>
      <w:r>
        <w:rPr>
          <w:sz w:val="21"/>
        </w:rPr>
        <w:t>第</w:t>
      </w:r>
      <w:r>
        <w:rPr>
          <w:sz w:val="21"/>
        </w:rPr>
        <w:fldChar w:fldCharType="end"/>
      </w:r>
      <w:r>
        <w:fldChar w:fldCharType="begin"/>
      </w:r>
      <w:r>
        <w:instrText xml:space="preserve"> HYPERLINK \l "_bookmark191" </w:instrText>
      </w:r>
      <w:r>
        <w:fldChar w:fldCharType="separate"/>
      </w:r>
      <w:r>
        <w:rPr>
          <w:sz w:val="21"/>
        </w:rPr>
        <w:t xml:space="preserve">一百八十二条 </w:t>
      </w:r>
      <w:r>
        <w:rPr>
          <w:spacing w:val="11"/>
          <w:sz w:val="21"/>
        </w:rPr>
        <w:t xml:space="preserve"> </w:t>
      </w:r>
      <w:r>
        <w:rPr>
          <w:sz w:val="21"/>
        </w:rPr>
        <w:t>任何单位和个人生产、经营、使用国家禁止生产、经营、使用的危险化</w:t>
      </w:r>
      <w:r>
        <w:rPr>
          <w:sz w:val="21"/>
        </w:rPr>
        <w:fldChar w:fldCharType="end"/>
      </w:r>
      <w:r>
        <w:rPr>
          <w:sz w:val="21"/>
        </w:rPr>
        <w:t>学品</w:t>
      </w:r>
      <w:r>
        <w:rPr>
          <w:sz w:val="21"/>
        </w:rPr>
        <w:tab/>
      </w:r>
      <w:r>
        <w:rPr>
          <w:rFonts w:ascii="Times New Roman" w:eastAsia="Times New Roman"/>
          <w:spacing w:val="-6"/>
          <w:sz w:val="21"/>
        </w:rPr>
        <w:t>182</w:t>
      </w:r>
    </w:p>
    <w:p>
      <w:pPr>
        <w:tabs>
          <w:tab w:val="left" w:leader="dot" w:pos="8313"/>
        </w:tabs>
        <w:spacing w:before="2" w:line="220" w:lineRule="auto"/>
        <w:ind w:left="2008" w:right="114" w:hanging="1680"/>
        <w:jc w:val="both"/>
        <w:rPr>
          <w:rFonts w:ascii="Times New Roman" w:eastAsia="Times New Roman"/>
          <w:sz w:val="21"/>
        </w:rPr>
      </w:pPr>
      <w:r>
        <w:fldChar w:fldCharType="begin"/>
      </w:r>
      <w:r>
        <w:instrText xml:space="preserve"> HYPERLINK \l "_bookmark192" </w:instrText>
      </w:r>
      <w:r>
        <w:fldChar w:fldCharType="separate"/>
      </w:r>
      <w:r>
        <w:rPr>
          <w:sz w:val="21"/>
        </w:rPr>
        <w:t>第</w:t>
      </w:r>
      <w:r>
        <w:rPr>
          <w:sz w:val="21"/>
        </w:rPr>
        <w:fldChar w:fldCharType="end"/>
      </w:r>
      <w:r>
        <w:fldChar w:fldCharType="begin"/>
      </w:r>
      <w:r>
        <w:instrText xml:space="preserve"> HYPERLINK \l "_bookmark192" </w:instrText>
      </w:r>
      <w:r>
        <w:fldChar w:fldCharType="separate"/>
      </w:r>
      <w:r>
        <w:rPr>
          <w:sz w:val="21"/>
        </w:rPr>
        <w:t xml:space="preserve">一百八十三条 </w:t>
      </w:r>
      <w:r>
        <w:rPr>
          <w:spacing w:val="11"/>
          <w:sz w:val="21"/>
        </w:rPr>
        <w:t xml:space="preserve"> </w:t>
      </w:r>
      <w:r>
        <w:rPr>
          <w:sz w:val="21"/>
        </w:rPr>
        <w:t>任何单位和个人违反国家关于危险化学品使用的限制性规定使用危险化</w:t>
      </w:r>
      <w:r>
        <w:rPr>
          <w:sz w:val="21"/>
        </w:rPr>
        <w:fldChar w:fldCharType="end"/>
      </w:r>
      <w:r>
        <w:rPr>
          <w:sz w:val="21"/>
        </w:rPr>
        <w:t>学品</w:t>
      </w:r>
      <w:r>
        <w:rPr>
          <w:sz w:val="21"/>
        </w:rPr>
        <w:tab/>
      </w:r>
      <w:r>
        <w:rPr>
          <w:rFonts w:ascii="Times New Roman" w:eastAsia="Times New Roman"/>
          <w:spacing w:val="-6"/>
          <w:sz w:val="21"/>
        </w:rPr>
        <w:t>183</w:t>
      </w:r>
    </w:p>
    <w:p>
      <w:pPr>
        <w:tabs>
          <w:tab w:val="left" w:leader="dot" w:pos="8313"/>
        </w:tabs>
        <w:spacing w:before="2" w:line="220" w:lineRule="auto"/>
        <w:ind w:left="2008" w:right="114" w:hanging="1680"/>
        <w:jc w:val="both"/>
        <w:rPr>
          <w:rFonts w:ascii="Times New Roman" w:eastAsia="Times New Roman"/>
          <w:sz w:val="21"/>
        </w:rPr>
      </w:pPr>
      <w:r>
        <w:fldChar w:fldCharType="begin"/>
      </w:r>
      <w:r>
        <w:instrText xml:space="preserve"> HYPERLINK \l "_bookmark193" </w:instrText>
      </w:r>
      <w:r>
        <w:fldChar w:fldCharType="separate"/>
      </w:r>
      <w:r>
        <w:rPr>
          <w:sz w:val="21"/>
        </w:rPr>
        <w:t>第</w:t>
      </w:r>
      <w:r>
        <w:rPr>
          <w:sz w:val="21"/>
        </w:rPr>
        <w:fldChar w:fldCharType="end"/>
      </w:r>
      <w:r>
        <w:fldChar w:fldCharType="begin"/>
      </w:r>
      <w:r>
        <w:instrText xml:space="preserve"> HYPERLINK \l "_bookmark193" </w:instrText>
      </w:r>
      <w:r>
        <w:fldChar w:fldCharType="separate"/>
      </w:r>
      <w:r>
        <w:rPr>
          <w:sz w:val="21"/>
        </w:rPr>
        <w:t xml:space="preserve">一百八十四条 </w:t>
      </w:r>
      <w:r>
        <w:rPr>
          <w:spacing w:val="11"/>
          <w:sz w:val="21"/>
        </w:rPr>
        <w:t xml:space="preserve"> </w:t>
      </w:r>
      <w:r>
        <w:rPr>
          <w:sz w:val="21"/>
        </w:rPr>
        <w:t>生产、储存危险化学品的单位未对其铺设的危险化学品管道设置明显的</w:t>
      </w:r>
      <w:r>
        <w:rPr>
          <w:sz w:val="21"/>
        </w:rPr>
        <w:fldChar w:fldCharType="end"/>
      </w:r>
      <w:r>
        <w:rPr>
          <w:sz w:val="21"/>
        </w:rPr>
        <w:t>标志，或者未对危险化学品管道定期检查、检测</w:t>
      </w:r>
      <w:r>
        <w:rPr>
          <w:sz w:val="21"/>
        </w:rPr>
        <w:tab/>
      </w:r>
      <w:r>
        <w:rPr>
          <w:rFonts w:ascii="Times New Roman" w:eastAsia="Times New Roman"/>
          <w:spacing w:val="-6"/>
          <w:sz w:val="21"/>
        </w:rPr>
        <w:t>184</w:t>
      </w:r>
    </w:p>
    <w:p>
      <w:pPr>
        <w:tabs>
          <w:tab w:val="left" w:leader="dot" w:pos="8313"/>
        </w:tabs>
        <w:spacing w:before="2" w:line="220" w:lineRule="auto"/>
        <w:ind w:left="2008" w:right="114" w:hanging="1680"/>
        <w:jc w:val="both"/>
        <w:rPr>
          <w:rFonts w:ascii="Times New Roman" w:eastAsia="Times New Roman"/>
          <w:sz w:val="21"/>
        </w:rPr>
      </w:pPr>
      <w:r>
        <w:fldChar w:fldCharType="begin"/>
      </w:r>
      <w:r>
        <w:instrText xml:space="preserve"> HYPERLINK \l "_bookmark194" </w:instrText>
      </w:r>
      <w:r>
        <w:fldChar w:fldCharType="separate"/>
      </w:r>
      <w:r>
        <w:rPr>
          <w:sz w:val="21"/>
        </w:rPr>
        <w:t>第</w:t>
      </w:r>
      <w:r>
        <w:rPr>
          <w:sz w:val="21"/>
        </w:rPr>
        <w:fldChar w:fldCharType="end"/>
      </w:r>
      <w:r>
        <w:fldChar w:fldCharType="begin"/>
      </w:r>
      <w:r>
        <w:instrText xml:space="preserve"> HYPERLINK \l "_bookmark194" </w:instrText>
      </w:r>
      <w:r>
        <w:fldChar w:fldCharType="separate"/>
      </w:r>
      <w:r>
        <w:rPr>
          <w:sz w:val="21"/>
        </w:rPr>
        <w:t xml:space="preserve">一百八十五条 </w:t>
      </w:r>
      <w:r>
        <w:rPr>
          <w:spacing w:val="11"/>
          <w:sz w:val="21"/>
        </w:rPr>
        <w:t xml:space="preserve"> </w:t>
      </w:r>
      <w:r>
        <w:rPr>
          <w:sz w:val="21"/>
        </w:rPr>
        <w:t>进行可能危及危险化学品管道安全的施工作业，施工单位未履行规定的</w:t>
      </w:r>
      <w:r>
        <w:rPr>
          <w:sz w:val="21"/>
        </w:rPr>
        <w:fldChar w:fldCharType="end"/>
      </w:r>
      <w:r>
        <w:rPr>
          <w:sz w:val="21"/>
        </w:rPr>
        <w:t>安全管理职责；管道所属单位未指派专门人员到现场进行管道安全保护指导</w:t>
      </w:r>
      <w:r>
        <w:rPr>
          <w:sz w:val="21"/>
        </w:rPr>
        <w:tab/>
      </w:r>
      <w:r>
        <w:rPr>
          <w:rFonts w:ascii="Times New Roman" w:eastAsia="Times New Roman"/>
          <w:spacing w:val="-6"/>
          <w:sz w:val="21"/>
        </w:rPr>
        <w:t>185</w:t>
      </w:r>
    </w:p>
    <w:p>
      <w:pPr>
        <w:tabs>
          <w:tab w:val="left" w:leader="dot" w:pos="8313"/>
        </w:tabs>
        <w:spacing w:before="4" w:line="220" w:lineRule="auto"/>
        <w:ind w:left="2008" w:right="114" w:hanging="1680"/>
        <w:jc w:val="both"/>
        <w:rPr>
          <w:rFonts w:ascii="Times New Roman" w:eastAsia="Times New Roman"/>
          <w:sz w:val="21"/>
        </w:rPr>
      </w:pPr>
      <w:r>
        <w:fldChar w:fldCharType="begin"/>
      </w:r>
      <w:r>
        <w:instrText xml:space="preserve"> HYPERLINK \l "_bookmark195" </w:instrText>
      </w:r>
      <w:r>
        <w:fldChar w:fldCharType="separate"/>
      </w:r>
      <w:r>
        <w:rPr>
          <w:sz w:val="21"/>
        </w:rPr>
        <w:t>第</w:t>
      </w:r>
      <w:r>
        <w:rPr>
          <w:sz w:val="21"/>
        </w:rPr>
        <w:fldChar w:fldCharType="end"/>
      </w:r>
      <w:r>
        <w:fldChar w:fldCharType="begin"/>
      </w:r>
      <w:r>
        <w:instrText xml:space="preserve"> HYPERLINK \l "_bookmark195" </w:instrText>
      </w:r>
      <w:r>
        <w:fldChar w:fldCharType="separate"/>
      </w:r>
      <w:r>
        <w:rPr>
          <w:sz w:val="21"/>
        </w:rPr>
        <w:t xml:space="preserve">一百八十六条 </w:t>
      </w:r>
      <w:r>
        <w:rPr>
          <w:spacing w:val="11"/>
          <w:sz w:val="21"/>
        </w:rPr>
        <w:t xml:space="preserve"> </w:t>
      </w:r>
      <w:r>
        <w:rPr>
          <w:sz w:val="21"/>
        </w:rPr>
        <w:t>危险化学品生产企业未提供化学品安全技术说明书，或者未在包装上粘</w:t>
      </w:r>
      <w:r>
        <w:rPr>
          <w:sz w:val="21"/>
        </w:rPr>
        <w:fldChar w:fldCharType="end"/>
      </w:r>
      <w:r>
        <w:rPr>
          <w:sz w:val="21"/>
        </w:rPr>
        <w:t>贴、拴挂化学品安全标签</w:t>
      </w:r>
      <w:r>
        <w:rPr>
          <w:sz w:val="21"/>
        </w:rPr>
        <w:tab/>
      </w:r>
      <w:r>
        <w:rPr>
          <w:rFonts w:ascii="Times New Roman" w:eastAsia="Times New Roman"/>
          <w:spacing w:val="-6"/>
          <w:sz w:val="21"/>
        </w:rPr>
        <w:t>186</w:t>
      </w:r>
    </w:p>
    <w:p>
      <w:pPr>
        <w:tabs>
          <w:tab w:val="left" w:leader="dot" w:pos="8313"/>
        </w:tabs>
        <w:spacing w:before="2" w:line="220" w:lineRule="auto"/>
        <w:ind w:left="2008" w:right="114" w:hanging="1680"/>
        <w:jc w:val="both"/>
        <w:rPr>
          <w:rFonts w:ascii="Times New Roman" w:eastAsia="Times New Roman"/>
          <w:sz w:val="21"/>
        </w:rPr>
      </w:pPr>
      <w:r>
        <w:fldChar w:fldCharType="begin"/>
      </w:r>
      <w:r>
        <w:instrText xml:space="preserve"> HYPERLINK \l "_bookmark196" </w:instrText>
      </w:r>
      <w:r>
        <w:fldChar w:fldCharType="separate"/>
      </w:r>
      <w:r>
        <w:rPr>
          <w:sz w:val="21"/>
        </w:rPr>
        <w:t>第</w:t>
      </w:r>
      <w:r>
        <w:rPr>
          <w:sz w:val="21"/>
        </w:rPr>
        <w:fldChar w:fldCharType="end"/>
      </w:r>
      <w:r>
        <w:fldChar w:fldCharType="begin"/>
      </w:r>
      <w:r>
        <w:instrText xml:space="preserve"> HYPERLINK \l "_bookmark196" </w:instrText>
      </w:r>
      <w:r>
        <w:fldChar w:fldCharType="separate"/>
      </w:r>
      <w:r>
        <w:rPr>
          <w:sz w:val="21"/>
        </w:rPr>
        <w:t xml:space="preserve">一百八十七条 </w:t>
      </w:r>
      <w:r>
        <w:rPr>
          <w:spacing w:val="11"/>
          <w:sz w:val="21"/>
        </w:rPr>
        <w:t xml:space="preserve"> </w:t>
      </w:r>
      <w:r>
        <w:rPr>
          <w:sz w:val="21"/>
        </w:rPr>
        <w:t>危险化学品生产企业的化学品安全技术说明书、化学品安全标签使用不</w:t>
      </w:r>
      <w:r>
        <w:rPr>
          <w:sz w:val="21"/>
        </w:rPr>
        <w:fldChar w:fldCharType="end"/>
      </w:r>
      <w:r>
        <w:rPr>
          <w:sz w:val="21"/>
        </w:rPr>
        <w:t>符合规定要求</w:t>
      </w:r>
      <w:r>
        <w:rPr>
          <w:sz w:val="21"/>
        </w:rPr>
        <w:tab/>
      </w:r>
      <w:r>
        <w:rPr>
          <w:rFonts w:ascii="Times New Roman" w:eastAsia="Times New Roman"/>
          <w:spacing w:val="-6"/>
          <w:sz w:val="21"/>
        </w:rPr>
        <w:t>187</w:t>
      </w:r>
    </w:p>
    <w:p>
      <w:pPr>
        <w:spacing w:before="2" w:line="220" w:lineRule="auto"/>
        <w:ind w:left="2008" w:right="114" w:hanging="1680"/>
        <w:jc w:val="both"/>
        <w:rPr>
          <w:rFonts w:ascii="Times New Roman" w:eastAsia="Times New Roman"/>
          <w:sz w:val="21"/>
        </w:rPr>
      </w:pPr>
      <w:r>
        <w:fldChar w:fldCharType="begin"/>
      </w:r>
      <w:r>
        <w:instrText xml:space="preserve"> HYPERLINK \l "_bookmark197" </w:instrText>
      </w:r>
      <w:r>
        <w:fldChar w:fldCharType="separate"/>
      </w:r>
      <w:r>
        <w:rPr>
          <w:sz w:val="21"/>
        </w:rPr>
        <w:t>第</w:t>
      </w:r>
      <w:r>
        <w:rPr>
          <w:sz w:val="21"/>
        </w:rPr>
        <w:fldChar w:fldCharType="end"/>
      </w:r>
      <w:r>
        <w:fldChar w:fldCharType="begin"/>
      </w:r>
      <w:r>
        <w:instrText xml:space="preserve"> HYPERLINK \l "_bookmark197" </w:instrText>
      </w:r>
      <w:r>
        <w:fldChar w:fldCharType="separate"/>
      </w:r>
      <w:r>
        <w:rPr>
          <w:sz w:val="21"/>
        </w:rPr>
        <w:t>一百八十八条  危险化学品生产企业发现其生产的危险化学品有新的危险特性不立即公</w:t>
      </w:r>
      <w:r>
        <w:rPr>
          <w:sz w:val="21"/>
        </w:rPr>
        <w:fldChar w:fldCharType="end"/>
      </w:r>
      <w:r>
        <w:rPr>
          <w:spacing w:val="1"/>
          <w:sz w:val="21"/>
        </w:rPr>
        <w:t xml:space="preserve">告，或者不及时修订其化学品安全技术说明书和化学品安全标签    </w:t>
      </w:r>
      <w:r>
        <w:rPr>
          <w:rFonts w:ascii="Times New Roman" w:eastAsia="Times New Roman"/>
          <w:sz w:val="21"/>
        </w:rPr>
        <w:t>188</w:t>
      </w:r>
    </w:p>
    <w:p>
      <w:pPr>
        <w:spacing w:after="0" w:line="220" w:lineRule="auto"/>
        <w:jc w:val="both"/>
        <w:rPr>
          <w:rFonts w:ascii="Times New Roman" w:eastAsia="Times New Roman"/>
          <w:sz w:val="21"/>
        </w:rPr>
        <w:sectPr>
          <w:pgSz w:w="11910" w:h="16840"/>
          <w:pgMar w:top="1520" w:right="1480" w:bottom="1440" w:left="1680" w:header="0" w:footer="1245" w:gutter="0"/>
          <w:cols w:space="720" w:num="1"/>
        </w:sectPr>
      </w:pPr>
    </w:p>
    <w:p>
      <w:pPr>
        <w:tabs>
          <w:tab w:val="left" w:leader="dot" w:pos="8313"/>
        </w:tabs>
        <w:spacing w:before="37" w:line="220" w:lineRule="auto"/>
        <w:ind w:left="2008" w:right="114" w:hanging="1680"/>
        <w:jc w:val="both"/>
        <w:rPr>
          <w:rFonts w:ascii="Times New Roman" w:eastAsia="Times New Roman"/>
          <w:sz w:val="21"/>
        </w:rPr>
      </w:pPr>
      <w:r>
        <w:fldChar w:fldCharType="begin"/>
      </w:r>
      <w:r>
        <w:instrText xml:space="preserve"> HYPERLINK \l "_bookmark198" </w:instrText>
      </w:r>
      <w:r>
        <w:fldChar w:fldCharType="separate"/>
      </w:r>
      <w:r>
        <w:rPr>
          <w:sz w:val="21"/>
        </w:rPr>
        <w:t>第</w:t>
      </w:r>
      <w:r>
        <w:rPr>
          <w:sz w:val="21"/>
        </w:rPr>
        <w:fldChar w:fldCharType="end"/>
      </w:r>
      <w:r>
        <w:fldChar w:fldCharType="begin"/>
      </w:r>
      <w:r>
        <w:instrText xml:space="preserve"> HYPERLINK \l "_bookmark198" </w:instrText>
      </w:r>
      <w:r>
        <w:fldChar w:fldCharType="separate"/>
      </w:r>
      <w:r>
        <w:rPr>
          <w:sz w:val="21"/>
        </w:rPr>
        <w:t xml:space="preserve">一百八十九条 </w:t>
      </w:r>
      <w:r>
        <w:rPr>
          <w:spacing w:val="11"/>
          <w:sz w:val="21"/>
        </w:rPr>
        <w:t xml:space="preserve"> </w:t>
      </w:r>
      <w:r>
        <w:rPr>
          <w:sz w:val="21"/>
        </w:rPr>
        <w:t>危险化学品经营企业经营没有化学品安全技术说明书和化学品安全标签</w:t>
      </w:r>
      <w:r>
        <w:rPr>
          <w:sz w:val="21"/>
        </w:rPr>
        <w:fldChar w:fldCharType="end"/>
      </w:r>
      <w:r>
        <w:rPr>
          <w:sz w:val="21"/>
        </w:rPr>
        <w:t>的危险化学品</w:t>
      </w:r>
      <w:r>
        <w:rPr>
          <w:sz w:val="21"/>
        </w:rPr>
        <w:tab/>
      </w:r>
      <w:r>
        <w:rPr>
          <w:rFonts w:ascii="Times New Roman" w:eastAsia="Times New Roman"/>
          <w:spacing w:val="-6"/>
          <w:sz w:val="21"/>
        </w:rPr>
        <w:t>189</w:t>
      </w:r>
    </w:p>
    <w:p>
      <w:pPr>
        <w:spacing w:before="2" w:line="220" w:lineRule="auto"/>
        <w:ind w:left="1797" w:right="114" w:hanging="1469"/>
        <w:jc w:val="both"/>
        <w:rPr>
          <w:rFonts w:ascii="Times New Roman" w:eastAsia="Times New Roman"/>
          <w:sz w:val="21"/>
        </w:rPr>
      </w:pPr>
      <w:r>
        <w:fldChar w:fldCharType="begin"/>
      </w:r>
      <w:r>
        <w:instrText xml:space="preserve"> HYPERLINK \l "_bookmark199" </w:instrText>
      </w:r>
      <w:r>
        <w:fldChar w:fldCharType="separate"/>
      </w:r>
      <w:r>
        <w:rPr>
          <w:sz w:val="21"/>
        </w:rPr>
        <w:t>第</w:t>
      </w:r>
      <w:r>
        <w:rPr>
          <w:sz w:val="21"/>
        </w:rPr>
        <w:fldChar w:fldCharType="end"/>
      </w:r>
      <w:r>
        <w:fldChar w:fldCharType="begin"/>
      </w:r>
      <w:r>
        <w:instrText xml:space="preserve"> HYPERLINK \l "_bookmark199" </w:instrText>
      </w:r>
      <w:r>
        <w:fldChar w:fldCharType="separate"/>
      </w:r>
      <w:r>
        <w:rPr>
          <w:sz w:val="21"/>
        </w:rPr>
        <w:t>一百九十条  危险化学品包装物、容器的材质以及危险化学品包装的型式、规格、方法</w:t>
      </w:r>
      <w:r>
        <w:rPr>
          <w:sz w:val="21"/>
        </w:rPr>
        <w:fldChar w:fldCharType="end"/>
      </w:r>
      <w:r>
        <w:rPr>
          <w:sz w:val="21"/>
        </w:rPr>
        <w:t>和单件质量（重量）</w:t>
      </w:r>
      <w:r>
        <w:rPr>
          <w:spacing w:val="1"/>
          <w:sz w:val="21"/>
        </w:rPr>
        <w:t xml:space="preserve">与所包装的危险化学品的性质和用途不相适应    </w:t>
      </w:r>
      <w:r>
        <w:rPr>
          <w:rFonts w:ascii="Times New Roman" w:eastAsia="Times New Roman"/>
          <w:sz w:val="21"/>
        </w:rPr>
        <w:t>190</w:t>
      </w:r>
    </w:p>
    <w:p>
      <w:pPr>
        <w:spacing w:before="0" w:line="308" w:lineRule="exact"/>
        <w:ind w:left="328" w:right="0" w:firstLine="0"/>
        <w:jc w:val="both"/>
        <w:rPr>
          <w:rFonts w:ascii="Times New Roman" w:eastAsia="Times New Roman"/>
          <w:sz w:val="21"/>
        </w:rPr>
      </w:pPr>
      <w:r>
        <w:fldChar w:fldCharType="begin"/>
      </w:r>
      <w:r>
        <w:instrText xml:space="preserve"> HYPERLINK \l "_bookmark200" </w:instrText>
      </w:r>
      <w:r>
        <w:fldChar w:fldCharType="separate"/>
      </w:r>
      <w:r>
        <w:rPr>
          <w:sz w:val="21"/>
        </w:rPr>
        <w:t xml:space="preserve">第一百九十一条  生产、储存危险化学品的单位未在作业场所设置通信、报警装置    </w:t>
      </w:r>
      <w:r>
        <w:rPr>
          <w:rFonts w:ascii="Times New Roman" w:eastAsia="Times New Roman"/>
          <w:sz w:val="21"/>
        </w:rPr>
        <w:t>191</w:t>
      </w:r>
      <w:r>
        <w:rPr>
          <w:rFonts w:ascii="Times New Roman" w:eastAsia="Times New Roman"/>
          <w:sz w:val="21"/>
        </w:rPr>
        <w:fldChar w:fldCharType="end"/>
      </w:r>
    </w:p>
    <w:p>
      <w:pPr>
        <w:tabs>
          <w:tab w:val="left" w:leader="dot" w:pos="8313"/>
        </w:tabs>
        <w:spacing w:before="6" w:line="220" w:lineRule="auto"/>
        <w:ind w:left="2008" w:right="114" w:hanging="1680"/>
        <w:jc w:val="both"/>
        <w:rPr>
          <w:rFonts w:ascii="Times New Roman" w:eastAsia="Times New Roman"/>
          <w:sz w:val="21"/>
        </w:rPr>
      </w:pPr>
      <w:r>
        <w:fldChar w:fldCharType="begin"/>
      </w:r>
      <w:r>
        <w:instrText xml:space="preserve"> HYPERLINK \l "_bookmark201" </w:instrText>
      </w:r>
      <w:r>
        <w:fldChar w:fldCharType="separate"/>
      </w:r>
      <w:r>
        <w:rPr>
          <w:sz w:val="21"/>
        </w:rPr>
        <w:t>第</w:t>
      </w:r>
      <w:r>
        <w:rPr>
          <w:sz w:val="21"/>
        </w:rPr>
        <w:fldChar w:fldCharType="end"/>
      </w:r>
      <w:r>
        <w:fldChar w:fldCharType="begin"/>
      </w:r>
      <w:r>
        <w:instrText xml:space="preserve"> HYPERLINK \l "_bookmark201" </w:instrText>
      </w:r>
      <w:r>
        <w:fldChar w:fldCharType="separate"/>
      </w:r>
      <w:r>
        <w:rPr>
          <w:sz w:val="21"/>
        </w:rPr>
        <w:t xml:space="preserve">一百九十二条 </w:t>
      </w:r>
      <w:r>
        <w:rPr>
          <w:spacing w:val="11"/>
          <w:sz w:val="21"/>
        </w:rPr>
        <w:t xml:space="preserve"> </w:t>
      </w:r>
      <w:r>
        <w:rPr>
          <w:sz w:val="21"/>
        </w:rPr>
        <w:t>危险化学品专用仓库未设专人负责管理，或者对储存的剧毒化学品以及</w:t>
      </w:r>
      <w:r>
        <w:rPr>
          <w:sz w:val="21"/>
        </w:rPr>
        <w:fldChar w:fldCharType="end"/>
      </w:r>
      <w:r>
        <w:rPr>
          <w:sz w:val="21"/>
        </w:rPr>
        <w:t>储存数量构成重大危险源的其他危险化学品未实行双人收发、双人保管制度</w:t>
      </w:r>
      <w:r>
        <w:rPr>
          <w:sz w:val="21"/>
        </w:rPr>
        <w:tab/>
      </w:r>
      <w:r>
        <w:rPr>
          <w:rFonts w:ascii="Times New Roman" w:eastAsia="Times New Roman"/>
          <w:spacing w:val="-6"/>
          <w:sz w:val="21"/>
        </w:rPr>
        <w:t>192</w:t>
      </w:r>
    </w:p>
    <w:p>
      <w:pPr>
        <w:spacing w:before="0" w:line="309" w:lineRule="exact"/>
        <w:ind w:left="328" w:right="0" w:firstLine="0"/>
        <w:jc w:val="both"/>
        <w:rPr>
          <w:rFonts w:ascii="Times New Roman" w:eastAsia="Times New Roman"/>
          <w:sz w:val="21"/>
        </w:rPr>
      </w:pPr>
      <w:r>
        <w:fldChar w:fldCharType="begin"/>
      </w:r>
      <w:r>
        <w:instrText xml:space="preserve"> HYPERLINK \l "_bookmark202" </w:instrText>
      </w:r>
      <w:r>
        <w:fldChar w:fldCharType="separate"/>
      </w:r>
      <w:r>
        <w:rPr>
          <w:sz w:val="21"/>
        </w:rPr>
        <w:t xml:space="preserve">第一百九十三条  储存危险化学品的单位未建立危险化学品出入库核查、登记制度    </w:t>
      </w:r>
      <w:r>
        <w:rPr>
          <w:rFonts w:ascii="Times New Roman" w:eastAsia="Times New Roman"/>
          <w:sz w:val="21"/>
        </w:rPr>
        <w:t>193</w:t>
      </w:r>
      <w:r>
        <w:rPr>
          <w:rFonts w:ascii="Times New Roman" w:eastAsia="Times New Roman"/>
          <w:sz w:val="21"/>
        </w:rPr>
        <w:fldChar w:fldCharType="end"/>
      </w:r>
    </w:p>
    <w:p>
      <w:pPr>
        <w:tabs>
          <w:tab w:val="left" w:leader="dot" w:pos="8313"/>
        </w:tabs>
        <w:spacing w:before="0" w:line="312" w:lineRule="exact"/>
        <w:ind w:left="328" w:right="0" w:firstLine="0"/>
        <w:jc w:val="both"/>
        <w:rPr>
          <w:rFonts w:ascii="Times New Roman" w:eastAsia="Times New Roman"/>
          <w:sz w:val="21"/>
        </w:rPr>
      </w:pPr>
      <w:r>
        <w:fldChar w:fldCharType="begin"/>
      </w:r>
      <w:r>
        <w:instrText xml:space="preserve"> HYPERLINK \l "_bookmark203" </w:instrText>
      </w:r>
      <w:r>
        <w:fldChar w:fldCharType="separate"/>
      </w:r>
      <w:r>
        <w:rPr>
          <w:sz w:val="21"/>
        </w:rPr>
        <w:t xml:space="preserve">第一百九十四条 </w:t>
      </w:r>
      <w:r>
        <w:rPr>
          <w:spacing w:val="16"/>
          <w:sz w:val="21"/>
        </w:rPr>
        <w:t xml:space="preserve"> </w:t>
      </w:r>
      <w:r>
        <w:rPr>
          <w:sz w:val="21"/>
        </w:rPr>
        <w:t>危险化学品专用仓库未设置明显标志</w:t>
      </w:r>
      <w:r>
        <w:rPr>
          <w:sz w:val="21"/>
        </w:rPr>
        <w:tab/>
      </w:r>
      <w:r>
        <w:rPr>
          <w:rFonts w:ascii="Times New Roman" w:eastAsia="Times New Roman"/>
          <w:sz w:val="21"/>
        </w:rPr>
        <w:t>194</w:t>
      </w:r>
      <w:r>
        <w:rPr>
          <w:rFonts w:ascii="Times New Roman" w:eastAsia="Times New Roman"/>
          <w:sz w:val="21"/>
        </w:rPr>
        <w:fldChar w:fldCharType="end"/>
      </w:r>
    </w:p>
    <w:p>
      <w:pPr>
        <w:tabs>
          <w:tab w:val="left" w:leader="dot" w:pos="8313"/>
        </w:tabs>
        <w:spacing w:before="6" w:line="220" w:lineRule="auto"/>
        <w:ind w:left="2008" w:right="114" w:hanging="1680"/>
        <w:jc w:val="both"/>
        <w:rPr>
          <w:rFonts w:ascii="Times New Roman" w:eastAsia="Times New Roman"/>
          <w:sz w:val="21"/>
        </w:rPr>
      </w:pPr>
      <w:r>
        <w:fldChar w:fldCharType="begin"/>
      </w:r>
      <w:r>
        <w:instrText xml:space="preserve"> HYPERLINK \l "_bookmark204" </w:instrText>
      </w:r>
      <w:r>
        <w:fldChar w:fldCharType="separate"/>
      </w:r>
      <w:r>
        <w:rPr>
          <w:sz w:val="21"/>
        </w:rPr>
        <w:t>第</w:t>
      </w:r>
      <w:r>
        <w:rPr>
          <w:sz w:val="21"/>
        </w:rPr>
        <w:fldChar w:fldCharType="end"/>
      </w:r>
      <w:r>
        <w:fldChar w:fldCharType="begin"/>
      </w:r>
      <w:r>
        <w:instrText xml:space="preserve"> HYPERLINK \l "_bookmark204" </w:instrText>
      </w:r>
      <w:r>
        <w:fldChar w:fldCharType="separate"/>
      </w:r>
      <w:r>
        <w:rPr>
          <w:sz w:val="21"/>
        </w:rPr>
        <w:t xml:space="preserve">一百九十五条 </w:t>
      </w:r>
      <w:r>
        <w:rPr>
          <w:spacing w:val="11"/>
          <w:sz w:val="21"/>
        </w:rPr>
        <w:t xml:space="preserve"> </w:t>
      </w:r>
      <w:r>
        <w:rPr>
          <w:sz w:val="21"/>
        </w:rPr>
        <w:t>危险化学品生产企业、进口企业不按照规定办理危险化学品登记，或者</w:t>
      </w:r>
      <w:r>
        <w:rPr>
          <w:sz w:val="21"/>
        </w:rPr>
        <w:fldChar w:fldCharType="end"/>
      </w:r>
      <w:r>
        <w:rPr>
          <w:sz w:val="21"/>
        </w:rPr>
        <w:t>发现有新的危险特性的不办理危险化学品登记内容变更手续</w:t>
      </w:r>
      <w:r>
        <w:rPr>
          <w:sz w:val="21"/>
        </w:rPr>
        <w:tab/>
      </w:r>
      <w:r>
        <w:rPr>
          <w:rFonts w:ascii="Times New Roman" w:eastAsia="Times New Roman"/>
          <w:spacing w:val="-6"/>
          <w:sz w:val="21"/>
        </w:rPr>
        <w:t>195</w:t>
      </w:r>
    </w:p>
    <w:p>
      <w:pPr>
        <w:tabs>
          <w:tab w:val="left" w:leader="dot" w:pos="8313"/>
        </w:tabs>
        <w:spacing w:before="2" w:line="220" w:lineRule="auto"/>
        <w:ind w:left="2008" w:right="114" w:hanging="1680"/>
        <w:jc w:val="both"/>
        <w:rPr>
          <w:rFonts w:ascii="Times New Roman" w:eastAsia="Times New Roman"/>
          <w:sz w:val="21"/>
        </w:rPr>
      </w:pPr>
      <w:r>
        <w:fldChar w:fldCharType="begin"/>
      </w:r>
      <w:r>
        <w:instrText xml:space="preserve"> HYPERLINK \l "_bookmark205" </w:instrText>
      </w:r>
      <w:r>
        <w:fldChar w:fldCharType="separate"/>
      </w:r>
      <w:r>
        <w:rPr>
          <w:sz w:val="21"/>
        </w:rPr>
        <w:t>第</w:t>
      </w:r>
      <w:r>
        <w:rPr>
          <w:sz w:val="21"/>
        </w:rPr>
        <w:fldChar w:fldCharType="end"/>
      </w:r>
      <w:r>
        <w:fldChar w:fldCharType="begin"/>
      </w:r>
      <w:r>
        <w:instrText xml:space="preserve"> HYPERLINK \l "_bookmark205" </w:instrText>
      </w:r>
      <w:r>
        <w:fldChar w:fldCharType="separate"/>
      </w:r>
      <w:r>
        <w:rPr>
          <w:sz w:val="21"/>
        </w:rPr>
        <w:t xml:space="preserve">一百九十六条 </w:t>
      </w:r>
      <w:r>
        <w:rPr>
          <w:spacing w:val="11"/>
          <w:sz w:val="21"/>
        </w:rPr>
        <w:t xml:space="preserve"> </w:t>
      </w:r>
      <w:r>
        <w:rPr>
          <w:sz w:val="21"/>
        </w:rPr>
        <w:t>生产、储存、使用危险化学品的单位对重复使用的危险化学品包装物、</w:t>
      </w:r>
      <w:r>
        <w:rPr>
          <w:sz w:val="21"/>
        </w:rPr>
        <w:fldChar w:fldCharType="end"/>
      </w:r>
      <w:r>
        <w:rPr>
          <w:sz w:val="21"/>
        </w:rPr>
        <w:t>容器，在重复使用前不进行检查</w:t>
      </w:r>
      <w:r>
        <w:rPr>
          <w:sz w:val="21"/>
        </w:rPr>
        <w:tab/>
      </w:r>
      <w:r>
        <w:rPr>
          <w:rFonts w:ascii="Times New Roman" w:eastAsia="Times New Roman"/>
          <w:spacing w:val="-6"/>
          <w:sz w:val="21"/>
        </w:rPr>
        <w:t>196</w:t>
      </w:r>
    </w:p>
    <w:p>
      <w:pPr>
        <w:tabs>
          <w:tab w:val="left" w:leader="dot" w:pos="8313"/>
        </w:tabs>
        <w:spacing w:before="3" w:line="220" w:lineRule="auto"/>
        <w:ind w:left="2008" w:right="114" w:hanging="1680"/>
        <w:jc w:val="both"/>
        <w:rPr>
          <w:rFonts w:ascii="Times New Roman" w:eastAsia="Times New Roman"/>
          <w:sz w:val="21"/>
        </w:rPr>
      </w:pPr>
      <w:r>
        <w:fldChar w:fldCharType="begin"/>
      </w:r>
      <w:r>
        <w:instrText xml:space="preserve"> HYPERLINK \l "_bookmark206" </w:instrText>
      </w:r>
      <w:r>
        <w:fldChar w:fldCharType="separate"/>
      </w:r>
      <w:r>
        <w:rPr>
          <w:sz w:val="21"/>
        </w:rPr>
        <w:t>第</w:t>
      </w:r>
      <w:r>
        <w:rPr>
          <w:sz w:val="21"/>
        </w:rPr>
        <w:fldChar w:fldCharType="end"/>
      </w:r>
      <w:r>
        <w:fldChar w:fldCharType="begin"/>
      </w:r>
      <w:r>
        <w:instrText xml:space="preserve"> HYPERLINK \l "_bookmark206" </w:instrText>
      </w:r>
      <w:r>
        <w:fldChar w:fldCharType="separate"/>
      </w:r>
      <w:r>
        <w:rPr>
          <w:sz w:val="21"/>
        </w:rPr>
        <w:t xml:space="preserve">一百九十七条 </w:t>
      </w:r>
      <w:r>
        <w:rPr>
          <w:spacing w:val="11"/>
          <w:sz w:val="21"/>
        </w:rPr>
        <w:t xml:space="preserve"> </w:t>
      </w:r>
      <w:r>
        <w:rPr>
          <w:sz w:val="21"/>
        </w:rPr>
        <w:t>生产、储存、使用危险化学品的单位未根据其生产、储存的危险化学品</w:t>
      </w:r>
      <w:r>
        <w:rPr>
          <w:sz w:val="21"/>
        </w:rPr>
        <w:fldChar w:fldCharType="end"/>
      </w:r>
      <w:r>
        <w:rPr>
          <w:sz w:val="21"/>
        </w:rPr>
        <w:t>的种类和危险特性，在作业场所设置相关安全设施、设备，或者未按照国家标准、行业标准或者国家有关规定对安全设施、设备进行经常性维护、保养</w:t>
      </w:r>
      <w:r>
        <w:rPr>
          <w:sz w:val="21"/>
        </w:rPr>
        <w:tab/>
      </w:r>
      <w:r>
        <w:rPr>
          <w:rFonts w:ascii="Times New Roman" w:eastAsia="Times New Roman"/>
          <w:spacing w:val="-6"/>
          <w:sz w:val="21"/>
        </w:rPr>
        <w:t>197</w:t>
      </w:r>
    </w:p>
    <w:p>
      <w:pPr>
        <w:tabs>
          <w:tab w:val="left" w:leader="dot" w:pos="8313"/>
        </w:tabs>
        <w:spacing w:before="4" w:line="220" w:lineRule="auto"/>
        <w:ind w:left="2008" w:right="114" w:hanging="1680"/>
        <w:jc w:val="both"/>
        <w:rPr>
          <w:rFonts w:ascii="Times New Roman" w:eastAsia="Times New Roman"/>
          <w:sz w:val="21"/>
        </w:rPr>
      </w:pPr>
      <w:r>
        <w:fldChar w:fldCharType="begin"/>
      </w:r>
      <w:r>
        <w:instrText xml:space="preserve"> HYPERLINK \l "_bookmark207" </w:instrText>
      </w:r>
      <w:r>
        <w:fldChar w:fldCharType="separate"/>
      </w:r>
      <w:r>
        <w:rPr>
          <w:sz w:val="21"/>
        </w:rPr>
        <w:t>第</w:t>
      </w:r>
      <w:r>
        <w:rPr>
          <w:sz w:val="21"/>
        </w:rPr>
        <w:fldChar w:fldCharType="end"/>
      </w:r>
      <w:r>
        <w:fldChar w:fldCharType="begin"/>
      </w:r>
      <w:r>
        <w:instrText xml:space="preserve"> HYPERLINK \l "_bookmark207" </w:instrText>
      </w:r>
      <w:r>
        <w:fldChar w:fldCharType="separate"/>
      </w:r>
      <w:r>
        <w:rPr>
          <w:sz w:val="21"/>
        </w:rPr>
        <w:t xml:space="preserve">一百九十八条 </w:t>
      </w:r>
      <w:r>
        <w:rPr>
          <w:spacing w:val="11"/>
          <w:sz w:val="21"/>
        </w:rPr>
        <w:t xml:space="preserve"> </w:t>
      </w:r>
      <w:r>
        <w:rPr>
          <w:sz w:val="21"/>
        </w:rPr>
        <w:t>生产、储存、使用危险化学品的单位未依照规定对其安全生产条件定期</w:t>
      </w:r>
      <w:r>
        <w:rPr>
          <w:sz w:val="21"/>
        </w:rPr>
        <w:fldChar w:fldCharType="end"/>
      </w:r>
      <w:r>
        <w:rPr>
          <w:sz w:val="21"/>
        </w:rPr>
        <w:t>进行安全评价</w:t>
      </w:r>
      <w:r>
        <w:rPr>
          <w:sz w:val="21"/>
        </w:rPr>
        <w:tab/>
      </w:r>
      <w:r>
        <w:rPr>
          <w:rFonts w:ascii="Times New Roman" w:eastAsia="Times New Roman"/>
          <w:spacing w:val="-6"/>
          <w:sz w:val="21"/>
        </w:rPr>
        <w:t>198</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"_bookmark208" </w:instrText>
      </w:r>
      <w:r>
        <w:fldChar w:fldCharType="separate"/>
      </w:r>
      <w:r>
        <w:rPr>
          <w:sz w:val="21"/>
        </w:rPr>
        <w:t>第</w:t>
      </w:r>
      <w:r>
        <w:rPr>
          <w:sz w:val="21"/>
        </w:rPr>
        <w:fldChar w:fldCharType="end"/>
      </w:r>
      <w:r>
        <w:fldChar w:fldCharType="begin"/>
      </w:r>
      <w:r>
        <w:instrText xml:space="preserve"> HYPERLINK \l "_bookmark208" </w:instrText>
      </w:r>
      <w:r>
        <w:fldChar w:fldCharType="separate"/>
      </w:r>
      <w:r>
        <w:rPr>
          <w:sz w:val="21"/>
        </w:rPr>
        <w:t>一百九十九条</w:t>
      </w:r>
      <w:r>
        <w:rPr>
          <w:sz w:val="21"/>
        </w:rPr>
        <w:tab/>
      </w:r>
      <w:r>
        <w:rPr>
          <w:sz w:val="21"/>
        </w:rPr>
        <w:t>生产</w:t>
      </w:r>
      <w:r>
        <w:rPr>
          <w:spacing w:val="-53"/>
          <w:sz w:val="21"/>
        </w:rPr>
        <w:t>、</w:t>
      </w:r>
      <w:r>
        <w:rPr>
          <w:sz w:val="21"/>
        </w:rPr>
        <w:t>储存</w:t>
      </w:r>
      <w:r>
        <w:rPr>
          <w:spacing w:val="-51"/>
          <w:sz w:val="21"/>
        </w:rPr>
        <w:t>、</w:t>
      </w:r>
      <w:r>
        <w:rPr>
          <w:sz w:val="21"/>
        </w:rPr>
        <w:t>使用危险化学品的单位未将危险化学品储存在专用仓库内</w:t>
      </w:r>
      <w:r>
        <w:rPr>
          <w:sz w:val="21"/>
        </w:rPr>
        <w:fldChar w:fldCharType="end"/>
      </w:r>
      <w:r>
        <w:rPr>
          <w:sz w:val="21"/>
        </w:rPr>
        <w:t>， 或者未将剧毒化学品以及储存数量构成重大危险源的其他危险化学品在专用仓库内单独存放</w:t>
      </w:r>
      <w:r>
        <w:rPr>
          <w:sz w:val="21"/>
        </w:rPr>
        <w:tab/>
      </w:r>
      <w:r>
        <w:rPr>
          <w:rFonts w:ascii="Times New Roman" w:eastAsia="Times New Roman"/>
          <w:spacing w:val="-6"/>
          <w:sz w:val="21"/>
        </w:rPr>
        <w:t>200</w:t>
      </w:r>
    </w:p>
    <w:p>
      <w:pPr>
        <w:tabs>
          <w:tab w:val="left" w:pos="1377"/>
          <w:tab w:val="left" w:leader="dot" w:pos="8313"/>
        </w:tabs>
        <w:spacing w:before="3" w:line="220" w:lineRule="auto"/>
        <w:ind w:left="1377" w:right="114" w:hanging="1049"/>
        <w:jc w:val="left"/>
        <w:rPr>
          <w:rFonts w:ascii="Times New Roman" w:eastAsia="Times New Roman"/>
          <w:sz w:val="21"/>
        </w:rPr>
      </w:pPr>
      <w:r>
        <w:fldChar w:fldCharType="begin"/>
      </w:r>
      <w:r>
        <w:instrText xml:space="preserve"> HYPERLINK \l "_bookmark209" </w:instrText>
      </w:r>
      <w:r>
        <w:fldChar w:fldCharType="separate"/>
      </w:r>
      <w:r>
        <w:rPr>
          <w:sz w:val="21"/>
        </w:rPr>
        <w:t>第</w:t>
      </w:r>
      <w:r>
        <w:rPr>
          <w:sz w:val="21"/>
        </w:rPr>
        <w:fldChar w:fldCharType="end"/>
      </w:r>
      <w:r>
        <w:fldChar w:fldCharType="begin"/>
      </w:r>
      <w:r>
        <w:instrText xml:space="preserve"> HYPERLINK \l "_bookmark209" </w:instrText>
      </w:r>
      <w:r>
        <w:fldChar w:fldCharType="separate"/>
      </w:r>
      <w:r>
        <w:rPr>
          <w:sz w:val="21"/>
        </w:rPr>
        <w:t>二百条</w:t>
      </w:r>
      <w:r>
        <w:rPr>
          <w:sz w:val="21"/>
        </w:rPr>
        <w:tab/>
      </w:r>
      <w:r>
        <w:rPr>
          <w:sz w:val="21"/>
        </w:rPr>
        <w:t>生产、储存、使用危险化学品的单位危险化学品的储存方式、方法或者储存数</w:t>
      </w:r>
      <w:r>
        <w:rPr>
          <w:sz w:val="21"/>
        </w:rPr>
        <w:fldChar w:fldCharType="end"/>
      </w:r>
      <w:r>
        <w:rPr>
          <w:sz w:val="21"/>
        </w:rPr>
        <w:t>量不符合国家标准或者国家有关规定</w:t>
      </w:r>
      <w:r>
        <w:rPr>
          <w:sz w:val="21"/>
        </w:rPr>
        <w:tab/>
      </w:r>
      <w:r>
        <w:rPr>
          <w:rFonts w:ascii="Times New Roman" w:eastAsia="Times New Roman"/>
          <w:spacing w:val="-6"/>
          <w:sz w:val="21"/>
        </w:rPr>
        <w:t>201</w:t>
      </w:r>
    </w:p>
    <w:p>
      <w:pPr>
        <w:tabs>
          <w:tab w:val="left" w:leader="dot" w:pos="8313"/>
        </w:tabs>
        <w:spacing w:before="2" w:line="220" w:lineRule="auto"/>
        <w:ind w:left="1797" w:right="114" w:hanging="1469"/>
        <w:jc w:val="both"/>
        <w:rPr>
          <w:rFonts w:ascii="Times New Roman" w:eastAsia="Times New Roman"/>
          <w:sz w:val="21"/>
        </w:rPr>
      </w:pPr>
      <w:r>
        <w:fldChar w:fldCharType="begin"/>
      </w:r>
      <w:r>
        <w:instrText xml:space="preserve"> HYPERLINK \l "_bookmark210" </w:instrText>
      </w:r>
      <w:r>
        <w:fldChar w:fldCharType="separate"/>
      </w:r>
      <w:r>
        <w:rPr>
          <w:sz w:val="21"/>
        </w:rPr>
        <w:t>第</w:t>
      </w:r>
      <w:r>
        <w:rPr>
          <w:sz w:val="21"/>
        </w:rPr>
        <w:fldChar w:fldCharType="end"/>
      </w:r>
      <w:r>
        <w:fldChar w:fldCharType="begin"/>
      </w:r>
      <w:r>
        <w:instrText xml:space="preserve"> HYPERLINK \l "_bookmark210" </w:instrText>
      </w:r>
      <w:r>
        <w:fldChar w:fldCharType="separate"/>
      </w:r>
      <w:r>
        <w:rPr>
          <w:sz w:val="21"/>
        </w:rPr>
        <w:t>二百零一条</w:t>
      </w:r>
      <w:r>
        <w:rPr>
          <w:spacing w:val="4"/>
          <w:sz w:val="21"/>
        </w:rPr>
        <w:t xml:space="preserve"> </w:t>
      </w:r>
      <w:r>
        <w:rPr>
          <w:sz w:val="21"/>
        </w:rPr>
        <w:t>生产</w:t>
      </w:r>
      <w:r>
        <w:rPr>
          <w:spacing w:val="-51"/>
          <w:sz w:val="21"/>
        </w:rPr>
        <w:t>、</w:t>
      </w:r>
      <w:r>
        <w:rPr>
          <w:sz w:val="21"/>
        </w:rPr>
        <w:t>储存</w:t>
      </w:r>
      <w:r>
        <w:rPr>
          <w:spacing w:val="-51"/>
          <w:sz w:val="21"/>
        </w:rPr>
        <w:t>、</w:t>
      </w:r>
      <w:r>
        <w:rPr>
          <w:sz w:val="21"/>
        </w:rPr>
        <w:t>使用危险化学品的单位危险化学品专用仓库不符合国家标准</w:t>
      </w:r>
      <w:r>
        <w:rPr>
          <w:sz w:val="21"/>
        </w:rPr>
        <w:fldChar w:fldCharType="end"/>
      </w:r>
      <w:r>
        <w:rPr>
          <w:sz w:val="21"/>
        </w:rPr>
        <w:t>、行业标准的要求</w:t>
      </w:r>
      <w:r>
        <w:rPr>
          <w:sz w:val="21"/>
        </w:rPr>
        <w:tab/>
      </w:r>
      <w:r>
        <w:rPr>
          <w:rFonts w:ascii="Times New Roman" w:eastAsia="Times New Roman"/>
          <w:spacing w:val="-6"/>
          <w:sz w:val="21"/>
        </w:rPr>
        <w:t>202</w:t>
      </w:r>
    </w:p>
    <w:p>
      <w:pPr>
        <w:tabs>
          <w:tab w:val="left" w:leader="dot" w:pos="8313"/>
        </w:tabs>
        <w:spacing w:before="2" w:line="220" w:lineRule="auto"/>
        <w:ind w:left="1797" w:right="114" w:hanging="1469"/>
        <w:jc w:val="both"/>
        <w:rPr>
          <w:rFonts w:ascii="Times New Roman" w:eastAsia="Times New Roman"/>
          <w:sz w:val="21"/>
        </w:rPr>
      </w:pPr>
      <w:r>
        <w:fldChar w:fldCharType="begin"/>
      </w:r>
      <w:r>
        <w:instrText xml:space="preserve"> HYPERLINK \l "_bookmark211" </w:instrText>
      </w:r>
      <w:r>
        <w:fldChar w:fldCharType="separate"/>
      </w:r>
      <w:r>
        <w:rPr>
          <w:sz w:val="21"/>
        </w:rPr>
        <w:t>第</w:t>
      </w:r>
      <w:r>
        <w:rPr>
          <w:sz w:val="21"/>
        </w:rPr>
        <w:fldChar w:fldCharType="end"/>
      </w:r>
      <w:r>
        <w:fldChar w:fldCharType="begin"/>
      </w:r>
      <w:r>
        <w:instrText xml:space="preserve"> HYPERLINK \l "_bookmark211" </w:instrText>
      </w:r>
      <w:r>
        <w:fldChar w:fldCharType="separate"/>
      </w:r>
      <w:r>
        <w:rPr>
          <w:sz w:val="21"/>
        </w:rPr>
        <w:t>二百零二条</w:t>
      </w:r>
      <w:r>
        <w:rPr>
          <w:spacing w:val="4"/>
          <w:sz w:val="21"/>
        </w:rPr>
        <w:t xml:space="preserve"> </w:t>
      </w:r>
      <w:r>
        <w:rPr>
          <w:sz w:val="21"/>
        </w:rPr>
        <w:t>生产</w:t>
      </w:r>
      <w:r>
        <w:rPr>
          <w:spacing w:val="-51"/>
          <w:sz w:val="21"/>
        </w:rPr>
        <w:t>、</w:t>
      </w:r>
      <w:r>
        <w:rPr>
          <w:sz w:val="21"/>
        </w:rPr>
        <w:t>储存</w:t>
      </w:r>
      <w:r>
        <w:rPr>
          <w:spacing w:val="-51"/>
          <w:sz w:val="21"/>
        </w:rPr>
        <w:t>、</w:t>
      </w:r>
      <w:r>
        <w:rPr>
          <w:sz w:val="21"/>
        </w:rPr>
        <w:t>使用危险化学品的单位未对危险化学品专用仓库的安全设施</w:t>
      </w:r>
      <w:r>
        <w:rPr>
          <w:sz w:val="21"/>
        </w:rPr>
        <w:fldChar w:fldCharType="end"/>
      </w:r>
      <w:r>
        <w:rPr>
          <w:sz w:val="21"/>
        </w:rPr>
        <w:t>、设备定期进行检测、检验</w:t>
      </w:r>
      <w:r>
        <w:rPr>
          <w:sz w:val="21"/>
        </w:rPr>
        <w:tab/>
      </w:r>
      <w:r>
        <w:rPr>
          <w:rFonts w:ascii="Times New Roman" w:eastAsia="Times New Roman"/>
          <w:spacing w:val="-6"/>
          <w:sz w:val="21"/>
        </w:rPr>
        <w:t>203</w:t>
      </w:r>
    </w:p>
    <w:p>
      <w:pPr>
        <w:tabs>
          <w:tab w:val="left" w:leader="dot" w:pos="8313"/>
        </w:tabs>
        <w:spacing w:before="3" w:line="220" w:lineRule="auto"/>
        <w:ind w:left="1797" w:right="114" w:hanging="1469"/>
        <w:jc w:val="both"/>
        <w:rPr>
          <w:rFonts w:ascii="Times New Roman" w:eastAsia="Times New Roman"/>
          <w:sz w:val="21"/>
        </w:rPr>
      </w:pPr>
      <w:r>
        <w:fldChar w:fldCharType="begin"/>
      </w:r>
      <w:r>
        <w:instrText xml:space="preserve"> HYPERLINK \l "_bookmark212" </w:instrText>
      </w:r>
      <w:r>
        <w:fldChar w:fldCharType="separate"/>
      </w:r>
      <w:r>
        <w:rPr>
          <w:sz w:val="21"/>
        </w:rPr>
        <w:t>第</w:t>
      </w:r>
      <w:r>
        <w:rPr>
          <w:sz w:val="21"/>
        </w:rPr>
        <w:fldChar w:fldCharType="end"/>
      </w:r>
      <w:r>
        <w:fldChar w:fldCharType="begin"/>
      </w:r>
      <w:r>
        <w:instrText xml:space="preserve"> HYPERLINK \l "_bookmark212" </w:instrText>
      </w:r>
      <w:r>
        <w:fldChar w:fldCharType="separate"/>
      </w:r>
      <w:r>
        <w:rPr>
          <w:sz w:val="21"/>
        </w:rPr>
        <w:t xml:space="preserve">二百零三条 </w:t>
      </w:r>
      <w:r>
        <w:rPr>
          <w:spacing w:val="10"/>
          <w:sz w:val="21"/>
        </w:rPr>
        <w:t xml:space="preserve"> </w:t>
      </w:r>
      <w:r>
        <w:rPr>
          <w:sz w:val="21"/>
        </w:rPr>
        <w:t>生产、储存危险化学品的企业或者使用危险化学品从事生产的企业未按照</w:t>
      </w:r>
      <w:r>
        <w:rPr>
          <w:sz w:val="21"/>
        </w:rPr>
        <w:fldChar w:fldCharType="end"/>
      </w:r>
      <w:r>
        <w:rPr>
          <w:sz w:val="21"/>
        </w:rPr>
        <w:t>规定将安全评价报告以及整改方案的落实情况报有关部门备案</w:t>
      </w:r>
      <w:r>
        <w:rPr>
          <w:sz w:val="21"/>
        </w:rPr>
        <w:tab/>
      </w:r>
      <w:r>
        <w:rPr>
          <w:rFonts w:ascii="Times New Roman" w:eastAsia="Times New Roman"/>
          <w:spacing w:val="-6"/>
          <w:sz w:val="21"/>
        </w:rPr>
        <w:t>204</w:t>
      </w:r>
    </w:p>
    <w:p>
      <w:pPr>
        <w:tabs>
          <w:tab w:val="left" w:leader="dot" w:pos="8313"/>
        </w:tabs>
        <w:spacing w:before="2" w:line="220" w:lineRule="auto"/>
        <w:ind w:left="1797" w:right="114" w:hanging="1469"/>
        <w:jc w:val="both"/>
        <w:rPr>
          <w:rFonts w:ascii="Times New Roman" w:eastAsia="Times New Roman"/>
          <w:sz w:val="21"/>
        </w:rPr>
      </w:pPr>
      <w:r>
        <w:fldChar w:fldCharType="begin"/>
      </w:r>
      <w:r>
        <w:instrText xml:space="preserve"> HYPERLINK \l "_bookmark213" </w:instrText>
      </w:r>
      <w:r>
        <w:fldChar w:fldCharType="separate"/>
      </w:r>
      <w:r>
        <w:rPr>
          <w:sz w:val="21"/>
        </w:rPr>
        <w:t>第</w:t>
      </w:r>
      <w:r>
        <w:rPr>
          <w:sz w:val="21"/>
        </w:rPr>
        <w:fldChar w:fldCharType="end"/>
      </w:r>
      <w:r>
        <w:fldChar w:fldCharType="begin"/>
      </w:r>
      <w:r>
        <w:instrText xml:space="preserve"> HYPERLINK \l "_bookmark213" </w:instrText>
      </w:r>
      <w:r>
        <w:fldChar w:fldCharType="separate"/>
      </w:r>
      <w:r>
        <w:rPr>
          <w:sz w:val="21"/>
        </w:rPr>
        <w:t xml:space="preserve">二百零四条 </w:t>
      </w:r>
      <w:r>
        <w:rPr>
          <w:spacing w:val="10"/>
          <w:sz w:val="21"/>
        </w:rPr>
        <w:t xml:space="preserve"> </w:t>
      </w:r>
      <w:r>
        <w:rPr>
          <w:sz w:val="21"/>
        </w:rPr>
        <w:t>储存危险化学品的单位未将其剧毒化学品以及储存数量构成重大危险源的</w:t>
      </w:r>
      <w:r>
        <w:rPr>
          <w:sz w:val="21"/>
        </w:rPr>
        <w:fldChar w:fldCharType="end"/>
      </w:r>
      <w:r>
        <w:rPr>
          <w:sz w:val="21"/>
        </w:rPr>
        <w:t>其他危险化学品的储存数量、储存地点以及管理人员的情况报有关部门备案</w:t>
      </w:r>
      <w:r>
        <w:rPr>
          <w:sz w:val="21"/>
        </w:rPr>
        <w:tab/>
      </w:r>
      <w:r>
        <w:rPr>
          <w:rFonts w:ascii="Times New Roman" w:eastAsia="Times New Roman"/>
          <w:spacing w:val="-6"/>
          <w:sz w:val="21"/>
        </w:rPr>
        <w:t>205</w:t>
      </w:r>
    </w:p>
    <w:p>
      <w:pPr>
        <w:tabs>
          <w:tab w:val="left" w:pos="1797"/>
          <w:tab w:val="left" w:leader="dot" w:pos="8313"/>
        </w:tabs>
        <w:spacing w:before="3" w:line="220" w:lineRule="auto"/>
        <w:ind w:left="1797" w:right="114" w:hanging="1469"/>
        <w:jc w:val="left"/>
        <w:rPr>
          <w:rFonts w:ascii="Times New Roman" w:eastAsia="Times New Roman"/>
          <w:sz w:val="21"/>
        </w:rPr>
      </w:pPr>
      <w:r>
        <w:fldChar w:fldCharType="begin"/>
      </w:r>
      <w:r>
        <w:instrText xml:space="preserve"> HYPERLINK \l "_bookmark214" </w:instrText>
      </w:r>
      <w:r>
        <w:fldChar w:fldCharType="separate"/>
      </w:r>
      <w:r>
        <w:rPr>
          <w:sz w:val="21"/>
        </w:rPr>
        <w:t>第</w:t>
      </w:r>
      <w:r>
        <w:rPr>
          <w:sz w:val="21"/>
        </w:rPr>
        <w:fldChar w:fldCharType="end"/>
      </w:r>
      <w:r>
        <w:fldChar w:fldCharType="begin"/>
      </w:r>
      <w:r>
        <w:instrText xml:space="preserve"> HYPERLINK \l "_bookmark214" </w:instrText>
      </w:r>
      <w:r>
        <w:fldChar w:fldCharType="separate"/>
      </w:r>
      <w:r>
        <w:rPr>
          <w:sz w:val="21"/>
        </w:rPr>
        <w:t>二百零五条</w:t>
      </w:r>
      <w:r>
        <w:rPr>
          <w:sz w:val="21"/>
        </w:rPr>
        <w:tab/>
      </w:r>
      <w:r>
        <w:rPr>
          <w:sz w:val="21"/>
        </w:rPr>
        <w:t>生产</w:t>
      </w:r>
      <w:r>
        <w:rPr>
          <w:spacing w:val="-20"/>
          <w:sz w:val="21"/>
        </w:rPr>
        <w:t>、</w:t>
      </w:r>
      <w:r>
        <w:rPr>
          <w:sz w:val="21"/>
        </w:rPr>
        <w:t>储存</w:t>
      </w:r>
      <w:r>
        <w:rPr>
          <w:spacing w:val="-20"/>
          <w:sz w:val="21"/>
        </w:rPr>
        <w:t>、</w:t>
      </w:r>
      <w:r>
        <w:rPr>
          <w:sz w:val="21"/>
        </w:rPr>
        <w:t>使用危险化学品的单位转产</w:t>
      </w:r>
      <w:r>
        <w:rPr>
          <w:spacing w:val="-20"/>
          <w:sz w:val="21"/>
        </w:rPr>
        <w:t>、</w:t>
      </w:r>
      <w:r>
        <w:rPr>
          <w:sz w:val="21"/>
        </w:rPr>
        <w:t>停产</w:t>
      </w:r>
      <w:r>
        <w:rPr>
          <w:spacing w:val="-20"/>
          <w:sz w:val="21"/>
        </w:rPr>
        <w:t>、</w:t>
      </w:r>
      <w:r>
        <w:rPr>
          <w:sz w:val="21"/>
        </w:rPr>
        <w:t>停业或者解散</w:t>
      </w:r>
      <w:r>
        <w:rPr>
          <w:spacing w:val="-22"/>
          <w:sz w:val="21"/>
        </w:rPr>
        <w:t>，</w:t>
      </w:r>
      <w:r>
        <w:rPr>
          <w:sz w:val="21"/>
        </w:rPr>
        <w:t>未及时</w:t>
      </w:r>
      <w:r>
        <w:rPr>
          <w:sz w:val="21"/>
        </w:rPr>
        <w:fldChar w:fldCharType="end"/>
      </w:r>
      <w:r>
        <w:rPr>
          <w:sz w:val="21"/>
        </w:rPr>
        <w:t>、妥善处置其危险化学品生产装置、储存设施以及库存的危险化学品，或者丢弃危险化学品</w:t>
      </w:r>
      <w:r>
        <w:rPr>
          <w:sz w:val="21"/>
        </w:rPr>
        <w:tab/>
      </w:r>
      <w:r>
        <w:rPr>
          <w:rFonts w:ascii="Times New Roman" w:eastAsia="Times New Roman"/>
          <w:spacing w:val="-6"/>
          <w:sz w:val="21"/>
        </w:rPr>
        <w:t>206</w:t>
      </w:r>
    </w:p>
    <w:p>
      <w:pPr>
        <w:tabs>
          <w:tab w:val="left" w:pos="1797"/>
        </w:tabs>
        <w:spacing w:before="0" w:line="309" w:lineRule="exact"/>
        <w:ind w:left="328" w:right="0" w:firstLine="0"/>
        <w:jc w:val="left"/>
        <w:rPr>
          <w:sz w:val="21"/>
        </w:rPr>
      </w:pPr>
      <w:r>
        <w:fldChar w:fldCharType="begin"/>
      </w:r>
      <w:r>
        <w:instrText xml:space="preserve"> HYPERLINK \l "_bookmark215" </w:instrText>
      </w:r>
      <w:r>
        <w:fldChar w:fldCharType="separate"/>
      </w:r>
      <w:r>
        <w:rPr>
          <w:sz w:val="21"/>
        </w:rPr>
        <w:t>第</w:t>
      </w:r>
      <w:r>
        <w:rPr>
          <w:sz w:val="21"/>
        </w:rPr>
        <w:fldChar w:fldCharType="end"/>
      </w:r>
      <w:r>
        <w:fldChar w:fldCharType="begin"/>
      </w:r>
      <w:r>
        <w:instrText xml:space="preserve"> HYPERLINK \l "_bookmark215" </w:instrText>
      </w:r>
      <w:r>
        <w:fldChar w:fldCharType="separate"/>
      </w:r>
      <w:r>
        <w:rPr>
          <w:sz w:val="21"/>
        </w:rPr>
        <w:t>二百零六条</w:t>
      </w:r>
      <w:r>
        <w:rPr>
          <w:sz w:val="21"/>
        </w:rPr>
        <w:tab/>
      </w:r>
      <w:r>
        <w:rPr>
          <w:sz w:val="21"/>
        </w:rPr>
        <w:t>生产、储存、使用危险化学品的单位转产、停产、停业或者解散，未依照</w:t>
      </w:r>
      <w:r>
        <w:rPr>
          <w:sz w:val="21"/>
        </w:rPr>
        <w:fldChar w:fldCharType="end"/>
      </w:r>
    </w:p>
    <w:p>
      <w:pPr>
        <w:tabs>
          <w:tab w:val="left" w:leader="dot" w:pos="8313"/>
        </w:tabs>
        <w:spacing w:before="6" w:line="220" w:lineRule="auto"/>
        <w:ind w:left="1797" w:right="114" w:firstLine="0"/>
        <w:jc w:val="left"/>
        <w:rPr>
          <w:rFonts w:ascii="Times New Roman" w:eastAsia="Times New Roman"/>
          <w:sz w:val="21"/>
        </w:rPr>
      </w:pPr>
      <w:r>
        <w:rPr>
          <w:sz w:val="21"/>
        </w:rPr>
        <w:t>《危险化学品安全管理条例》规定将其危险化学品生产装置、储存设施以及库存危险化学品的处置方案报有关部门备案</w:t>
      </w:r>
      <w:r>
        <w:rPr>
          <w:sz w:val="21"/>
        </w:rPr>
        <w:tab/>
      </w:r>
      <w:r>
        <w:rPr>
          <w:rFonts w:ascii="Times New Roman" w:eastAsia="Times New Roman"/>
          <w:spacing w:val="-6"/>
          <w:sz w:val="21"/>
        </w:rPr>
        <w:t>207</w:t>
      </w:r>
    </w:p>
    <w:p>
      <w:pPr>
        <w:tabs>
          <w:tab w:val="left" w:pos="1797"/>
          <w:tab w:val="left" w:leader="dot" w:pos="8313"/>
        </w:tabs>
        <w:spacing w:before="2" w:line="220" w:lineRule="auto"/>
        <w:ind w:left="1797" w:right="114" w:hanging="1469"/>
        <w:jc w:val="left"/>
        <w:rPr>
          <w:rFonts w:ascii="Times New Roman" w:eastAsia="Times New Roman"/>
          <w:sz w:val="21"/>
        </w:rPr>
      </w:pPr>
      <w:r>
        <w:fldChar w:fldCharType="begin"/>
      </w:r>
      <w:r>
        <w:instrText xml:space="preserve"> HYPERLINK \l "_bookmark216" </w:instrText>
      </w:r>
      <w:r>
        <w:fldChar w:fldCharType="separate"/>
      </w:r>
      <w:r>
        <w:rPr>
          <w:sz w:val="21"/>
        </w:rPr>
        <w:t>第</w:t>
      </w:r>
      <w:r>
        <w:rPr>
          <w:sz w:val="21"/>
        </w:rPr>
        <w:fldChar w:fldCharType="end"/>
      </w:r>
      <w:r>
        <w:fldChar w:fldCharType="begin"/>
      </w:r>
      <w:r>
        <w:instrText xml:space="preserve"> HYPERLINK \l "_bookmark216" </w:instrText>
      </w:r>
      <w:r>
        <w:fldChar w:fldCharType="separate"/>
      </w:r>
      <w:r>
        <w:rPr>
          <w:sz w:val="21"/>
        </w:rPr>
        <w:t>二百零七条</w:t>
      </w:r>
      <w:r>
        <w:rPr>
          <w:sz w:val="21"/>
        </w:rPr>
        <w:tab/>
      </w:r>
      <w:r>
        <w:rPr>
          <w:sz w:val="21"/>
        </w:rPr>
        <w:t>危险化学品经营企业向未经许可违法从事危险化学品生产、经营活动的企</w:t>
      </w:r>
      <w:r>
        <w:rPr>
          <w:sz w:val="21"/>
        </w:rPr>
        <w:fldChar w:fldCharType="end"/>
      </w:r>
      <w:r>
        <w:rPr>
          <w:sz w:val="21"/>
        </w:rPr>
        <w:t>业采购危险化学品</w:t>
      </w:r>
      <w:r>
        <w:rPr>
          <w:sz w:val="21"/>
        </w:rPr>
        <w:tab/>
      </w:r>
      <w:r>
        <w:rPr>
          <w:rFonts w:ascii="Times New Roman" w:eastAsia="Times New Roman"/>
          <w:spacing w:val="-6"/>
          <w:sz w:val="21"/>
        </w:rPr>
        <w:t>208</w:t>
      </w:r>
    </w:p>
    <w:p>
      <w:pPr>
        <w:tabs>
          <w:tab w:val="left" w:pos="1797"/>
        </w:tabs>
        <w:spacing w:before="0" w:line="321" w:lineRule="exact"/>
        <w:ind w:left="328" w:right="0" w:firstLine="0"/>
        <w:jc w:val="left"/>
        <w:rPr>
          <w:sz w:val="21"/>
        </w:rPr>
      </w:pPr>
      <w:r>
        <w:fldChar w:fldCharType="begin"/>
      </w:r>
      <w:r>
        <w:instrText xml:space="preserve"> HYPERLINK \l "_bookmark217" </w:instrText>
      </w:r>
      <w:r>
        <w:fldChar w:fldCharType="separate"/>
      </w:r>
      <w:r>
        <w:rPr>
          <w:sz w:val="21"/>
        </w:rPr>
        <w:t>第二百零八条</w:t>
      </w:r>
      <w:r>
        <w:rPr>
          <w:sz w:val="21"/>
        </w:rPr>
        <w:tab/>
      </w:r>
      <w:r>
        <w:rPr>
          <w:sz w:val="21"/>
        </w:rPr>
        <w:t>危险化学品生产企业、经营企业向不具有规定的相关许可证件或者证明文</w:t>
      </w:r>
      <w:r>
        <w:rPr>
          <w:sz w:val="21"/>
        </w:rPr>
        <w:fldChar w:fldCharType="end"/>
      </w:r>
    </w:p>
    <w:p>
      <w:pPr>
        <w:spacing w:after="0" w:line="321" w:lineRule="exact"/>
        <w:jc w:val="left"/>
        <w:rPr>
          <w:sz w:val="21"/>
        </w:rPr>
        <w:sectPr>
          <w:pgSz w:w="11910" w:h="16840"/>
          <w:pgMar w:top="1540" w:right="1480" w:bottom="1440" w:left="1680" w:header="0" w:footer="1245" w:gutter="0"/>
          <w:cols w:space="720" w:num="1"/>
        </w:sectPr>
      </w:pPr>
    </w:p>
    <w:p>
      <w:pPr>
        <w:tabs>
          <w:tab w:val="left" w:leader="dot" w:pos="8313"/>
        </w:tabs>
        <w:spacing w:before="38" w:line="325" w:lineRule="exact"/>
        <w:ind w:left="1797" w:right="0" w:firstLine="0"/>
        <w:jc w:val="left"/>
        <w:rPr>
          <w:rFonts w:ascii="Times New Roman" w:eastAsia="Times New Roman"/>
          <w:sz w:val="21"/>
        </w:rPr>
      </w:pPr>
      <w:r>
        <w:fldChar w:fldCharType="begin"/>
      </w:r>
      <w:r>
        <w:instrText xml:space="preserve"> HYPERLINK \l "_bookmark217" </w:instrText>
      </w:r>
      <w:r>
        <w:fldChar w:fldCharType="separate"/>
      </w:r>
      <w:r>
        <w:rPr>
          <w:sz w:val="21"/>
        </w:rPr>
        <w:t>件的单位销售剧毒化学品、易制爆危险化学品</w:t>
      </w:r>
      <w:r>
        <w:rPr>
          <w:sz w:val="21"/>
        </w:rPr>
        <w:tab/>
      </w:r>
      <w:r>
        <w:rPr>
          <w:rFonts w:ascii="Times New Roman" w:eastAsia="Times New Roman"/>
          <w:sz w:val="21"/>
        </w:rPr>
        <w:t>209</w:t>
      </w:r>
      <w:r>
        <w:rPr>
          <w:rFonts w:ascii="Times New Roman" w:eastAsia="Times New Roman"/>
          <w:sz w:val="21"/>
        </w:rPr>
        <w:fldChar w:fldCharType="end"/>
      </w:r>
    </w:p>
    <w:p>
      <w:pPr>
        <w:tabs>
          <w:tab w:val="left" w:pos="1797"/>
          <w:tab w:val="left" w:leader="dot" w:pos="8313"/>
        </w:tabs>
        <w:spacing w:before="6" w:line="220" w:lineRule="auto"/>
        <w:ind w:left="1797" w:right="114" w:hanging="1469"/>
        <w:jc w:val="left"/>
        <w:rPr>
          <w:rFonts w:ascii="Times New Roman" w:eastAsia="Times New Roman"/>
          <w:sz w:val="21"/>
        </w:rPr>
      </w:pPr>
      <w:r>
        <w:fldChar w:fldCharType="begin"/>
      </w:r>
      <w:r>
        <w:instrText xml:space="preserve"> HYPERLINK \l "_bookmark218" </w:instrText>
      </w:r>
      <w:r>
        <w:fldChar w:fldCharType="separate"/>
      </w:r>
      <w:r>
        <w:rPr>
          <w:sz w:val="21"/>
        </w:rPr>
        <w:t>第</w:t>
      </w:r>
      <w:r>
        <w:rPr>
          <w:sz w:val="21"/>
        </w:rPr>
        <w:fldChar w:fldCharType="end"/>
      </w:r>
      <w:r>
        <w:fldChar w:fldCharType="begin"/>
      </w:r>
      <w:r>
        <w:instrText xml:space="preserve"> HYPERLINK \l "_bookmark218" </w:instrText>
      </w:r>
      <w:r>
        <w:fldChar w:fldCharType="separate"/>
      </w:r>
      <w:r>
        <w:rPr>
          <w:sz w:val="21"/>
        </w:rPr>
        <w:t>二百零九条</w:t>
      </w:r>
      <w:r>
        <w:rPr>
          <w:sz w:val="21"/>
        </w:rPr>
        <w:tab/>
      </w:r>
      <w:r>
        <w:rPr>
          <w:sz w:val="21"/>
        </w:rPr>
        <w:t>危险化学品生产企业</w:t>
      </w:r>
      <w:r>
        <w:rPr>
          <w:spacing w:val="-104"/>
          <w:sz w:val="21"/>
        </w:rPr>
        <w:t>、</w:t>
      </w:r>
      <w:r>
        <w:rPr>
          <w:sz w:val="21"/>
        </w:rPr>
        <w:t>经营企业不按照剧毒化学品购买许可证载明的品种</w:t>
      </w:r>
      <w:r>
        <w:rPr>
          <w:sz w:val="21"/>
        </w:rPr>
        <w:fldChar w:fldCharType="end"/>
      </w:r>
      <w:r>
        <w:rPr>
          <w:sz w:val="21"/>
        </w:rPr>
        <w:t>、数量销售剧毒化学品</w:t>
      </w:r>
      <w:r>
        <w:rPr>
          <w:sz w:val="21"/>
        </w:rPr>
        <w:tab/>
      </w:r>
      <w:r>
        <w:rPr>
          <w:rFonts w:ascii="Times New Roman" w:eastAsia="Times New Roman"/>
          <w:spacing w:val="-6"/>
          <w:sz w:val="21"/>
        </w:rPr>
        <w:t>210</w:t>
      </w:r>
    </w:p>
    <w:p>
      <w:pPr>
        <w:tabs>
          <w:tab w:val="left" w:pos="1797"/>
          <w:tab w:val="left" w:leader="dot" w:pos="8320"/>
        </w:tabs>
        <w:spacing w:before="3" w:line="220" w:lineRule="auto"/>
        <w:ind w:left="1797" w:right="112" w:hanging="1469"/>
        <w:jc w:val="left"/>
        <w:rPr>
          <w:rFonts w:ascii="Times New Roman" w:eastAsia="Times New Roman"/>
          <w:sz w:val="21"/>
        </w:rPr>
      </w:pPr>
      <w:r>
        <w:fldChar w:fldCharType="begin"/>
      </w:r>
      <w:r>
        <w:instrText xml:space="preserve"> HYPERLINK \l "_bookmark219" </w:instrText>
      </w:r>
      <w:r>
        <w:fldChar w:fldCharType="separate"/>
      </w:r>
      <w:r>
        <w:rPr>
          <w:sz w:val="21"/>
        </w:rPr>
        <w:t>第</w:t>
      </w:r>
      <w:r>
        <w:rPr>
          <w:sz w:val="21"/>
        </w:rPr>
        <w:fldChar w:fldCharType="end"/>
      </w:r>
      <w:r>
        <w:fldChar w:fldCharType="begin"/>
      </w:r>
      <w:r>
        <w:instrText xml:space="preserve"> HYPERLINK \l "_bookmark219" </w:instrText>
      </w:r>
      <w:r>
        <w:fldChar w:fldCharType="separate"/>
      </w:r>
      <w:r>
        <w:rPr>
          <w:sz w:val="21"/>
        </w:rPr>
        <w:t>二百一十条</w:t>
      </w:r>
      <w:r>
        <w:rPr>
          <w:sz w:val="21"/>
        </w:rPr>
        <w:tab/>
      </w:r>
      <w:r>
        <w:rPr>
          <w:sz w:val="21"/>
        </w:rPr>
        <w:t>危险化学品生产企业、经营企业向个人销售剧毒化学品、易制爆危险化学</w:t>
      </w:r>
      <w:r>
        <w:rPr>
          <w:sz w:val="21"/>
        </w:rPr>
        <w:fldChar w:fldCharType="end"/>
      </w:r>
      <w:r>
        <w:rPr>
          <w:sz w:val="21"/>
        </w:rPr>
        <w:t>品</w:t>
      </w:r>
      <w:r>
        <w:rPr>
          <w:sz w:val="21"/>
        </w:rPr>
        <w:tab/>
      </w:r>
      <w:r>
        <w:rPr>
          <w:rFonts w:ascii="Times New Roman" w:eastAsia="Times New Roman"/>
          <w:spacing w:val="-7"/>
          <w:sz w:val="21"/>
        </w:rPr>
        <w:t>211</w:t>
      </w:r>
    </w:p>
    <w:p>
      <w:pPr>
        <w:tabs>
          <w:tab w:val="left" w:pos="2008"/>
          <w:tab w:val="left" w:leader="dot" w:pos="8313"/>
        </w:tabs>
        <w:spacing w:before="0" w:line="308" w:lineRule="exact"/>
        <w:ind w:left="328" w:right="0" w:firstLine="0"/>
        <w:jc w:val="left"/>
        <w:rPr>
          <w:rFonts w:ascii="Times New Roman" w:eastAsia="Times New Roman"/>
          <w:sz w:val="21"/>
        </w:rPr>
      </w:pPr>
      <w:r>
        <w:fldChar w:fldCharType="begin"/>
      </w:r>
      <w:r>
        <w:instrText xml:space="preserve"> HYPERLINK \l "_bookmark220" </w:instrText>
      </w:r>
      <w:r>
        <w:fldChar w:fldCharType="separate"/>
      </w:r>
      <w:r>
        <w:rPr>
          <w:sz w:val="21"/>
        </w:rPr>
        <w:t>第二百一十一条</w:t>
      </w:r>
      <w:r>
        <w:rPr>
          <w:sz w:val="21"/>
        </w:rPr>
        <w:tab/>
      </w:r>
      <w:r>
        <w:rPr>
          <w:sz w:val="21"/>
        </w:rPr>
        <w:t>危险化学品单位未按照标准对重大危险源进行辨识</w:t>
      </w:r>
      <w:r>
        <w:rPr>
          <w:sz w:val="21"/>
        </w:rPr>
        <w:tab/>
      </w:r>
      <w:r>
        <w:rPr>
          <w:rFonts w:ascii="Times New Roman" w:eastAsia="Times New Roman"/>
          <w:sz w:val="21"/>
        </w:rPr>
        <w:t>212</w:t>
      </w:r>
      <w:r>
        <w:rPr>
          <w:rFonts w:ascii="Times New Roman" w:eastAsia="Times New Roman"/>
          <w:sz w:val="21"/>
        </w:rPr>
        <w:fldChar w:fldCharType="end"/>
      </w:r>
    </w:p>
    <w:p>
      <w:pPr>
        <w:tabs>
          <w:tab w:val="left" w:pos="2008"/>
          <w:tab w:val="left" w:leader="dot" w:pos="8313"/>
        </w:tabs>
        <w:spacing w:before="5" w:line="220" w:lineRule="auto"/>
        <w:ind w:left="2008" w:right="114" w:hanging="1680"/>
        <w:jc w:val="left"/>
        <w:rPr>
          <w:rFonts w:ascii="Times New Roman" w:eastAsia="Times New Roman"/>
          <w:sz w:val="21"/>
        </w:rPr>
      </w:pPr>
      <w:r>
        <w:fldChar w:fldCharType="begin"/>
      </w:r>
      <w:r>
        <w:instrText xml:space="preserve"> HYPERLINK \l "_bookmark221" </w:instrText>
      </w:r>
      <w:r>
        <w:fldChar w:fldCharType="separate"/>
      </w:r>
      <w:r>
        <w:rPr>
          <w:sz w:val="21"/>
        </w:rPr>
        <w:t>第</w:t>
      </w:r>
      <w:r>
        <w:rPr>
          <w:sz w:val="21"/>
        </w:rPr>
        <w:fldChar w:fldCharType="end"/>
      </w:r>
      <w:r>
        <w:fldChar w:fldCharType="begin"/>
      </w:r>
      <w:r>
        <w:instrText xml:space="preserve"> HYPERLINK \l "_bookmark221" </w:instrText>
      </w:r>
      <w:r>
        <w:fldChar w:fldCharType="separate"/>
      </w:r>
      <w:r>
        <w:rPr>
          <w:sz w:val="21"/>
        </w:rPr>
        <w:t>二百一十二条</w:t>
      </w:r>
      <w:r>
        <w:rPr>
          <w:sz w:val="21"/>
        </w:rPr>
        <w:tab/>
      </w:r>
      <w:r>
        <w:rPr>
          <w:sz w:val="21"/>
        </w:rPr>
        <w:t>危险化学品单位未按照有关规定明确重大危险源中关键装置、重点部位</w:t>
      </w:r>
      <w:r>
        <w:rPr>
          <w:sz w:val="21"/>
        </w:rPr>
        <w:fldChar w:fldCharType="end"/>
      </w:r>
      <w:r>
        <w:rPr>
          <w:sz w:val="21"/>
        </w:rPr>
        <w:t>的责任人或者责任机构</w:t>
      </w:r>
      <w:r>
        <w:rPr>
          <w:sz w:val="21"/>
        </w:rPr>
        <w:tab/>
      </w:r>
      <w:r>
        <w:rPr>
          <w:rFonts w:ascii="Times New Roman" w:eastAsia="Times New Roman"/>
          <w:spacing w:val="-6"/>
          <w:sz w:val="21"/>
        </w:rPr>
        <w:t>213</w:t>
      </w:r>
    </w:p>
    <w:p>
      <w:pPr>
        <w:tabs>
          <w:tab w:val="left" w:pos="2008"/>
          <w:tab w:val="left" w:leader="dot" w:pos="8313"/>
        </w:tabs>
        <w:spacing w:before="0" w:line="308" w:lineRule="exact"/>
        <w:ind w:left="328" w:right="0" w:firstLine="0"/>
        <w:jc w:val="left"/>
        <w:rPr>
          <w:rFonts w:ascii="Times New Roman" w:eastAsia="Times New Roman"/>
          <w:sz w:val="21"/>
        </w:rPr>
      </w:pPr>
      <w:r>
        <w:fldChar w:fldCharType="begin"/>
      </w:r>
      <w:r>
        <w:instrText xml:space="preserve"> HYPERLINK \l "_bookmark222" </w:instrText>
      </w:r>
      <w:r>
        <w:fldChar w:fldCharType="separate"/>
      </w:r>
      <w:r>
        <w:rPr>
          <w:sz w:val="21"/>
        </w:rPr>
        <w:t>第二百一十三条</w:t>
      </w:r>
      <w:r>
        <w:rPr>
          <w:sz w:val="21"/>
        </w:rPr>
        <w:tab/>
      </w:r>
      <w:r>
        <w:rPr>
          <w:sz w:val="21"/>
        </w:rPr>
        <w:t>危险化学品单位未按照规定进行重大危险源备案或者核销</w:t>
      </w:r>
      <w:r>
        <w:rPr>
          <w:sz w:val="21"/>
        </w:rPr>
        <w:tab/>
      </w:r>
      <w:r>
        <w:rPr>
          <w:rFonts w:ascii="Times New Roman" w:eastAsia="Times New Roman"/>
          <w:sz w:val="21"/>
        </w:rPr>
        <w:t>214</w:t>
      </w:r>
      <w:r>
        <w:rPr>
          <w:rFonts w:ascii="Times New Roman" w:eastAsia="Times New Roman"/>
          <w:sz w:val="21"/>
        </w:rPr>
        <w:fldChar w:fldCharType="end"/>
      </w:r>
    </w:p>
    <w:p>
      <w:pPr>
        <w:tabs>
          <w:tab w:val="left" w:pos="2008"/>
          <w:tab w:val="left" w:leader="dot" w:pos="8313"/>
        </w:tabs>
        <w:spacing w:before="6" w:line="220" w:lineRule="auto"/>
        <w:ind w:left="2008" w:right="114" w:hanging="1680"/>
        <w:jc w:val="left"/>
        <w:rPr>
          <w:rFonts w:ascii="Times New Roman" w:eastAsia="Times New Roman"/>
          <w:sz w:val="21"/>
        </w:rPr>
      </w:pPr>
      <w:r>
        <w:fldChar w:fldCharType="begin"/>
      </w:r>
      <w:r>
        <w:instrText xml:space="preserve"> HYPERLINK \l "_bookmark223" </w:instrText>
      </w:r>
      <w:r>
        <w:fldChar w:fldCharType="separate"/>
      </w:r>
      <w:r>
        <w:rPr>
          <w:sz w:val="21"/>
        </w:rPr>
        <w:t>第</w:t>
      </w:r>
      <w:r>
        <w:rPr>
          <w:sz w:val="21"/>
        </w:rPr>
        <w:fldChar w:fldCharType="end"/>
      </w:r>
      <w:r>
        <w:fldChar w:fldCharType="begin"/>
      </w:r>
      <w:r>
        <w:instrText xml:space="preserve"> HYPERLINK \l "_bookmark223" </w:instrText>
      </w:r>
      <w:r>
        <w:fldChar w:fldCharType="separate"/>
      </w:r>
      <w:r>
        <w:rPr>
          <w:sz w:val="21"/>
        </w:rPr>
        <w:t>二百一十四条</w:t>
      </w:r>
      <w:r>
        <w:rPr>
          <w:sz w:val="21"/>
        </w:rPr>
        <w:tab/>
      </w:r>
      <w:r>
        <w:rPr>
          <w:sz w:val="21"/>
        </w:rPr>
        <w:t>危险化学品单位未将重大危险源可能引发的事故后果、应急措施等信息</w:t>
      </w:r>
      <w:r>
        <w:rPr>
          <w:sz w:val="21"/>
        </w:rPr>
        <w:fldChar w:fldCharType="end"/>
      </w:r>
      <w:r>
        <w:rPr>
          <w:sz w:val="21"/>
        </w:rPr>
        <w:t>告知可能受影响的单位、区域及人员</w:t>
      </w:r>
      <w:r>
        <w:rPr>
          <w:sz w:val="21"/>
        </w:rPr>
        <w:tab/>
      </w:r>
      <w:r>
        <w:rPr>
          <w:rFonts w:ascii="Times New Roman" w:eastAsia="Times New Roman"/>
          <w:spacing w:val="-6"/>
          <w:sz w:val="21"/>
        </w:rPr>
        <w:t>215</w:t>
      </w:r>
    </w:p>
    <w:p>
      <w:pPr>
        <w:tabs>
          <w:tab w:val="left" w:pos="2008"/>
          <w:tab w:val="left" w:leader="dot" w:pos="8313"/>
        </w:tabs>
        <w:spacing w:before="0" w:line="308" w:lineRule="exact"/>
        <w:ind w:left="328" w:right="0" w:firstLine="0"/>
        <w:jc w:val="left"/>
        <w:rPr>
          <w:rFonts w:ascii="Times New Roman" w:eastAsia="Times New Roman"/>
          <w:sz w:val="21"/>
        </w:rPr>
      </w:pPr>
      <w:r>
        <w:fldChar w:fldCharType="begin"/>
      </w:r>
      <w:r>
        <w:instrText xml:space="preserve"> HYPERLINK \l "_bookmark224" </w:instrText>
      </w:r>
      <w:r>
        <w:fldChar w:fldCharType="separate"/>
      </w:r>
      <w:r>
        <w:rPr>
          <w:sz w:val="21"/>
        </w:rPr>
        <w:t>第二百一十五条</w:t>
      </w:r>
      <w:r>
        <w:rPr>
          <w:sz w:val="21"/>
        </w:rPr>
        <w:tab/>
      </w:r>
      <w:r>
        <w:rPr>
          <w:sz w:val="21"/>
        </w:rPr>
        <w:t>危险化学品建设单位建设项目安全设施竣工后未进行检验、检测</w:t>
      </w:r>
      <w:r>
        <w:rPr>
          <w:sz w:val="21"/>
        </w:rPr>
        <w:tab/>
      </w:r>
      <w:r>
        <w:rPr>
          <w:rFonts w:ascii="Times New Roman" w:eastAsia="Times New Roman"/>
          <w:sz w:val="21"/>
        </w:rPr>
        <w:t>216</w:t>
      </w:r>
      <w:r>
        <w:rPr>
          <w:rFonts w:ascii="Times New Roman" w:eastAsia="Times New Roman"/>
          <w:sz w:val="21"/>
        </w:rPr>
        <w:fldChar w:fldCharType="end"/>
      </w:r>
    </w:p>
    <w:p>
      <w:pPr>
        <w:tabs>
          <w:tab w:val="left" w:leader="dot" w:pos="8313"/>
        </w:tabs>
        <w:spacing w:before="6" w:line="220" w:lineRule="auto"/>
        <w:ind w:left="2008" w:right="114" w:hanging="1680"/>
        <w:jc w:val="both"/>
        <w:rPr>
          <w:rFonts w:ascii="Times New Roman" w:eastAsia="Times New Roman"/>
          <w:sz w:val="21"/>
        </w:rPr>
      </w:pPr>
      <w:r>
        <w:fldChar w:fldCharType="begin"/>
      </w:r>
      <w:r>
        <w:instrText xml:space="preserve"> HYPERLINK \l "_bookmark225" </w:instrText>
      </w:r>
      <w:r>
        <w:fldChar w:fldCharType="separate"/>
      </w:r>
      <w:r>
        <w:rPr>
          <w:sz w:val="21"/>
        </w:rPr>
        <w:t>第</w:t>
      </w:r>
      <w:r>
        <w:rPr>
          <w:sz w:val="21"/>
        </w:rPr>
        <w:fldChar w:fldCharType="end"/>
      </w:r>
      <w:r>
        <w:fldChar w:fldCharType="begin"/>
      </w:r>
      <w:r>
        <w:instrText xml:space="preserve"> HYPERLINK \l "_bookmark225" </w:instrText>
      </w:r>
      <w:r>
        <w:fldChar w:fldCharType="separate"/>
      </w:r>
      <w:r>
        <w:rPr>
          <w:sz w:val="21"/>
        </w:rPr>
        <w:t xml:space="preserve">二百一十六条 </w:t>
      </w:r>
      <w:r>
        <w:rPr>
          <w:spacing w:val="11"/>
          <w:sz w:val="21"/>
        </w:rPr>
        <w:t xml:space="preserve"> </w:t>
      </w:r>
      <w:r>
        <w:rPr>
          <w:sz w:val="21"/>
        </w:rPr>
        <w:t>危险化学品建设单位未组织有关单位和专家研究提出试生产（使用）可</w:t>
      </w:r>
      <w:r>
        <w:rPr>
          <w:sz w:val="21"/>
        </w:rPr>
        <w:fldChar w:fldCharType="end"/>
      </w:r>
      <w:r>
        <w:rPr>
          <w:sz w:val="21"/>
        </w:rPr>
        <w:t>能出现的安全问题及对策，或者未制定周密的试生产（使用）方案，进行试生产（使用）</w:t>
      </w:r>
      <w:r>
        <w:rPr>
          <w:sz w:val="21"/>
        </w:rPr>
        <w:tab/>
      </w:r>
      <w:r>
        <w:rPr>
          <w:rFonts w:ascii="Times New Roman" w:eastAsia="Times New Roman"/>
          <w:spacing w:val="-6"/>
          <w:sz w:val="21"/>
        </w:rPr>
        <w:t>216</w:t>
      </w:r>
    </w:p>
    <w:p>
      <w:pPr>
        <w:tabs>
          <w:tab w:val="left" w:leader="dot" w:pos="8313"/>
        </w:tabs>
        <w:spacing w:before="3" w:line="220" w:lineRule="auto"/>
        <w:ind w:left="2008" w:right="114" w:hanging="1680"/>
        <w:jc w:val="both"/>
        <w:rPr>
          <w:rFonts w:ascii="Times New Roman" w:eastAsia="Times New Roman"/>
          <w:sz w:val="21"/>
        </w:rPr>
      </w:pPr>
      <w:r>
        <w:fldChar w:fldCharType="begin"/>
      </w:r>
      <w:r>
        <w:instrText xml:space="preserve"> HYPERLINK \l "_bookmark226" </w:instrText>
      </w:r>
      <w:r>
        <w:fldChar w:fldCharType="separate"/>
      </w:r>
      <w:r>
        <w:rPr>
          <w:sz w:val="21"/>
        </w:rPr>
        <w:t>第</w:t>
      </w:r>
      <w:r>
        <w:rPr>
          <w:sz w:val="21"/>
        </w:rPr>
        <w:fldChar w:fldCharType="end"/>
      </w:r>
      <w:r>
        <w:fldChar w:fldCharType="begin"/>
      </w:r>
      <w:r>
        <w:instrText xml:space="preserve"> HYPERLINK \l "_bookmark226" </w:instrText>
      </w:r>
      <w:r>
        <w:fldChar w:fldCharType="separate"/>
      </w:r>
      <w:r>
        <w:rPr>
          <w:sz w:val="21"/>
        </w:rPr>
        <w:t xml:space="preserve">二百一十七条 </w:t>
      </w:r>
      <w:r>
        <w:rPr>
          <w:spacing w:val="11"/>
          <w:sz w:val="21"/>
        </w:rPr>
        <w:t xml:space="preserve"> </w:t>
      </w:r>
      <w:r>
        <w:rPr>
          <w:sz w:val="21"/>
        </w:rPr>
        <w:t>危险化学品建设单位试生产（使用）前未组织专家对试生产（使用）方</w:t>
      </w:r>
      <w:r>
        <w:rPr>
          <w:sz w:val="21"/>
        </w:rPr>
        <w:fldChar w:fldCharType="end"/>
      </w:r>
      <w:r>
        <w:rPr>
          <w:sz w:val="21"/>
        </w:rPr>
        <w:t>案进行审查，试生产（使用）时未组织专家对试生产（使用）条件进行检查确认</w:t>
      </w:r>
      <w:r>
        <w:rPr>
          <w:sz w:val="21"/>
        </w:rPr>
        <w:tab/>
      </w:r>
      <w:r>
        <w:rPr>
          <w:rFonts w:ascii="Times New Roman" w:eastAsia="Times New Roman"/>
          <w:spacing w:val="-6"/>
          <w:sz w:val="21"/>
        </w:rPr>
        <w:t>218</w:t>
      </w:r>
    </w:p>
    <w:p>
      <w:pPr>
        <w:tabs>
          <w:tab w:val="left" w:leader="dot" w:pos="8313"/>
        </w:tabs>
        <w:spacing w:before="4" w:line="220" w:lineRule="auto"/>
        <w:ind w:left="2008" w:right="114" w:hanging="1680"/>
        <w:jc w:val="both"/>
        <w:rPr>
          <w:rFonts w:ascii="Times New Roman" w:eastAsia="Times New Roman"/>
          <w:sz w:val="21"/>
        </w:rPr>
      </w:pPr>
      <w:r>
        <w:fldChar w:fldCharType="begin"/>
      </w:r>
      <w:r>
        <w:instrText xml:space="preserve"> HYPERLINK \l "_bookmark227" </w:instrText>
      </w:r>
      <w:r>
        <w:fldChar w:fldCharType="separate"/>
      </w:r>
      <w:r>
        <w:rPr>
          <w:sz w:val="21"/>
        </w:rPr>
        <w:t>第</w:t>
      </w:r>
      <w:r>
        <w:rPr>
          <w:sz w:val="21"/>
        </w:rPr>
        <w:fldChar w:fldCharType="end"/>
      </w:r>
      <w:r>
        <w:fldChar w:fldCharType="begin"/>
      </w:r>
      <w:r>
        <w:instrText xml:space="preserve"> HYPERLINK \l "_bookmark227" </w:instrText>
      </w:r>
      <w:r>
        <w:fldChar w:fldCharType="separate"/>
      </w:r>
      <w:r>
        <w:rPr>
          <w:sz w:val="21"/>
        </w:rPr>
        <w:t xml:space="preserve">二百一十八条 </w:t>
      </w:r>
      <w:r>
        <w:rPr>
          <w:spacing w:val="11"/>
          <w:sz w:val="21"/>
        </w:rPr>
        <w:t xml:space="preserve"> </w:t>
      </w:r>
      <w:r>
        <w:rPr>
          <w:sz w:val="21"/>
        </w:rPr>
        <w:t>危险化学品生产企业、进口企业未向用户提供应急咨询服务或者应急咨</w:t>
      </w:r>
      <w:r>
        <w:rPr>
          <w:sz w:val="21"/>
        </w:rPr>
        <w:fldChar w:fldCharType="end"/>
      </w:r>
      <w:r>
        <w:rPr>
          <w:sz w:val="21"/>
        </w:rPr>
        <w:t>询服务不符合规定</w:t>
      </w:r>
      <w:r>
        <w:rPr>
          <w:sz w:val="21"/>
        </w:rPr>
        <w:tab/>
      </w:r>
      <w:r>
        <w:rPr>
          <w:rFonts w:ascii="Times New Roman" w:eastAsia="Times New Roman"/>
          <w:spacing w:val="-6"/>
          <w:sz w:val="21"/>
        </w:rPr>
        <w:t>218</w:t>
      </w:r>
    </w:p>
    <w:p>
      <w:pPr>
        <w:tabs>
          <w:tab w:val="left" w:leader="dot" w:pos="8313"/>
        </w:tabs>
        <w:spacing w:before="2" w:line="220" w:lineRule="auto"/>
        <w:ind w:left="2008" w:right="114" w:hanging="1680"/>
        <w:jc w:val="both"/>
        <w:rPr>
          <w:rFonts w:ascii="Times New Roman" w:eastAsia="Times New Roman"/>
          <w:sz w:val="21"/>
        </w:rPr>
      </w:pPr>
      <w:r>
        <w:fldChar w:fldCharType="begin"/>
      </w:r>
      <w:r>
        <w:instrText xml:space="preserve"> HYPERLINK \l "_bookmark228" </w:instrText>
      </w:r>
      <w:r>
        <w:fldChar w:fldCharType="separate"/>
      </w:r>
      <w:r>
        <w:rPr>
          <w:sz w:val="21"/>
        </w:rPr>
        <w:t>第</w:t>
      </w:r>
      <w:r>
        <w:rPr>
          <w:sz w:val="21"/>
        </w:rPr>
        <w:fldChar w:fldCharType="end"/>
      </w:r>
      <w:r>
        <w:fldChar w:fldCharType="begin"/>
      </w:r>
      <w:r>
        <w:instrText xml:space="preserve"> HYPERLINK \l "_bookmark228" </w:instrText>
      </w:r>
      <w:r>
        <w:fldChar w:fldCharType="separate"/>
      </w:r>
      <w:r>
        <w:rPr>
          <w:sz w:val="21"/>
        </w:rPr>
        <w:t xml:space="preserve">二百一十九条 </w:t>
      </w:r>
      <w:r>
        <w:rPr>
          <w:spacing w:val="11"/>
          <w:sz w:val="21"/>
        </w:rPr>
        <w:t xml:space="preserve"> </w:t>
      </w:r>
      <w:r>
        <w:rPr>
          <w:sz w:val="21"/>
        </w:rPr>
        <w:t>危险化学品生产企业、进口企业在危险化学品登记证有效期内，企业名</w:t>
      </w:r>
      <w:r>
        <w:rPr>
          <w:sz w:val="21"/>
        </w:rPr>
        <w:fldChar w:fldCharType="end"/>
      </w:r>
      <w:r>
        <w:rPr>
          <w:sz w:val="21"/>
        </w:rPr>
        <w:t>称、注册地址、应急咨询服务电话发生变化，未按规定按时办理危险化学品登记变更手续</w:t>
      </w:r>
      <w:r>
        <w:rPr>
          <w:sz w:val="21"/>
        </w:rPr>
        <w:tab/>
      </w:r>
      <w:r>
        <w:rPr>
          <w:rFonts w:ascii="Times New Roman" w:eastAsia="Times New Roman"/>
          <w:spacing w:val="-6"/>
          <w:sz w:val="21"/>
        </w:rPr>
        <w:t>220</w:t>
      </w:r>
    </w:p>
    <w:p>
      <w:pPr>
        <w:tabs>
          <w:tab w:val="left" w:leader="dot" w:pos="8313"/>
        </w:tabs>
        <w:spacing w:before="3" w:line="220" w:lineRule="auto"/>
        <w:ind w:left="1797" w:right="114" w:hanging="1469"/>
        <w:jc w:val="both"/>
        <w:rPr>
          <w:rFonts w:ascii="Times New Roman" w:eastAsia="Times New Roman"/>
          <w:sz w:val="21"/>
        </w:rPr>
      </w:pPr>
      <w:r>
        <w:fldChar w:fldCharType="begin"/>
      </w:r>
      <w:r>
        <w:instrText xml:space="preserve"> HYPERLINK \l "_bookmark229" </w:instrText>
      </w:r>
      <w:r>
        <w:fldChar w:fldCharType="separate"/>
      </w:r>
      <w:r>
        <w:rPr>
          <w:sz w:val="21"/>
        </w:rPr>
        <w:t>第</w:t>
      </w:r>
      <w:r>
        <w:rPr>
          <w:sz w:val="21"/>
        </w:rPr>
        <w:fldChar w:fldCharType="end"/>
      </w:r>
      <w:r>
        <w:fldChar w:fldCharType="begin"/>
      </w:r>
      <w:r>
        <w:instrText xml:space="preserve"> HYPERLINK \l "_bookmark229" </w:instrText>
      </w:r>
      <w:r>
        <w:fldChar w:fldCharType="separate"/>
      </w:r>
      <w:r>
        <w:rPr>
          <w:sz w:val="21"/>
        </w:rPr>
        <w:t xml:space="preserve">二百二十条 </w:t>
      </w:r>
      <w:r>
        <w:rPr>
          <w:spacing w:val="10"/>
          <w:sz w:val="21"/>
        </w:rPr>
        <w:t xml:space="preserve"> </w:t>
      </w:r>
      <w:r>
        <w:rPr>
          <w:sz w:val="21"/>
        </w:rPr>
        <w:t>危险化学品生产企业、进口企业危险化学品登记证有效期满后，未按规定</w:t>
      </w:r>
      <w:r>
        <w:rPr>
          <w:sz w:val="21"/>
        </w:rPr>
        <w:fldChar w:fldCharType="end"/>
      </w:r>
      <w:r>
        <w:rPr>
          <w:sz w:val="21"/>
        </w:rPr>
        <w:t>申请复核换证，继续进行生产或者进口</w:t>
      </w:r>
      <w:r>
        <w:rPr>
          <w:sz w:val="21"/>
        </w:rPr>
        <w:tab/>
      </w:r>
      <w:r>
        <w:rPr>
          <w:rFonts w:ascii="Times New Roman" w:eastAsia="Times New Roman"/>
          <w:spacing w:val="-6"/>
          <w:sz w:val="21"/>
        </w:rPr>
        <w:t>221</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"_bookmark230" </w:instrText>
      </w:r>
      <w:r>
        <w:fldChar w:fldCharType="separate"/>
      </w:r>
      <w:r>
        <w:rPr>
          <w:sz w:val="21"/>
        </w:rPr>
        <w:t>第</w:t>
      </w:r>
      <w:r>
        <w:rPr>
          <w:sz w:val="21"/>
        </w:rPr>
        <w:fldChar w:fldCharType="end"/>
      </w:r>
      <w:r>
        <w:fldChar w:fldCharType="begin"/>
      </w:r>
      <w:r>
        <w:instrText xml:space="preserve"> HYPERLINK \l "_bookmark230" </w:instrText>
      </w:r>
      <w:r>
        <w:fldChar w:fldCharType="separate"/>
      </w:r>
      <w:r>
        <w:rPr>
          <w:sz w:val="21"/>
        </w:rPr>
        <w:t>二百二十一条</w:t>
      </w:r>
      <w:r>
        <w:rPr>
          <w:sz w:val="21"/>
        </w:rPr>
        <w:tab/>
      </w:r>
      <w:r>
        <w:rPr>
          <w:sz w:val="21"/>
        </w:rPr>
        <w:t>危险化学品生产企业、进口企业转让、冒用或者使用伪造的危险化学品</w:t>
      </w:r>
      <w:r>
        <w:rPr>
          <w:sz w:val="21"/>
        </w:rPr>
        <w:fldChar w:fldCharType="end"/>
      </w:r>
      <w:r>
        <w:rPr>
          <w:sz w:val="21"/>
        </w:rPr>
        <w:t>登记证，或者不如实填报登记内容、提交有关材料</w:t>
      </w:r>
      <w:r>
        <w:rPr>
          <w:sz w:val="21"/>
        </w:rPr>
        <w:tab/>
      </w:r>
      <w:r>
        <w:rPr>
          <w:rFonts w:ascii="Times New Roman" w:eastAsia="Times New Roman"/>
          <w:spacing w:val="-6"/>
          <w:sz w:val="21"/>
        </w:rPr>
        <w:t>222</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"_bookmark231" </w:instrText>
      </w:r>
      <w:r>
        <w:fldChar w:fldCharType="separate"/>
      </w:r>
      <w:r>
        <w:rPr>
          <w:sz w:val="21"/>
        </w:rPr>
        <w:t>第</w:t>
      </w:r>
      <w:r>
        <w:rPr>
          <w:sz w:val="21"/>
        </w:rPr>
        <w:fldChar w:fldCharType="end"/>
      </w:r>
      <w:r>
        <w:fldChar w:fldCharType="begin"/>
      </w:r>
      <w:r>
        <w:instrText xml:space="preserve"> HYPERLINK \l "_bookmark231" </w:instrText>
      </w:r>
      <w:r>
        <w:fldChar w:fldCharType="separate"/>
      </w:r>
      <w:r>
        <w:rPr>
          <w:sz w:val="21"/>
        </w:rPr>
        <w:t>二百二十二条</w:t>
      </w:r>
      <w:r>
        <w:rPr>
          <w:sz w:val="21"/>
        </w:rPr>
        <w:tab/>
      </w:r>
      <w:r>
        <w:rPr>
          <w:sz w:val="21"/>
        </w:rPr>
        <w:t>危险化学品生产企业、进口企业拒绝、阻挠登记机构对本企业危险化学</w:t>
      </w:r>
      <w:r>
        <w:rPr>
          <w:sz w:val="21"/>
        </w:rPr>
        <w:fldChar w:fldCharType="end"/>
      </w:r>
      <w:r>
        <w:rPr>
          <w:sz w:val="21"/>
        </w:rPr>
        <w:t>品登记情况进行现场核查</w:t>
      </w:r>
      <w:r>
        <w:rPr>
          <w:sz w:val="21"/>
        </w:rPr>
        <w:tab/>
      </w:r>
      <w:r>
        <w:rPr>
          <w:rFonts w:ascii="Times New Roman" w:eastAsia="Times New Roman"/>
          <w:spacing w:val="-6"/>
          <w:sz w:val="21"/>
        </w:rPr>
        <w:t>223</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"_bookmark232" </w:instrText>
      </w:r>
      <w:r>
        <w:fldChar w:fldCharType="separate"/>
      </w:r>
      <w:r>
        <w:rPr>
          <w:sz w:val="21"/>
        </w:rPr>
        <w:t>第</w:t>
      </w:r>
      <w:r>
        <w:rPr>
          <w:sz w:val="21"/>
        </w:rPr>
        <w:fldChar w:fldCharType="end"/>
      </w:r>
      <w:r>
        <w:fldChar w:fldCharType="begin"/>
      </w:r>
      <w:r>
        <w:instrText xml:space="preserve"> HYPERLINK \l "_bookmark232" </w:instrText>
      </w:r>
      <w:r>
        <w:fldChar w:fldCharType="separate"/>
      </w:r>
      <w:r>
        <w:rPr>
          <w:sz w:val="21"/>
        </w:rPr>
        <w:t>二百二十三条</w:t>
      </w:r>
      <w:r>
        <w:rPr>
          <w:sz w:val="21"/>
        </w:rPr>
        <w:tab/>
      </w:r>
      <w:r>
        <w:rPr>
          <w:sz w:val="21"/>
        </w:rPr>
        <w:t>化学品生产</w:t>
      </w:r>
      <w:r>
        <w:rPr>
          <w:spacing w:val="-51"/>
          <w:sz w:val="21"/>
        </w:rPr>
        <w:t>、</w:t>
      </w:r>
      <w:r>
        <w:rPr>
          <w:sz w:val="21"/>
        </w:rPr>
        <w:t>进口单位未按</w:t>
      </w:r>
      <w:r>
        <w:rPr>
          <w:spacing w:val="-51"/>
          <w:sz w:val="21"/>
        </w:rPr>
        <w:t>照</w:t>
      </w:r>
      <w:r>
        <w:rPr>
          <w:sz w:val="21"/>
        </w:rPr>
        <w:t>《化学品物理危险性鉴定与分类管理办法</w:t>
      </w:r>
      <w:r>
        <w:rPr>
          <w:sz w:val="21"/>
        </w:rPr>
        <w:fldChar w:fldCharType="end"/>
      </w:r>
      <w:r>
        <w:rPr>
          <w:sz w:val="21"/>
        </w:rPr>
        <w:t>》规定对化学品进行物理危险性鉴定或者分类</w:t>
      </w:r>
      <w:r>
        <w:rPr>
          <w:sz w:val="21"/>
        </w:rPr>
        <w:tab/>
      </w:r>
      <w:r>
        <w:rPr>
          <w:rFonts w:ascii="Times New Roman" w:eastAsia="Times New Roman"/>
          <w:spacing w:val="-6"/>
          <w:sz w:val="21"/>
        </w:rPr>
        <w:t>224</w:t>
      </w:r>
    </w:p>
    <w:p>
      <w:pPr>
        <w:tabs>
          <w:tab w:val="left" w:pos="2008"/>
          <w:tab w:val="left" w:leader="dot" w:pos="8313"/>
        </w:tabs>
        <w:spacing w:before="3" w:line="220" w:lineRule="auto"/>
        <w:ind w:left="2008" w:right="114" w:hanging="1680"/>
        <w:jc w:val="left"/>
        <w:rPr>
          <w:rFonts w:ascii="Times New Roman" w:eastAsia="Times New Roman"/>
          <w:sz w:val="21"/>
        </w:rPr>
      </w:pPr>
      <w:r>
        <w:fldChar w:fldCharType="begin"/>
      </w:r>
      <w:r>
        <w:instrText xml:space="preserve"> HYPERLINK \l "_bookmark233" </w:instrText>
      </w:r>
      <w:r>
        <w:fldChar w:fldCharType="separate"/>
      </w:r>
      <w:r>
        <w:rPr>
          <w:sz w:val="21"/>
        </w:rPr>
        <w:t>第</w:t>
      </w:r>
      <w:r>
        <w:rPr>
          <w:sz w:val="21"/>
        </w:rPr>
        <w:fldChar w:fldCharType="end"/>
      </w:r>
      <w:r>
        <w:fldChar w:fldCharType="begin"/>
      </w:r>
      <w:r>
        <w:instrText xml:space="preserve"> HYPERLINK \l "_bookmark233" </w:instrText>
      </w:r>
      <w:r>
        <w:fldChar w:fldCharType="separate"/>
      </w:r>
      <w:r>
        <w:rPr>
          <w:sz w:val="21"/>
        </w:rPr>
        <w:t>二百二十四条</w:t>
      </w:r>
      <w:r>
        <w:rPr>
          <w:sz w:val="21"/>
        </w:rPr>
        <w:tab/>
      </w:r>
      <w:r>
        <w:rPr>
          <w:sz w:val="21"/>
        </w:rPr>
        <w:t>化学品生产</w:t>
      </w:r>
      <w:r>
        <w:rPr>
          <w:spacing w:val="-51"/>
          <w:sz w:val="21"/>
        </w:rPr>
        <w:t>、</w:t>
      </w:r>
      <w:r>
        <w:rPr>
          <w:sz w:val="21"/>
        </w:rPr>
        <w:t>进口单位未按</w:t>
      </w:r>
      <w:r>
        <w:rPr>
          <w:spacing w:val="-51"/>
          <w:sz w:val="21"/>
        </w:rPr>
        <w:t>照</w:t>
      </w:r>
      <w:r>
        <w:rPr>
          <w:sz w:val="21"/>
        </w:rPr>
        <w:t>《化学品物理危险性鉴定与分类管理办法</w:t>
      </w:r>
      <w:r>
        <w:rPr>
          <w:sz w:val="21"/>
        </w:rPr>
        <w:fldChar w:fldCharType="end"/>
      </w:r>
      <w:r>
        <w:rPr>
          <w:sz w:val="21"/>
        </w:rPr>
        <w:t>》规定建立化学品物理危险性鉴定与分类管理档案</w:t>
      </w:r>
      <w:r>
        <w:rPr>
          <w:sz w:val="21"/>
        </w:rPr>
        <w:tab/>
      </w:r>
      <w:r>
        <w:rPr>
          <w:rFonts w:ascii="Times New Roman" w:eastAsia="Times New Roman"/>
          <w:spacing w:val="-6"/>
          <w:sz w:val="21"/>
        </w:rPr>
        <w:t>224</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"_bookmark234" </w:instrText>
      </w:r>
      <w:r>
        <w:fldChar w:fldCharType="separate"/>
      </w:r>
      <w:r>
        <w:rPr>
          <w:sz w:val="21"/>
        </w:rPr>
        <w:t>第</w:t>
      </w:r>
      <w:r>
        <w:rPr>
          <w:sz w:val="21"/>
        </w:rPr>
        <w:fldChar w:fldCharType="end"/>
      </w:r>
      <w:r>
        <w:fldChar w:fldCharType="begin"/>
      </w:r>
      <w:r>
        <w:instrText xml:space="preserve"> HYPERLINK \l "_bookmark234" </w:instrText>
      </w:r>
      <w:r>
        <w:fldChar w:fldCharType="separate"/>
      </w:r>
      <w:r>
        <w:rPr>
          <w:sz w:val="21"/>
        </w:rPr>
        <w:t>二百二十五条</w:t>
      </w:r>
      <w:r>
        <w:rPr>
          <w:sz w:val="21"/>
        </w:rPr>
        <w:tab/>
      </w:r>
      <w:r>
        <w:rPr>
          <w:sz w:val="21"/>
        </w:rPr>
        <w:t>化学品生产、进口单位在办理化学品物理危险性的鉴定过程中，隐瞒化</w:t>
      </w:r>
      <w:r>
        <w:rPr>
          <w:sz w:val="21"/>
        </w:rPr>
        <w:fldChar w:fldCharType="end"/>
      </w:r>
      <w:r>
        <w:rPr>
          <w:sz w:val="21"/>
        </w:rPr>
        <w:t>学品的危险性成分、含量等相关信息或者提供虚假材料</w:t>
      </w:r>
      <w:r>
        <w:rPr>
          <w:sz w:val="21"/>
        </w:rPr>
        <w:tab/>
      </w:r>
      <w:r>
        <w:rPr>
          <w:rFonts w:ascii="Times New Roman" w:eastAsia="Times New Roman"/>
          <w:spacing w:val="-6"/>
          <w:sz w:val="21"/>
        </w:rPr>
        <w:t>225</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"_bookmark235" </w:instrText>
      </w:r>
      <w:r>
        <w:fldChar w:fldCharType="separate"/>
      </w:r>
      <w:r>
        <w:rPr>
          <w:sz w:val="21"/>
        </w:rPr>
        <w:t>第</w:t>
      </w:r>
      <w:r>
        <w:rPr>
          <w:sz w:val="21"/>
        </w:rPr>
        <w:fldChar w:fldCharType="end"/>
      </w:r>
      <w:r>
        <w:fldChar w:fldCharType="begin"/>
      </w:r>
      <w:r>
        <w:instrText xml:space="preserve"> HYPERLINK \l "_bookmark235" </w:instrText>
      </w:r>
      <w:r>
        <w:fldChar w:fldCharType="separate"/>
      </w:r>
      <w:r>
        <w:rPr>
          <w:sz w:val="21"/>
        </w:rPr>
        <w:t>二百二十六条</w:t>
      </w:r>
      <w:r>
        <w:rPr>
          <w:sz w:val="21"/>
        </w:rPr>
        <w:tab/>
      </w:r>
      <w:r>
        <w:rPr>
          <w:sz w:val="21"/>
        </w:rPr>
        <w:t>公告化学品物理危险性鉴定机构在物理危险性鉴定过程中有伪造、篡改</w:t>
      </w:r>
      <w:r>
        <w:rPr>
          <w:sz w:val="21"/>
        </w:rPr>
        <w:fldChar w:fldCharType="end"/>
      </w:r>
      <w:r>
        <w:rPr>
          <w:sz w:val="21"/>
        </w:rPr>
        <w:t>数据或者有其他弄虚作假行为</w:t>
      </w:r>
      <w:r>
        <w:rPr>
          <w:sz w:val="21"/>
        </w:rPr>
        <w:tab/>
      </w:r>
      <w:r>
        <w:rPr>
          <w:rFonts w:ascii="Times New Roman" w:eastAsia="Times New Roman"/>
          <w:spacing w:val="-6"/>
          <w:sz w:val="21"/>
        </w:rPr>
        <w:t>226</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"_bookmark236" </w:instrText>
      </w:r>
      <w:r>
        <w:fldChar w:fldCharType="separate"/>
      </w:r>
      <w:r>
        <w:rPr>
          <w:sz w:val="21"/>
        </w:rPr>
        <w:t>第</w:t>
      </w:r>
      <w:r>
        <w:rPr>
          <w:sz w:val="21"/>
        </w:rPr>
        <w:fldChar w:fldCharType="end"/>
      </w:r>
      <w:r>
        <w:fldChar w:fldCharType="begin"/>
      </w:r>
      <w:r>
        <w:instrText xml:space="preserve"> HYPERLINK \l "_bookmark236" </w:instrText>
      </w:r>
      <w:r>
        <w:fldChar w:fldCharType="separate"/>
      </w:r>
      <w:r>
        <w:rPr>
          <w:sz w:val="21"/>
        </w:rPr>
        <w:t>二百二十七条</w:t>
      </w:r>
      <w:r>
        <w:rPr>
          <w:sz w:val="21"/>
        </w:rPr>
        <w:tab/>
      </w:r>
      <w:r>
        <w:rPr>
          <w:sz w:val="21"/>
        </w:rPr>
        <w:t>公告化学品物理危险性鉴定机构在物理危险性鉴定过程中未通过安全生</w:t>
      </w:r>
      <w:r>
        <w:rPr>
          <w:sz w:val="21"/>
        </w:rPr>
        <w:fldChar w:fldCharType="end"/>
      </w:r>
      <w:r>
        <w:rPr>
          <w:sz w:val="21"/>
        </w:rPr>
        <w:t>产监督管理部门的监督检查，仍从事鉴定工作</w:t>
      </w:r>
      <w:r>
        <w:rPr>
          <w:sz w:val="21"/>
        </w:rPr>
        <w:tab/>
      </w:r>
      <w:r>
        <w:rPr>
          <w:rFonts w:ascii="Times New Roman" w:eastAsia="Times New Roman"/>
          <w:spacing w:val="-6"/>
          <w:sz w:val="21"/>
        </w:rPr>
        <w:t>227</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"_bookmark237" </w:instrText>
      </w:r>
      <w:r>
        <w:fldChar w:fldCharType="separate"/>
      </w:r>
      <w:r>
        <w:rPr>
          <w:sz w:val="21"/>
        </w:rPr>
        <w:t>第</w:t>
      </w:r>
      <w:r>
        <w:rPr>
          <w:sz w:val="21"/>
        </w:rPr>
        <w:fldChar w:fldCharType="end"/>
      </w:r>
      <w:r>
        <w:fldChar w:fldCharType="begin"/>
      </w:r>
      <w:r>
        <w:instrText xml:space="preserve"> HYPERLINK \l "_bookmark237" </w:instrText>
      </w:r>
      <w:r>
        <w:fldChar w:fldCharType="separate"/>
      </w:r>
      <w:r>
        <w:rPr>
          <w:sz w:val="21"/>
        </w:rPr>
        <w:t>二百二十八条</w:t>
      </w:r>
      <w:r>
        <w:rPr>
          <w:sz w:val="21"/>
        </w:rPr>
        <w:tab/>
      </w:r>
      <w:r>
        <w:rPr>
          <w:sz w:val="21"/>
        </w:rPr>
        <w:t>公告化学品物理危险性鉴定机构在物理危险性鉴定过程中泄露化学品单</w:t>
      </w:r>
      <w:r>
        <w:rPr>
          <w:sz w:val="21"/>
        </w:rPr>
        <w:fldChar w:fldCharType="end"/>
      </w:r>
      <w:r>
        <w:rPr>
          <w:sz w:val="21"/>
        </w:rPr>
        <w:t>位商业秘密</w:t>
      </w:r>
      <w:r>
        <w:rPr>
          <w:sz w:val="21"/>
        </w:rPr>
        <w:tab/>
      </w:r>
      <w:r>
        <w:rPr>
          <w:rFonts w:ascii="Times New Roman" w:eastAsia="Times New Roman"/>
          <w:spacing w:val="-6"/>
          <w:sz w:val="21"/>
        </w:rPr>
        <w:t>228</w:t>
      </w:r>
    </w:p>
    <w:p>
      <w:pPr>
        <w:tabs>
          <w:tab w:val="left" w:leader="dot" w:pos="8267"/>
        </w:tabs>
        <w:spacing w:before="122"/>
        <w:ind w:left="328" w:right="0" w:firstLine="0"/>
        <w:jc w:val="left"/>
        <w:rPr>
          <w:rFonts w:ascii="Times New Roman" w:eastAsia="Times New Roman"/>
          <w:b/>
          <w:sz w:val="24"/>
        </w:rPr>
      </w:pPr>
      <w:r>
        <w:fldChar w:fldCharType="begin"/>
      </w:r>
      <w:r>
        <w:instrText xml:space="preserve"> HYPERLINK \l "_bookmark238" </w:instrText>
      </w:r>
      <w:r>
        <w:fldChar w:fldCharType="separate"/>
      </w:r>
      <w:r>
        <w:rPr>
          <w:rFonts w:hint="eastAsia" w:ascii="方正楷体_GBK" w:eastAsia="方正楷体_GBK"/>
          <w:b/>
          <w:sz w:val="24"/>
        </w:rPr>
        <w:t>九、非药品类易制毒化学品类</w:t>
      </w:r>
      <w:r>
        <w:rPr>
          <w:rFonts w:hint="eastAsia" w:ascii="方正楷体_GBK" w:eastAsia="方正楷体_GBK"/>
          <w:b/>
          <w:sz w:val="24"/>
        </w:rPr>
        <w:tab/>
      </w:r>
      <w:r>
        <w:rPr>
          <w:rFonts w:ascii="Times New Roman" w:eastAsia="Times New Roman"/>
          <w:b/>
          <w:sz w:val="24"/>
        </w:rPr>
        <w:t>229</w:t>
      </w:r>
      <w:r>
        <w:rPr>
          <w:rFonts w:ascii="Times New Roman" w:eastAsia="Times New Roman"/>
          <w:b/>
          <w:sz w:val="24"/>
        </w:rPr>
        <w:fldChar w:fldCharType="end"/>
      </w:r>
    </w:p>
    <w:p>
      <w:pPr>
        <w:spacing w:after="0"/>
        <w:jc w:val="left"/>
        <w:rPr>
          <w:rFonts w:ascii="Times New Roman" w:eastAsia="Times New Roman"/>
          <w:sz w:val="24"/>
        </w:rPr>
        <w:sectPr>
          <w:footerReference r:id="rId7" w:type="default"/>
          <w:footerReference r:id="rId8" w:type="even"/>
          <w:pgSz w:w="11910" w:h="16840"/>
          <w:pgMar w:top="1520" w:right="1480" w:bottom="1440" w:left="1680" w:header="0" w:footer="1245" w:gutter="0"/>
          <w:pgNumType w:start="10"/>
          <w:cols w:space="720" w:num="1"/>
        </w:sectPr>
      </w:pPr>
    </w:p>
    <w:p>
      <w:pPr>
        <w:tabs>
          <w:tab w:val="left" w:pos="2008"/>
          <w:tab w:val="left" w:leader="dot" w:pos="8313"/>
        </w:tabs>
        <w:spacing w:before="37" w:line="220" w:lineRule="auto"/>
        <w:ind w:left="2008" w:right="114" w:hanging="1680"/>
        <w:jc w:val="left"/>
        <w:rPr>
          <w:rFonts w:ascii="Times New Roman" w:eastAsia="Times New Roman"/>
          <w:sz w:val="21"/>
        </w:rPr>
      </w:pPr>
      <w:r>
        <w:fldChar w:fldCharType="begin"/>
      </w:r>
      <w:r>
        <w:instrText xml:space="preserve"> HYPERLINK \l "_bookmark239" </w:instrText>
      </w:r>
      <w:r>
        <w:fldChar w:fldCharType="separate"/>
      </w:r>
      <w:r>
        <w:rPr>
          <w:sz w:val="21"/>
        </w:rPr>
        <w:t>第</w:t>
      </w:r>
      <w:r>
        <w:rPr>
          <w:sz w:val="21"/>
        </w:rPr>
        <w:fldChar w:fldCharType="end"/>
      </w:r>
      <w:r>
        <w:fldChar w:fldCharType="begin"/>
      </w:r>
      <w:r>
        <w:instrText xml:space="preserve"> HYPERLINK \l "_bookmark239" </w:instrText>
      </w:r>
      <w:r>
        <w:fldChar w:fldCharType="separate"/>
      </w:r>
      <w:r>
        <w:rPr>
          <w:sz w:val="21"/>
        </w:rPr>
        <w:t>二百二十九条</w:t>
      </w:r>
      <w:r>
        <w:rPr>
          <w:sz w:val="21"/>
        </w:rPr>
        <w:tab/>
      </w:r>
      <w:r>
        <w:rPr>
          <w:sz w:val="21"/>
        </w:rPr>
        <w:t>非药品类易制毒化学品生产、经营单位将易制毒化学品许可证或者备案</w:t>
      </w:r>
      <w:r>
        <w:rPr>
          <w:sz w:val="21"/>
        </w:rPr>
        <w:fldChar w:fldCharType="end"/>
      </w:r>
      <w:r>
        <w:rPr>
          <w:sz w:val="21"/>
        </w:rPr>
        <w:t>证明转借他人使用</w:t>
      </w:r>
      <w:r>
        <w:rPr>
          <w:sz w:val="21"/>
        </w:rPr>
        <w:tab/>
      </w:r>
      <w:r>
        <w:rPr>
          <w:rFonts w:ascii="Times New Roman" w:eastAsia="Times New Roman"/>
          <w:spacing w:val="-6"/>
          <w:sz w:val="21"/>
        </w:rPr>
        <w:t>229</w:t>
      </w:r>
    </w:p>
    <w:p>
      <w:pPr>
        <w:tabs>
          <w:tab w:val="left" w:pos="1797"/>
          <w:tab w:val="left" w:leader="dot" w:pos="8313"/>
        </w:tabs>
        <w:spacing w:before="2" w:line="220" w:lineRule="auto"/>
        <w:ind w:left="1797" w:right="114" w:hanging="1469"/>
        <w:jc w:val="left"/>
        <w:rPr>
          <w:rFonts w:ascii="Times New Roman" w:eastAsia="Times New Roman"/>
          <w:sz w:val="21"/>
        </w:rPr>
      </w:pPr>
      <w:r>
        <w:fldChar w:fldCharType="begin"/>
      </w:r>
      <w:r>
        <w:instrText xml:space="preserve"> HYPERLINK \l "_bookmark240" </w:instrText>
      </w:r>
      <w:r>
        <w:fldChar w:fldCharType="separate"/>
      </w:r>
      <w:r>
        <w:rPr>
          <w:sz w:val="21"/>
        </w:rPr>
        <w:t>第</w:t>
      </w:r>
      <w:r>
        <w:rPr>
          <w:sz w:val="21"/>
        </w:rPr>
        <w:fldChar w:fldCharType="end"/>
      </w:r>
      <w:r>
        <w:fldChar w:fldCharType="begin"/>
      </w:r>
      <w:r>
        <w:instrText xml:space="preserve"> HYPERLINK \l "_bookmark240" </w:instrText>
      </w:r>
      <w:r>
        <w:fldChar w:fldCharType="separate"/>
      </w:r>
      <w:r>
        <w:rPr>
          <w:sz w:val="21"/>
        </w:rPr>
        <w:t>二百三十条</w:t>
      </w:r>
      <w:r>
        <w:rPr>
          <w:sz w:val="21"/>
        </w:rPr>
        <w:tab/>
      </w:r>
      <w:r>
        <w:rPr>
          <w:sz w:val="21"/>
        </w:rPr>
        <w:t>非药品类易制毒化学品生产、经营单位超出许可的品种、数量生产、经营</w:t>
      </w:r>
      <w:r>
        <w:rPr>
          <w:sz w:val="21"/>
        </w:rPr>
        <w:fldChar w:fldCharType="end"/>
      </w:r>
      <w:r>
        <w:rPr>
          <w:sz w:val="21"/>
        </w:rPr>
        <w:t>非药品类易制毒化学品</w:t>
      </w:r>
      <w:r>
        <w:rPr>
          <w:sz w:val="21"/>
        </w:rPr>
        <w:tab/>
      </w:r>
      <w:r>
        <w:rPr>
          <w:rFonts w:ascii="Times New Roman" w:eastAsia="Times New Roman"/>
          <w:spacing w:val="-6"/>
          <w:sz w:val="21"/>
        </w:rPr>
        <w:t>230</w:t>
      </w:r>
    </w:p>
    <w:p>
      <w:pPr>
        <w:tabs>
          <w:tab w:val="left" w:pos="2008"/>
          <w:tab w:val="left" w:leader="dot" w:pos="8313"/>
        </w:tabs>
        <w:spacing w:before="3" w:line="220" w:lineRule="auto"/>
        <w:ind w:left="2008" w:right="114" w:hanging="1680"/>
        <w:jc w:val="left"/>
        <w:rPr>
          <w:rFonts w:ascii="Times New Roman" w:eastAsia="Times New Roman"/>
          <w:sz w:val="21"/>
        </w:rPr>
      </w:pPr>
      <w:r>
        <w:fldChar w:fldCharType="begin"/>
      </w:r>
      <w:r>
        <w:instrText xml:space="preserve"> HYPERLINK \l "_bookmark241" </w:instrText>
      </w:r>
      <w:r>
        <w:fldChar w:fldCharType="separate"/>
      </w:r>
      <w:r>
        <w:rPr>
          <w:sz w:val="21"/>
        </w:rPr>
        <w:t>第</w:t>
      </w:r>
      <w:r>
        <w:rPr>
          <w:sz w:val="21"/>
        </w:rPr>
        <w:fldChar w:fldCharType="end"/>
      </w:r>
      <w:r>
        <w:fldChar w:fldCharType="begin"/>
      </w:r>
      <w:r>
        <w:instrText xml:space="preserve"> HYPERLINK \l "_bookmark241" </w:instrText>
      </w:r>
      <w:r>
        <w:fldChar w:fldCharType="separate"/>
      </w:r>
      <w:r>
        <w:rPr>
          <w:sz w:val="21"/>
        </w:rPr>
        <w:t>二百三十一条</w:t>
      </w:r>
      <w:r>
        <w:rPr>
          <w:sz w:val="21"/>
        </w:rPr>
        <w:tab/>
      </w:r>
      <w:r>
        <w:rPr>
          <w:sz w:val="21"/>
        </w:rPr>
        <w:t>非药品类易制毒化学品生产、经营单位未按规定建立易制毒化学品的管</w:t>
      </w:r>
      <w:r>
        <w:rPr>
          <w:sz w:val="21"/>
        </w:rPr>
        <w:fldChar w:fldCharType="end"/>
      </w:r>
      <w:r>
        <w:rPr>
          <w:sz w:val="21"/>
        </w:rPr>
        <w:t>理制度和安全管理制度</w:t>
      </w:r>
      <w:r>
        <w:rPr>
          <w:sz w:val="21"/>
        </w:rPr>
        <w:tab/>
      </w:r>
      <w:r>
        <w:rPr>
          <w:rFonts w:ascii="Times New Roman" w:eastAsia="Times New Roman"/>
          <w:spacing w:val="-6"/>
          <w:sz w:val="21"/>
        </w:rPr>
        <w:t>231</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"_bookmark242" </w:instrText>
      </w:r>
      <w:r>
        <w:fldChar w:fldCharType="separate"/>
      </w:r>
      <w:r>
        <w:rPr>
          <w:sz w:val="21"/>
        </w:rPr>
        <w:t>第</w:t>
      </w:r>
      <w:r>
        <w:rPr>
          <w:sz w:val="21"/>
        </w:rPr>
        <w:fldChar w:fldCharType="end"/>
      </w:r>
      <w:r>
        <w:fldChar w:fldCharType="begin"/>
      </w:r>
      <w:r>
        <w:instrText xml:space="preserve"> HYPERLINK \l "_bookmark242" </w:instrText>
      </w:r>
      <w:r>
        <w:fldChar w:fldCharType="separate"/>
      </w:r>
      <w:r>
        <w:rPr>
          <w:sz w:val="21"/>
        </w:rPr>
        <w:t>二百三十二条</w:t>
      </w:r>
      <w:r>
        <w:rPr>
          <w:sz w:val="21"/>
        </w:rPr>
        <w:tab/>
      </w:r>
      <w:r>
        <w:rPr>
          <w:sz w:val="21"/>
        </w:rPr>
        <w:t>非药品类易制毒化学品的产品包装和使用说明书不符合《易制毒化学品</w:t>
      </w:r>
      <w:r>
        <w:rPr>
          <w:sz w:val="21"/>
        </w:rPr>
        <w:fldChar w:fldCharType="end"/>
      </w:r>
      <w:r>
        <w:rPr>
          <w:sz w:val="21"/>
        </w:rPr>
        <w:t>管理条例》规定要求</w:t>
      </w:r>
      <w:r>
        <w:rPr>
          <w:sz w:val="21"/>
        </w:rPr>
        <w:tab/>
      </w:r>
      <w:r>
        <w:rPr>
          <w:rFonts w:ascii="Times New Roman" w:eastAsia="Times New Roman"/>
          <w:spacing w:val="-6"/>
          <w:sz w:val="21"/>
        </w:rPr>
        <w:t>232</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"_bookmark243" </w:instrText>
      </w:r>
      <w:r>
        <w:fldChar w:fldCharType="separate"/>
      </w:r>
      <w:r>
        <w:rPr>
          <w:sz w:val="21"/>
        </w:rPr>
        <w:t>第</w:t>
      </w:r>
      <w:r>
        <w:rPr>
          <w:sz w:val="21"/>
        </w:rPr>
        <w:fldChar w:fldCharType="end"/>
      </w:r>
      <w:r>
        <w:fldChar w:fldCharType="begin"/>
      </w:r>
      <w:r>
        <w:instrText xml:space="preserve"> HYPERLINK \l "_bookmark243" </w:instrText>
      </w:r>
      <w:r>
        <w:fldChar w:fldCharType="separate"/>
      </w:r>
      <w:r>
        <w:rPr>
          <w:sz w:val="21"/>
        </w:rPr>
        <w:t>二百三十三条</w:t>
      </w:r>
      <w:r>
        <w:rPr>
          <w:sz w:val="21"/>
        </w:rPr>
        <w:tab/>
      </w:r>
      <w:r>
        <w:rPr>
          <w:sz w:val="21"/>
        </w:rPr>
        <w:t>生产、经营非药品类易制毒化学品的单位不如实或者不按时向有关行政</w:t>
      </w:r>
      <w:r>
        <w:rPr>
          <w:sz w:val="21"/>
        </w:rPr>
        <w:fldChar w:fldCharType="end"/>
      </w:r>
      <w:r>
        <w:rPr>
          <w:sz w:val="21"/>
        </w:rPr>
        <w:t>主管部门报告年度生产、经销和库存等情况</w:t>
      </w:r>
      <w:r>
        <w:rPr>
          <w:sz w:val="21"/>
        </w:rPr>
        <w:tab/>
      </w:r>
      <w:r>
        <w:rPr>
          <w:rFonts w:ascii="Times New Roman" w:eastAsia="Times New Roman"/>
          <w:spacing w:val="-6"/>
          <w:sz w:val="21"/>
        </w:rPr>
        <w:t>234</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"_bookmark244" </w:instrText>
      </w:r>
      <w:r>
        <w:fldChar w:fldCharType="separate"/>
      </w:r>
      <w:r>
        <w:rPr>
          <w:sz w:val="21"/>
        </w:rPr>
        <w:t>第</w:t>
      </w:r>
      <w:r>
        <w:rPr>
          <w:sz w:val="21"/>
        </w:rPr>
        <w:fldChar w:fldCharType="end"/>
      </w:r>
      <w:r>
        <w:fldChar w:fldCharType="begin"/>
      </w:r>
      <w:r>
        <w:instrText xml:space="preserve"> HYPERLINK \l "_bookmark244" </w:instrText>
      </w:r>
      <w:r>
        <w:fldChar w:fldCharType="separate"/>
      </w:r>
      <w:r>
        <w:rPr>
          <w:sz w:val="21"/>
        </w:rPr>
        <w:t>二百三十四条</w:t>
      </w:r>
      <w:r>
        <w:rPr>
          <w:sz w:val="21"/>
        </w:rPr>
        <w:tab/>
      </w:r>
      <w:r>
        <w:rPr>
          <w:sz w:val="21"/>
        </w:rPr>
        <w:t>生产、经营非药品类易制毒化学品的单位或者个人拒不接受有关行政主</w:t>
      </w:r>
      <w:r>
        <w:rPr>
          <w:sz w:val="21"/>
        </w:rPr>
        <w:fldChar w:fldCharType="end"/>
      </w:r>
      <w:r>
        <w:rPr>
          <w:sz w:val="21"/>
        </w:rPr>
        <w:t>管部门监督检查</w:t>
      </w:r>
      <w:r>
        <w:rPr>
          <w:sz w:val="21"/>
        </w:rPr>
        <w:tab/>
      </w:r>
      <w:r>
        <w:rPr>
          <w:rFonts w:ascii="Times New Roman" w:eastAsia="Times New Roman"/>
          <w:spacing w:val="-6"/>
          <w:sz w:val="21"/>
        </w:rPr>
        <w:t>235</w:t>
      </w:r>
    </w:p>
    <w:p>
      <w:pPr>
        <w:tabs>
          <w:tab w:val="left" w:leader="dot" w:pos="8267"/>
        </w:tabs>
        <w:spacing w:before="122"/>
        <w:ind w:left="328" w:right="0" w:firstLine="0"/>
        <w:jc w:val="left"/>
        <w:rPr>
          <w:rFonts w:ascii="Times New Roman" w:eastAsia="Times New Roman"/>
          <w:b/>
          <w:sz w:val="24"/>
        </w:rPr>
      </w:pPr>
      <w:r>
        <w:fldChar w:fldCharType="begin"/>
      </w:r>
      <w:r>
        <w:instrText xml:space="preserve"> HYPERLINK \l "_bookmark245" </w:instrText>
      </w:r>
      <w:r>
        <w:fldChar w:fldCharType="separate"/>
      </w:r>
      <w:r>
        <w:rPr>
          <w:rFonts w:hint="eastAsia" w:ascii="方正楷体_GBK" w:eastAsia="方正楷体_GBK"/>
          <w:b/>
          <w:sz w:val="24"/>
        </w:rPr>
        <w:t>十、烟花爆竹类</w:t>
      </w:r>
      <w:r>
        <w:rPr>
          <w:rFonts w:hint="eastAsia" w:ascii="方正楷体_GBK" w:eastAsia="方正楷体_GBK"/>
          <w:b/>
          <w:sz w:val="24"/>
        </w:rPr>
        <w:tab/>
      </w:r>
      <w:r>
        <w:rPr>
          <w:rFonts w:ascii="Times New Roman" w:eastAsia="Times New Roman"/>
          <w:b/>
          <w:sz w:val="24"/>
        </w:rPr>
        <w:t>238</w:t>
      </w:r>
      <w:r>
        <w:rPr>
          <w:rFonts w:ascii="Times New Roman" w:eastAsia="Times New Roman"/>
          <w:b/>
          <w:sz w:val="24"/>
        </w:rPr>
        <w:fldChar w:fldCharType="end"/>
      </w:r>
    </w:p>
    <w:p>
      <w:pPr>
        <w:tabs>
          <w:tab w:val="left" w:pos="2008"/>
          <w:tab w:val="left" w:leader="dot" w:pos="8313"/>
        </w:tabs>
        <w:spacing w:before="137" w:line="220" w:lineRule="auto"/>
        <w:ind w:left="2008" w:right="114" w:hanging="1680"/>
        <w:jc w:val="left"/>
        <w:rPr>
          <w:rFonts w:ascii="Times New Roman" w:eastAsia="Times New Roman"/>
          <w:sz w:val="21"/>
        </w:rPr>
      </w:pPr>
      <w:r>
        <w:fldChar w:fldCharType="begin"/>
      </w:r>
      <w:r>
        <w:instrText xml:space="preserve"> HYPERLINK \l "_bookmark246" </w:instrText>
      </w:r>
      <w:r>
        <w:fldChar w:fldCharType="separate"/>
      </w:r>
      <w:r>
        <w:rPr>
          <w:sz w:val="21"/>
        </w:rPr>
        <w:t>第</w:t>
      </w:r>
      <w:r>
        <w:rPr>
          <w:sz w:val="21"/>
        </w:rPr>
        <w:fldChar w:fldCharType="end"/>
      </w:r>
      <w:r>
        <w:fldChar w:fldCharType="begin"/>
      </w:r>
      <w:r>
        <w:instrText xml:space="preserve"> HYPERLINK \l "_bookmark246" </w:instrText>
      </w:r>
      <w:r>
        <w:fldChar w:fldCharType="separate"/>
      </w:r>
      <w:r>
        <w:rPr>
          <w:sz w:val="21"/>
        </w:rPr>
        <w:t>二百三十五条</w:t>
      </w:r>
      <w:r>
        <w:rPr>
          <w:sz w:val="21"/>
        </w:rPr>
        <w:tab/>
      </w:r>
      <w:r>
        <w:rPr>
          <w:sz w:val="21"/>
        </w:rPr>
        <w:t>烟花爆竹批发企业向未取得烟花爆竹安全生产许可证的单位或者个人销</w:t>
      </w:r>
      <w:r>
        <w:rPr>
          <w:sz w:val="21"/>
        </w:rPr>
        <w:fldChar w:fldCharType="end"/>
      </w:r>
      <w:r>
        <w:rPr>
          <w:sz w:val="21"/>
        </w:rPr>
        <w:t>售烟火药、黑火药、引火线</w:t>
      </w:r>
      <w:r>
        <w:rPr>
          <w:sz w:val="21"/>
        </w:rPr>
        <w:tab/>
      </w:r>
      <w:r>
        <w:rPr>
          <w:rFonts w:ascii="Times New Roman" w:eastAsia="Times New Roman"/>
          <w:spacing w:val="-6"/>
          <w:sz w:val="21"/>
        </w:rPr>
        <w:t>238</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"_bookmark247" </w:instrText>
      </w:r>
      <w:r>
        <w:fldChar w:fldCharType="separate"/>
      </w:r>
      <w:r>
        <w:rPr>
          <w:sz w:val="21"/>
        </w:rPr>
        <w:t>第</w:t>
      </w:r>
      <w:r>
        <w:rPr>
          <w:sz w:val="21"/>
        </w:rPr>
        <w:fldChar w:fldCharType="end"/>
      </w:r>
      <w:r>
        <w:fldChar w:fldCharType="begin"/>
      </w:r>
      <w:r>
        <w:instrText xml:space="preserve"> HYPERLINK \l "_bookmark247" </w:instrText>
      </w:r>
      <w:r>
        <w:fldChar w:fldCharType="separate"/>
      </w:r>
      <w:r>
        <w:rPr>
          <w:sz w:val="21"/>
        </w:rPr>
        <w:t>二百三十六条</w:t>
      </w:r>
      <w:r>
        <w:rPr>
          <w:sz w:val="21"/>
        </w:rPr>
        <w:tab/>
      </w:r>
      <w:r>
        <w:rPr>
          <w:sz w:val="21"/>
        </w:rPr>
        <w:t>烟花爆竹批发企业向零售经营者供应非法生产、经营的烟花爆竹，或者</w:t>
      </w:r>
      <w:r>
        <w:rPr>
          <w:sz w:val="21"/>
        </w:rPr>
        <w:fldChar w:fldCharType="end"/>
      </w:r>
      <w:r>
        <w:rPr>
          <w:sz w:val="21"/>
        </w:rPr>
        <w:t>供应按照国家标准规定应由专业燃放人员燃放的烟花爆竹</w:t>
      </w:r>
      <w:r>
        <w:rPr>
          <w:sz w:val="21"/>
        </w:rPr>
        <w:tab/>
      </w:r>
      <w:r>
        <w:rPr>
          <w:rFonts w:ascii="Times New Roman" w:eastAsia="Times New Roman"/>
          <w:spacing w:val="-6"/>
          <w:sz w:val="21"/>
        </w:rPr>
        <w:t>238</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"_bookmark248" </w:instrText>
      </w:r>
      <w:r>
        <w:fldChar w:fldCharType="separate"/>
      </w:r>
      <w:r>
        <w:rPr>
          <w:sz w:val="21"/>
        </w:rPr>
        <w:t>第</w:t>
      </w:r>
      <w:r>
        <w:rPr>
          <w:sz w:val="21"/>
        </w:rPr>
        <w:fldChar w:fldCharType="end"/>
      </w:r>
      <w:r>
        <w:fldChar w:fldCharType="begin"/>
      </w:r>
      <w:r>
        <w:instrText xml:space="preserve"> HYPERLINK \l "_bookmark248" </w:instrText>
      </w:r>
      <w:r>
        <w:fldChar w:fldCharType="separate"/>
      </w:r>
      <w:r>
        <w:rPr>
          <w:sz w:val="21"/>
        </w:rPr>
        <w:t>二百三十七条</w:t>
      </w:r>
      <w:r>
        <w:rPr>
          <w:sz w:val="21"/>
        </w:rPr>
        <w:tab/>
      </w:r>
      <w:r>
        <w:rPr>
          <w:sz w:val="21"/>
        </w:rPr>
        <w:t>烟花爆竹零售经营者销售非法生产、经营的烟花爆竹，或者销售按照国</w:t>
      </w:r>
      <w:r>
        <w:rPr>
          <w:sz w:val="21"/>
        </w:rPr>
        <w:fldChar w:fldCharType="end"/>
      </w:r>
      <w:r>
        <w:rPr>
          <w:sz w:val="21"/>
        </w:rPr>
        <w:t>家标准规定应由专业燃放人员燃放的烟花爆竹</w:t>
      </w:r>
      <w:r>
        <w:rPr>
          <w:sz w:val="21"/>
        </w:rPr>
        <w:tab/>
      </w:r>
      <w:r>
        <w:rPr>
          <w:rFonts w:ascii="Times New Roman" w:eastAsia="Times New Roman"/>
          <w:spacing w:val="-6"/>
          <w:sz w:val="21"/>
        </w:rPr>
        <w:t>240</w:t>
      </w:r>
    </w:p>
    <w:p>
      <w:pPr>
        <w:tabs>
          <w:tab w:val="left" w:pos="2008"/>
        </w:tabs>
        <w:spacing w:before="0" w:line="308" w:lineRule="exact"/>
        <w:ind w:left="328" w:right="0" w:firstLine="0"/>
        <w:jc w:val="left"/>
        <w:rPr>
          <w:sz w:val="21"/>
        </w:rPr>
      </w:pPr>
      <w:r>
        <w:fldChar w:fldCharType="begin"/>
      </w:r>
      <w:r>
        <w:instrText xml:space="preserve"> HYPERLINK \l "_bookmark249" </w:instrText>
      </w:r>
      <w:r>
        <w:fldChar w:fldCharType="separate"/>
      </w:r>
      <w:r>
        <w:rPr>
          <w:sz w:val="21"/>
        </w:rPr>
        <w:t>第</w:t>
      </w:r>
      <w:r>
        <w:rPr>
          <w:sz w:val="21"/>
        </w:rPr>
        <w:fldChar w:fldCharType="end"/>
      </w:r>
      <w:r>
        <w:fldChar w:fldCharType="begin"/>
      </w:r>
      <w:r>
        <w:instrText xml:space="preserve"> HYPERLINK \l "_bookmark249" </w:instrText>
      </w:r>
      <w:r>
        <w:fldChar w:fldCharType="separate"/>
      </w:r>
      <w:r>
        <w:rPr>
          <w:sz w:val="21"/>
        </w:rPr>
        <w:t>二百三十八条</w:t>
      </w:r>
      <w:r>
        <w:rPr>
          <w:sz w:val="21"/>
        </w:rPr>
        <w:tab/>
      </w:r>
      <w:r>
        <w:rPr>
          <w:sz w:val="21"/>
        </w:rPr>
        <w:t>烟花爆竹批发企业在城市建成区内设立烟花爆竹储存仓库，或者在批发</w:t>
      </w:r>
      <w:r>
        <w:rPr>
          <w:sz w:val="21"/>
        </w:rPr>
        <w:fldChar w:fldCharType="end"/>
      </w:r>
    </w:p>
    <w:p>
      <w:pPr>
        <w:tabs>
          <w:tab w:val="left" w:leader="dot" w:pos="8313"/>
        </w:tabs>
        <w:spacing w:before="0" w:line="312" w:lineRule="exact"/>
        <w:ind w:left="2008" w:right="0" w:firstLine="0"/>
        <w:jc w:val="left"/>
        <w:rPr>
          <w:rFonts w:ascii="Times New Roman" w:eastAsia="Times New Roman"/>
          <w:sz w:val="21"/>
        </w:rPr>
      </w:pPr>
      <w:r>
        <w:rPr>
          <w:sz w:val="21"/>
        </w:rPr>
        <w:t>（展示）场所摆放有药样品</w:t>
      </w:r>
      <w:r>
        <w:rPr>
          <w:sz w:val="21"/>
        </w:rPr>
        <w:tab/>
      </w:r>
      <w:r>
        <w:rPr>
          <w:rFonts w:ascii="Times New Roman" w:eastAsia="Times New Roman"/>
          <w:sz w:val="21"/>
        </w:rPr>
        <w:t>241</w:t>
      </w:r>
    </w:p>
    <w:p>
      <w:pPr>
        <w:tabs>
          <w:tab w:val="left" w:pos="2008"/>
          <w:tab w:val="left" w:leader="dot" w:pos="8313"/>
        </w:tabs>
        <w:spacing w:before="6" w:line="220" w:lineRule="auto"/>
        <w:ind w:left="2008" w:right="114" w:hanging="1680"/>
        <w:jc w:val="left"/>
        <w:rPr>
          <w:rFonts w:ascii="Times New Roman" w:eastAsia="Times New Roman"/>
          <w:sz w:val="21"/>
        </w:rPr>
      </w:pPr>
      <w:r>
        <w:fldChar w:fldCharType="begin"/>
      </w:r>
      <w:r>
        <w:instrText xml:space="preserve"> HYPERLINK \l "_bookmark250" </w:instrText>
      </w:r>
      <w:r>
        <w:fldChar w:fldCharType="separate"/>
      </w:r>
      <w:r>
        <w:rPr>
          <w:sz w:val="21"/>
        </w:rPr>
        <w:t>第</w:t>
      </w:r>
      <w:r>
        <w:rPr>
          <w:sz w:val="21"/>
        </w:rPr>
        <w:fldChar w:fldCharType="end"/>
      </w:r>
      <w:r>
        <w:fldChar w:fldCharType="begin"/>
      </w:r>
      <w:r>
        <w:instrText xml:space="preserve"> HYPERLINK \l "_bookmark250" </w:instrText>
      </w:r>
      <w:r>
        <w:fldChar w:fldCharType="separate"/>
      </w:r>
      <w:r>
        <w:rPr>
          <w:sz w:val="21"/>
        </w:rPr>
        <w:t>二百三十九条</w:t>
      </w:r>
      <w:r>
        <w:rPr>
          <w:sz w:val="21"/>
        </w:rPr>
        <w:tab/>
      </w:r>
      <w:r>
        <w:rPr>
          <w:sz w:val="21"/>
        </w:rPr>
        <w:t>烟花爆竹批发企业采购和销售质量不符合国家标准或者行业标准规定的</w:t>
      </w:r>
      <w:r>
        <w:rPr>
          <w:sz w:val="21"/>
        </w:rPr>
        <w:fldChar w:fldCharType="end"/>
      </w:r>
      <w:r>
        <w:rPr>
          <w:sz w:val="21"/>
        </w:rPr>
        <w:t>烟花爆竹</w:t>
      </w:r>
      <w:r>
        <w:rPr>
          <w:sz w:val="21"/>
        </w:rPr>
        <w:tab/>
      </w:r>
      <w:r>
        <w:rPr>
          <w:rFonts w:ascii="Times New Roman" w:eastAsia="Times New Roman"/>
          <w:spacing w:val="-6"/>
          <w:sz w:val="21"/>
        </w:rPr>
        <w:t>241</w:t>
      </w:r>
    </w:p>
    <w:p>
      <w:pPr>
        <w:tabs>
          <w:tab w:val="left" w:pos="1797"/>
        </w:tabs>
        <w:spacing w:before="0" w:line="321" w:lineRule="exact"/>
        <w:ind w:left="328" w:right="0" w:firstLine="0"/>
        <w:jc w:val="left"/>
        <w:rPr>
          <w:sz w:val="21"/>
        </w:rPr>
      </w:pPr>
      <w:r>
        <w:fldChar w:fldCharType="begin"/>
      </w:r>
      <w:r>
        <w:instrText xml:space="preserve"> HYPERLINK \l "_bookmark251" </w:instrText>
      </w:r>
      <w:r>
        <w:fldChar w:fldCharType="separate"/>
      </w:r>
      <w:r>
        <w:rPr>
          <w:sz w:val="21"/>
        </w:rPr>
        <w:t>第</w:t>
      </w:r>
      <w:r>
        <w:rPr>
          <w:sz w:val="21"/>
        </w:rPr>
        <w:fldChar w:fldCharType="end"/>
      </w:r>
      <w:r>
        <w:fldChar w:fldCharType="begin"/>
      </w:r>
      <w:r>
        <w:instrText xml:space="preserve"> HYPERLINK \l "_bookmark251" </w:instrText>
      </w:r>
      <w:r>
        <w:fldChar w:fldCharType="separate"/>
      </w:r>
      <w:r>
        <w:rPr>
          <w:sz w:val="21"/>
        </w:rPr>
        <w:t>二百四十条</w:t>
      </w:r>
      <w:r>
        <w:rPr>
          <w:sz w:val="21"/>
        </w:rPr>
        <w:tab/>
      </w:r>
      <w:r>
        <w:rPr>
          <w:w w:val="95"/>
          <w:sz w:val="21"/>
        </w:rPr>
        <w:t>烟花爆竹批发企业在仓库内违反国家标准或者行业标准规定储存烟花爆竹</w:t>
      </w:r>
      <w:r>
        <w:rPr>
          <w:w w:val="95"/>
          <w:sz w:val="21"/>
        </w:rPr>
        <w:fldChar w:fldCharType="end"/>
      </w:r>
    </w:p>
    <w:p>
      <w:pPr>
        <w:spacing w:before="19"/>
        <w:ind w:left="1903" w:right="0" w:firstLine="0"/>
        <w:jc w:val="left"/>
        <w:rPr>
          <w:rFonts w:ascii="Times New Roman"/>
          <w:sz w:val="21"/>
        </w:rPr>
      </w:pPr>
      <w:r>
        <w:rPr>
          <w:rFonts w:ascii="Times New Roman"/>
          <w:sz w:val="21"/>
        </w:rPr>
        <w:t>...........................................................................................................................242</w:t>
      </w:r>
    </w:p>
    <w:p>
      <w:pPr>
        <w:tabs>
          <w:tab w:val="left" w:pos="2008"/>
        </w:tabs>
        <w:spacing w:before="25"/>
        <w:ind w:left="328" w:right="0" w:firstLine="0"/>
        <w:jc w:val="left"/>
        <w:rPr>
          <w:sz w:val="21"/>
        </w:rPr>
      </w:pPr>
      <w:r>
        <w:fldChar w:fldCharType="begin"/>
      </w:r>
      <w:r>
        <w:instrText xml:space="preserve"> HYPERLINK \l "_bookmark252" </w:instrText>
      </w:r>
      <w:r>
        <w:fldChar w:fldCharType="separate"/>
      </w:r>
      <w:r>
        <w:rPr>
          <w:sz w:val="21"/>
        </w:rPr>
        <w:t>第</w:t>
      </w:r>
      <w:r>
        <w:rPr>
          <w:sz w:val="21"/>
        </w:rPr>
        <w:fldChar w:fldCharType="end"/>
      </w:r>
      <w:r>
        <w:fldChar w:fldCharType="begin"/>
      </w:r>
      <w:r>
        <w:instrText xml:space="preserve"> HYPERLINK \l "_bookmark252" </w:instrText>
      </w:r>
      <w:r>
        <w:fldChar w:fldCharType="separate"/>
      </w:r>
      <w:r>
        <w:rPr>
          <w:sz w:val="21"/>
        </w:rPr>
        <w:t>二百四十一条</w:t>
      </w:r>
      <w:r>
        <w:rPr>
          <w:sz w:val="21"/>
        </w:rPr>
        <w:tab/>
      </w:r>
      <w:r>
        <w:rPr>
          <w:w w:val="95"/>
          <w:sz w:val="21"/>
        </w:rPr>
        <w:t>烟花爆竹批发企业在烟花爆竹经营许可证载明的仓库以外储存烟花爆竹</w:t>
      </w:r>
      <w:r>
        <w:rPr>
          <w:w w:val="95"/>
          <w:sz w:val="21"/>
        </w:rPr>
        <w:fldChar w:fldCharType="end"/>
      </w:r>
    </w:p>
    <w:p>
      <w:pPr>
        <w:spacing w:before="19"/>
        <w:ind w:left="2008" w:right="0" w:firstLine="0"/>
        <w:jc w:val="left"/>
        <w:rPr>
          <w:rFonts w:ascii="Times New Roman"/>
          <w:sz w:val="21"/>
        </w:rPr>
      </w:pPr>
      <w:r>
        <w:rPr>
          <w:rFonts w:ascii="Times New Roman"/>
          <w:sz w:val="21"/>
        </w:rPr>
        <w:t>.........................................................................................................................243</w:t>
      </w:r>
    </w:p>
    <w:p>
      <w:pPr>
        <w:tabs>
          <w:tab w:val="left" w:pos="2008"/>
          <w:tab w:val="right" w:leader="dot" w:pos="8629"/>
        </w:tabs>
        <w:spacing w:before="45" w:line="220" w:lineRule="auto"/>
        <w:ind w:left="2008" w:right="114" w:hanging="1680"/>
        <w:jc w:val="left"/>
        <w:rPr>
          <w:rFonts w:ascii="Times New Roman" w:eastAsia="Times New Roman"/>
          <w:sz w:val="21"/>
        </w:rPr>
      </w:pPr>
      <w:r>
        <w:fldChar w:fldCharType="begin"/>
      </w:r>
      <w:r>
        <w:instrText xml:space="preserve"> HYPERLINK \l "_bookmark253" </w:instrText>
      </w:r>
      <w:r>
        <w:fldChar w:fldCharType="separate"/>
      </w:r>
      <w:r>
        <w:rPr>
          <w:sz w:val="21"/>
        </w:rPr>
        <w:t>第</w:t>
      </w:r>
      <w:r>
        <w:rPr>
          <w:sz w:val="21"/>
        </w:rPr>
        <w:fldChar w:fldCharType="end"/>
      </w:r>
      <w:r>
        <w:fldChar w:fldCharType="begin"/>
      </w:r>
      <w:r>
        <w:instrText xml:space="preserve"> HYPERLINK \l "_bookmark253" </w:instrText>
      </w:r>
      <w:r>
        <w:fldChar w:fldCharType="separate"/>
      </w:r>
      <w:r>
        <w:rPr>
          <w:sz w:val="21"/>
        </w:rPr>
        <w:t>二百四十二条</w:t>
      </w:r>
      <w:r>
        <w:rPr>
          <w:sz w:val="21"/>
        </w:rPr>
        <w:tab/>
      </w:r>
      <w:r>
        <w:rPr>
          <w:sz w:val="21"/>
        </w:rPr>
        <w:t>烟花爆竹批发企业对假冒伪劣、过期、含有超量、违禁药物以及其他存</w:t>
      </w:r>
      <w:r>
        <w:rPr>
          <w:sz w:val="21"/>
        </w:rPr>
        <w:fldChar w:fldCharType="end"/>
      </w:r>
      <w:r>
        <w:rPr>
          <w:sz w:val="21"/>
        </w:rPr>
        <w:t>在严重质量问题的烟花爆竹未及时销毁</w:t>
      </w:r>
      <w:r>
        <w:rPr>
          <w:sz w:val="21"/>
        </w:rPr>
        <w:tab/>
      </w:r>
      <w:r>
        <w:rPr>
          <w:rFonts w:ascii="Times New Roman" w:eastAsia="Times New Roman"/>
          <w:sz w:val="21"/>
        </w:rPr>
        <w:t>243</w:t>
      </w:r>
    </w:p>
    <w:p>
      <w:pPr>
        <w:tabs>
          <w:tab w:val="left" w:pos="2008"/>
          <w:tab w:val="right" w:leader="dot" w:pos="8629"/>
        </w:tabs>
        <w:spacing w:before="2" w:line="220" w:lineRule="auto"/>
        <w:ind w:left="2008" w:right="114" w:hanging="1680"/>
        <w:jc w:val="left"/>
        <w:rPr>
          <w:rFonts w:ascii="Times New Roman" w:eastAsia="Times New Roman"/>
          <w:sz w:val="21"/>
        </w:rPr>
      </w:pPr>
      <w:r>
        <w:fldChar w:fldCharType="begin"/>
      </w:r>
      <w:r>
        <w:instrText xml:space="preserve"> HYPERLINK \l "_bookmark254" </w:instrText>
      </w:r>
      <w:r>
        <w:fldChar w:fldCharType="separate"/>
      </w:r>
      <w:r>
        <w:rPr>
          <w:sz w:val="21"/>
        </w:rPr>
        <w:t>第</w:t>
      </w:r>
      <w:r>
        <w:rPr>
          <w:sz w:val="21"/>
        </w:rPr>
        <w:fldChar w:fldCharType="end"/>
      </w:r>
      <w:r>
        <w:fldChar w:fldCharType="begin"/>
      </w:r>
      <w:r>
        <w:instrText xml:space="preserve"> HYPERLINK \l "_bookmark254" </w:instrText>
      </w:r>
      <w:r>
        <w:fldChar w:fldCharType="separate"/>
      </w:r>
      <w:r>
        <w:rPr>
          <w:sz w:val="21"/>
        </w:rPr>
        <w:t>二百四十三条</w:t>
      </w:r>
      <w:r>
        <w:rPr>
          <w:sz w:val="21"/>
        </w:rPr>
        <w:tab/>
      </w:r>
      <w:r>
        <w:rPr>
          <w:sz w:val="21"/>
        </w:rPr>
        <w:t>烟花爆竹批发企业未执行合同管理、流向登记制度或者未按照规定应用</w:t>
      </w:r>
      <w:r>
        <w:rPr>
          <w:sz w:val="21"/>
        </w:rPr>
        <w:fldChar w:fldCharType="end"/>
      </w:r>
      <w:r>
        <w:rPr>
          <w:sz w:val="21"/>
        </w:rPr>
        <w:t>烟花爆竹流向管理信息系统</w:t>
      </w:r>
      <w:r>
        <w:rPr>
          <w:sz w:val="21"/>
        </w:rPr>
        <w:tab/>
      </w:r>
      <w:r>
        <w:rPr>
          <w:rFonts w:ascii="Times New Roman" w:eastAsia="Times New Roman"/>
          <w:sz w:val="21"/>
        </w:rPr>
        <w:t>244</w:t>
      </w:r>
    </w:p>
    <w:p>
      <w:pPr>
        <w:tabs>
          <w:tab w:val="left" w:pos="2008"/>
          <w:tab w:val="right" w:leader="dot" w:pos="8629"/>
        </w:tabs>
        <w:spacing w:before="2" w:line="220" w:lineRule="auto"/>
        <w:ind w:left="328" w:right="114" w:firstLine="0"/>
        <w:jc w:val="left"/>
        <w:rPr>
          <w:rFonts w:ascii="Times New Roman" w:eastAsia="Times New Roman"/>
          <w:sz w:val="21"/>
        </w:rPr>
      </w:pPr>
      <w:r>
        <w:fldChar w:fldCharType="begin"/>
      </w:r>
      <w:r>
        <w:instrText xml:space="preserve"> HYPERLINK \l "_bookmark255" </w:instrText>
      </w:r>
      <w:r>
        <w:fldChar w:fldCharType="separate"/>
      </w:r>
      <w:r>
        <w:rPr>
          <w:sz w:val="21"/>
        </w:rPr>
        <w:t>第二百四十四条</w:t>
      </w:r>
      <w:r>
        <w:rPr>
          <w:sz w:val="21"/>
        </w:rPr>
        <w:tab/>
      </w:r>
      <w:r>
        <w:rPr>
          <w:w w:val="95"/>
          <w:sz w:val="21"/>
        </w:rPr>
        <w:t>烟花爆竹批发企业向未取得零售许可证的单位或者个人销售烟花爆</w:t>
      </w:r>
      <w:r>
        <w:rPr>
          <w:spacing w:val="7"/>
          <w:w w:val="95"/>
          <w:sz w:val="21"/>
        </w:rPr>
        <w:t>竹</w:t>
      </w:r>
      <w:r>
        <w:rPr>
          <w:rFonts w:ascii="Times New Roman" w:eastAsia="Times New Roman"/>
          <w:w w:val="95"/>
          <w:sz w:val="21"/>
        </w:rPr>
        <w:t xml:space="preserve">245   </w:t>
      </w:r>
      <w:r>
        <w:rPr>
          <w:rFonts w:ascii="Times New Roman" w:eastAsia="Times New Roman"/>
          <w:w w:val="95"/>
          <w:sz w:val="21"/>
        </w:rPr>
        <w:fldChar w:fldCharType="end"/>
      </w:r>
      <w:r>
        <w:fldChar w:fldCharType="begin"/>
      </w:r>
      <w:r>
        <w:instrText xml:space="preserve"> HYPERLINK \l "_bookmark256" </w:instrText>
      </w:r>
      <w:r>
        <w:fldChar w:fldCharType="separate"/>
      </w:r>
      <w:r>
        <w:rPr>
          <w:sz w:val="21"/>
        </w:rPr>
        <w:t>第二百四十五条</w:t>
      </w:r>
      <w:r>
        <w:rPr>
          <w:sz w:val="21"/>
        </w:rPr>
        <w:tab/>
      </w:r>
      <w:r>
        <w:rPr>
          <w:sz w:val="21"/>
        </w:rPr>
        <w:t>烟花爆竹零售经营者存放的烟花爆竹数量超过零售许可证载明范围</w:t>
      </w:r>
      <w:r>
        <w:rPr>
          <w:sz w:val="21"/>
        </w:rPr>
        <w:tab/>
      </w:r>
      <w:r>
        <w:rPr>
          <w:rFonts w:ascii="Times New Roman" w:eastAsia="Times New Roman"/>
          <w:sz w:val="21"/>
        </w:rPr>
        <w:t>245</w:t>
      </w:r>
      <w:r>
        <w:rPr>
          <w:rFonts w:ascii="Times New Roman" w:eastAsia="Times New Roman"/>
          <w:sz w:val="21"/>
        </w:rPr>
        <w:fldChar w:fldCharType="end"/>
      </w:r>
    </w:p>
    <w:p>
      <w:pPr>
        <w:tabs>
          <w:tab w:val="left" w:pos="2008"/>
          <w:tab w:val="right" w:leader="dot" w:pos="8629"/>
        </w:tabs>
        <w:spacing w:before="2" w:line="220" w:lineRule="auto"/>
        <w:ind w:left="2008" w:right="114" w:hanging="1680"/>
        <w:jc w:val="left"/>
        <w:rPr>
          <w:rFonts w:ascii="Times New Roman" w:eastAsia="Times New Roman"/>
          <w:sz w:val="21"/>
        </w:rPr>
      </w:pPr>
      <w:r>
        <w:fldChar w:fldCharType="begin"/>
      </w:r>
      <w:r>
        <w:instrText xml:space="preserve"> HYPERLINK \l "_bookmark257" </w:instrText>
      </w:r>
      <w:r>
        <w:fldChar w:fldCharType="separate"/>
      </w:r>
      <w:r>
        <w:rPr>
          <w:sz w:val="21"/>
        </w:rPr>
        <w:t>第</w:t>
      </w:r>
      <w:r>
        <w:rPr>
          <w:sz w:val="21"/>
        </w:rPr>
        <w:fldChar w:fldCharType="end"/>
      </w:r>
      <w:r>
        <w:fldChar w:fldCharType="begin"/>
      </w:r>
      <w:r>
        <w:instrText xml:space="preserve"> HYPERLINK \l "_bookmark257" </w:instrText>
      </w:r>
      <w:r>
        <w:fldChar w:fldCharType="separate"/>
      </w:r>
      <w:r>
        <w:rPr>
          <w:sz w:val="21"/>
        </w:rPr>
        <w:t>二百四十六条</w:t>
      </w:r>
      <w:r>
        <w:rPr>
          <w:sz w:val="21"/>
        </w:rPr>
        <w:tab/>
      </w:r>
      <w:r>
        <w:rPr>
          <w:sz w:val="21"/>
        </w:rPr>
        <w:t>烟花爆竹批发企业库房未设置准确、清晰、醒目的定员、定量、定级标</w:t>
      </w:r>
      <w:r>
        <w:rPr>
          <w:sz w:val="21"/>
        </w:rPr>
        <w:fldChar w:fldCharType="end"/>
      </w:r>
      <w:r>
        <w:rPr>
          <w:sz w:val="21"/>
        </w:rPr>
        <w:t>识</w:t>
      </w:r>
      <w:r>
        <w:rPr>
          <w:sz w:val="21"/>
        </w:rPr>
        <w:tab/>
      </w:r>
      <w:r>
        <w:rPr>
          <w:rFonts w:ascii="Times New Roman" w:eastAsia="Times New Roman"/>
          <w:sz w:val="21"/>
        </w:rPr>
        <w:t>246</w:t>
      </w:r>
    </w:p>
    <w:p>
      <w:pPr>
        <w:tabs>
          <w:tab w:val="left" w:pos="2008"/>
          <w:tab w:val="right" w:leader="dot" w:pos="8629"/>
        </w:tabs>
        <w:spacing w:before="2" w:line="220" w:lineRule="auto"/>
        <w:ind w:left="2008" w:right="114" w:hanging="1680"/>
        <w:jc w:val="left"/>
        <w:rPr>
          <w:rFonts w:ascii="Times New Roman" w:eastAsia="Times New Roman"/>
          <w:sz w:val="21"/>
        </w:rPr>
      </w:pPr>
      <w:r>
        <w:fldChar w:fldCharType="begin"/>
      </w:r>
      <w:r>
        <w:instrText xml:space="preserve"> HYPERLINK \l "_bookmark258" </w:instrText>
      </w:r>
      <w:r>
        <w:fldChar w:fldCharType="separate"/>
      </w:r>
      <w:r>
        <w:rPr>
          <w:sz w:val="21"/>
        </w:rPr>
        <w:t>第</w:t>
      </w:r>
      <w:r>
        <w:rPr>
          <w:sz w:val="21"/>
        </w:rPr>
        <w:fldChar w:fldCharType="end"/>
      </w:r>
      <w:r>
        <w:fldChar w:fldCharType="begin"/>
      </w:r>
      <w:r>
        <w:instrText xml:space="preserve"> HYPERLINK \l "_bookmark258" </w:instrText>
      </w:r>
      <w:r>
        <w:fldChar w:fldCharType="separate"/>
      </w:r>
      <w:r>
        <w:rPr>
          <w:sz w:val="21"/>
        </w:rPr>
        <w:t>二百四十七条</w:t>
      </w:r>
      <w:r>
        <w:rPr>
          <w:sz w:val="21"/>
        </w:rPr>
        <w:tab/>
      </w:r>
      <w:r>
        <w:rPr>
          <w:sz w:val="21"/>
        </w:rPr>
        <w:t>烟花爆竹批发企业未向零售经营者或者零售经营场所提供烟花爆竹配送</w:t>
      </w:r>
      <w:r>
        <w:rPr>
          <w:sz w:val="21"/>
        </w:rPr>
        <w:fldChar w:fldCharType="end"/>
      </w:r>
      <w:r>
        <w:rPr>
          <w:sz w:val="21"/>
        </w:rPr>
        <w:t>服务</w:t>
      </w:r>
      <w:r>
        <w:rPr>
          <w:sz w:val="21"/>
        </w:rPr>
        <w:tab/>
      </w:r>
      <w:r>
        <w:rPr>
          <w:rFonts w:ascii="Times New Roman" w:eastAsia="Times New Roman"/>
          <w:sz w:val="21"/>
        </w:rPr>
        <w:t>247</w:t>
      </w:r>
    </w:p>
    <w:p>
      <w:pPr>
        <w:tabs>
          <w:tab w:val="left" w:pos="2008"/>
          <w:tab w:val="right" w:leader="dot" w:pos="8629"/>
        </w:tabs>
        <w:spacing w:before="3" w:line="220" w:lineRule="auto"/>
        <w:ind w:left="2008" w:right="114" w:hanging="1680"/>
        <w:jc w:val="left"/>
        <w:rPr>
          <w:rFonts w:ascii="Times New Roman" w:eastAsia="Times New Roman"/>
          <w:sz w:val="21"/>
        </w:rPr>
      </w:pPr>
      <w:r>
        <w:fldChar w:fldCharType="begin"/>
      </w:r>
      <w:r>
        <w:instrText xml:space="preserve"> HYPERLINK \l "_bookmark259" </w:instrText>
      </w:r>
      <w:r>
        <w:fldChar w:fldCharType="separate"/>
      </w:r>
      <w:r>
        <w:rPr>
          <w:sz w:val="21"/>
        </w:rPr>
        <w:t>第</w:t>
      </w:r>
      <w:r>
        <w:rPr>
          <w:sz w:val="21"/>
        </w:rPr>
        <w:fldChar w:fldCharType="end"/>
      </w:r>
      <w:r>
        <w:fldChar w:fldCharType="begin"/>
      </w:r>
      <w:r>
        <w:instrText xml:space="preserve"> HYPERLINK \l "_bookmark259" </w:instrText>
      </w:r>
      <w:r>
        <w:fldChar w:fldCharType="separate"/>
      </w:r>
      <w:r>
        <w:rPr>
          <w:sz w:val="21"/>
        </w:rPr>
        <w:t>二百四十八条</w:t>
      </w:r>
      <w:r>
        <w:rPr>
          <w:sz w:val="21"/>
        </w:rPr>
        <w:tab/>
      </w:r>
      <w:r>
        <w:rPr>
          <w:sz w:val="21"/>
        </w:rPr>
        <w:t>烟花爆竹批发企业防范静电危害的措施不符合相关国家标准或者行业标</w:t>
      </w:r>
      <w:r>
        <w:rPr>
          <w:sz w:val="21"/>
        </w:rPr>
        <w:fldChar w:fldCharType="end"/>
      </w:r>
      <w:r>
        <w:rPr>
          <w:sz w:val="21"/>
        </w:rPr>
        <w:t>准规定</w:t>
      </w:r>
      <w:r>
        <w:rPr>
          <w:sz w:val="21"/>
        </w:rPr>
        <w:tab/>
      </w:r>
      <w:r>
        <w:rPr>
          <w:rFonts w:ascii="Times New Roman" w:eastAsia="Times New Roman"/>
          <w:sz w:val="21"/>
        </w:rPr>
        <w:t>248</w:t>
      </w:r>
    </w:p>
    <w:p>
      <w:pPr>
        <w:tabs>
          <w:tab w:val="left" w:pos="2008"/>
          <w:tab w:val="right" w:leader="dot" w:pos="8629"/>
        </w:tabs>
        <w:spacing w:before="2" w:line="220" w:lineRule="auto"/>
        <w:ind w:left="2008" w:right="114" w:hanging="1680"/>
        <w:jc w:val="left"/>
        <w:rPr>
          <w:rFonts w:ascii="Times New Roman" w:eastAsia="Times New Roman"/>
          <w:sz w:val="21"/>
        </w:rPr>
      </w:pPr>
      <w:r>
        <w:fldChar w:fldCharType="begin"/>
      </w:r>
      <w:r>
        <w:instrText xml:space="preserve"> HYPERLINK \l "_bookmark260" </w:instrText>
      </w:r>
      <w:r>
        <w:fldChar w:fldCharType="separate"/>
      </w:r>
      <w:r>
        <w:rPr>
          <w:sz w:val="21"/>
        </w:rPr>
        <w:t>第</w:t>
      </w:r>
      <w:r>
        <w:rPr>
          <w:sz w:val="21"/>
        </w:rPr>
        <w:fldChar w:fldCharType="end"/>
      </w:r>
      <w:r>
        <w:fldChar w:fldCharType="begin"/>
      </w:r>
      <w:r>
        <w:instrText xml:space="preserve"> HYPERLINK \l "_bookmark260" </w:instrText>
      </w:r>
      <w:r>
        <w:fldChar w:fldCharType="separate"/>
      </w:r>
      <w:r>
        <w:rPr>
          <w:sz w:val="21"/>
        </w:rPr>
        <w:t>二百四十九条</w:t>
      </w:r>
      <w:r>
        <w:rPr>
          <w:sz w:val="21"/>
        </w:rPr>
        <w:tab/>
      </w:r>
      <w:r>
        <w:rPr>
          <w:sz w:val="21"/>
        </w:rPr>
        <w:t>烟花爆竹批发企业在库房等有药区域对安全设备进行检测</w:t>
      </w:r>
      <w:r>
        <w:rPr>
          <w:spacing w:val="-104"/>
          <w:sz w:val="21"/>
        </w:rPr>
        <w:t>、</w:t>
      </w:r>
      <w:r>
        <w:rPr>
          <w:sz w:val="21"/>
        </w:rPr>
        <w:t>改造作业时</w:t>
      </w:r>
      <w:r>
        <w:rPr>
          <w:sz w:val="21"/>
        </w:rPr>
        <w:fldChar w:fldCharType="end"/>
      </w:r>
      <w:r>
        <w:rPr>
          <w:sz w:val="21"/>
        </w:rPr>
        <w:t>， 未将库房内的成品搬走并清理作业现场。</w:t>
      </w:r>
      <w:r>
        <w:rPr>
          <w:sz w:val="21"/>
        </w:rPr>
        <w:tab/>
      </w:r>
      <w:r>
        <w:rPr>
          <w:rFonts w:ascii="Times New Roman" w:eastAsia="Times New Roman"/>
          <w:sz w:val="21"/>
        </w:rPr>
        <w:t>249</w:t>
      </w:r>
    </w:p>
    <w:p>
      <w:pPr>
        <w:tabs>
          <w:tab w:val="left" w:pos="1797"/>
        </w:tabs>
        <w:spacing w:before="0" w:line="321" w:lineRule="exact"/>
        <w:ind w:left="328" w:right="0" w:firstLine="0"/>
        <w:jc w:val="left"/>
        <w:rPr>
          <w:sz w:val="21"/>
        </w:rPr>
      </w:pPr>
      <w:r>
        <w:fldChar w:fldCharType="begin"/>
      </w:r>
      <w:r>
        <w:instrText xml:space="preserve"> HYPERLINK \l "_bookmark261" </w:instrText>
      </w:r>
      <w:r>
        <w:fldChar w:fldCharType="separate"/>
      </w:r>
      <w:r>
        <w:rPr>
          <w:sz w:val="21"/>
        </w:rPr>
        <w:t>第二百五十条</w:t>
      </w:r>
      <w:r>
        <w:rPr>
          <w:sz w:val="21"/>
        </w:rPr>
        <w:tab/>
      </w:r>
      <w:r>
        <w:rPr>
          <w:sz w:val="21"/>
        </w:rPr>
        <w:t>烟花爆竹批发企业未建立从业人员、外来人员、车辆出入厂（库）区登记</w:t>
      </w:r>
      <w:r>
        <w:rPr>
          <w:sz w:val="21"/>
        </w:rPr>
        <w:fldChar w:fldCharType="end"/>
      </w:r>
    </w:p>
    <w:p>
      <w:pPr>
        <w:spacing w:after="0" w:line="321" w:lineRule="exact"/>
        <w:jc w:val="left"/>
        <w:rPr>
          <w:sz w:val="21"/>
        </w:rPr>
        <w:sectPr>
          <w:pgSz w:w="11910" w:h="16840"/>
          <w:pgMar w:top="1540" w:right="1480" w:bottom="1440" w:left="1680" w:header="0" w:footer="1245" w:gutter="0"/>
          <w:cols w:space="720" w:num="1"/>
        </w:sectPr>
      </w:pPr>
    </w:p>
    <w:p>
      <w:pPr>
        <w:tabs>
          <w:tab w:val="left" w:leader="dot" w:pos="8313"/>
        </w:tabs>
        <w:spacing w:before="38" w:line="325" w:lineRule="exact"/>
        <w:ind w:left="1797" w:right="0" w:firstLine="0"/>
        <w:jc w:val="left"/>
        <w:rPr>
          <w:rFonts w:ascii="Times New Roman" w:eastAsia="Times New Roman"/>
          <w:sz w:val="21"/>
        </w:rPr>
      </w:pPr>
      <w:r>
        <w:fldChar w:fldCharType="begin"/>
      </w:r>
      <w:r>
        <w:instrText xml:space="preserve"> HYPERLINK \l "_bookmark261" </w:instrText>
      </w:r>
      <w:r>
        <w:fldChar w:fldCharType="separate"/>
      </w:r>
      <w:r>
        <w:rPr>
          <w:sz w:val="21"/>
        </w:rPr>
        <w:t>制度</w:t>
      </w:r>
      <w:r>
        <w:rPr>
          <w:sz w:val="21"/>
        </w:rPr>
        <w:tab/>
      </w:r>
      <w:r>
        <w:rPr>
          <w:rFonts w:ascii="Times New Roman" w:eastAsia="Times New Roman"/>
          <w:sz w:val="21"/>
        </w:rPr>
        <w:t>251</w:t>
      </w:r>
      <w:r>
        <w:rPr>
          <w:rFonts w:ascii="Times New Roman" w:eastAsia="Times New Roman"/>
          <w:sz w:val="21"/>
        </w:rPr>
        <w:fldChar w:fldCharType="end"/>
      </w:r>
    </w:p>
    <w:p>
      <w:pPr>
        <w:tabs>
          <w:tab w:val="left" w:pos="2008"/>
          <w:tab w:val="left" w:leader="dot" w:pos="8313"/>
        </w:tabs>
        <w:spacing w:before="0" w:line="312" w:lineRule="exact"/>
        <w:ind w:left="328" w:right="0" w:firstLine="0"/>
        <w:jc w:val="left"/>
        <w:rPr>
          <w:rFonts w:ascii="Times New Roman" w:eastAsia="Times New Roman"/>
          <w:sz w:val="21"/>
        </w:rPr>
      </w:pPr>
      <w:r>
        <w:fldChar w:fldCharType="begin"/>
      </w:r>
      <w:r>
        <w:instrText xml:space="preserve"> HYPERLINK \l "_bookmark262" </w:instrText>
      </w:r>
      <w:r>
        <w:fldChar w:fldCharType="separate"/>
      </w:r>
      <w:r>
        <w:rPr>
          <w:sz w:val="21"/>
        </w:rPr>
        <w:t>第二百五十一条</w:t>
      </w:r>
      <w:r>
        <w:rPr>
          <w:sz w:val="21"/>
        </w:rPr>
        <w:tab/>
      </w:r>
      <w:r>
        <w:rPr>
          <w:sz w:val="21"/>
        </w:rPr>
        <w:t>烟花爆竹批发企业未建立烟花爆竹买卖合同管理制度</w:t>
      </w:r>
      <w:r>
        <w:rPr>
          <w:sz w:val="21"/>
        </w:rPr>
        <w:tab/>
      </w:r>
      <w:r>
        <w:rPr>
          <w:rFonts w:ascii="Times New Roman" w:eastAsia="Times New Roman"/>
          <w:sz w:val="21"/>
        </w:rPr>
        <w:t>252</w:t>
      </w:r>
      <w:r>
        <w:rPr>
          <w:rFonts w:ascii="Times New Roman" w:eastAsia="Times New Roman"/>
          <w:sz w:val="21"/>
        </w:rPr>
        <w:fldChar w:fldCharType="end"/>
      </w:r>
    </w:p>
    <w:p>
      <w:pPr>
        <w:tabs>
          <w:tab w:val="left" w:pos="2008"/>
          <w:tab w:val="left" w:leader="dot" w:pos="8313"/>
        </w:tabs>
        <w:spacing w:before="0" w:line="312" w:lineRule="exact"/>
        <w:ind w:left="328" w:right="0" w:firstLine="0"/>
        <w:jc w:val="left"/>
        <w:rPr>
          <w:rFonts w:ascii="Times New Roman" w:eastAsia="Times New Roman"/>
          <w:sz w:val="21"/>
        </w:rPr>
      </w:pPr>
      <w:r>
        <w:fldChar w:fldCharType="begin"/>
      </w:r>
      <w:r>
        <w:instrText xml:space="preserve"> HYPERLINK \l "_bookmark263" </w:instrText>
      </w:r>
      <w:r>
        <w:fldChar w:fldCharType="separate"/>
      </w:r>
      <w:r>
        <w:rPr>
          <w:sz w:val="21"/>
        </w:rPr>
        <w:t>第二百五十二条</w:t>
      </w:r>
      <w:r>
        <w:rPr>
          <w:sz w:val="21"/>
        </w:rPr>
        <w:tab/>
      </w:r>
      <w:r>
        <w:rPr>
          <w:sz w:val="21"/>
        </w:rPr>
        <w:t>烟花爆竹批发企业未按规定建立烟花爆竹流向管理制度</w:t>
      </w:r>
      <w:r>
        <w:rPr>
          <w:sz w:val="21"/>
        </w:rPr>
        <w:tab/>
      </w:r>
      <w:r>
        <w:rPr>
          <w:rFonts w:ascii="Times New Roman" w:eastAsia="Times New Roman"/>
          <w:sz w:val="21"/>
        </w:rPr>
        <w:t>253</w:t>
      </w:r>
      <w:r>
        <w:rPr>
          <w:rFonts w:ascii="Times New Roman" w:eastAsia="Times New Roman"/>
          <w:sz w:val="21"/>
        </w:rPr>
        <w:fldChar w:fldCharType="end"/>
      </w:r>
    </w:p>
    <w:p>
      <w:pPr>
        <w:tabs>
          <w:tab w:val="left" w:pos="2008"/>
          <w:tab w:val="left" w:leader="dot" w:pos="8313"/>
        </w:tabs>
        <w:spacing w:before="0" w:line="312" w:lineRule="exact"/>
        <w:ind w:left="328" w:right="0" w:firstLine="0"/>
        <w:jc w:val="left"/>
        <w:rPr>
          <w:rFonts w:ascii="Times New Roman" w:eastAsia="Times New Roman"/>
          <w:sz w:val="21"/>
        </w:rPr>
      </w:pPr>
      <w:r>
        <w:fldChar w:fldCharType="begin"/>
      </w:r>
      <w:r>
        <w:instrText xml:space="preserve"> HYPERLINK \l "_bookmark264" </w:instrText>
      </w:r>
      <w:r>
        <w:fldChar w:fldCharType="separate"/>
      </w:r>
      <w:r>
        <w:rPr>
          <w:sz w:val="21"/>
        </w:rPr>
        <w:t>第二百五十三条</w:t>
      </w:r>
      <w:r>
        <w:rPr>
          <w:sz w:val="21"/>
        </w:rPr>
        <w:tab/>
      </w:r>
      <w:r>
        <w:rPr>
          <w:sz w:val="21"/>
        </w:rPr>
        <w:t>烟花爆竹零售经营者到批发企业仓库自行提取烟花爆竹</w:t>
      </w:r>
      <w:r>
        <w:rPr>
          <w:sz w:val="21"/>
        </w:rPr>
        <w:tab/>
      </w:r>
      <w:r>
        <w:rPr>
          <w:rFonts w:ascii="Times New Roman" w:eastAsia="Times New Roman"/>
          <w:sz w:val="21"/>
        </w:rPr>
        <w:t>254</w:t>
      </w:r>
      <w:r>
        <w:rPr>
          <w:rFonts w:ascii="Times New Roman" w:eastAsia="Times New Roman"/>
          <w:sz w:val="21"/>
        </w:rPr>
        <w:fldChar w:fldCharType="end"/>
      </w:r>
    </w:p>
    <w:p>
      <w:pPr>
        <w:tabs>
          <w:tab w:val="left" w:pos="2008"/>
          <w:tab w:val="left" w:leader="dot" w:pos="8313"/>
        </w:tabs>
        <w:spacing w:before="6" w:line="220" w:lineRule="auto"/>
        <w:ind w:left="2008" w:right="114" w:hanging="1680"/>
        <w:jc w:val="left"/>
        <w:rPr>
          <w:rFonts w:ascii="Times New Roman" w:eastAsia="Times New Roman"/>
          <w:sz w:val="21"/>
        </w:rPr>
      </w:pPr>
      <w:r>
        <w:fldChar w:fldCharType="begin"/>
      </w:r>
      <w:r>
        <w:instrText xml:space="preserve"> HYPERLINK \l "_bookmark265" </w:instrText>
      </w:r>
      <w:r>
        <w:fldChar w:fldCharType="separate"/>
      </w:r>
      <w:r>
        <w:rPr>
          <w:sz w:val="21"/>
        </w:rPr>
        <w:t>第</w:t>
      </w:r>
      <w:r>
        <w:rPr>
          <w:sz w:val="21"/>
        </w:rPr>
        <w:fldChar w:fldCharType="end"/>
      </w:r>
      <w:r>
        <w:fldChar w:fldCharType="begin"/>
      </w:r>
      <w:r>
        <w:instrText xml:space="preserve"> HYPERLINK \l "_bookmark265" </w:instrText>
      </w:r>
      <w:r>
        <w:fldChar w:fldCharType="separate"/>
      </w:r>
      <w:r>
        <w:rPr>
          <w:sz w:val="21"/>
        </w:rPr>
        <w:t>二百五十四条</w:t>
      </w:r>
      <w:r>
        <w:rPr>
          <w:sz w:val="21"/>
        </w:rPr>
        <w:tab/>
      </w:r>
      <w:r>
        <w:rPr>
          <w:sz w:val="21"/>
        </w:rPr>
        <w:t>烟花爆竹批发企业对库房</w:t>
      </w:r>
      <w:r>
        <w:rPr>
          <w:spacing w:val="-34"/>
          <w:sz w:val="21"/>
        </w:rPr>
        <w:t>、</w:t>
      </w:r>
      <w:r>
        <w:rPr>
          <w:sz w:val="21"/>
        </w:rPr>
        <w:t>安全设施</w:t>
      </w:r>
      <w:r>
        <w:rPr>
          <w:spacing w:val="-34"/>
          <w:sz w:val="21"/>
        </w:rPr>
        <w:t>、</w:t>
      </w:r>
      <w:r>
        <w:rPr>
          <w:sz w:val="21"/>
        </w:rPr>
        <w:t>电气线路</w:t>
      </w:r>
      <w:r>
        <w:rPr>
          <w:spacing w:val="-34"/>
          <w:sz w:val="21"/>
        </w:rPr>
        <w:t>、</w:t>
      </w:r>
      <w:r>
        <w:rPr>
          <w:sz w:val="21"/>
        </w:rPr>
        <w:t>机械设备等进行检测</w:t>
      </w:r>
      <w:r>
        <w:rPr>
          <w:sz w:val="21"/>
        </w:rPr>
        <w:fldChar w:fldCharType="end"/>
      </w:r>
      <w:r>
        <w:rPr>
          <w:sz w:val="21"/>
        </w:rPr>
        <w:t>、检修、维修、改造作业前，未制定安全作业方案，或者未切断被检修、维修的电气线路和机械设备电源</w:t>
      </w:r>
      <w:r>
        <w:rPr>
          <w:sz w:val="21"/>
        </w:rPr>
        <w:tab/>
      </w:r>
      <w:r>
        <w:rPr>
          <w:rFonts w:ascii="Times New Roman" w:eastAsia="Times New Roman"/>
          <w:spacing w:val="-6"/>
          <w:sz w:val="21"/>
        </w:rPr>
        <w:t>255</w:t>
      </w:r>
    </w:p>
    <w:p>
      <w:pPr>
        <w:tabs>
          <w:tab w:val="left" w:pos="2008"/>
          <w:tab w:val="left" w:leader="dot" w:pos="8313"/>
        </w:tabs>
        <w:spacing w:before="4" w:line="220" w:lineRule="auto"/>
        <w:ind w:left="2008" w:right="114" w:hanging="1680"/>
        <w:jc w:val="left"/>
        <w:rPr>
          <w:rFonts w:ascii="Times New Roman" w:eastAsia="Times New Roman"/>
          <w:sz w:val="21"/>
        </w:rPr>
      </w:pPr>
      <w:r>
        <w:fldChar w:fldCharType="begin"/>
      </w:r>
      <w:r>
        <w:instrText xml:space="preserve"> HYPERLINK \l "_bookmark266" </w:instrText>
      </w:r>
      <w:r>
        <w:fldChar w:fldCharType="separate"/>
      </w:r>
      <w:r>
        <w:rPr>
          <w:sz w:val="21"/>
        </w:rPr>
        <w:t>第</w:t>
      </w:r>
      <w:r>
        <w:rPr>
          <w:sz w:val="21"/>
        </w:rPr>
        <w:fldChar w:fldCharType="end"/>
      </w:r>
      <w:r>
        <w:fldChar w:fldCharType="begin"/>
      </w:r>
      <w:r>
        <w:instrText xml:space="preserve"> HYPERLINK \l "_bookmark266" </w:instrText>
      </w:r>
      <w:r>
        <w:fldChar w:fldCharType="separate"/>
      </w:r>
      <w:r>
        <w:rPr>
          <w:sz w:val="21"/>
        </w:rPr>
        <w:t>二百五十五条</w:t>
      </w:r>
      <w:r>
        <w:rPr>
          <w:sz w:val="21"/>
        </w:rPr>
        <w:tab/>
      </w:r>
      <w:r>
        <w:rPr>
          <w:sz w:val="21"/>
        </w:rPr>
        <w:t>烟花爆竹生产经营单位拒绝、阻挠受安全生产监督管理部门委托的专业</w:t>
      </w:r>
      <w:r>
        <w:rPr>
          <w:sz w:val="21"/>
        </w:rPr>
        <w:fldChar w:fldCharType="end"/>
      </w:r>
      <w:r>
        <w:rPr>
          <w:sz w:val="21"/>
        </w:rPr>
        <w:t>技术服务机构开展检验、检测</w:t>
      </w:r>
      <w:r>
        <w:rPr>
          <w:sz w:val="21"/>
        </w:rPr>
        <w:tab/>
      </w:r>
      <w:r>
        <w:rPr>
          <w:rFonts w:ascii="Times New Roman" w:eastAsia="Times New Roman"/>
          <w:spacing w:val="-6"/>
          <w:sz w:val="21"/>
        </w:rPr>
        <w:t>256</w:t>
      </w:r>
    </w:p>
    <w:p>
      <w:pPr>
        <w:tabs>
          <w:tab w:val="left" w:leader="dot" w:pos="8267"/>
        </w:tabs>
        <w:spacing w:before="122"/>
        <w:ind w:left="328" w:right="0" w:firstLine="0"/>
        <w:jc w:val="left"/>
        <w:rPr>
          <w:rFonts w:ascii="Times New Roman" w:eastAsia="Times New Roman"/>
          <w:b/>
          <w:sz w:val="24"/>
        </w:rPr>
      </w:pPr>
      <w:r>
        <w:fldChar w:fldCharType="begin"/>
      </w:r>
      <w:r>
        <w:instrText xml:space="preserve"> HYPERLINK \l "_bookmark267" </w:instrText>
      </w:r>
      <w:r>
        <w:fldChar w:fldCharType="separate"/>
      </w:r>
      <w:r>
        <w:rPr>
          <w:rFonts w:hint="eastAsia" w:ascii="方正楷体_GBK" w:eastAsia="方正楷体_GBK"/>
          <w:b/>
          <w:sz w:val="24"/>
        </w:rPr>
        <w:t>十一、冶金及其他工贸企业类</w:t>
      </w:r>
      <w:r>
        <w:rPr>
          <w:rFonts w:hint="eastAsia" w:ascii="方正楷体_GBK" w:eastAsia="方正楷体_GBK"/>
          <w:b/>
          <w:sz w:val="24"/>
        </w:rPr>
        <w:tab/>
      </w:r>
      <w:r>
        <w:rPr>
          <w:rFonts w:ascii="Times New Roman" w:eastAsia="Times New Roman"/>
          <w:b/>
          <w:sz w:val="24"/>
        </w:rPr>
        <w:t>258</w:t>
      </w:r>
      <w:r>
        <w:rPr>
          <w:rFonts w:ascii="Times New Roman" w:eastAsia="Times New Roman"/>
          <w:b/>
          <w:sz w:val="24"/>
        </w:rPr>
        <w:fldChar w:fldCharType="end"/>
      </w:r>
    </w:p>
    <w:p>
      <w:pPr>
        <w:tabs>
          <w:tab w:val="left" w:pos="2008"/>
          <w:tab w:val="left" w:leader="dot" w:pos="8313"/>
        </w:tabs>
        <w:spacing w:before="136" w:line="220" w:lineRule="auto"/>
        <w:ind w:left="2008" w:right="114" w:hanging="1680"/>
        <w:jc w:val="left"/>
        <w:rPr>
          <w:rFonts w:ascii="Times New Roman" w:eastAsia="Times New Roman"/>
          <w:sz w:val="21"/>
        </w:rPr>
      </w:pPr>
      <w:r>
        <w:fldChar w:fldCharType="begin"/>
      </w:r>
      <w:r>
        <w:instrText xml:space="preserve"> HYPERLINK \l "_bookmark268" </w:instrText>
      </w:r>
      <w:r>
        <w:fldChar w:fldCharType="separate"/>
      </w:r>
      <w:r>
        <w:rPr>
          <w:sz w:val="21"/>
        </w:rPr>
        <w:t>第</w:t>
      </w:r>
      <w:r>
        <w:rPr>
          <w:sz w:val="21"/>
        </w:rPr>
        <w:fldChar w:fldCharType="end"/>
      </w:r>
      <w:r>
        <w:fldChar w:fldCharType="begin"/>
      </w:r>
      <w:r>
        <w:instrText xml:space="preserve"> HYPERLINK \l "_bookmark268" </w:instrText>
      </w:r>
      <w:r>
        <w:fldChar w:fldCharType="separate"/>
      </w:r>
      <w:r>
        <w:rPr>
          <w:sz w:val="21"/>
        </w:rPr>
        <w:t>二百五十六条</w:t>
      </w:r>
      <w:r>
        <w:rPr>
          <w:sz w:val="21"/>
        </w:rPr>
        <w:tab/>
      </w:r>
      <w:r>
        <w:rPr>
          <w:sz w:val="21"/>
        </w:rPr>
        <w:t>工贸企业未按照《工贸企业有限空间作业安全管理与监督暂行规定》对</w:t>
      </w:r>
      <w:r>
        <w:rPr>
          <w:sz w:val="21"/>
        </w:rPr>
        <w:fldChar w:fldCharType="end"/>
      </w:r>
      <w:r>
        <w:rPr>
          <w:sz w:val="21"/>
        </w:rPr>
        <w:t>有限空间作业进行辨识、提出防范措施、建立有限空间管理台账</w:t>
      </w:r>
      <w:r>
        <w:rPr>
          <w:sz w:val="21"/>
        </w:rPr>
        <w:tab/>
      </w:r>
      <w:r>
        <w:rPr>
          <w:rFonts w:ascii="Times New Roman" w:eastAsia="Times New Roman"/>
          <w:spacing w:val="-6"/>
          <w:sz w:val="21"/>
        </w:rPr>
        <w:t>258</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"_bookmark269" </w:instrText>
      </w:r>
      <w:r>
        <w:fldChar w:fldCharType="separate"/>
      </w:r>
      <w:r>
        <w:rPr>
          <w:sz w:val="21"/>
        </w:rPr>
        <w:t>第</w:t>
      </w:r>
      <w:r>
        <w:rPr>
          <w:sz w:val="21"/>
        </w:rPr>
        <w:fldChar w:fldCharType="end"/>
      </w:r>
      <w:r>
        <w:fldChar w:fldCharType="begin"/>
      </w:r>
      <w:r>
        <w:instrText xml:space="preserve"> HYPERLINK \l "_bookmark269" </w:instrText>
      </w:r>
      <w:r>
        <w:fldChar w:fldCharType="separate"/>
      </w:r>
      <w:r>
        <w:rPr>
          <w:sz w:val="21"/>
        </w:rPr>
        <w:t>二百五十七条</w:t>
      </w:r>
      <w:r>
        <w:rPr>
          <w:sz w:val="21"/>
        </w:rPr>
        <w:tab/>
      </w:r>
      <w:r>
        <w:rPr>
          <w:sz w:val="21"/>
        </w:rPr>
        <w:t>工贸企业未按照规定对有限空间作业制定作业方案或者方案未经审批擅</w:t>
      </w:r>
      <w:r>
        <w:rPr>
          <w:sz w:val="21"/>
        </w:rPr>
        <w:fldChar w:fldCharType="end"/>
      </w:r>
      <w:r>
        <w:rPr>
          <w:sz w:val="21"/>
        </w:rPr>
        <w:t>自作业</w:t>
      </w:r>
      <w:r>
        <w:rPr>
          <w:sz w:val="21"/>
        </w:rPr>
        <w:tab/>
      </w:r>
      <w:r>
        <w:rPr>
          <w:rFonts w:ascii="Times New Roman" w:eastAsia="Times New Roman"/>
          <w:spacing w:val="-6"/>
          <w:sz w:val="21"/>
        </w:rPr>
        <w:t>259</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"_bookmark270" </w:instrText>
      </w:r>
      <w:r>
        <w:fldChar w:fldCharType="separate"/>
      </w:r>
      <w:r>
        <w:rPr>
          <w:sz w:val="21"/>
        </w:rPr>
        <w:t>第</w:t>
      </w:r>
      <w:r>
        <w:rPr>
          <w:sz w:val="21"/>
        </w:rPr>
        <w:fldChar w:fldCharType="end"/>
      </w:r>
      <w:r>
        <w:fldChar w:fldCharType="begin"/>
      </w:r>
      <w:r>
        <w:instrText xml:space="preserve"> HYPERLINK \l "_bookmark270" </w:instrText>
      </w:r>
      <w:r>
        <w:fldChar w:fldCharType="separate"/>
      </w:r>
      <w:r>
        <w:rPr>
          <w:sz w:val="21"/>
        </w:rPr>
        <w:t>二百五十八条</w:t>
      </w:r>
      <w:r>
        <w:rPr>
          <w:sz w:val="21"/>
        </w:rPr>
        <w:tab/>
      </w:r>
      <w:r>
        <w:rPr>
          <w:sz w:val="21"/>
        </w:rPr>
        <w:t>工贸企业有限空间作业未按照规定进行危险有害因素检测或者监测，并</w:t>
      </w:r>
      <w:r>
        <w:rPr>
          <w:sz w:val="21"/>
        </w:rPr>
        <w:fldChar w:fldCharType="end"/>
      </w:r>
      <w:r>
        <w:rPr>
          <w:sz w:val="21"/>
        </w:rPr>
        <w:t>实行专人监护作业</w:t>
      </w:r>
      <w:r>
        <w:rPr>
          <w:sz w:val="21"/>
        </w:rPr>
        <w:tab/>
      </w:r>
      <w:r>
        <w:rPr>
          <w:rFonts w:ascii="Times New Roman" w:eastAsia="Times New Roman"/>
          <w:spacing w:val="-6"/>
          <w:sz w:val="21"/>
        </w:rPr>
        <w:t>259</w:t>
      </w:r>
    </w:p>
    <w:p>
      <w:pPr>
        <w:tabs>
          <w:tab w:val="left" w:pos="2008"/>
          <w:tab w:val="left" w:leader="dot" w:pos="8313"/>
        </w:tabs>
        <w:spacing w:before="0" w:line="308" w:lineRule="exact"/>
        <w:ind w:left="328" w:right="0" w:firstLine="0"/>
        <w:jc w:val="left"/>
        <w:rPr>
          <w:rFonts w:ascii="Times New Roman" w:eastAsia="Times New Roman"/>
          <w:sz w:val="21"/>
        </w:rPr>
      </w:pPr>
      <w:r>
        <w:fldChar w:fldCharType="begin"/>
      </w:r>
      <w:r>
        <w:instrText xml:space="preserve"> HYPERLINK \l "_bookmark271" </w:instrText>
      </w:r>
      <w:r>
        <w:fldChar w:fldCharType="separate"/>
      </w:r>
      <w:r>
        <w:rPr>
          <w:sz w:val="21"/>
        </w:rPr>
        <w:t>第二百五十九条</w:t>
      </w:r>
      <w:r>
        <w:rPr>
          <w:sz w:val="21"/>
        </w:rPr>
        <w:tab/>
      </w:r>
      <w:r>
        <w:rPr>
          <w:sz w:val="21"/>
        </w:rPr>
        <w:t>工贸企业有限空间作业不符合有关安全生产规定</w:t>
      </w:r>
      <w:r>
        <w:rPr>
          <w:sz w:val="21"/>
        </w:rPr>
        <w:tab/>
      </w:r>
      <w:r>
        <w:rPr>
          <w:rFonts w:ascii="Times New Roman" w:eastAsia="Times New Roman"/>
          <w:sz w:val="21"/>
        </w:rPr>
        <w:t>260</w:t>
      </w:r>
      <w:r>
        <w:rPr>
          <w:rFonts w:ascii="Times New Roman" w:eastAsia="Times New Roman"/>
          <w:sz w:val="21"/>
        </w:rPr>
        <w:fldChar w:fldCharType="end"/>
      </w:r>
    </w:p>
    <w:p>
      <w:pPr>
        <w:tabs>
          <w:tab w:val="left" w:pos="1797"/>
          <w:tab w:val="left" w:leader="dot" w:pos="8313"/>
        </w:tabs>
        <w:spacing w:before="0" w:line="312" w:lineRule="exact"/>
        <w:ind w:left="328" w:right="0" w:firstLine="0"/>
        <w:jc w:val="left"/>
        <w:rPr>
          <w:rFonts w:ascii="Times New Roman" w:eastAsia="Times New Roman"/>
          <w:sz w:val="21"/>
        </w:rPr>
      </w:pPr>
      <w:r>
        <w:fldChar w:fldCharType="begin"/>
      </w:r>
      <w:r>
        <w:instrText xml:space="preserve"> HYPERLINK \l "_bookmark272" </w:instrText>
      </w:r>
      <w:r>
        <w:fldChar w:fldCharType="separate"/>
      </w:r>
      <w:r>
        <w:rPr>
          <w:sz w:val="21"/>
        </w:rPr>
        <w:t>第二百六十条</w:t>
      </w:r>
      <w:r>
        <w:rPr>
          <w:sz w:val="21"/>
        </w:rPr>
        <w:tab/>
      </w:r>
      <w:r>
        <w:rPr>
          <w:sz w:val="21"/>
        </w:rPr>
        <w:t>食品生产企业不符合有关安全生产规定</w:t>
      </w:r>
      <w:r>
        <w:rPr>
          <w:sz w:val="21"/>
        </w:rPr>
        <w:tab/>
      </w:r>
      <w:r>
        <w:rPr>
          <w:rFonts w:ascii="Times New Roman" w:eastAsia="Times New Roman"/>
          <w:sz w:val="21"/>
        </w:rPr>
        <w:t>260</w:t>
      </w:r>
      <w:r>
        <w:rPr>
          <w:rFonts w:ascii="Times New Roman" w:eastAsia="Times New Roman"/>
          <w:sz w:val="21"/>
        </w:rPr>
        <w:fldChar w:fldCharType="end"/>
      </w:r>
    </w:p>
    <w:p>
      <w:pPr>
        <w:tabs>
          <w:tab w:val="left" w:pos="2008"/>
          <w:tab w:val="left" w:leader="dot" w:pos="8313"/>
        </w:tabs>
        <w:spacing w:before="6" w:line="220" w:lineRule="auto"/>
        <w:ind w:left="2008" w:right="114" w:hanging="1680"/>
        <w:jc w:val="left"/>
        <w:rPr>
          <w:rFonts w:ascii="Times New Roman" w:eastAsia="Times New Roman"/>
          <w:sz w:val="21"/>
        </w:rPr>
      </w:pPr>
      <w:r>
        <w:fldChar w:fldCharType="begin"/>
      </w:r>
      <w:r>
        <w:instrText xml:space="preserve"> HYPERLINK \l "_bookmark273" </w:instrText>
      </w:r>
      <w:r>
        <w:fldChar w:fldCharType="separate"/>
      </w:r>
      <w:r>
        <w:rPr>
          <w:sz w:val="21"/>
        </w:rPr>
        <w:t>第</w:t>
      </w:r>
      <w:r>
        <w:rPr>
          <w:sz w:val="21"/>
        </w:rPr>
        <w:fldChar w:fldCharType="end"/>
      </w:r>
      <w:r>
        <w:fldChar w:fldCharType="begin"/>
      </w:r>
      <w:r>
        <w:instrText xml:space="preserve"> HYPERLINK \l "_bookmark273" </w:instrText>
      </w:r>
      <w:r>
        <w:fldChar w:fldCharType="separate"/>
      </w:r>
      <w:r>
        <w:rPr>
          <w:sz w:val="21"/>
        </w:rPr>
        <w:t>二百六十一条</w:t>
      </w:r>
      <w:r>
        <w:rPr>
          <w:sz w:val="21"/>
        </w:rPr>
        <w:tab/>
      </w:r>
      <w:r>
        <w:rPr>
          <w:sz w:val="21"/>
        </w:rPr>
        <w:t>粉尘涉爆企业新建、改建、扩建工程项目安全设施没有进行粉尘防爆安</w:t>
      </w:r>
      <w:r>
        <w:rPr>
          <w:sz w:val="21"/>
        </w:rPr>
        <w:fldChar w:fldCharType="end"/>
      </w:r>
      <w:r>
        <w:rPr>
          <w:sz w:val="21"/>
        </w:rPr>
        <w:t>全设计，或者未按照设计进行施工</w:t>
      </w:r>
      <w:r>
        <w:rPr>
          <w:sz w:val="21"/>
        </w:rPr>
        <w:tab/>
      </w:r>
      <w:r>
        <w:rPr>
          <w:rFonts w:ascii="Times New Roman" w:eastAsia="Times New Roman"/>
          <w:spacing w:val="-6"/>
          <w:sz w:val="21"/>
        </w:rPr>
        <w:t>262</w:t>
      </w:r>
    </w:p>
    <w:p>
      <w:pPr>
        <w:tabs>
          <w:tab w:val="left" w:pos="2008"/>
          <w:tab w:val="left" w:leader="dot" w:pos="8313"/>
        </w:tabs>
        <w:spacing w:before="3" w:line="220" w:lineRule="auto"/>
        <w:ind w:left="2008" w:right="114" w:hanging="1680"/>
        <w:jc w:val="left"/>
        <w:rPr>
          <w:rFonts w:ascii="Times New Roman" w:eastAsia="Times New Roman"/>
          <w:sz w:val="21"/>
        </w:rPr>
      </w:pPr>
      <w:r>
        <w:fldChar w:fldCharType="begin"/>
      </w:r>
      <w:r>
        <w:instrText xml:space="preserve"> HYPERLINK \l "_bookmark274" </w:instrText>
      </w:r>
      <w:r>
        <w:fldChar w:fldCharType="separate"/>
      </w:r>
      <w:r>
        <w:rPr>
          <w:sz w:val="21"/>
        </w:rPr>
        <w:t>第</w:t>
      </w:r>
      <w:r>
        <w:rPr>
          <w:sz w:val="21"/>
        </w:rPr>
        <w:fldChar w:fldCharType="end"/>
      </w:r>
      <w:r>
        <w:fldChar w:fldCharType="begin"/>
      </w:r>
      <w:r>
        <w:instrText xml:space="preserve"> HYPERLINK \l "_bookmark274" </w:instrText>
      </w:r>
      <w:r>
        <w:fldChar w:fldCharType="separate"/>
      </w:r>
      <w:r>
        <w:rPr>
          <w:sz w:val="21"/>
        </w:rPr>
        <w:t>二百六十二条</w:t>
      </w:r>
      <w:r>
        <w:rPr>
          <w:sz w:val="21"/>
        </w:rPr>
        <w:tab/>
      </w:r>
      <w:r>
        <w:rPr>
          <w:sz w:val="21"/>
        </w:rPr>
        <w:t>粉尘涉爆企业未按照规定建立粉尘防爆安全管理制度或者内容不符合企</w:t>
      </w:r>
      <w:r>
        <w:rPr>
          <w:sz w:val="21"/>
        </w:rPr>
        <w:fldChar w:fldCharType="end"/>
      </w:r>
      <w:r>
        <w:rPr>
          <w:sz w:val="21"/>
        </w:rPr>
        <w:t>业实际</w:t>
      </w:r>
      <w:r>
        <w:rPr>
          <w:sz w:val="21"/>
        </w:rPr>
        <w:tab/>
      </w:r>
      <w:r>
        <w:rPr>
          <w:rFonts w:ascii="Times New Roman" w:eastAsia="Times New Roman"/>
          <w:spacing w:val="-6"/>
          <w:sz w:val="21"/>
        </w:rPr>
        <w:t>262</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"_bookmark275" </w:instrText>
      </w:r>
      <w:r>
        <w:fldChar w:fldCharType="separate"/>
      </w:r>
      <w:r>
        <w:rPr>
          <w:sz w:val="21"/>
        </w:rPr>
        <w:t>第</w:t>
      </w:r>
      <w:r>
        <w:rPr>
          <w:sz w:val="21"/>
        </w:rPr>
        <w:fldChar w:fldCharType="end"/>
      </w:r>
      <w:r>
        <w:fldChar w:fldCharType="begin"/>
      </w:r>
      <w:r>
        <w:instrText xml:space="preserve"> HYPERLINK \l "_bookmark275" </w:instrText>
      </w:r>
      <w:r>
        <w:fldChar w:fldCharType="separate"/>
      </w:r>
      <w:r>
        <w:rPr>
          <w:sz w:val="21"/>
        </w:rPr>
        <w:t>二百六十三条</w:t>
      </w:r>
      <w:r>
        <w:rPr>
          <w:sz w:val="21"/>
        </w:rPr>
        <w:tab/>
      </w:r>
      <w:r>
        <w:rPr>
          <w:sz w:val="21"/>
        </w:rPr>
        <w:t>粉尘涉爆企业未按照规定辨识评估管控粉尘爆炸安全风险，未建立安全</w:t>
      </w:r>
      <w:r>
        <w:rPr>
          <w:sz w:val="21"/>
        </w:rPr>
        <w:fldChar w:fldCharType="end"/>
      </w:r>
      <w:r>
        <w:rPr>
          <w:sz w:val="21"/>
        </w:rPr>
        <w:t>风险清单或者未及时维护相关信息档案</w:t>
      </w:r>
      <w:r>
        <w:rPr>
          <w:sz w:val="21"/>
        </w:rPr>
        <w:tab/>
      </w:r>
      <w:r>
        <w:rPr>
          <w:rFonts w:ascii="Times New Roman" w:eastAsia="Times New Roman"/>
          <w:spacing w:val="-6"/>
          <w:sz w:val="21"/>
        </w:rPr>
        <w:t>264</w:t>
      </w:r>
    </w:p>
    <w:p>
      <w:pPr>
        <w:tabs>
          <w:tab w:val="left" w:pos="2008"/>
          <w:tab w:val="left" w:leader="dot" w:pos="8313"/>
        </w:tabs>
        <w:spacing w:before="0" w:line="308" w:lineRule="exact"/>
        <w:ind w:left="328" w:right="0" w:firstLine="0"/>
        <w:jc w:val="left"/>
        <w:rPr>
          <w:rFonts w:ascii="Times New Roman" w:eastAsia="Times New Roman"/>
          <w:sz w:val="21"/>
        </w:rPr>
      </w:pPr>
      <w:r>
        <w:fldChar w:fldCharType="begin"/>
      </w:r>
      <w:r>
        <w:instrText xml:space="preserve"> HYPERLINK \l "_bookmark276" </w:instrText>
      </w:r>
      <w:r>
        <w:fldChar w:fldCharType="separate"/>
      </w:r>
      <w:r>
        <w:rPr>
          <w:sz w:val="21"/>
        </w:rPr>
        <w:t>第二百六十四条</w:t>
      </w:r>
      <w:r>
        <w:rPr>
          <w:sz w:val="21"/>
        </w:rPr>
        <w:tab/>
      </w:r>
      <w:r>
        <w:rPr>
          <w:sz w:val="21"/>
        </w:rPr>
        <w:t>粉尘涉爆企业粉尘防爆安全设备未正常运行</w:t>
      </w:r>
      <w:r>
        <w:rPr>
          <w:sz w:val="21"/>
        </w:rPr>
        <w:tab/>
      </w:r>
      <w:r>
        <w:rPr>
          <w:rFonts w:ascii="Times New Roman" w:eastAsia="Times New Roman"/>
          <w:sz w:val="21"/>
        </w:rPr>
        <w:t>265</w:t>
      </w:r>
      <w:r>
        <w:rPr>
          <w:rFonts w:ascii="Times New Roman" w:eastAsia="Times New Roman"/>
          <w:sz w:val="21"/>
        </w:rPr>
        <w:fldChar w:fldCharType="end"/>
      </w:r>
    </w:p>
    <w:p>
      <w:pPr>
        <w:tabs>
          <w:tab w:val="left" w:pos="2008"/>
          <w:tab w:val="left" w:leader="dot" w:pos="8313"/>
        </w:tabs>
        <w:spacing w:before="6" w:line="220" w:lineRule="auto"/>
        <w:ind w:left="2008" w:right="114" w:hanging="1680"/>
        <w:jc w:val="left"/>
        <w:rPr>
          <w:rFonts w:ascii="Times New Roman" w:eastAsia="Times New Roman"/>
          <w:sz w:val="21"/>
        </w:rPr>
      </w:pPr>
      <w:r>
        <w:fldChar w:fldCharType="begin"/>
      </w:r>
      <w:r>
        <w:instrText xml:space="preserve"> HYPERLINK \l "_bookmark277" </w:instrText>
      </w:r>
      <w:r>
        <w:fldChar w:fldCharType="separate"/>
      </w:r>
      <w:r>
        <w:rPr>
          <w:sz w:val="21"/>
        </w:rPr>
        <w:t>第</w:t>
      </w:r>
      <w:r>
        <w:rPr>
          <w:sz w:val="21"/>
        </w:rPr>
        <w:fldChar w:fldCharType="end"/>
      </w:r>
      <w:r>
        <w:fldChar w:fldCharType="begin"/>
      </w:r>
      <w:r>
        <w:instrText xml:space="preserve"> HYPERLINK \l "_bookmark277" </w:instrText>
      </w:r>
      <w:r>
        <w:fldChar w:fldCharType="separate"/>
      </w:r>
      <w:r>
        <w:rPr>
          <w:sz w:val="21"/>
        </w:rPr>
        <w:t>二百六十五条</w:t>
      </w:r>
      <w:r>
        <w:rPr>
          <w:sz w:val="21"/>
        </w:rPr>
        <w:tab/>
      </w:r>
      <w:r>
        <w:rPr>
          <w:sz w:val="21"/>
        </w:rPr>
        <w:t>粉尘涉爆企业不符合有关粉尘防爆安全生产规定，同时构成隐患，未采</w:t>
      </w:r>
      <w:r>
        <w:rPr>
          <w:sz w:val="21"/>
        </w:rPr>
        <w:fldChar w:fldCharType="end"/>
      </w:r>
      <w:r>
        <w:rPr>
          <w:sz w:val="21"/>
        </w:rPr>
        <w:t>取措施消除</w:t>
      </w:r>
      <w:r>
        <w:rPr>
          <w:sz w:val="21"/>
        </w:rPr>
        <w:tab/>
      </w:r>
      <w:r>
        <w:rPr>
          <w:rFonts w:ascii="Times New Roman" w:eastAsia="Times New Roman"/>
          <w:spacing w:val="-6"/>
          <w:sz w:val="21"/>
        </w:rPr>
        <w:t>266</w:t>
      </w:r>
    </w:p>
    <w:p>
      <w:pPr>
        <w:pStyle w:val="4"/>
        <w:tabs>
          <w:tab w:val="left" w:leader="dot" w:pos="8207"/>
        </w:tabs>
        <w:spacing w:before="90" w:line="240" w:lineRule="auto"/>
        <w:ind w:left="328"/>
        <w:rPr>
          <w:rFonts w:ascii="Times New Roman" w:eastAsia="Times New Roman"/>
        </w:rPr>
      </w:pPr>
      <w:r>
        <w:fldChar w:fldCharType="begin"/>
      </w:r>
      <w:r>
        <w:instrText xml:space="preserve"> HYPERLINK \l "_bookmark278" </w:instrText>
      </w:r>
      <w:r>
        <w:fldChar w:fldCharType="separate"/>
      </w:r>
      <w:r>
        <w:t>十二、安全生产风险报告类</w:t>
      </w:r>
      <w:r>
        <w:tab/>
      </w:r>
      <w:r>
        <w:rPr>
          <w:rFonts w:ascii="Times New Roman" w:eastAsia="Times New Roman"/>
        </w:rPr>
        <w:t>268</w:t>
      </w:r>
      <w:r>
        <w:rPr>
          <w:rFonts w:ascii="Times New Roman" w:eastAsia="Times New Roman"/>
        </w:rPr>
        <w:fldChar w:fldCharType="end"/>
      </w:r>
    </w:p>
    <w:p>
      <w:pPr>
        <w:tabs>
          <w:tab w:val="left" w:pos="2008"/>
          <w:tab w:val="left" w:leader="dot" w:pos="8313"/>
        </w:tabs>
        <w:spacing w:before="88" w:line="325" w:lineRule="exact"/>
        <w:ind w:left="328" w:right="0" w:firstLine="0"/>
        <w:jc w:val="left"/>
        <w:rPr>
          <w:rFonts w:ascii="Times New Roman" w:eastAsia="Times New Roman"/>
          <w:sz w:val="21"/>
        </w:rPr>
      </w:pPr>
      <w:r>
        <w:fldChar w:fldCharType="begin"/>
      </w:r>
      <w:r>
        <w:instrText xml:space="preserve"> HYPERLINK \l "_bookmark279" </w:instrText>
      </w:r>
      <w:r>
        <w:fldChar w:fldCharType="separate"/>
      </w:r>
      <w:r>
        <w:rPr>
          <w:sz w:val="21"/>
        </w:rPr>
        <w:t>第二百六十六条</w:t>
      </w:r>
      <w:r>
        <w:rPr>
          <w:sz w:val="21"/>
        </w:rPr>
        <w:tab/>
      </w:r>
      <w:r>
        <w:rPr>
          <w:sz w:val="21"/>
        </w:rPr>
        <w:t>工业企业未建立安全风险辨识管控制度</w:t>
      </w:r>
      <w:r>
        <w:rPr>
          <w:sz w:val="21"/>
        </w:rPr>
        <w:tab/>
      </w:r>
      <w:r>
        <w:rPr>
          <w:rFonts w:ascii="Times New Roman" w:eastAsia="Times New Roman"/>
          <w:sz w:val="21"/>
        </w:rPr>
        <w:t>268</w:t>
      </w:r>
      <w:r>
        <w:rPr>
          <w:rFonts w:ascii="Times New Roman" w:eastAsia="Times New Roman"/>
          <w:sz w:val="21"/>
        </w:rPr>
        <w:fldChar w:fldCharType="end"/>
      </w:r>
    </w:p>
    <w:p>
      <w:pPr>
        <w:tabs>
          <w:tab w:val="left" w:pos="2008"/>
          <w:tab w:val="left" w:leader="dot" w:pos="8313"/>
        </w:tabs>
        <w:spacing w:before="0" w:line="312" w:lineRule="exact"/>
        <w:ind w:left="328" w:right="0" w:firstLine="0"/>
        <w:jc w:val="left"/>
        <w:rPr>
          <w:rFonts w:ascii="Times New Roman" w:eastAsia="Times New Roman"/>
          <w:sz w:val="21"/>
        </w:rPr>
      </w:pPr>
      <w:r>
        <w:fldChar w:fldCharType="begin"/>
      </w:r>
      <w:r>
        <w:instrText xml:space="preserve"> HYPERLINK \l "_bookmark280" </w:instrText>
      </w:r>
      <w:r>
        <w:fldChar w:fldCharType="separate"/>
      </w:r>
      <w:r>
        <w:rPr>
          <w:sz w:val="21"/>
        </w:rPr>
        <w:t>第二百六十七条</w:t>
      </w:r>
      <w:r>
        <w:rPr>
          <w:sz w:val="21"/>
        </w:rPr>
        <w:tab/>
      </w:r>
      <w:r>
        <w:rPr>
          <w:sz w:val="21"/>
        </w:rPr>
        <w:t>工业企业未建立安全风险管控清单</w:t>
      </w:r>
      <w:r>
        <w:rPr>
          <w:sz w:val="21"/>
        </w:rPr>
        <w:tab/>
      </w:r>
      <w:r>
        <w:rPr>
          <w:rFonts w:ascii="Times New Roman" w:eastAsia="Times New Roman"/>
          <w:sz w:val="21"/>
        </w:rPr>
        <w:t>268</w:t>
      </w:r>
      <w:r>
        <w:rPr>
          <w:rFonts w:ascii="Times New Roman" w:eastAsia="Times New Roman"/>
          <w:sz w:val="21"/>
        </w:rPr>
        <w:fldChar w:fldCharType="end"/>
      </w:r>
    </w:p>
    <w:p>
      <w:pPr>
        <w:tabs>
          <w:tab w:val="left" w:pos="2008"/>
          <w:tab w:val="left" w:leader="dot" w:pos="8313"/>
        </w:tabs>
        <w:spacing w:before="6" w:line="220" w:lineRule="auto"/>
        <w:ind w:left="2008" w:right="114" w:hanging="1680"/>
        <w:jc w:val="left"/>
        <w:rPr>
          <w:rFonts w:ascii="Times New Roman" w:eastAsia="Times New Roman"/>
          <w:sz w:val="21"/>
        </w:rPr>
      </w:pPr>
      <w:r>
        <w:fldChar w:fldCharType="begin"/>
      </w:r>
      <w:r>
        <w:instrText xml:space="preserve"> HYPERLINK \l "_bookmark281" </w:instrText>
      </w:r>
      <w:r>
        <w:fldChar w:fldCharType="separate"/>
      </w:r>
      <w:r>
        <w:rPr>
          <w:sz w:val="21"/>
        </w:rPr>
        <w:t>第</w:t>
      </w:r>
      <w:r>
        <w:rPr>
          <w:sz w:val="21"/>
        </w:rPr>
        <w:fldChar w:fldCharType="end"/>
      </w:r>
      <w:r>
        <w:fldChar w:fldCharType="begin"/>
      </w:r>
      <w:r>
        <w:instrText xml:space="preserve"> HYPERLINK \l "_bookmark281" </w:instrText>
      </w:r>
      <w:r>
        <w:fldChar w:fldCharType="separate"/>
      </w:r>
      <w:r>
        <w:rPr>
          <w:sz w:val="21"/>
        </w:rPr>
        <w:t>二百六十八条</w:t>
      </w:r>
      <w:r>
        <w:rPr>
          <w:sz w:val="21"/>
        </w:rPr>
        <w:tab/>
      </w:r>
      <w:r>
        <w:rPr>
          <w:sz w:val="21"/>
        </w:rPr>
        <w:t>工业企业未进行较大以上安全风险公示或者未设置重大安全风险警示牌</w:t>
      </w:r>
      <w:r>
        <w:rPr>
          <w:sz w:val="21"/>
        </w:rPr>
        <w:fldChar w:fldCharType="end"/>
      </w:r>
      <w:r>
        <w:rPr>
          <w:sz w:val="21"/>
        </w:rPr>
        <w:t>的</w:t>
      </w:r>
      <w:r>
        <w:rPr>
          <w:sz w:val="21"/>
        </w:rPr>
        <w:tab/>
      </w:r>
      <w:r>
        <w:rPr>
          <w:rFonts w:ascii="Times New Roman" w:eastAsia="Times New Roman"/>
          <w:spacing w:val="-6"/>
          <w:sz w:val="21"/>
        </w:rPr>
        <w:t>269</w:t>
      </w:r>
    </w:p>
    <w:p>
      <w:pPr>
        <w:tabs>
          <w:tab w:val="left" w:pos="2008"/>
          <w:tab w:val="left" w:leader="dot" w:pos="8313"/>
        </w:tabs>
        <w:spacing w:before="2" w:line="220" w:lineRule="auto"/>
        <w:ind w:left="2008" w:right="114" w:hanging="1680"/>
        <w:jc w:val="left"/>
        <w:rPr>
          <w:rFonts w:ascii="Times New Roman" w:eastAsia="Times New Roman"/>
          <w:sz w:val="21"/>
        </w:rPr>
      </w:pPr>
      <w:r>
        <w:fldChar w:fldCharType="begin"/>
      </w:r>
      <w:r>
        <w:instrText xml:space="preserve"> HYPERLINK \l "_bookmark282" </w:instrText>
      </w:r>
      <w:r>
        <w:fldChar w:fldCharType="separate"/>
      </w:r>
      <w:r>
        <w:rPr>
          <w:sz w:val="21"/>
        </w:rPr>
        <w:t>第</w:t>
      </w:r>
      <w:r>
        <w:rPr>
          <w:sz w:val="21"/>
        </w:rPr>
        <w:fldChar w:fldCharType="end"/>
      </w:r>
      <w:r>
        <w:fldChar w:fldCharType="begin"/>
      </w:r>
      <w:r>
        <w:instrText xml:space="preserve"> HYPERLINK \l "_bookmark282" </w:instrText>
      </w:r>
      <w:r>
        <w:fldChar w:fldCharType="separate"/>
      </w:r>
      <w:r>
        <w:rPr>
          <w:sz w:val="21"/>
        </w:rPr>
        <w:t>二百六十九条</w:t>
      </w:r>
      <w:r>
        <w:rPr>
          <w:sz w:val="21"/>
        </w:rPr>
        <w:tab/>
      </w:r>
      <w:r>
        <w:rPr>
          <w:sz w:val="21"/>
        </w:rPr>
        <w:t>工业企业未将安全风险管控纳入年度安全生产教育培训计划或者未组织</w:t>
      </w:r>
      <w:r>
        <w:rPr>
          <w:sz w:val="21"/>
        </w:rPr>
        <w:fldChar w:fldCharType="end"/>
      </w:r>
      <w:r>
        <w:rPr>
          <w:sz w:val="21"/>
        </w:rPr>
        <w:t>实施</w:t>
      </w:r>
      <w:r>
        <w:rPr>
          <w:sz w:val="21"/>
        </w:rPr>
        <w:tab/>
      </w:r>
      <w:r>
        <w:rPr>
          <w:rFonts w:ascii="Times New Roman" w:eastAsia="Times New Roman"/>
          <w:spacing w:val="-6"/>
          <w:sz w:val="21"/>
        </w:rPr>
        <w:t>270</w:t>
      </w:r>
    </w:p>
    <w:p>
      <w:pPr>
        <w:tabs>
          <w:tab w:val="left" w:pos="1797"/>
          <w:tab w:val="left" w:leader="dot" w:pos="8313"/>
        </w:tabs>
        <w:spacing w:before="0" w:line="308" w:lineRule="exact"/>
        <w:ind w:left="328" w:right="0" w:firstLine="0"/>
        <w:jc w:val="left"/>
        <w:rPr>
          <w:rFonts w:ascii="Times New Roman" w:eastAsia="Times New Roman"/>
          <w:sz w:val="21"/>
        </w:rPr>
      </w:pPr>
      <w:r>
        <w:fldChar w:fldCharType="begin"/>
      </w:r>
      <w:r>
        <w:instrText xml:space="preserve"> HYPERLINK \l "_bookmark283" </w:instrText>
      </w:r>
      <w:r>
        <w:fldChar w:fldCharType="separate"/>
      </w:r>
      <w:r>
        <w:rPr>
          <w:sz w:val="21"/>
        </w:rPr>
        <w:t>第二百七十条</w:t>
      </w:r>
      <w:r>
        <w:rPr>
          <w:sz w:val="21"/>
        </w:rPr>
        <w:tab/>
      </w:r>
      <w:r>
        <w:rPr>
          <w:sz w:val="21"/>
        </w:rPr>
        <w:t>工业企业未建立安全风险档案</w:t>
      </w:r>
      <w:r>
        <w:rPr>
          <w:sz w:val="21"/>
        </w:rPr>
        <w:tab/>
      </w:r>
      <w:r>
        <w:rPr>
          <w:rFonts w:ascii="Times New Roman" w:eastAsia="Times New Roman"/>
          <w:sz w:val="21"/>
        </w:rPr>
        <w:t>270</w:t>
      </w:r>
      <w:r>
        <w:rPr>
          <w:rFonts w:ascii="Times New Roman" w:eastAsia="Times New Roman"/>
          <w:sz w:val="21"/>
        </w:rPr>
        <w:fldChar w:fldCharType="end"/>
      </w:r>
    </w:p>
    <w:p>
      <w:pPr>
        <w:tabs>
          <w:tab w:val="left" w:pos="2008"/>
          <w:tab w:val="left" w:leader="dot" w:pos="8313"/>
        </w:tabs>
        <w:spacing w:before="6" w:line="220" w:lineRule="auto"/>
        <w:ind w:left="2008" w:right="114" w:hanging="1680"/>
        <w:jc w:val="left"/>
        <w:rPr>
          <w:rFonts w:ascii="Times New Roman" w:eastAsia="Times New Roman"/>
          <w:sz w:val="21"/>
        </w:rPr>
      </w:pPr>
      <w:r>
        <w:fldChar w:fldCharType="begin"/>
      </w:r>
      <w:r>
        <w:instrText xml:space="preserve"> HYPERLINK \l "_bookmark284" </w:instrText>
      </w:r>
      <w:r>
        <w:fldChar w:fldCharType="separate"/>
      </w:r>
      <w:r>
        <w:rPr>
          <w:sz w:val="21"/>
        </w:rPr>
        <w:t>第</w:t>
      </w:r>
      <w:r>
        <w:rPr>
          <w:sz w:val="21"/>
        </w:rPr>
        <w:fldChar w:fldCharType="end"/>
      </w:r>
      <w:r>
        <w:fldChar w:fldCharType="begin"/>
      </w:r>
      <w:r>
        <w:instrText xml:space="preserve"> HYPERLINK \l "_bookmark284" </w:instrText>
      </w:r>
      <w:r>
        <w:fldChar w:fldCharType="separate"/>
      </w:r>
      <w:r>
        <w:rPr>
          <w:sz w:val="21"/>
        </w:rPr>
        <w:t>二百七十一条</w:t>
      </w:r>
      <w:r>
        <w:rPr>
          <w:sz w:val="21"/>
        </w:rPr>
        <w:tab/>
      </w:r>
      <w:r>
        <w:rPr>
          <w:sz w:val="21"/>
        </w:rPr>
        <w:t>工业企业拒不按照《江苏省工业企业安全生产风险报告规定》报告较大</w:t>
      </w:r>
      <w:r>
        <w:rPr>
          <w:sz w:val="21"/>
        </w:rPr>
        <w:fldChar w:fldCharType="end"/>
      </w:r>
      <w:r>
        <w:rPr>
          <w:sz w:val="21"/>
        </w:rPr>
        <w:t>以上安全风险</w:t>
      </w:r>
      <w:r>
        <w:rPr>
          <w:sz w:val="21"/>
        </w:rPr>
        <w:tab/>
      </w:r>
      <w:r>
        <w:rPr>
          <w:rFonts w:ascii="Times New Roman" w:eastAsia="Times New Roman"/>
          <w:spacing w:val="-6"/>
          <w:sz w:val="21"/>
        </w:rPr>
        <w:t>271</w:t>
      </w:r>
    </w:p>
    <w:p>
      <w:pPr>
        <w:pStyle w:val="6"/>
        <w:tabs>
          <w:tab w:val="left" w:pos="1727"/>
          <w:tab w:val="left" w:leader="dot" w:pos="8207"/>
        </w:tabs>
        <w:spacing w:before="87"/>
        <w:ind w:left="328"/>
        <w:rPr>
          <w:rFonts w:ascii="Times New Roman" w:eastAsia="Times New Roman"/>
        </w:rPr>
      </w:pPr>
      <w:r>
        <w:fldChar w:fldCharType="begin"/>
      </w:r>
      <w:r>
        <w:instrText xml:space="preserve"> HYPERLINK \l "_bookmark285" </w:instrText>
      </w:r>
      <w:r>
        <w:fldChar w:fldCharType="separate"/>
      </w:r>
      <w:r>
        <w:rPr>
          <w:rFonts w:hint="eastAsia" w:ascii="方正黑体_GBK" w:eastAsia="方正黑体_GBK"/>
        </w:rPr>
        <w:t>第</w:t>
      </w:r>
      <w:r>
        <w:rPr>
          <w:rFonts w:hint="eastAsia" w:ascii="方正黑体_GBK" w:eastAsia="方正黑体_GBK"/>
          <w:spacing w:val="-3"/>
        </w:rPr>
        <w:t>三</w:t>
      </w:r>
      <w:r>
        <w:rPr>
          <w:rFonts w:hint="eastAsia" w:ascii="方正黑体_GBK" w:eastAsia="方正黑体_GBK"/>
        </w:rPr>
        <w:t>部分</w:t>
      </w:r>
      <w:r>
        <w:rPr>
          <w:rFonts w:hint="eastAsia" w:ascii="方正黑体_GBK" w:eastAsia="方正黑体_GBK"/>
        </w:rPr>
        <w:tab/>
      </w:r>
      <w:r>
        <w:rPr>
          <w:rFonts w:hint="eastAsia" w:ascii="方正黑体_GBK" w:eastAsia="方正黑体_GBK"/>
        </w:rPr>
        <w:t>附则</w:t>
      </w:r>
      <w:r>
        <w:rPr>
          <w:rFonts w:hint="eastAsia" w:ascii="方正黑体_GBK" w:eastAsia="方正黑体_GBK"/>
        </w:rPr>
        <w:tab/>
      </w:r>
      <w:r>
        <w:rPr>
          <w:rFonts w:ascii="Times New Roman" w:eastAsia="Times New Roman"/>
        </w:rPr>
        <w:t>273</w:t>
      </w:r>
      <w:r>
        <w:rPr>
          <w:rFonts w:ascii="Times New Roman" w:eastAsia="Times New Roman"/>
        </w:rPr>
        <w:fldChar w:fldCharType="end"/>
      </w:r>
    </w:p>
    <w:p>
      <w:pPr>
        <w:spacing w:after="0"/>
        <w:rPr>
          <w:rFonts w:ascii="Times New Roman" w:eastAsia="Times New Roman"/>
        </w:rPr>
        <w:sectPr>
          <w:pgSz w:w="11910" w:h="16840"/>
          <w:pgMar w:top="1520" w:right="1480" w:bottom="1440" w:left="1680" w:header="0" w:footer="1245" w:gutter="0"/>
          <w:cols w:space="720" w:num="1"/>
        </w:sectPr>
      </w:pPr>
    </w:p>
    <w:p>
      <w:pPr>
        <w:pStyle w:val="3"/>
        <w:tabs>
          <w:tab w:val="left" w:pos="2198"/>
        </w:tabs>
      </w:pPr>
      <w:bookmarkStart w:id="0" w:name="_bookmark0"/>
      <w:bookmarkEnd w:id="0"/>
      <w:bookmarkStart w:id="1" w:name="第一部分　总则"/>
      <w:bookmarkEnd w:id="1"/>
      <w:r>
        <w:t>第一部分</w:t>
      </w:r>
      <w:r>
        <w:tab/>
      </w:r>
      <w:r>
        <w:t>总则</w:t>
      </w:r>
    </w:p>
    <w:p>
      <w:pPr>
        <w:pStyle w:val="6"/>
        <w:spacing w:before="13"/>
        <w:ind w:left="0"/>
        <w:rPr>
          <w:rFonts w:ascii="方正小标宋_GBK"/>
          <w:sz w:val="25"/>
        </w:rPr>
      </w:pPr>
    </w:p>
    <w:p>
      <w:pPr>
        <w:pStyle w:val="6"/>
        <w:spacing w:line="266" w:lineRule="auto"/>
        <w:ind w:right="178" w:firstLine="561"/>
      </w:pPr>
      <w:r>
        <w:rPr>
          <w:spacing w:val="-11"/>
        </w:rPr>
        <w:t>一、为规范全省安全生产监管执法部门合理、适当行使行政处罚</w:t>
      </w:r>
      <w:r>
        <w:rPr>
          <w:spacing w:val="-18"/>
        </w:rPr>
        <w:t>自由裁量权，依据《行政处罚法》《安全生产违法行为行政处罚办法》</w:t>
      </w:r>
    </w:p>
    <w:p>
      <w:pPr>
        <w:pStyle w:val="6"/>
        <w:spacing w:line="449" w:lineRule="exact"/>
      </w:pPr>
      <w:r>
        <w:t xml:space="preserve">（原国家安全生产监管总局令第 </w:t>
      </w:r>
      <w:r>
        <w:rPr>
          <w:rFonts w:ascii="Times New Roman" w:eastAsia="Times New Roman"/>
        </w:rPr>
        <w:t xml:space="preserve">15 </w:t>
      </w:r>
      <w:r>
        <w:t>号）《安全生产行政处罚自由裁</w:t>
      </w:r>
    </w:p>
    <w:p>
      <w:pPr>
        <w:pStyle w:val="6"/>
        <w:spacing w:before="51" w:line="266" w:lineRule="auto"/>
        <w:ind w:right="317"/>
        <w:jc w:val="both"/>
      </w:pPr>
      <w:r>
        <w:t>量适用规则（试行）》（</w:t>
      </w:r>
      <w:r>
        <w:rPr>
          <w:spacing w:val="-4"/>
        </w:rPr>
        <w:t xml:space="preserve">原国家安全生产监管总局令第 </w:t>
      </w:r>
      <w:r>
        <w:rPr>
          <w:rFonts w:ascii="Times New Roman" w:eastAsia="Times New Roman"/>
        </w:rPr>
        <w:t xml:space="preserve">31 </w:t>
      </w:r>
      <w:r>
        <w:t>号），以</w:t>
      </w:r>
      <w:r>
        <w:rPr>
          <w:spacing w:val="-9"/>
        </w:rPr>
        <w:t>及其他相关安全生产法律、法规、规章，制定《江苏省安全生产行政</w:t>
      </w:r>
      <w:r>
        <w:rPr>
          <w:spacing w:val="-3"/>
        </w:rPr>
        <w:t>处罚自由裁量适用细则》</w:t>
      </w:r>
      <w:r>
        <w:t>（</w:t>
      </w:r>
      <w:r>
        <w:rPr>
          <w:spacing w:val="-3"/>
        </w:rPr>
        <w:t>以下简称《细则》</w:t>
      </w:r>
      <w:r>
        <w:t>）。</w:t>
      </w:r>
    </w:p>
    <w:p>
      <w:pPr>
        <w:pStyle w:val="6"/>
        <w:spacing w:line="266" w:lineRule="auto"/>
        <w:ind w:right="316" w:firstLine="559"/>
        <w:jc w:val="both"/>
      </w:pPr>
      <w:r>
        <w:rPr>
          <w:spacing w:val="-11"/>
        </w:rPr>
        <w:t>二、本《细则》中涉及的自由裁量权是指安全生产监管执法部门</w:t>
      </w:r>
      <w:r>
        <w:rPr>
          <w:spacing w:val="7"/>
        </w:rPr>
        <w:t>在对安全生产违法行为实施</w:t>
      </w:r>
      <w:r>
        <w:rPr>
          <w:rFonts w:ascii="Times New Roman" w:hAnsi="Times New Roman" w:eastAsia="Times New Roman"/>
          <w:spacing w:val="7"/>
        </w:rPr>
        <w:t>“</w:t>
      </w:r>
      <w:r>
        <w:rPr>
          <w:spacing w:val="7"/>
        </w:rPr>
        <w:t>罚款</w:t>
      </w:r>
      <w:r>
        <w:rPr>
          <w:rFonts w:ascii="Times New Roman" w:hAnsi="Times New Roman" w:eastAsia="Times New Roman"/>
          <w:spacing w:val="7"/>
        </w:rPr>
        <w:t>”</w:t>
      </w:r>
      <w:r>
        <w:rPr>
          <w:spacing w:val="7"/>
        </w:rPr>
        <w:t>和</w:t>
      </w:r>
      <w:r>
        <w:rPr>
          <w:rFonts w:ascii="Times New Roman" w:hAnsi="Times New Roman" w:eastAsia="Times New Roman"/>
          <w:spacing w:val="7"/>
        </w:rPr>
        <w:t>“</w:t>
      </w:r>
      <w:r>
        <w:rPr>
          <w:spacing w:val="7"/>
        </w:rPr>
        <w:t>限制开展生产经营活动</w:t>
      </w:r>
      <w:r>
        <w:rPr>
          <w:rFonts w:ascii="Times New Roman" w:hAnsi="Times New Roman" w:eastAsia="Times New Roman"/>
          <w:spacing w:val="7"/>
        </w:rPr>
        <w:t>”</w:t>
      </w:r>
      <w:r>
        <w:rPr>
          <w:spacing w:val="-4"/>
        </w:rPr>
        <w:t>以及</w:t>
      </w:r>
      <w:r>
        <w:rPr>
          <w:rFonts w:ascii="Times New Roman" w:hAnsi="Times New Roman" w:eastAsia="Times New Roman"/>
        </w:rPr>
        <w:t>“</w:t>
      </w:r>
      <w:r>
        <w:rPr>
          <w:spacing w:val="-3"/>
        </w:rPr>
        <w:t>限制从业</w:t>
      </w:r>
      <w:r>
        <w:rPr>
          <w:rFonts w:ascii="Times New Roman" w:hAnsi="Times New Roman" w:eastAsia="Times New Roman"/>
        </w:rPr>
        <w:t>”</w:t>
      </w:r>
      <w:r>
        <w:rPr>
          <w:spacing w:val="-8"/>
        </w:rPr>
        <w:t>时，根据立法目的和行政处罚原则，在法律、行政法规和部门规章规定的处罚幅度内，综合考量违法的事实、性质、手段、后果、情节和改正措施等因素，确定</w:t>
      </w:r>
      <w:r>
        <w:rPr>
          <w:rFonts w:ascii="Times New Roman" w:hAnsi="Times New Roman" w:eastAsia="Times New Roman"/>
          <w:spacing w:val="-8"/>
        </w:rPr>
        <w:t>“</w:t>
      </w:r>
      <w:r>
        <w:rPr>
          <w:spacing w:val="-8"/>
        </w:rPr>
        <w:t>罚款</w:t>
      </w:r>
      <w:r>
        <w:rPr>
          <w:rFonts w:ascii="Times New Roman" w:hAnsi="Times New Roman" w:eastAsia="Times New Roman"/>
          <w:spacing w:val="4"/>
        </w:rPr>
        <w:t>”</w:t>
      </w:r>
      <w:r>
        <w:t>数额和</w:t>
      </w:r>
      <w:r>
        <w:rPr>
          <w:rFonts w:ascii="Times New Roman" w:hAnsi="Times New Roman" w:eastAsia="Times New Roman"/>
        </w:rPr>
        <w:t>“</w:t>
      </w:r>
      <w:r>
        <w:t>限制开展生产经营</w:t>
      </w:r>
      <w:r>
        <w:rPr>
          <w:spacing w:val="-2"/>
        </w:rPr>
        <w:t>活动</w:t>
      </w:r>
      <w:r>
        <w:rPr>
          <w:rFonts w:ascii="Times New Roman" w:hAnsi="Times New Roman" w:eastAsia="Times New Roman"/>
          <w:spacing w:val="-1"/>
        </w:rPr>
        <w:t>”“</w:t>
      </w:r>
      <w:r>
        <w:rPr>
          <w:spacing w:val="-2"/>
        </w:rPr>
        <w:t>限制从业</w:t>
      </w:r>
      <w:r>
        <w:rPr>
          <w:rFonts w:ascii="Times New Roman" w:hAnsi="Times New Roman" w:eastAsia="Times New Roman"/>
          <w:spacing w:val="-3"/>
        </w:rPr>
        <w:t>”</w:t>
      </w:r>
      <w:r>
        <w:rPr>
          <w:spacing w:val="-3"/>
        </w:rPr>
        <w:t>期限的细化条款。实施</w:t>
      </w:r>
      <w:r>
        <w:rPr>
          <w:rFonts w:ascii="Times New Roman" w:hAnsi="Times New Roman" w:eastAsia="Times New Roman"/>
        </w:rPr>
        <w:t>“</w:t>
      </w:r>
      <w:r>
        <w:rPr>
          <w:spacing w:val="-2"/>
        </w:rPr>
        <w:t>罚款</w:t>
      </w:r>
      <w:r>
        <w:rPr>
          <w:rFonts w:ascii="Times New Roman" w:hAnsi="Times New Roman" w:eastAsia="Times New Roman"/>
        </w:rPr>
        <w:t>”</w:t>
      </w:r>
      <w:r>
        <w:t>和</w:t>
      </w:r>
      <w:r>
        <w:rPr>
          <w:rFonts w:ascii="Times New Roman" w:hAnsi="Times New Roman" w:eastAsia="Times New Roman"/>
        </w:rPr>
        <w:t>“</w:t>
      </w:r>
      <w:r>
        <w:rPr>
          <w:spacing w:val="-3"/>
        </w:rPr>
        <w:t>限制开展生产经营活动</w:t>
      </w:r>
      <w:r>
        <w:rPr>
          <w:rFonts w:ascii="Times New Roman" w:hAnsi="Times New Roman" w:eastAsia="Times New Roman"/>
        </w:rPr>
        <w:t>”</w:t>
      </w:r>
      <w:r>
        <w:rPr>
          <w:spacing w:val="-2"/>
        </w:rPr>
        <w:t>以及</w:t>
      </w:r>
      <w:r>
        <w:rPr>
          <w:rFonts w:ascii="Times New Roman" w:hAnsi="Times New Roman" w:eastAsia="Times New Roman"/>
        </w:rPr>
        <w:t>“</w:t>
      </w:r>
      <w:r>
        <w:rPr>
          <w:spacing w:val="-2"/>
        </w:rPr>
        <w:t>限制从业</w:t>
      </w:r>
      <w:r>
        <w:rPr>
          <w:rFonts w:ascii="Times New Roman" w:hAnsi="Times New Roman" w:eastAsia="Times New Roman"/>
          <w:spacing w:val="-3"/>
        </w:rPr>
        <w:t>”</w:t>
      </w:r>
      <w:r>
        <w:rPr>
          <w:spacing w:val="-3"/>
        </w:rPr>
        <w:t>以外的行政处罚种类时不适用本《细则》。</w:t>
      </w:r>
    </w:p>
    <w:p>
      <w:pPr>
        <w:pStyle w:val="6"/>
        <w:spacing w:line="266" w:lineRule="auto"/>
        <w:ind w:right="178" w:firstLine="559"/>
      </w:pPr>
      <w:r>
        <w:rPr>
          <w:spacing w:val="-3"/>
        </w:rPr>
        <w:t>三、本《细则》以事实为依据、以法律为准绳。适用本《细则》</w:t>
      </w:r>
      <w:r>
        <w:rPr>
          <w:spacing w:val="-11"/>
        </w:rPr>
        <w:t>要严格遵循合法、公平、公正、公开原则，过罚相当原则和处罚与教</w:t>
      </w:r>
      <w:r>
        <w:rPr>
          <w:spacing w:val="-18"/>
        </w:rPr>
        <w:t>育相结合原则。对同一类违法主体实施的性质相同、情节相近或相似、</w:t>
      </w:r>
      <w:r>
        <w:rPr>
          <w:spacing w:val="-11"/>
        </w:rPr>
        <w:t>危害后果基本相当的违法行为，在自由裁量时，适用的法律依据、处</w:t>
      </w:r>
      <w:r>
        <w:rPr>
          <w:spacing w:val="-5"/>
        </w:rPr>
        <w:t>罚种类应当基本一致，处罚幅度应当基本相当。</w:t>
      </w:r>
    </w:p>
    <w:p>
      <w:pPr>
        <w:pStyle w:val="6"/>
        <w:spacing w:line="266" w:lineRule="auto"/>
        <w:ind w:right="175" w:firstLine="559"/>
      </w:pPr>
      <w:r>
        <w:rPr>
          <w:spacing w:val="-8"/>
        </w:rPr>
        <w:t>其中，对于</w:t>
      </w:r>
      <w:r>
        <w:rPr>
          <w:rFonts w:ascii="Times New Roman" w:hAnsi="Times New Roman" w:eastAsia="Times New Roman"/>
          <w:spacing w:val="-3"/>
        </w:rPr>
        <w:t>“</w:t>
      </w:r>
      <w:r>
        <w:t>可处</w:t>
      </w:r>
      <w:r>
        <w:rPr>
          <w:rFonts w:ascii="Times New Roman" w:hAnsi="Times New Roman" w:eastAsia="Times New Roman"/>
          <w:spacing w:val="-3"/>
        </w:rPr>
        <w:t>”</w:t>
      </w:r>
      <w:r>
        <w:rPr>
          <w:spacing w:val="-6"/>
        </w:rPr>
        <w:t>的违法行为，应当充分考虑当事人是否具有主</w:t>
      </w:r>
      <w:r>
        <w:rPr>
          <w:spacing w:val="-11"/>
        </w:rPr>
        <w:t>观过错情节，当事人提供的证据不足以证明其没有主观过错的，依据</w:t>
      </w:r>
      <w:r>
        <w:rPr>
          <w:spacing w:val="-8"/>
        </w:rPr>
        <w:t>上述原则实施行政处罚；实行</w:t>
      </w:r>
      <w:r>
        <w:rPr>
          <w:rFonts w:ascii="Times New Roman" w:hAnsi="Times New Roman" w:eastAsia="Times New Roman"/>
          <w:spacing w:val="-3"/>
        </w:rPr>
        <w:t>“</w:t>
      </w:r>
      <w:r>
        <w:rPr>
          <w:spacing w:val="-2"/>
        </w:rPr>
        <w:t>首违不罚</w:t>
      </w:r>
      <w:r>
        <w:rPr>
          <w:rFonts w:ascii="Times New Roman" w:hAnsi="Times New Roman" w:eastAsia="Times New Roman"/>
        </w:rPr>
        <w:t>”</w:t>
      </w:r>
      <w:r>
        <w:rPr>
          <w:spacing w:val="-7"/>
        </w:rPr>
        <w:t>的，应严格依照有关部门制</w:t>
      </w:r>
      <w:r>
        <w:rPr>
          <w:spacing w:val="-6"/>
        </w:rPr>
        <w:t>定并公开的初次违法免予处罚清单，围绕</w:t>
      </w:r>
      <w:r>
        <w:rPr>
          <w:rFonts w:ascii="Times New Roman" w:hAnsi="Times New Roman" w:eastAsia="Times New Roman"/>
        </w:rPr>
        <w:t>“</w:t>
      </w:r>
      <w:r>
        <w:rPr>
          <w:spacing w:val="-8"/>
        </w:rPr>
        <w:t>初次违法、危害后果轻微、违法行为人及时改正</w:t>
      </w:r>
      <w:r>
        <w:rPr>
          <w:rFonts w:ascii="Times New Roman" w:hAnsi="Times New Roman" w:eastAsia="Times New Roman"/>
          <w:spacing w:val="-8"/>
        </w:rPr>
        <w:t>”</w:t>
      </w:r>
      <w:r>
        <w:rPr>
          <w:spacing w:val="-8"/>
        </w:rPr>
        <w:t>三要件进行认定，对于不符合</w:t>
      </w:r>
      <w:r>
        <w:rPr>
          <w:rFonts w:ascii="Times New Roman" w:hAnsi="Times New Roman" w:eastAsia="Times New Roman"/>
          <w:spacing w:val="-8"/>
        </w:rPr>
        <w:t>“</w:t>
      </w:r>
      <w:r>
        <w:rPr>
          <w:spacing w:val="-8"/>
        </w:rPr>
        <w:t>首违不罚</w:t>
      </w:r>
      <w:r>
        <w:rPr>
          <w:rFonts w:ascii="Times New Roman" w:hAnsi="Times New Roman" w:eastAsia="Times New Roman"/>
          <w:spacing w:val="-8"/>
        </w:rPr>
        <w:t>”</w:t>
      </w:r>
      <w:r>
        <w:rPr>
          <w:spacing w:val="-8"/>
        </w:rPr>
        <w:t>的违</w:t>
      </w:r>
      <w:r>
        <w:rPr>
          <w:spacing w:val="-3"/>
        </w:rPr>
        <w:t>法行为，依据上述原则实施行政处罚。</w:t>
      </w:r>
    </w:p>
    <w:p>
      <w:pPr>
        <w:pStyle w:val="6"/>
        <w:spacing w:line="449" w:lineRule="exact"/>
        <w:ind w:left="681"/>
      </w:pPr>
      <w:r>
        <w:t>四、本《细则》根据违法行为的客观事实情形（违法次数、涉事</w:t>
      </w:r>
    </w:p>
    <w:p>
      <w:pPr>
        <w:spacing w:after="0" w:line="449" w:lineRule="exact"/>
        <w:sectPr>
          <w:footerReference r:id="rId9" w:type="default"/>
          <w:footerReference r:id="rId10" w:type="even"/>
          <w:pgSz w:w="11910" w:h="16840"/>
          <w:pgMar w:top="1380" w:right="1480" w:bottom="1380" w:left="1680" w:header="0" w:footer="1197" w:gutter="0"/>
          <w:pgNumType w:start="1"/>
          <w:cols w:space="720" w:num="1"/>
        </w:sectPr>
      </w:pPr>
    </w:p>
    <w:p>
      <w:pPr>
        <w:pStyle w:val="6"/>
        <w:spacing w:before="6" w:line="266" w:lineRule="auto"/>
        <w:ind w:right="221"/>
        <w:jc w:val="both"/>
      </w:pPr>
      <w:r>
        <w:t>单元、持续时间、过错性质、危害后果等），将法律、法规、规章规定的处罚基准由低到高划分为两个或三个处罚档次（一档为最低档、三档为最高档），各处罚档次上、下限的计算方法见附则。</w:t>
      </w:r>
    </w:p>
    <w:p>
      <w:pPr>
        <w:pStyle w:val="6"/>
        <w:spacing w:line="266" w:lineRule="auto"/>
        <w:ind w:right="221" w:firstLine="561"/>
        <w:jc w:val="both"/>
      </w:pPr>
      <w:r>
        <w:rPr>
          <w:spacing w:val="-11"/>
        </w:rPr>
        <w:t>在本《细则》划分的处罚档次内，综合考虑被处罚对象的纠违态度、改正措施等情形，结合涉及从重处罚、从轻处罚的对应系数，进</w:t>
      </w:r>
      <w:r>
        <w:rPr>
          <w:spacing w:val="-3"/>
        </w:rPr>
        <w:t>行定量计算，得出具体裁量处罚金额，处罚金额应至少精确到百元。计算公式和系数设置见附则。</w:t>
      </w:r>
    </w:p>
    <w:p>
      <w:pPr>
        <w:pStyle w:val="6"/>
        <w:spacing w:line="266" w:lineRule="auto"/>
        <w:ind w:right="317" w:firstLine="559"/>
        <w:jc w:val="both"/>
      </w:pPr>
      <w:r>
        <w:rPr>
          <w:spacing w:val="-10"/>
        </w:rPr>
        <w:t>五、生产经营单位及其有关人员违反不同的法律规定，或者违反</w:t>
      </w:r>
      <w:r>
        <w:rPr>
          <w:spacing w:val="-11"/>
        </w:rPr>
        <w:t>同一条款的不同违法情形，有两个以上应当给予行政处罚的违法行为</w:t>
      </w:r>
      <w:r>
        <w:rPr>
          <w:spacing w:val="3"/>
        </w:rPr>
        <w:t>的，应当适用不同的法律规定或者同一法律条款规定的不同违法情</w:t>
      </w:r>
      <w:r>
        <w:rPr>
          <w:spacing w:val="-3"/>
        </w:rPr>
        <w:t>形，分别裁量，合并处罚。</w:t>
      </w:r>
    </w:p>
    <w:p>
      <w:pPr>
        <w:pStyle w:val="6"/>
        <w:spacing w:line="449" w:lineRule="exact"/>
        <w:ind w:left="679"/>
      </w:pPr>
      <w:r>
        <w:t>两种以上违法行为具有吸收关系的，择一重处罚。</w:t>
      </w:r>
    </w:p>
    <w:p>
      <w:pPr>
        <w:pStyle w:val="6"/>
        <w:spacing w:before="49" w:line="266" w:lineRule="auto"/>
        <w:ind w:right="317" w:firstLine="559"/>
      </w:pPr>
      <w:r>
        <w:rPr>
          <w:spacing w:val="-7"/>
        </w:rPr>
        <w:t>同一个违法行为违反多个法律规范应当给与罚款处罚的，按照罚</w:t>
      </w:r>
      <w:r>
        <w:rPr>
          <w:spacing w:val="-3"/>
        </w:rPr>
        <w:t>款数额高的规定处罚。</w:t>
      </w:r>
    </w:p>
    <w:p>
      <w:pPr>
        <w:pStyle w:val="6"/>
        <w:spacing w:line="266" w:lineRule="auto"/>
        <w:ind w:right="317" w:firstLine="561"/>
      </w:pPr>
      <w:r>
        <w:rPr>
          <w:spacing w:val="-11"/>
        </w:rPr>
        <w:t>六、当《细则》规定的不同档次所对应的情节并存时，应当在趋</w:t>
      </w:r>
      <w:r>
        <w:rPr>
          <w:spacing w:val="-5"/>
        </w:rPr>
        <w:t>重情节所对应的处罚档次内处罚。</w:t>
      </w:r>
    </w:p>
    <w:p>
      <w:pPr>
        <w:pStyle w:val="6"/>
        <w:spacing w:before="1" w:line="266" w:lineRule="auto"/>
        <w:ind w:right="317" w:firstLine="561"/>
      </w:pPr>
      <w:r>
        <w:rPr>
          <w:spacing w:val="-9"/>
        </w:rPr>
        <w:t>当从重处罚因素与从轻处罚因素并存时，原则上应当首先考虑从</w:t>
      </w:r>
      <w:r>
        <w:rPr>
          <w:spacing w:val="-3"/>
        </w:rPr>
        <w:t>重因素，然后在从重基础上酌情从轻。</w:t>
      </w:r>
    </w:p>
    <w:p>
      <w:pPr>
        <w:pStyle w:val="6"/>
        <w:spacing w:line="449" w:lineRule="exact"/>
        <w:ind w:left="681"/>
      </w:pPr>
      <w:r>
        <w:rPr>
          <w:spacing w:val="-3"/>
        </w:rPr>
        <w:t>七、违法所得按照下列规定计算：</w:t>
      </w:r>
    </w:p>
    <w:p>
      <w:pPr>
        <w:pStyle w:val="6"/>
        <w:spacing w:before="51" w:line="266" w:lineRule="auto"/>
        <w:ind w:right="315" w:firstLine="559"/>
      </w:pPr>
      <w:r>
        <w:rPr>
          <w:spacing w:val="-1"/>
        </w:rPr>
        <w:t>（</w:t>
      </w:r>
      <w:r>
        <w:t>一</w:t>
      </w:r>
      <w:r>
        <w:rPr>
          <w:spacing w:val="-27"/>
        </w:rPr>
        <w:t>）</w:t>
      </w:r>
      <w:r>
        <w:rPr>
          <w:spacing w:val="-11"/>
        </w:rPr>
        <w:t>生产、加工产品的，以生产、加工产品的销售收入作为违</w:t>
      </w:r>
      <w:r>
        <w:rPr>
          <w:spacing w:val="-5"/>
        </w:rPr>
        <w:t>法所得；</w:t>
      </w:r>
    </w:p>
    <w:p>
      <w:pPr>
        <w:pStyle w:val="6"/>
        <w:spacing w:line="449" w:lineRule="exact"/>
        <w:ind w:left="679"/>
      </w:pPr>
      <w:r>
        <w:t>（二）销售商品的，以销售收入作为违法所得；</w:t>
      </w:r>
    </w:p>
    <w:p>
      <w:pPr>
        <w:pStyle w:val="6"/>
        <w:spacing w:before="51" w:line="266" w:lineRule="auto"/>
        <w:ind w:right="315" w:firstLine="559"/>
      </w:pPr>
      <w:r>
        <w:rPr>
          <w:spacing w:val="-1"/>
        </w:rPr>
        <w:t>（三</w:t>
      </w:r>
      <w:r>
        <w:rPr>
          <w:spacing w:val="-34"/>
        </w:rPr>
        <w:t>）</w:t>
      </w:r>
      <w:r>
        <w:rPr>
          <w:spacing w:val="-9"/>
        </w:rPr>
        <w:t>提供安全生产中介、租赁等服务的，以服务收入或者报酬</w:t>
      </w:r>
      <w:r>
        <w:rPr>
          <w:spacing w:val="-3"/>
        </w:rPr>
        <w:t>作为违法所得；</w:t>
      </w:r>
    </w:p>
    <w:p>
      <w:pPr>
        <w:pStyle w:val="6"/>
        <w:spacing w:line="266" w:lineRule="auto"/>
        <w:ind w:right="317" w:firstLine="559"/>
      </w:pPr>
      <w:r>
        <w:rPr>
          <w:spacing w:val="-1"/>
        </w:rPr>
        <w:t>（</w:t>
      </w:r>
      <w:r>
        <w:t>四</w:t>
      </w:r>
      <w:r>
        <w:rPr>
          <w:spacing w:val="-49"/>
        </w:rPr>
        <w:t>）</w:t>
      </w:r>
      <w:r>
        <w:rPr>
          <w:spacing w:val="-8"/>
        </w:rPr>
        <w:t>销售收入无法计算的，按当地同类同等规模的生产经营单</w:t>
      </w:r>
      <w:r>
        <w:rPr>
          <w:spacing w:val="-3"/>
        </w:rPr>
        <w:t>位的平均销售收入计算；</w:t>
      </w:r>
    </w:p>
    <w:p>
      <w:pPr>
        <w:pStyle w:val="6"/>
        <w:ind w:left="679"/>
      </w:pPr>
      <w:r>
        <w:t>（五）服务收入、报酬无法计算的，按照当地同行业同种服务的</w:t>
      </w:r>
    </w:p>
    <w:p>
      <w:pPr>
        <w:spacing w:after="0"/>
        <w:sectPr>
          <w:pgSz w:w="11910" w:h="16840"/>
          <w:pgMar w:top="1500" w:right="1480" w:bottom="1380" w:left="1680" w:header="0" w:footer="1197" w:gutter="0"/>
          <w:cols w:space="720" w:num="1"/>
        </w:sectPr>
      </w:pPr>
    </w:p>
    <w:p>
      <w:pPr>
        <w:pStyle w:val="6"/>
        <w:spacing w:before="6"/>
      </w:pPr>
      <w:r>
        <w:t>平均收入或者报酬计算。</w:t>
      </w:r>
    </w:p>
    <w:p>
      <w:pPr>
        <w:pStyle w:val="6"/>
        <w:spacing w:before="51" w:line="266" w:lineRule="auto"/>
        <w:ind w:right="317" w:firstLine="559"/>
      </w:pPr>
      <w:r>
        <w:rPr>
          <w:spacing w:val="-10"/>
        </w:rPr>
        <w:t>本条规定的销售收入、服务收入和报酬等指的是不扣除成本，全</w:t>
      </w:r>
      <w:r>
        <w:rPr>
          <w:spacing w:val="-4"/>
        </w:rPr>
        <w:t>部予以没收。</w:t>
      </w:r>
    </w:p>
    <w:p>
      <w:pPr>
        <w:pStyle w:val="6"/>
        <w:spacing w:line="266" w:lineRule="auto"/>
        <w:ind w:right="315" w:firstLine="561"/>
        <w:jc w:val="both"/>
      </w:pPr>
      <w:r>
        <w:rPr>
          <w:spacing w:val="-11"/>
        </w:rPr>
        <w:t>八、本《细则》适用于本省各级安全生产监管执法部门以及根据</w:t>
      </w:r>
      <w:r>
        <w:rPr>
          <w:spacing w:val="3"/>
        </w:rPr>
        <w:t>授权或者接受委托行使安全生产行政执法的单位和部门对安全生产</w:t>
      </w:r>
      <w:r>
        <w:rPr>
          <w:spacing w:val="-3"/>
        </w:rPr>
        <w:t>违法行为行政处罚的自由裁量。</w:t>
      </w:r>
    </w:p>
    <w:p>
      <w:pPr>
        <w:pStyle w:val="6"/>
        <w:spacing w:line="266" w:lineRule="auto"/>
        <w:ind w:right="315" w:firstLine="561"/>
        <w:jc w:val="both"/>
      </w:pPr>
      <w:r>
        <w:rPr>
          <w:spacing w:val="-13"/>
        </w:rPr>
        <w:t>设区市、县</w:t>
      </w:r>
      <w:r>
        <w:t>（</w:t>
      </w:r>
      <w:r>
        <w:rPr>
          <w:spacing w:val="-10"/>
        </w:rPr>
        <w:t>市、区</w:t>
      </w:r>
      <w:r>
        <w:rPr>
          <w:spacing w:val="-25"/>
        </w:rPr>
        <w:t>）</w:t>
      </w:r>
      <w:r>
        <w:rPr>
          <w:spacing w:val="-3"/>
        </w:rPr>
        <w:t>负责安全生产监管执法的部门确因工作需</w:t>
      </w:r>
      <w:r>
        <w:rPr>
          <w:spacing w:val="-12"/>
        </w:rPr>
        <w:t>要，可根据本地实际，参照本《细则》制定本地区安全生产行政处罚</w:t>
      </w:r>
      <w:r>
        <w:rPr>
          <w:spacing w:val="-5"/>
        </w:rPr>
        <w:t>自由裁量的具体规定。</w:t>
      </w:r>
    </w:p>
    <w:p>
      <w:pPr>
        <w:pStyle w:val="6"/>
        <w:spacing w:line="266" w:lineRule="auto"/>
        <w:ind w:right="310" w:firstLine="561"/>
        <w:jc w:val="both"/>
      </w:pPr>
      <w:r>
        <w:rPr>
          <w:spacing w:val="-23"/>
        </w:rPr>
        <w:t>九、为保持法律规范的完整性，本《细则》中的【法律规定】【处</w:t>
      </w:r>
      <w:r>
        <w:rPr>
          <w:spacing w:val="-13"/>
        </w:rPr>
        <w:t>罚依据】均为法律、法规、规章中的完整表述，在行政处罚执行过程</w:t>
      </w:r>
      <w:r>
        <w:rPr>
          <w:spacing w:val="-12"/>
        </w:rPr>
        <w:t>中，根据职责分工涉及到其他部门职责的，应急管理执法部门不得实</w:t>
      </w:r>
      <w:r>
        <w:rPr>
          <w:spacing w:val="-5"/>
        </w:rPr>
        <w:t>施行政处罚。</w:t>
      </w:r>
    </w:p>
    <w:p>
      <w:pPr>
        <w:pStyle w:val="6"/>
        <w:spacing w:line="266" w:lineRule="auto"/>
        <w:ind w:right="317" w:firstLine="561"/>
        <w:jc w:val="both"/>
      </w:pPr>
      <w:r>
        <w:rPr>
          <w:spacing w:val="-9"/>
        </w:rPr>
        <w:t>十、安全生产违法案件案情复杂、情节特殊，在本《细则》中没</w:t>
      </w:r>
      <w:r>
        <w:rPr>
          <w:spacing w:val="-3"/>
        </w:rPr>
        <w:t>有对应条款或对应条款无法体现</w:t>
      </w:r>
      <w:r>
        <w:rPr>
          <w:rFonts w:ascii="Times New Roman" w:hAnsi="Times New Roman" w:eastAsia="Times New Roman"/>
          <w:spacing w:val="-3"/>
        </w:rPr>
        <w:t>“</w:t>
      </w:r>
      <w:r>
        <w:rPr>
          <w:spacing w:val="-2"/>
        </w:rPr>
        <w:t>过罚相当</w:t>
      </w:r>
      <w:r>
        <w:rPr>
          <w:rFonts w:ascii="Times New Roman" w:hAnsi="Times New Roman" w:eastAsia="Times New Roman"/>
        </w:rPr>
        <w:t>”</w:t>
      </w:r>
      <w:r>
        <w:rPr>
          <w:spacing w:val="-10"/>
        </w:rPr>
        <w:t>原则的，应当经集体讨论</w:t>
      </w:r>
      <w:r>
        <w:rPr>
          <w:spacing w:val="-12"/>
        </w:rPr>
        <w:t>决定，并制作集体讨论记录。集体讨论的事项包括案件承办人员的建</w:t>
      </w:r>
      <w:r>
        <w:rPr>
          <w:spacing w:val="-5"/>
        </w:rPr>
        <w:t>议、裁量的事实、理由、额度和处罚依据。</w:t>
      </w:r>
    </w:p>
    <w:p>
      <w:pPr>
        <w:pStyle w:val="6"/>
        <w:spacing w:line="266" w:lineRule="auto"/>
        <w:ind w:right="315" w:firstLine="561"/>
        <w:jc w:val="both"/>
      </w:pPr>
      <w:r>
        <w:rPr>
          <w:spacing w:val="-10"/>
        </w:rPr>
        <w:t>十一、本《细则》第二部分</w:t>
      </w:r>
      <w:r>
        <w:rPr>
          <w:rFonts w:ascii="Times New Roman" w:hAnsi="Times New Roman" w:eastAsia="Times New Roman"/>
        </w:rPr>
        <w:t>“</w:t>
      </w:r>
      <w:r>
        <w:rPr>
          <w:spacing w:val="-3"/>
        </w:rPr>
        <w:t>裁量细则</w:t>
      </w:r>
      <w:r>
        <w:rPr>
          <w:rFonts w:ascii="Times New Roman" w:hAnsi="Times New Roman" w:eastAsia="Times New Roman"/>
        </w:rPr>
        <w:t>”</w:t>
      </w:r>
      <w:r>
        <w:rPr>
          <w:spacing w:val="-3"/>
        </w:rPr>
        <w:t>中所列条数均为具体违法</w:t>
      </w:r>
      <w:r>
        <w:rPr>
          <w:spacing w:val="-11"/>
        </w:rPr>
        <w:t>行为。如因法律法规调整或修改，违法行为、行政处罚等事项发生变</w:t>
      </w:r>
      <w:r>
        <w:rPr>
          <w:spacing w:val="-12"/>
        </w:rPr>
        <w:t>更的，以及《细则》执行中发现与现行法律法规存在不符的，由省一</w:t>
      </w:r>
      <w:r>
        <w:rPr>
          <w:spacing w:val="-5"/>
        </w:rPr>
        <w:t>级负责安全生产监管执法的部门负责更正、修订并重新发布。</w:t>
      </w:r>
    </w:p>
    <w:p>
      <w:pPr>
        <w:spacing w:after="0" w:line="266" w:lineRule="auto"/>
        <w:jc w:val="both"/>
        <w:sectPr>
          <w:pgSz w:w="11910" w:h="16840"/>
          <w:pgMar w:top="1500" w:right="1480" w:bottom="1380" w:left="1680" w:header="0" w:footer="1197" w:gutter="0"/>
          <w:cols w:space="720" w:num="1"/>
        </w:sectPr>
      </w:pPr>
    </w:p>
    <w:p>
      <w:pPr>
        <w:tabs>
          <w:tab w:val="left" w:pos="2399"/>
        </w:tabs>
        <w:spacing w:before="0" w:line="776" w:lineRule="exact"/>
        <w:ind w:left="0" w:right="201" w:firstLine="0"/>
        <w:jc w:val="center"/>
        <w:rPr>
          <w:rFonts w:hint="eastAsia" w:ascii="方正小标宋_GBK" w:eastAsia="方正小标宋_GBK"/>
          <w:sz w:val="48"/>
        </w:rPr>
      </w:pPr>
      <w:bookmarkStart w:id="2" w:name="_bookmark1"/>
      <w:bookmarkEnd w:id="2"/>
      <w:bookmarkStart w:id="3" w:name="第二部分　裁量细则"/>
      <w:bookmarkEnd w:id="3"/>
      <w:r>
        <w:rPr>
          <w:rFonts w:hint="eastAsia" w:ascii="方正小标宋_GBK" w:eastAsia="方正小标宋_GBK"/>
          <w:sz w:val="48"/>
        </w:rPr>
        <w:t>第二部分</w:t>
      </w:r>
      <w:r>
        <w:rPr>
          <w:rFonts w:hint="eastAsia" w:ascii="方正小标宋_GBK" w:eastAsia="方正小标宋_GBK"/>
          <w:sz w:val="48"/>
        </w:rPr>
        <w:tab/>
      </w:r>
      <w:r>
        <w:rPr>
          <w:rFonts w:hint="eastAsia" w:ascii="方正小标宋_GBK" w:eastAsia="方正小标宋_GBK"/>
          <w:sz w:val="48"/>
        </w:rPr>
        <w:t>裁量细则</w:t>
      </w:r>
    </w:p>
    <w:p>
      <w:pPr>
        <w:pStyle w:val="2"/>
        <w:spacing w:before="10" w:line="240" w:lineRule="auto"/>
      </w:pPr>
      <w:bookmarkStart w:id="4" w:name="一、综合类"/>
      <w:bookmarkEnd w:id="4"/>
      <w:bookmarkStart w:id="5" w:name="_bookmark2"/>
      <w:bookmarkEnd w:id="5"/>
      <w:r>
        <w:t>一、综合类</w:t>
      </w:r>
    </w:p>
    <w:p>
      <w:pPr>
        <w:pStyle w:val="6"/>
        <w:spacing w:before="248" w:line="237" w:lineRule="auto"/>
        <w:ind w:right="317" w:firstLine="559"/>
        <w:jc w:val="both"/>
        <w:rPr>
          <w:rFonts w:hint="eastAsia" w:ascii="方正黑体_GBK" w:eastAsia="方正黑体_GBK"/>
        </w:rPr>
      </w:pPr>
      <w:bookmarkStart w:id="6" w:name="_bookmark3"/>
      <w:bookmarkEnd w:id="6"/>
      <w:bookmarkStart w:id="7" w:name="第一条　生产经营单位的决策机构、主要负责人或者个人经营的投资人不依照规定保证安全"/>
      <w:bookmarkEnd w:id="7"/>
      <w:r>
        <w:rPr>
          <w:rFonts w:hint="eastAsia" w:ascii="方正黑体_GBK" w:eastAsia="方正黑体_GBK"/>
          <w:spacing w:val="-7"/>
        </w:rPr>
        <w:t>第一条 生产经营单位的决策机构、主要负责人或者个人经营的</w:t>
      </w:r>
      <w:r>
        <w:rPr>
          <w:rFonts w:hint="eastAsia" w:ascii="方正黑体_GBK" w:eastAsia="方正黑体_GBK"/>
          <w:spacing w:val="-8"/>
        </w:rPr>
        <w:t>投资人不依照规定保证安全生产所必需的资金投入，致使生产经营单</w:t>
      </w:r>
      <w:r>
        <w:rPr>
          <w:rFonts w:hint="eastAsia" w:ascii="方正黑体_GBK" w:eastAsia="方正黑体_GBK"/>
          <w:spacing w:val="-3"/>
        </w:rPr>
        <w:t>位不具备安全生产条件</w:t>
      </w:r>
      <w:r>
        <w:rPr>
          <w:rFonts w:hint="eastAsia" w:ascii="方正楷体_GBK" w:eastAsia="方正楷体_GBK"/>
        </w:rPr>
        <w:t>（</w:t>
      </w:r>
      <w:r>
        <w:rPr>
          <w:rFonts w:hint="eastAsia" w:ascii="方正楷体_GBK" w:eastAsia="方正楷体_GBK"/>
          <w:spacing w:val="-3"/>
        </w:rPr>
        <w:t>未导致发生生产安全事故的）</w:t>
      </w:r>
      <w:r>
        <w:rPr>
          <w:rFonts w:hint="eastAsia" w:ascii="方正黑体_GBK" w:eastAsia="方正黑体_GBK"/>
        </w:rPr>
        <w:t>。</w:t>
      </w:r>
    </w:p>
    <w:p>
      <w:pPr>
        <w:pStyle w:val="6"/>
        <w:spacing w:before="19"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《中华人民共和国安全生产法》第二十三条第一款： </w:t>
      </w:r>
      <w:r>
        <w:rPr>
          <w:spacing w:val="-7"/>
        </w:rPr>
        <w:t>生产经营单位应当具备的安全生产条件所必需的资金投入，由生产经</w:t>
      </w:r>
      <w:r>
        <w:rPr>
          <w:spacing w:val="-11"/>
        </w:rPr>
        <w:t>营单位的决策机构、主要负责人或者个人经营的投资人予以保证，并</w:t>
      </w:r>
      <w:r>
        <w:rPr>
          <w:spacing w:val="-5"/>
        </w:rPr>
        <w:t>对由于安全生产所必需的资金投入不足导致的后果承担责任。</w:t>
      </w:r>
    </w:p>
    <w:p>
      <w:pPr>
        <w:pStyle w:val="6"/>
        <w:spacing w:before="17" w:line="235" w:lineRule="auto"/>
        <w:ind w:right="175" w:firstLine="559"/>
      </w:pPr>
      <w:r>
        <w:rPr>
          <w:rFonts w:hint="eastAsia" w:ascii="方正楷体_GBK" w:eastAsia="方正楷体_GBK"/>
          <w:b/>
          <w:spacing w:val="-27"/>
        </w:rPr>
        <w:t>【处罚依据】</w:t>
      </w:r>
      <w:r>
        <w:rPr>
          <w:rFonts w:hint="eastAsia" w:ascii="方正楷体_GBK" w:eastAsia="方正楷体_GBK"/>
          <w:spacing w:val="-9"/>
        </w:rPr>
        <w:t xml:space="preserve">《中华人民共和国安全生产法》第九十三条第一款： </w:t>
      </w:r>
      <w:r>
        <w:rPr>
          <w:spacing w:val="-11"/>
        </w:rPr>
        <w:t>生产经营单位的决策机构、主要负责人或者个人经营的投资人不依照</w:t>
      </w:r>
      <w:r>
        <w:rPr>
          <w:spacing w:val="-10"/>
        </w:rPr>
        <w:t>本法规定保证安全生产所必需的资金投入，致使生产经营单位不具备</w:t>
      </w:r>
      <w:r>
        <w:rPr>
          <w:spacing w:val="-4"/>
        </w:rPr>
        <w:t xml:space="preserve">安全生产条件的，责令限期改正，提供必需的资金；逾期未改正的， </w:t>
      </w:r>
      <w:r>
        <w:rPr>
          <w:spacing w:val="-3"/>
        </w:rPr>
        <w:t>责令生产经营单位停产停业整顿。</w:t>
      </w:r>
    </w:p>
    <w:p>
      <w:pPr>
        <w:pStyle w:val="6"/>
        <w:spacing w:before="1" w:line="235" w:lineRule="auto"/>
        <w:ind w:right="315" w:firstLine="559"/>
        <w:jc w:val="both"/>
      </w:pPr>
      <w:r>
        <w:rPr>
          <w:rFonts w:hint="eastAsia" w:ascii="方正楷体_GBK" w:eastAsia="方正楷体_GBK"/>
          <w:spacing w:val="-8"/>
        </w:rPr>
        <w:t>《安全生产违法行为行政处罚办法》第四十三条第一款：</w:t>
      </w:r>
      <w:r>
        <w:rPr>
          <w:spacing w:val="-2"/>
        </w:rPr>
        <w:t>生产经</w:t>
      </w:r>
      <w:r>
        <w:rPr>
          <w:spacing w:val="-10"/>
        </w:rPr>
        <w:t>营单位的决策机构、主要负责人、个人经营的投资人</w:t>
      </w:r>
      <w:r>
        <w:rPr>
          <w:spacing w:val="-3"/>
        </w:rPr>
        <w:t>（包括实际控制人</w:t>
      </w:r>
      <w:r>
        <w:rPr>
          <w:spacing w:val="-49"/>
        </w:rPr>
        <w:t>）</w:t>
      </w:r>
      <w:r>
        <w:rPr>
          <w:spacing w:val="-6"/>
        </w:rPr>
        <w:t>未依法保证下列安全生产所必需的资金投入之一，致使生产经营</w:t>
      </w:r>
      <w:r>
        <w:rPr>
          <w:spacing w:val="-9"/>
        </w:rPr>
        <w:t xml:space="preserve">单位不具备安全生产条件的，责令限期改正，提供必需的资金，可以对生产经营单位处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11"/>
        </w:rPr>
        <w:t>万元以下罚款，对生产经营单位的主</w:t>
      </w:r>
    </w:p>
    <w:p>
      <w:pPr>
        <w:pStyle w:val="6"/>
        <w:spacing w:line="232" w:lineRule="auto"/>
        <w:ind w:right="317"/>
        <w:jc w:val="both"/>
      </w:pPr>
      <w:r>
        <w:rPr>
          <w:spacing w:val="-4"/>
        </w:rPr>
        <w:t xml:space="preserve">要负责人、个人经营的投资人处 </w:t>
      </w:r>
      <w:r>
        <w:rPr>
          <w:rFonts w:ascii="Times New Roman" w:eastAsia="Times New Roman"/>
        </w:rPr>
        <w:t xml:space="preserve">5000 </w:t>
      </w:r>
      <w:r>
        <w:rPr>
          <w:spacing w:val="-12"/>
        </w:rPr>
        <w:t xml:space="preserve">元以上 </w:t>
      </w:r>
      <w:r>
        <w:rPr>
          <w:rFonts w:ascii="Times New Roman" w:eastAsia="Times New Roman"/>
        </w:rPr>
        <w:t xml:space="preserve">1 </w:t>
      </w:r>
      <w:r>
        <w:t>万元以下罚款；逾期</w:t>
      </w:r>
      <w:r>
        <w:rPr>
          <w:spacing w:val="-3"/>
        </w:rPr>
        <w:t>未改正的，责令生产经营单位停产停业整顿：</w:t>
      </w:r>
    </w:p>
    <w:p>
      <w:pPr>
        <w:pStyle w:val="6"/>
        <w:spacing w:line="442" w:lineRule="exact"/>
        <w:ind w:left="679"/>
      </w:pPr>
      <w:r>
        <w:t>㈠提取或者使用安全生产费用；</w:t>
      </w:r>
    </w:p>
    <w:p>
      <w:pPr>
        <w:pStyle w:val="6"/>
        <w:spacing w:line="439" w:lineRule="exact"/>
        <w:ind w:left="679"/>
      </w:pPr>
      <w:r>
        <w:t>㈡用于配备劳动防护用品的经费；</w:t>
      </w:r>
    </w:p>
    <w:p>
      <w:pPr>
        <w:pStyle w:val="6"/>
        <w:spacing w:line="440" w:lineRule="exact"/>
        <w:ind w:left="679"/>
      </w:pPr>
      <w:r>
        <w:t>㈢用于安全生产教育和培训的经费；</w:t>
      </w:r>
    </w:p>
    <w:p>
      <w:pPr>
        <w:pStyle w:val="6"/>
        <w:spacing w:line="446" w:lineRule="exact"/>
        <w:ind w:left="679"/>
      </w:pPr>
      <w:r>
        <w:t>㈣国家规定的其他安全生产所必须的资金投入。</w:t>
      </w:r>
    </w:p>
    <w:p>
      <w:pPr>
        <w:pStyle w:val="4"/>
      </w:pPr>
      <w:r>
        <w:t>【处罚档次】</w:t>
      </w:r>
    </w:p>
    <w:p>
      <w:pPr>
        <w:pStyle w:val="6"/>
        <w:spacing w:line="446" w:lineRule="exact"/>
        <w:ind w:left="679"/>
      </w:pPr>
      <w:r>
        <w:rPr>
          <w:spacing w:val="-6"/>
        </w:rPr>
        <w:t xml:space="preserve">一档：未依法保证安全生产投入涉及 </w:t>
      </w:r>
      <w:r>
        <w:rPr>
          <w:rFonts w:ascii="Times New Roman" w:eastAsia="Times New Roman"/>
        </w:rPr>
        <w:t>1</w:t>
      </w:r>
      <w:r>
        <w:rPr>
          <w:rFonts w:ascii="Times New Roman" w:eastAsia="Times New Roman"/>
          <w:spacing w:val="4"/>
        </w:rPr>
        <w:t xml:space="preserve"> </w:t>
      </w:r>
      <w:r>
        <w:rPr>
          <w:spacing w:val="-2"/>
        </w:rPr>
        <w:t>项的；</w:t>
      </w:r>
    </w:p>
    <w:p>
      <w:pPr>
        <w:pStyle w:val="6"/>
        <w:spacing w:line="440" w:lineRule="exact"/>
        <w:ind w:left="679"/>
      </w:pPr>
      <w:r>
        <w:rPr>
          <w:spacing w:val="-6"/>
        </w:rPr>
        <w:t xml:space="preserve">二档：未依法保证安全生产投入涉及 </w:t>
      </w:r>
      <w:r>
        <w:rPr>
          <w:rFonts w:ascii="Times New Roman" w:eastAsia="Times New Roman"/>
        </w:rPr>
        <w:t>2</w:t>
      </w:r>
      <w:r>
        <w:rPr>
          <w:rFonts w:ascii="Times New Roman" w:eastAsia="Times New Roman"/>
          <w:spacing w:val="4"/>
        </w:rPr>
        <w:t xml:space="preserve"> </w:t>
      </w:r>
      <w:r>
        <w:rPr>
          <w:spacing w:val="-2"/>
        </w:rPr>
        <w:t>项的；</w:t>
      </w:r>
    </w:p>
    <w:p>
      <w:pPr>
        <w:pStyle w:val="6"/>
        <w:spacing w:line="445" w:lineRule="exact"/>
        <w:ind w:left="679"/>
      </w:pPr>
      <w:r>
        <w:t xml:space="preserve">三档：未依法保证安全生产投入涉及 </w:t>
      </w:r>
      <w:r>
        <w:rPr>
          <w:rFonts w:ascii="Times New Roman" w:eastAsia="Times New Roman"/>
        </w:rPr>
        <w:t xml:space="preserve">3 </w:t>
      </w:r>
      <w:r>
        <w:t>项以上的。</w:t>
      </w:r>
    </w:p>
    <w:p>
      <w:pPr>
        <w:pStyle w:val="4"/>
        <w:spacing w:line="429" w:lineRule="exact"/>
      </w:pPr>
      <w:r>
        <w:t>【裁量幅度】</w:t>
      </w:r>
    </w:p>
    <w:p>
      <w:pPr>
        <w:spacing w:after="0" w:line="429" w:lineRule="exact"/>
        <w:sectPr>
          <w:pgSz w:w="11910" w:h="16840"/>
          <w:pgMar w:top="1340" w:right="1480" w:bottom="1380" w:left="1680" w:header="0" w:footer="1197" w:gutter="0"/>
          <w:cols w:space="720" w:num="1"/>
        </w:sectPr>
      </w:pPr>
    </w:p>
    <w:p>
      <w:pPr>
        <w:pStyle w:val="6"/>
        <w:spacing w:before="18" w:line="446" w:lineRule="exact"/>
        <w:ind w:left="0" w:right="316"/>
        <w:jc w:val="right"/>
      </w:pPr>
      <w:r>
        <w:rPr>
          <w:spacing w:val="-12"/>
        </w:rPr>
        <w:t>一档：责令限期改正，提供必需的资金，可以对生产经营单位处</w:t>
      </w:r>
    </w:p>
    <w:p>
      <w:pPr>
        <w:pStyle w:val="6"/>
        <w:spacing w:line="440" w:lineRule="exact"/>
        <w:ind w:left="0" w:right="317"/>
        <w:jc w:val="right"/>
      </w:pPr>
      <w:r>
        <w:rPr>
          <w:rFonts w:ascii="Times New Roman" w:eastAsia="Times New Roman"/>
        </w:rPr>
        <w:t>1</w:t>
      </w:r>
      <w:r>
        <w:rPr>
          <w:rFonts w:ascii="Times New Roman" w:eastAsia="Times New Roman"/>
          <w:spacing w:val="9"/>
        </w:rPr>
        <w:t xml:space="preserve"> </w:t>
      </w:r>
      <w:r>
        <w:rPr>
          <w:spacing w:val="-9"/>
        </w:rPr>
        <w:t xml:space="preserve">万元以上 </w:t>
      </w:r>
      <w:r>
        <w:rPr>
          <w:rFonts w:ascii="Times New Roman" w:eastAsia="Times New Roman"/>
        </w:rPr>
        <w:t>1.6</w:t>
      </w:r>
      <w:r>
        <w:rPr>
          <w:rFonts w:ascii="Times New Roman" w:eastAsia="Times New Roman"/>
          <w:spacing w:val="9"/>
        </w:rPr>
        <w:t xml:space="preserve"> </w:t>
      </w:r>
      <w:r>
        <w:t>万元以下的罚款，对生产经营单位的主要负责人、个</w:t>
      </w:r>
    </w:p>
    <w:p>
      <w:pPr>
        <w:pStyle w:val="6"/>
        <w:spacing w:before="4" w:line="232" w:lineRule="auto"/>
        <w:ind w:right="223"/>
      </w:pPr>
      <w:r>
        <w:rPr>
          <w:spacing w:val="-9"/>
        </w:rPr>
        <w:t xml:space="preserve">人经营的投资人处 </w:t>
      </w:r>
      <w:r>
        <w:rPr>
          <w:rFonts w:ascii="Times New Roman" w:eastAsia="Times New Roman"/>
        </w:rPr>
        <w:t xml:space="preserve">5000 </w:t>
      </w:r>
      <w:r>
        <w:rPr>
          <w:spacing w:val="-15"/>
        </w:rPr>
        <w:t xml:space="preserve">元以上 </w:t>
      </w:r>
      <w:r>
        <w:rPr>
          <w:rFonts w:ascii="Times New Roman" w:eastAsia="Times New Roman"/>
        </w:rPr>
        <w:t xml:space="preserve">6500 </w:t>
      </w:r>
      <w:r>
        <w:rPr>
          <w:spacing w:val="-3"/>
        </w:rPr>
        <w:t>元以下的罚款；逾期未改正的， 责令生产经营单位停产停业整顿；</w:t>
      </w:r>
    </w:p>
    <w:p>
      <w:pPr>
        <w:pStyle w:val="6"/>
        <w:spacing w:line="442" w:lineRule="exact"/>
        <w:ind w:left="0" w:right="364"/>
        <w:jc w:val="right"/>
        <w:rPr>
          <w:rFonts w:ascii="Times New Roman" w:eastAsia="Times New Roman"/>
        </w:rPr>
      </w:pPr>
      <w:r>
        <w:t xml:space="preserve">二档：责令限期改正，提供必需的资金，对生产经营单位处 </w:t>
      </w:r>
      <w:r>
        <w:rPr>
          <w:rFonts w:ascii="Times New Roman" w:eastAsia="Times New Roman"/>
        </w:rPr>
        <w:t>1.6</w:t>
      </w:r>
    </w:p>
    <w:p>
      <w:pPr>
        <w:pStyle w:val="6"/>
        <w:spacing w:line="439" w:lineRule="exact"/>
        <w:ind w:left="0" w:right="317"/>
        <w:jc w:val="right"/>
      </w:pPr>
      <w:r>
        <w:t xml:space="preserve">万元以上 </w:t>
      </w:r>
      <w:r>
        <w:rPr>
          <w:rFonts w:ascii="Times New Roman" w:eastAsia="Times New Roman"/>
        </w:rPr>
        <w:t xml:space="preserve">2.4 </w:t>
      </w:r>
      <w:r>
        <w:t>万元以下的罚款，对生产经营单位的主要负责人、个人</w:t>
      </w:r>
    </w:p>
    <w:p>
      <w:pPr>
        <w:pStyle w:val="6"/>
        <w:spacing w:line="235" w:lineRule="auto"/>
        <w:ind w:right="317"/>
      </w:pPr>
      <w:r>
        <w:rPr>
          <w:spacing w:val="-10"/>
        </w:rPr>
        <w:t xml:space="preserve">经营的投资人处 </w:t>
      </w:r>
      <w:r>
        <w:rPr>
          <w:rFonts w:ascii="Times New Roman" w:eastAsia="Times New Roman"/>
        </w:rPr>
        <w:t xml:space="preserve">6500 </w:t>
      </w:r>
      <w:r>
        <w:rPr>
          <w:spacing w:val="-15"/>
        </w:rPr>
        <w:t xml:space="preserve">元以上 </w:t>
      </w:r>
      <w:r>
        <w:rPr>
          <w:rFonts w:ascii="Times New Roman" w:eastAsia="Times New Roman"/>
        </w:rPr>
        <w:t xml:space="preserve">8500 </w:t>
      </w:r>
      <w:r>
        <w:rPr>
          <w:spacing w:val="-12"/>
        </w:rPr>
        <w:t>元以下的罚款；逾期未改正的，责</w:t>
      </w:r>
      <w:r>
        <w:rPr>
          <w:spacing w:val="-5"/>
        </w:rPr>
        <w:t>令生产经营单位停产停业整顿；</w:t>
      </w:r>
    </w:p>
    <w:p>
      <w:pPr>
        <w:pStyle w:val="6"/>
        <w:spacing w:line="436" w:lineRule="exact"/>
        <w:ind w:left="0" w:right="364"/>
        <w:jc w:val="right"/>
        <w:rPr>
          <w:rFonts w:ascii="Times New Roman" w:eastAsia="Times New Roman"/>
        </w:rPr>
      </w:pPr>
      <w:r>
        <w:t xml:space="preserve">三档：责令限期改正，提供必需的资金，对生产经营单位处 </w:t>
      </w:r>
      <w:r>
        <w:rPr>
          <w:rFonts w:ascii="Times New Roman" w:eastAsia="Times New Roman"/>
        </w:rPr>
        <w:t>2.4</w:t>
      </w:r>
    </w:p>
    <w:p>
      <w:pPr>
        <w:pStyle w:val="6"/>
        <w:spacing w:line="440" w:lineRule="exact"/>
        <w:ind w:left="0" w:right="317"/>
        <w:jc w:val="right"/>
      </w:pPr>
      <w:r>
        <w:rPr>
          <w:spacing w:val="-12"/>
        </w:rPr>
        <w:t xml:space="preserve">万元以上 </w:t>
      </w:r>
      <w:r>
        <w:rPr>
          <w:rFonts w:ascii="Times New Roman" w:eastAsia="Times New Roman"/>
        </w:rPr>
        <w:t xml:space="preserve">3 </w:t>
      </w:r>
      <w:r>
        <w:rPr>
          <w:spacing w:val="-10"/>
        </w:rPr>
        <w:t>万元以下的罚款，对生产经营单位的主要负责人、个人经</w:t>
      </w:r>
    </w:p>
    <w:p>
      <w:pPr>
        <w:pStyle w:val="6"/>
        <w:spacing w:before="5" w:line="232" w:lineRule="auto"/>
        <w:ind w:right="248"/>
      </w:pPr>
      <w:r>
        <w:t xml:space="preserve">营的投资人处 </w:t>
      </w:r>
      <w:r>
        <w:rPr>
          <w:rFonts w:ascii="Times New Roman" w:eastAsia="Times New Roman"/>
        </w:rPr>
        <w:t xml:space="preserve">8500 </w:t>
      </w:r>
      <w:r>
        <w:t xml:space="preserve">元以上 </w:t>
      </w:r>
      <w:r>
        <w:rPr>
          <w:rFonts w:ascii="Times New Roman" w:eastAsia="Times New Roman"/>
        </w:rPr>
        <w:t xml:space="preserve">1 </w:t>
      </w:r>
      <w:r>
        <w:t>万元以下的罚款；逾期未改正的，责令生产经营单位停产停业整顿。</w:t>
      </w:r>
    </w:p>
    <w:p>
      <w:pPr>
        <w:pStyle w:val="6"/>
        <w:tabs>
          <w:tab w:val="left" w:pos="1799"/>
        </w:tabs>
        <w:spacing w:before="1" w:line="237" w:lineRule="auto"/>
        <w:ind w:right="178" w:firstLine="559"/>
        <w:rPr>
          <w:rFonts w:hint="eastAsia" w:ascii="方正黑体_GBK" w:eastAsia="方正黑体_GBK"/>
        </w:rPr>
      </w:pPr>
      <w:bookmarkStart w:id="8" w:name="第二条　生产经营单位的主要负责人未履行《中华人民共和国安全生产法》规定的安全生产"/>
      <w:bookmarkEnd w:id="8"/>
      <w:bookmarkStart w:id="9" w:name="_bookmark4"/>
      <w:bookmarkEnd w:id="9"/>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位的</w:t>
      </w:r>
      <w:r>
        <w:rPr>
          <w:rFonts w:hint="eastAsia" w:ascii="方正黑体_GBK" w:eastAsia="方正黑体_GBK"/>
          <w:spacing w:val="-3"/>
        </w:rPr>
        <w:t>主</w:t>
      </w:r>
      <w:r>
        <w:rPr>
          <w:rFonts w:hint="eastAsia" w:ascii="方正黑体_GBK" w:eastAsia="方正黑体_GBK"/>
        </w:rPr>
        <w:t>要负</w:t>
      </w:r>
      <w:r>
        <w:rPr>
          <w:rFonts w:hint="eastAsia" w:ascii="方正黑体_GBK" w:eastAsia="方正黑体_GBK"/>
          <w:spacing w:val="-3"/>
        </w:rPr>
        <w:t>责</w:t>
      </w:r>
      <w:r>
        <w:rPr>
          <w:rFonts w:hint="eastAsia" w:ascii="方正黑体_GBK" w:eastAsia="方正黑体_GBK"/>
        </w:rPr>
        <w:t>人未</w:t>
      </w:r>
      <w:r>
        <w:rPr>
          <w:rFonts w:hint="eastAsia" w:ascii="方正黑体_GBK" w:eastAsia="方正黑体_GBK"/>
          <w:spacing w:val="-3"/>
        </w:rPr>
        <w:t>履</w:t>
      </w:r>
      <w:r>
        <w:rPr>
          <w:rFonts w:hint="eastAsia" w:ascii="方正黑体_GBK" w:eastAsia="方正黑体_GBK"/>
          <w:spacing w:val="-94"/>
        </w:rPr>
        <w:t>行</w:t>
      </w:r>
      <w:r>
        <w:rPr>
          <w:rFonts w:hint="eastAsia" w:ascii="方正黑体_GBK" w:eastAsia="方正黑体_GBK"/>
          <w:spacing w:val="-3"/>
        </w:rPr>
        <w:t>《</w:t>
      </w:r>
      <w:r>
        <w:rPr>
          <w:rFonts w:hint="eastAsia" w:ascii="方正黑体_GBK" w:eastAsia="方正黑体_GBK"/>
        </w:rPr>
        <w:t>中</w:t>
      </w:r>
      <w:r>
        <w:rPr>
          <w:rFonts w:hint="eastAsia" w:ascii="方正黑体_GBK" w:eastAsia="方正黑体_GBK"/>
          <w:spacing w:val="-3"/>
        </w:rPr>
        <w:t>华</w:t>
      </w:r>
      <w:r>
        <w:rPr>
          <w:rFonts w:hint="eastAsia" w:ascii="方正黑体_GBK" w:eastAsia="方正黑体_GBK"/>
        </w:rPr>
        <w:t>人民</w:t>
      </w:r>
      <w:r>
        <w:rPr>
          <w:rFonts w:hint="eastAsia" w:ascii="方正黑体_GBK" w:eastAsia="方正黑体_GBK"/>
          <w:spacing w:val="-3"/>
        </w:rPr>
        <w:t>共</w:t>
      </w:r>
      <w:r>
        <w:rPr>
          <w:rFonts w:hint="eastAsia" w:ascii="方正黑体_GBK" w:eastAsia="方正黑体_GBK"/>
        </w:rPr>
        <w:t>和国安</w:t>
      </w:r>
      <w:r>
        <w:rPr>
          <w:rFonts w:hint="eastAsia" w:ascii="方正黑体_GBK" w:eastAsia="方正黑体_GBK"/>
          <w:spacing w:val="-1"/>
        </w:rPr>
        <w:t>全</w:t>
      </w:r>
      <w:r>
        <w:rPr>
          <w:rFonts w:hint="eastAsia" w:ascii="方正黑体_GBK" w:eastAsia="方正黑体_GBK"/>
          <w:spacing w:val="-3"/>
        </w:rPr>
        <w:t>生</w:t>
      </w:r>
      <w:r>
        <w:rPr>
          <w:rFonts w:hint="eastAsia" w:ascii="方正黑体_GBK" w:eastAsia="方正黑体_GBK"/>
          <w:spacing w:val="-1"/>
        </w:rPr>
        <w:t>产</w:t>
      </w:r>
      <w:r>
        <w:rPr>
          <w:rFonts w:hint="eastAsia" w:ascii="方正黑体_GBK" w:eastAsia="方正黑体_GBK"/>
        </w:rPr>
        <w:t>法</w:t>
      </w:r>
      <w:r>
        <w:rPr>
          <w:rFonts w:hint="eastAsia" w:ascii="方正黑体_GBK" w:eastAsia="方正黑体_GBK"/>
          <w:spacing w:val="-63"/>
        </w:rPr>
        <w:t>》</w:t>
      </w:r>
      <w:r>
        <w:rPr>
          <w:rFonts w:hint="eastAsia" w:ascii="方正黑体_GBK" w:eastAsia="方正黑体_GBK"/>
        </w:rPr>
        <w:t>规</w:t>
      </w:r>
      <w:r>
        <w:rPr>
          <w:rFonts w:hint="eastAsia" w:ascii="方正黑体_GBK" w:eastAsia="方正黑体_GBK"/>
          <w:spacing w:val="-3"/>
        </w:rPr>
        <w:t>定</w:t>
      </w:r>
      <w:r>
        <w:rPr>
          <w:rFonts w:hint="eastAsia" w:ascii="方正黑体_GBK" w:eastAsia="方正黑体_GBK"/>
        </w:rPr>
        <w:t>的安</w:t>
      </w:r>
      <w:r>
        <w:rPr>
          <w:rFonts w:hint="eastAsia" w:ascii="方正黑体_GBK" w:eastAsia="方正黑体_GBK"/>
          <w:spacing w:val="-3"/>
        </w:rPr>
        <w:t>全</w:t>
      </w:r>
      <w:r>
        <w:rPr>
          <w:rFonts w:hint="eastAsia" w:ascii="方正黑体_GBK" w:eastAsia="方正黑体_GBK"/>
        </w:rPr>
        <w:t>生产</w:t>
      </w:r>
      <w:r>
        <w:rPr>
          <w:rFonts w:hint="eastAsia" w:ascii="方正黑体_GBK" w:eastAsia="方正黑体_GBK"/>
          <w:spacing w:val="-3"/>
        </w:rPr>
        <w:t>管</w:t>
      </w:r>
      <w:r>
        <w:rPr>
          <w:rFonts w:hint="eastAsia" w:ascii="方正黑体_GBK" w:eastAsia="方正黑体_GBK"/>
        </w:rPr>
        <w:t>理职</w:t>
      </w:r>
      <w:r>
        <w:rPr>
          <w:rFonts w:hint="eastAsia" w:ascii="方正黑体_GBK" w:eastAsia="方正黑体_GBK"/>
          <w:spacing w:val="-63"/>
        </w:rPr>
        <w:t>责</w:t>
      </w:r>
      <w:r>
        <w:rPr>
          <w:rFonts w:hint="eastAsia" w:ascii="方正黑体_GBK" w:eastAsia="方正黑体_GBK"/>
        </w:rPr>
        <w:t>（未</w:t>
      </w:r>
      <w:r>
        <w:rPr>
          <w:rFonts w:hint="eastAsia" w:ascii="方正黑体_GBK" w:eastAsia="方正黑体_GBK"/>
          <w:spacing w:val="-3"/>
        </w:rPr>
        <w:t>导</w:t>
      </w:r>
      <w:r>
        <w:rPr>
          <w:rFonts w:hint="eastAsia" w:ascii="方正黑体_GBK" w:eastAsia="方正黑体_GBK"/>
        </w:rPr>
        <w:t>致发</w:t>
      </w:r>
      <w:r>
        <w:rPr>
          <w:rFonts w:hint="eastAsia" w:ascii="方正黑体_GBK" w:eastAsia="方正黑体_GBK"/>
          <w:spacing w:val="-3"/>
        </w:rPr>
        <w:t>生</w:t>
      </w:r>
      <w:r>
        <w:rPr>
          <w:rFonts w:hint="eastAsia" w:ascii="方正黑体_GBK" w:eastAsia="方正黑体_GBK"/>
        </w:rPr>
        <w:t>生产</w:t>
      </w:r>
      <w:r>
        <w:rPr>
          <w:rFonts w:hint="eastAsia" w:ascii="方正黑体_GBK" w:eastAsia="方正黑体_GBK"/>
          <w:spacing w:val="-3"/>
        </w:rPr>
        <w:t>安</w:t>
      </w:r>
      <w:r>
        <w:rPr>
          <w:rFonts w:hint="eastAsia" w:ascii="方正黑体_GBK" w:eastAsia="方正黑体_GBK"/>
        </w:rPr>
        <w:t>全事</w:t>
      </w:r>
      <w:r>
        <w:rPr>
          <w:rFonts w:hint="eastAsia" w:ascii="方正黑体_GBK" w:eastAsia="方正黑体_GBK"/>
          <w:spacing w:val="-3"/>
        </w:rPr>
        <w:t>故</w:t>
      </w:r>
      <w:r>
        <w:rPr>
          <w:rFonts w:hint="eastAsia" w:ascii="方正黑体_GBK" w:eastAsia="方正黑体_GBK"/>
        </w:rPr>
        <w:t>的</w:t>
      </w:r>
      <w:r>
        <w:rPr>
          <w:rFonts w:hint="eastAsia" w:ascii="方正黑体_GBK" w:eastAsia="方正黑体_GBK"/>
          <w:spacing w:val="-116"/>
        </w:rPr>
        <w:t>）</w:t>
      </w:r>
      <w:r>
        <w:rPr>
          <w:rFonts w:hint="eastAsia" w:ascii="方正黑体_GBK" w:eastAsia="方正黑体_GBK"/>
        </w:rPr>
        <w:t>。</w:t>
      </w:r>
    </w:p>
    <w:p>
      <w:pPr>
        <w:pStyle w:val="6"/>
        <w:spacing w:before="9" w:line="232" w:lineRule="auto"/>
        <w:ind w:right="312" w:firstLine="559"/>
      </w:pPr>
      <w:r>
        <w:rPr>
          <w:rFonts w:hint="eastAsia" w:ascii="方正楷体_GBK" w:eastAsia="方正楷体_GBK"/>
          <w:b/>
          <w:spacing w:val="-9"/>
        </w:rPr>
        <w:t>【法律规定】</w:t>
      </w:r>
      <w:r>
        <w:rPr>
          <w:rFonts w:hint="eastAsia" w:ascii="方正楷体_GBK" w:eastAsia="方正楷体_GBK"/>
          <w:spacing w:val="-6"/>
        </w:rPr>
        <w:t>《中华人民共和国安全生产法》第二十一条：</w:t>
      </w:r>
      <w:r>
        <w:t>生产</w:t>
      </w:r>
      <w:r>
        <w:rPr>
          <w:spacing w:val="-3"/>
        </w:rPr>
        <w:t>经营单位的主要负责人对本单位安全生产工作负有下列职责：</w:t>
      </w:r>
    </w:p>
    <w:p>
      <w:pPr>
        <w:pStyle w:val="6"/>
        <w:spacing w:before="7" w:line="232" w:lineRule="auto"/>
        <w:ind w:right="317" w:firstLine="559"/>
      </w:pPr>
      <w:r>
        <w:rPr>
          <w:spacing w:val="-8"/>
        </w:rPr>
        <w:t>㈠建立健全并落实本单位全员安全生产责任制，加强安全生产标</w:t>
      </w:r>
      <w:r>
        <w:rPr>
          <w:spacing w:val="-3"/>
        </w:rPr>
        <w:t>准化建设；</w:t>
      </w:r>
    </w:p>
    <w:p>
      <w:pPr>
        <w:pStyle w:val="6"/>
        <w:spacing w:line="441" w:lineRule="exact"/>
        <w:ind w:left="679"/>
      </w:pPr>
      <w:r>
        <w:t>㈡组织制定并实施本单位安全生产规章制度和操作规程；</w:t>
      </w:r>
    </w:p>
    <w:p>
      <w:pPr>
        <w:pStyle w:val="6"/>
        <w:spacing w:line="440" w:lineRule="exact"/>
        <w:ind w:left="679"/>
      </w:pPr>
      <w:r>
        <w:t>㈢组织制定并实施本单位安全生产教育和培训计划；</w:t>
      </w:r>
    </w:p>
    <w:p>
      <w:pPr>
        <w:pStyle w:val="6"/>
        <w:spacing w:line="439" w:lineRule="exact"/>
        <w:ind w:left="679"/>
      </w:pPr>
      <w:r>
        <w:t>㈣保证本单位安全生产投入的有效实施；</w:t>
      </w:r>
    </w:p>
    <w:p>
      <w:pPr>
        <w:pStyle w:val="6"/>
        <w:spacing w:before="1" w:line="235" w:lineRule="auto"/>
        <w:ind w:right="315" w:firstLine="559"/>
        <w:jc w:val="both"/>
      </w:pPr>
      <w:r>
        <w:rPr>
          <w:spacing w:val="3"/>
        </w:rPr>
        <w:t>㈤组织建立并落实安全风险分级管控和隐患排查治理双重预防</w:t>
      </w:r>
      <w:r>
        <w:rPr>
          <w:spacing w:val="-12"/>
        </w:rPr>
        <w:t>工作机制，督促、检查本单位的安全生产工作，及时消除生产安全事</w:t>
      </w:r>
      <w:r>
        <w:rPr>
          <w:spacing w:val="-5"/>
        </w:rPr>
        <w:t>故隐患；</w:t>
      </w:r>
    </w:p>
    <w:p>
      <w:pPr>
        <w:pStyle w:val="6"/>
        <w:spacing w:line="435" w:lineRule="exact"/>
        <w:ind w:left="679"/>
      </w:pPr>
      <w:r>
        <w:t>㈥组织制定并实施本单位的生产安全事故应急救援预案；</w:t>
      </w:r>
    </w:p>
    <w:p>
      <w:pPr>
        <w:pStyle w:val="6"/>
        <w:spacing w:line="440" w:lineRule="exact"/>
        <w:ind w:left="679"/>
      </w:pPr>
      <w:r>
        <w:t>㈦及时、如实报告生产安全事故。</w:t>
      </w:r>
    </w:p>
    <w:p>
      <w:pPr>
        <w:pStyle w:val="6"/>
        <w:spacing w:line="235" w:lineRule="auto"/>
        <w:ind w:right="223" w:firstLine="559"/>
        <w:jc w:val="both"/>
      </w:pPr>
      <w:r>
        <w:rPr>
          <w:rFonts w:hint="eastAsia" w:ascii="方正楷体_GBK" w:eastAsia="方正楷体_GBK"/>
        </w:rPr>
        <w:t>《江苏省安全生产条例》第十四条：</w:t>
      </w:r>
      <w:r>
        <w:t>生产经营单位的主要负责人除应当履行《中华人民共和国安全生产法》规定的安全生产职责外， 还应当履行下列职责：</w:t>
      </w:r>
    </w:p>
    <w:p>
      <w:pPr>
        <w:pStyle w:val="6"/>
        <w:spacing w:line="232" w:lineRule="auto"/>
        <w:ind w:right="317" w:firstLine="559"/>
      </w:pPr>
      <w:r>
        <w:rPr>
          <w:spacing w:val="-8"/>
        </w:rPr>
        <w:t>㈠每季度至少组织一次安全生产全面检查，研究分析安全生产存</w:t>
      </w:r>
      <w:r>
        <w:rPr>
          <w:spacing w:val="-3"/>
        </w:rPr>
        <w:t>在问题；</w:t>
      </w:r>
    </w:p>
    <w:p>
      <w:pPr>
        <w:spacing w:after="0" w:line="232" w:lineRule="auto"/>
        <w:sectPr>
          <w:pgSz w:w="11910" w:h="16840"/>
          <w:pgMar w:top="1440" w:right="1480" w:bottom="1380" w:left="1680" w:header="0" w:footer="1197" w:gutter="0"/>
          <w:cols w:space="720" w:num="1"/>
        </w:sectPr>
      </w:pPr>
    </w:p>
    <w:p>
      <w:pPr>
        <w:pStyle w:val="6"/>
        <w:spacing w:before="18" w:line="446" w:lineRule="exact"/>
        <w:ind w:left="679"/>
      </w:pPr>
      <w:r>
        <w:t>㈡每年至少组织并参与一次事故应急救援演练；</w:t>
      </w:r>
    </w:p>
    <w:p>
      <w:pPr>
        <w:pStyle w:val="6"/>
        <w:spacing w:before="5" w:line="232" w:lineRule="auto"/>
        <w:ind w:right="223" w:firstLine="559"/>
      </w:pPr>
      <w:r>
        <w:rPr>
          <w:spacing w:val="-10"/>
        </w:rPr>
        <w:t>㈢发生事故时迅速组织抢救，并及时、如实向负有安全生产监督</w:t>
      </w:r>
      <w:r>
        <w:rPr>
          <w:spacing w:val="-3"/>
        </w:rPr>
        <w:t>管理职责的部门报告事故情况，做好善后处理工作，配合调查处理；</w:t>
      </w:r>
    </w:p>
    <w:p>
      <w:pPr>
        <w:pStyle w:val="6"/>
        <w:spacing w:before="1" w:line="235" w:lineRule="auto"/>
        <w:ind w:right="317" w:firstLine="559"/>
        <w:jc w:val="both"/>
      </w:pPr>
      <w:r>
        <w:rPr>
          <w:spacing w:val="-9"/>
        </w:rPr>
        <w:t>㈣每年向职工大会或者职工代表大会、股东会或者股东大会报告</w:t>
      </w:r>
      <w:r>
        <w:rPr>
          <w:spacing w:val="-7"/>
        </w:rPr>
        <w:t>安全生产工作和个人履行安全生产管理职责的情况，接受工会、从业</w:t>
      </w:r>
      <w:r>
        <w:rPr>
          <w:spacing w:val="-3"/>
        </w:rPr>
        <w:t>人员、股东对安全生产工作的监督。</w:t>
      </w:r>
    </w:p>
    <w:p>
      <w:pPr>
        <w:pStyle w:val="6"/>
        <w:spacing w:before="6" w:line="235" w:lineRule="auto"/>
        <w:ind w:right="175" w:firstLine="559"/>
      </w:pPr>
      <w:r>
        <w:rPr>
          <w:rFonts w:hint="eastAsia" w:ascii="方正楷体_GBK" w:eastAsia="方正楷体_GBK"/>
          <w:b/>
          <w:spacing w:val="-27"/>
        </w:rPr>
        <w:t>【处罚依据】</w:t>
      </w:r>
      <w:r>
        <w:rPr>
          <w:rFonts w:hint="eastAsia" w:ascii="方正楷体_GBK" w:eastAsia="方正楷体_GBK"/>
          <w:spacing w:val="-9"/>
        </w:rPr>
        <w:t xml:space="preserve">《中华人民共和国安全生产法》第九十四条第一款： </w:t>
      </w:r>
      <w:r>
        <w:rPr>
          <w:spacing w:val="-3"/>
        </w:rPr>
        <w:t xml:space="preserve">生产经营单位的主要负责人未履行本法规定的安全生产管理职责的， </w:t>
      </w:r>
      <w:r>
        <w:rPr>
          <w:spacing w:val="-10"/>
        </w:rPr>
        <w:t>责令限期改正，处二万元以上五万元以下的罚款；逾期未改正的，处</w:t>
      </w:r>
      <w:r>
        <w:rPr>
          <w:spacing w:val="-4"/>
        </w:rPr>
        <w:t>五万元以上十万元以下的罚款，责令生产经营单位停产停业整顿。</w:t>
      </w:r>
    </w:p>
    <w:p>
      <w:pPr>
        <w:pStyle w:val="6"/>
        <w:spacing w:before="6" w:line="235" w:lineRule="auto"/>
        <w:ind w:right="315" w:firstLine="559"/>
        <w:jc w:val="both"/>
      </w:pPr>
      <w:r>
        <w:rPr>
          <w:rFonts w:hint="eastAsia" w:ascii="方正楷体_GBK" w:eastAsia="方正楷体_GBK"/>
          <w:spacing w:val="-11"/>
        </w:rPr>
        <w:t>《江苏省安全生产条例》第四十七条第一款：</w:t>
      </w:r>
      <w:r>
        <w:rPr>
          <w:spacing w:val="-3"/>
        </w:rPr>
        <w:t>生产经营单位的主</w:t>
      </w:r>
      <w:r>
        <w:rPr>
          <w:spacing w:val="-8"/>
        </w:rPr>
        <w:t>要负责人违反本条例第十四条规定，未履行安全生产职责的，责令限</w:t>
      </w:r>
      <w:r>
        <w:rPr>
          <w:spacing w:val="-11"/>
        </w:rPr>
        <w:t>期改正；逾期未改正的，责令生产经营单位停产停业整顿，处二万元</w:t>
      </w:r>
      <w:r>
        <w:rPr>
          <w:spacing w:val="-5"/>
        </w:rPr>
        <w:t>以上五万元以下的罚款。</w:t>
      </w:r>
    </w:p>
    <w:p>
      <w:pPr>
        <w:pStyle w:val="4"/>
        <w:spacing w:line="426" w:lineRule="exact"/>
      </w:pPr>
      <w:r>
        <w:t>【处罚档次】</w:t>
      </w:r>
    </w:p>
    <w:p>
      <w:pPr>
        <w:pStyle w:val="6"/>
        <w:spacing w:line="446" w:lineRule="exact"/>
        <w:ind w:left="679"/>
      </w:pPr>
      <w:r>
        <w:rPr>
          <w:spacing w:val="-7"/>
        </w:rPr>
        <w:t xml:space="preserve">一档：法定安全生产管理职责中有 </w:t>
      </w:r>
      <w:r>
        <w:rPr>
          <w:rFonts w:ascii="Times New Roman" w:eastAsia="Times New Roman"/>
        </w:rPr>
        <w:t>1</w:t>
      </w:r>
      <w:r>
        <w:rPr>
          <w:rFonts w:ascii="Times New Roman" w:eastAsia="Times New Roman"/>
          <w:spacing w:val="5"/>
        </w:rPr>
        <w:t xml:space="preserve"> </w:t>
      </w:r>
      <w:r>
        <w:rPr>
          <w:spacing w:val="-3"/>
        </w:rPr>
        <w:t>项未履行的；</w:t>
      </w:r>
    </w:p>
    <w:p>
      <w:pPr>
        <w:pStyle w:val="6"/>
        <w:spacing w:line="440" w:lineRule="exact"/>
        <w:ind w:left="679"/>
      </w:pPr>
      <w:r>
        <w:rPr>
          <w:spacing w:val="-7"/>
        </w:rPr>
        <w:t xml:space="preserve">二档：法定安全生产管理职责中有 </w:t>
      </w:r>
      <w:r>
        <w:rPr>
          <w:rFonts w:ascii="Times New Roman" w:eastAsia="Times New Roman"/>
        </w:rPr>
        <w:t>2</w:t>
      </w:r>
      <w:r>
        <w:rPr>
          <w:rFonts w:ascii="Times New Roman" w:eastAsia="Times New Roman"/>
          <w:spacing w:val="5"/>
        </w:rPr>
        <w:t xml:space="preserve"> </w:t>
      </w:r>
      <w:r>
        <w:rPr>
          <w:spacing w:val="-3"/>
        </w:rPr>
        <w:t>项未履行的；</w:t>
      </w:r>
    </w:p>
    <w:p>
      <w:pPr>
        <w:pStyle w:val="6"/>
        <w:spacing w:line="445" w:lineRule="exact"/>
        <w:ind w:left="679"/>
      </w:pPr>
      <w:r>
        <w:t xml:space="preserve">三档：法定安全生产管理职责中有 </w:t>
      </w:r>
      <w:r>
        <w:rPr>
          <w:rFonts w:ascii="Times New Roman" w:eastAsia="Times New Roman"/>
        </w:rPr>
        <w:t xml:space="preserve">3 </w:t>
      </w:r>
      <w:r>
        <w:t>项以上未履行的。</w:t>
      </w:r>
    </w:p>
    <w:p>
      <w:pPr>
        <w:pStyle w:val="4"/>
        <w:spacing w:line="429" w:lineRule="exact"/>
      </w:pPr>
      <w:r>
        <w:t>【裁量幅度】</w:t>
      </w:r>
    </w:p>
    <w:p>
      <w:pPr>
        <w:pStyle w:val="6"/>
        <w:spacing w:before="11" w:line="232" w:lineRule="auto"/>
        <w:ind w:right="316" w:firstLine="559"/>
        <w:jc w:val="both"/>
      </w:pPr>
      <w:r>
        <w:rPr>
          <w:spacing w:val="-11"/>
        </w:rPr>
        <w:t>一档：违反《中华人民共和国安全生产法》，责令限期改正，处</w:t>
      </w:r>
      <w:r>
        <w:rPr>
          <w:rFonts w:ascii="Times New Roman" w:eastAsia="Times New Roman"/>
          <w:spacing w:val="-11"/>
        </w:rPr>
        <w:t>2</w:t>
      </w:r>
      <w:r>
        <w:rPr>
          <w:rFonts w:ascii="Times New Roman" w:eastAsia="Times New Roman"/>
          <w:spacing w:val="8"/>
        </w:rPr>
        <w:t xml:space="preserve"> </w:t>
      </w:r>
      <w:r>
        <w:rPr>
          <w:spacing w:val="-7"/>
        </w:rPr>
        <w:t xml:space="preserve">万元以上 </w:t>
      </w:r>
      <w:r>
        <w:rPr>
          <w:rFonts w:ascii="Times New Roman" w:eastAsia="Times New Roman"/>
        </w:rPr>
        <w:t>2.9</w:t>
      </w:r>
      <w:r>
        <w:rPr>
          <w:rFonts w:ascii="Times New Roman" w:eastAsia="Times New Roman"/>
          <w:spacing w:val="9"/>
        </w:rPr>
        <w:t xml:space="preserve"> </w:t>
      </w:r>
      <w:r>
        <w:t xml:space="preserve">万元以下的罚款；逾期未改正的，处 </w:t>
      </w:r>
      <w:r>
        <w:rPr>
          <w:rFonts w:ascii="Times New Roman" w:eastAsia="Times New Roman"/>
        </w:rPr>
        <w:t>5</w:t>
      </w:r>
      <w:r>
        <w:rPr>
          <w:rFonts w:ascii="Times New Roman" w:eastAsia="Times New Roman"/>
          <w:spacing w:val="9"/>
        </w:rPr>
        <w:t xml:space="preserve"> </w:t>
      </w:r>
      <w:r>
        <w:rPr>
          <w:spacing w:val="-7"/>
        </w:rPr>
        <w:t xml:space="preserve">万元以上 </w:t>
      </w:r>
      <w:r>
        <w:rPr>
          <w:rFonts w:ascii="Times New Roman" w:eastAsia="Times New Roman"/>
        </w:rPr>
        <w:t xml:space="preserve">6.5 </w:t>
      </w:r>
      <w:r>
        <w:rPr>
          <w:spacing w:val="-3"/>
        </w:rPr>
        <w:t>万元以下的罚款，责令生产经营单位停产停业整顿；</w:t>
      </w:r>
    </w:p>
    <w:p>
      <w:pPr>
        <w:pStyle w:val="6"/>
        <w:spacing w:line="444" w:lineRule="exact"/>
        <w:ind w:left="679"/>
        <w:jc w:val="both"/>
      </w:pPr>
      <w:r>
        <w:t xml:space="preserve">违反《江苏省安全生产条例》，逾期未改正的，处 </w:t>
      </w:r>
      <w:r>
        <w:rPr>
          <w:rFonts w:ascii="Times New Roman" w:eastAsia="Times New Roman"/>
        </w:rPr>
        <w:t xml:space="preserve">2 </w:t>
      </w:r>
      <w:r>
        <w:t>万元以上</w:t>
      </w:r>
    </w:p>
    <w:p>
      <w:pPr>
        <w:pStyle w:val="6"/>
        <w:spacing w:line="439" w:lineRule="exact"/>
        <w:jc w:val="both"/>
      </w:pPr>
      <w:r>
        <w:rPr>
          <w:rFonts w:ascii="Times New Roman" w:eastAsia="Times New Roman"/>
        </w:rPr>
        <w:t xml:space="preserve">2.9 </w:t>
      </w:r>
      <w:r>
        <w:t>万元以下的罚款，责令生产经营单位停产停业整顿；</w:t>
      </w:r>
    </w:p>
    <w:p>
      <w:pPr>
        <w:pStyle w:val="6"/>
        <w:spacing w:line="440" w:lineRule="exact"/>
        <w:ind w:left="679"/>
      </w:pPr>
      <w:r>
        <w:rPr>
          <w:spacing w:val="-11"/>
        </w:rPr>
        <w:t>二档：违反《中华人民共和国安全生产法》，责令限期改正，处</w:t>
      </w:r>
    </w:p>
    <w:p>
      <w:pPr>
        <w:pStyle w:val="6"/>
        <w:spacing w:line="440" w:lineRule="exact"/>
      </w:pPr>
      <w:r>
        <w:rPr>
          <w:rFonts w:ascii="Times New Roman" w:eastAsia="Times New Roman"/>
        </w:rPr>
        <w:t>2.9</w:t>
      </w:r>
      <w:r>
        <w:rPr>
          <w:rFonts w:ascii="Times New Roman" w:eastAsia="Times New Roman"/>
          <w:spacing w:val="10"/>
        </w:rPr>
        <w:t xml:space="preserve"> </w:t>
      </w:r>
      <w:r>
        <w:rPr>
          <w:spacing w:val="-7"/>
        </w:rPr>
        <w:t xml:space="preserve">万元以上 </w:t>
      </w:r>
      <w:r>
        <w:rPr>
          <w:rFonts w:ascii="Times New Roman" w:eastAsia="Times New Roman"/>
        </w:rPr>
        <w:t>4.1</w:t>
      </w:r>
      <w:r>
        <w:rPr>
          <w:rFonts w:ascii="Times New Roman" w:eastAsia="Times New Roman"/>
          <w:spacing w:val="10"/>
        </w:rPr>
        <w:t xml:space="preserve"> </w:t>
      </w:r>
      <w:r>
        <w:t xml:space="preserve">万元以下的罚款；逾期未改正的，处 </w:t>
      </w:r>
      <w:r>
        <w:rPr>
          <w:rFonts w:ascii="Times New Roman" w:eastAsia="Times New Roman"/>
        </w:rPr>
        <w:t>6.5</w:t>
      </w:r>
      <w:r>
        <w:rPr>
          <w:rFonts w:ascii="Times New Roman" w:eastAsia="Times New Roman"/>
          <w:spacing w:val="10"/>
        </w:rPr>
        <w:t xml:space="preserve"> </w:t>
      </w:r>
      <w:r>
        <w:rPr>
          <w:spacing w:val="3"/>
        </w:rPr>
        <w:t>万元以上</w:t>
      </w:r>
    </w:p>
    <w:p>
      <w:pPr>
        <w:pStyle w:val="6"/>
        <w:spacing w:line="439" w:lineRule="exact"/>
      </w:pPr>
      <w:r>
        <w:rPr>
          <w:rFonts w:ascii="Times New Roman" w:eastAsia="Times New Roman"/>
        </w:rPr>
        <w:t xml:space="preserve">8.5 </w:t>
      </w:r>
      <w:r>
        <w:t>万元以下的罚款，责令生产经营单位停产停业整顿；</w:t>
      </w:r>
    </w:p>
    <w:p>
      <w:pPr>
        <w:pStyle w:val="6"/>
        <w:spacing w:line="440" w:lineRule="exact"/>
        <w:ind w:left="679"/>
      </w:pPr>
      <w:r>
        <w:t xml:space="preserve">违反《江苏省安全生产条例》，逾期未改正的，处 </w:t>
      </w:r>
      <w:r>
        <w:rPr>
          <w:rFonts w:ascii="Times New Roman" w:eastAsia="Times New Roman"/>
        </w:rPr>
        <w:t xml:space="preserve">2.9 </w:t>
      </w:r>
      <w:r>
        <w:t>万元以上</w:t>
      </w:r>
    </w:p>
    <w:p>
      <w:pPr>
        <w:pStyle w:val="6"/>
        <w:spacing w:line="440" w:lineRule="exact"/>
      </w:pPr>
      <w:r>
        <w:rPr>
          <w:rFonts w:ascii="Times New Roman" w:eastAsia="Times New Roman"/>
        </w:rPr>
        <w:t xml:space="preserve">4.1 </w:t>
      </w:r>
      <w:r>
        <w:t>万元以下的罚款，责令生产经营单位停产停业整顿；</w:t>
      </w:r>
    </w:p>
    <w:p>
      <w:pPr>
        <w:pStyle w:val="6"/>
        <w:spacing w:before="4" w:line="232" w:lineRule="auto"/>
        <w:ind w:right="315" w:firstLine="640"/>
      </w:pPr>
      <w:r>
        <w:t xml:space="preserve">三档：违反《中华人民共和国安全生产法》，责令限期改正， </w:t>
      </w:r>
      <w:r>
        <w:rPr>
          <w:spacing w:val="-27"/>
        </w:rPr>
        <w:t xml:space="preserve">处 </w:t>
      </w:r>
      <w:r>
        <w:rPr>
          <w:rFonts w:ascii="Times New Roman" w:eastAsia="Times New Roman"/>
        </w:rPr>
        <w:t xml:space="preserve">4.1 </w:t>
      </w:r>
      <w:r>
        <w:rPr>
          <w:spacing w:val="-13"/>
        </w:rPr>
        <w:t xml:space="preserve">万元以上 </w:t>
      </w:r>
      <w:r>
        <w:rPr>
          <w:rFonts w:ascii="Times New Roman" w:eastAsia="Times New Roman"/>
        </w:rPr>
        <w:t xml:space="preserve">5 </w:t>
      </w:r>
      <w:r>
        <w:rPr>
          <w:spacing w:val="-6"/>
        </w:rPr>
        <w:t xml:space="preserve">万元以下的罚款；逾期未改正的，处 </w:t>
      </w:r>
      <w:r>
        <w:rPr>
          <w:rFonts w:ascii="Times New Roman" w:eastAsia="Times New Roman"/>
        </w:rPr>
        <w:t xml:space="preserve">8.5 </w:t>
      </w:r>
      <w:r>
        <w:rPr>
          <w:spacing w:val="-2"/>
        </w:rPr>
        <w:t>万元以上</w:t>
      </w:r>
    </w:p>
    <w:p>
      <w:pPr>
        <w:spacing w:after="0" w:line="232" w:lineRule="auto"/>
        <w:sectPr>
          <w:pgSz w:w="11910" w:h="16840"/>
          <w:pgMar w:top="1440" w:right="1480" w:bottom="1380" w:left="1680" w:header="0" w:footer="1197" w:gutter="0"/>
          <w:cols w:space="720" w:num="1"/>
        </w:sectPr>
      </w:pPr>
    </w:p>
    <w:p>
      <w:pPr>
        <w:pStyle w:val="6"/>
        <w:spacing w:before="18" w:line="446" w:lineRule="exact"/>
      </w:pPr>
      <w:r>
        <w:rPr>
          <w:rFonts w:ascii="Times New Roman" w:eastAsia="Times New Roman"/>
        </w:rPr>
        <w:t xml:space="preserve">10 </w:t>
      </w:r>
      <w:r>
        <w:t>万元以下的罚款，责令生产经营单位停产停业整顿。</w:t>
      </w:r>
    </w:p>
    <w:p>
      <w:pPr>
        <w:pStyle w:val="6"/>
        <w:spacing w:line="440" w:lineRule="exact"/>
        <w:ind w:left="679"/>
      </w:pPr>
      <w:r>
        <w:t xml:space="preserve">违反《江苏省安全生产条例》，逾期未改正的，处 </w:t>
      </w:r>
      <w:r>
        <w:rPr>
          <w:rFonts w:ascii="Times New Roman" w:eastAsia="Times New Roman"/>
        </w:rPr>
        <w:t xml:space="preserve">4.1 </w:t>
      </w:r>
      <w:r>
        <w:t>万元以上</w:t>
      </w:r>
    </w:p>
    <w:p>
      <w:pPr>
        <w:pStyle w:val="6"/>
        <w:spacing w:line="440" w:lineRule="exact"/>
      </w:pPr>
      <w:r>
        <w:rPr>
          <w:rFonts w:ascii="Times New Roman" w:eastAsia="Times New Roman"/>
        </w:rPr>
        <w:t xml:space="preserve">5 </w:t>
      </w:r>
      <w:r>
        <w:t>万元以下的罚款，责令生产经营单位停产停业整顿。</w:t>
      </w:r>
    </w:p>
    <w:p>
      <w:pPr>
        <w:pStyle w:val="6"/>
        <w:tabs>
          <w:tab w:val="left" w:pos="1799"/>
        </w:tabs>
        <w:spacing w:line="237" w:lineRule="auto"/>
        <w:ind w:right="317" w:firstLine="559"/>
        <w:rPr>
          <w:rFonts w:hint="eastAsia" w:ascii="方正黑体_GBK" w:eastAsia="方正黑体_GBK"/>
        </w:rPr>
      </w:pPr>
      <w:bookmarkStart w:id="10" w:name="第三条　生产经营单位的其他负责人和安全生产管理人员未履行《中华人民共和国安全生产"/>
      <w:bookmarkEnd w:id="10"/>
      <w:bookmarkStart w:id="11" w:name="_bookmark5"/>
      <w:bookmarkEnd w:id="11"/>
      <w:r>
        <w:rPr>
          <w:rFonts w:hint="eastAsia" w:ascii="方正黑体_GBK" w:eastAsia="方正黑体_GBK"/>
        </w:rPr>
        <w:t>第</w:t>
      </w:r>
      <w:r>
        <w:rPr>
          <w:rFonts w:hint="eastAsia" w:ascii="方正黑体_GBK" w:eastAsia="方正黑体_GBK"/>
          <w:spacing w:val="-3"/>
        </w:rPr>
        <w:t>三</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位的</w:t>
      </w:r>
      <w:r>
        <w:rPr>
          <w:rFonts w:hint="eastAsia" w:ascii="方正黑体_GBK" w:eastAsia="方正黑体_GBK"/>
          <w:spacing w:val="-3"/>
        </w:rPr>
        <w:t>其</w:t>
      </w:r>
      <w:r>
        <w:rPr>
          <w:rFonts w:hint="eastAsia" w:ascii="方正黑体_GBK" w:eastAsia="方正黑体_GBK"/>
        </w:rPr>
        <w:t>他负</w:t>
      </w:r>
      <w:r>
        <w:rPr>
          <w:rFonts w:hint="eastAsia" w:ascii="方正黑体_GBK" w:eastAsia="方正黑体_GBK"/>
          <w:spacing w:val="-3"/>
        </w:rPr>
        <w:t>责</w:t>
      </w:r>
      <w:r>
        <w:rPr>
          <w:rFonts w:hint="eastAsia" w:ascii="方正黑体_GBK" w:eastAsia="方正黑体_GBK"/>
        </w:rPr>
        <w:t>人和</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管理</w:t>
      </w:r>
      <w:r>
        <w:rPr>
          <w:rFonts w:hint="eastAsia" w:ascii="方正黑体_GBK" w:eastAsia="方正黑体_GBK"/>
          <w:spacing w:val="-3"/>
        </w:rPr>
        <w:t>人</w:t>
      </w:r>
      <w:r>
        <w:rPr>
          <w:rFonts w:hint="eastAsia" w:ascii="方正黑体_GBK" w:eastAsia="方正黑体_GBK"/>
        </w:rPr>
        <w:t>员未履</w:t>
      </w:r>
      <w:r>
        <w:rPr>
          <w:rFonts w:hint="eastAsia" w:ascii="方正黑体_GBK" w:eastAsia="方正黑体_GBK"/>
          <w:spacing w:val="-32"/>
        </w:rPr>
        <w:t>行</w:t>
      </w:r>
      <w:r>
        <w:rPr>
          <w:rFonts w:hint="eastAsia" w:ascii="方正黑体_GBK" w:eastAsia="方正黑体_GBK"/>
          <w:spacing w:val="-3"/>
        </w:rPr>
        <w:t>《</w:t>
      </w:r>
      <w:r>
        <w:rPr>
          <w:rFonts w:hint="eastAsia" w:ascii="方正黑体_GBK" w:eastAsia="方正黑体_GBK"/>
          <w:spacing w:val="-1"/>
        </w:rPr>
        <w:t>中</w:t>
      </w:r>
      <w:r>
        <w:rPr>
          <w:rFonts w:hint="eastAsia" w:ascii="方正黑体_GBK" w:eastAsia="方正黑体_GBK"/>
          <w:spacing w:val="-3"/>
        </w:rPr>
        <w:t>华</w:t>
      </w:r>
      <w:r>
        <w:rPr>
          <w:rFonts w:hint="eastAsia" w:ascii="方正黑体_GBK" w:eastAsia="方正黑体_GBK"/>
        </w:rPr>
        <w:t>人民</w:t>
      </w:r>
      <w:r>
        <w:rPr>
          <w:rFonts w:hint="eastAsia" w:ascii="方正黑体_GBK" w:eastAsia="方正黑体_GBK"/>
          <w:spacing w:val="-3"/>
        </w:rPr>
        <w:t>共</w:t>
      </w:r>
      <w:r>
        <w:rPr>
          <w:rFonts w:hint="eastAsia" w:ascii="方正黑体_GBK" w:eastAsia="方正黑体_GBK"/>
        </w:rPr>
        <w:t>和国</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法</w:t>
      </w:r>
      <w:r>
        <w:rPr>
          <w:rFonts w:hint="eastAsia" w:ascii="方正黑体_GBK" w:eastAsia="方正黑体_GBK"/>
          <w:spacing w:val="-32"/>
        </w:rPr>
        <w:t>》</w:t>
      </w:r>
      <w:r>
        <w:rPr>
          <w:rFonts w:hint="eastAsia" w:ascii="方正黑体_GBK" w:eastAsia="方正黑体_GBK"/>
        </w:rPr>
        <w:t>规</w:t>
      </w:r>
      <w:r>
        <w:rPr>
          <w:rFonts w:hint="eastAsia" w:ascii="方正黑体_GBK" w:eastAsia="方正黑体_GBK"/>
          <w:spacing w:val="-3"/>
        </w:rPr>
        <w:t>定</w:t>
      </w:r>
      <w:r>
        <w:rPr>
          <w:rFonts w:hint="eastAsia" w:ascii="方正黑体_GBK" w:eastAsia="方正黑体_GBK"/>
        </w:rPr>
        <w:t>的安</w:t>
      </w:r>
      <w:r>
        <w:rPr>
          <w:rFonts w:hint="eastAsia" w:ascii="方正黑体_GBK" w:eastAsia="方正黑体_GBK"/>
          <w:spacing w:val="-3"/>
        </w:rPr>
        <w:t>全</w:t>
      </w:r>
      <w:r>
        <w:rPr>
          <w:rFonts w:hint="eastAsia" w:ascii="方正黑体_GBK" w:eastAsia="方正黑体_GBK"/>
        </w:rPr>
        <w:t>生产</w:t>
      </w:r>
      <w:r>
        <w:rPr>
          <w:rFonts w:hint="eastAsia" w:ascii="方正黑体_GBK" w:eastAsia="方正黑体_GBK"/>
          <w:spacing w:val="-3"/>
        </w:rPr>
        <w:t>管</w:t>
      </w:r>
      <w:r>
        <w:rPr>
          <w:rFonts w:hint="eastAsia" w:ascii="方正黑体_GBK" w:eastAsia="方正黑体_GBK"/>
        </w:rPr>
        <w:t>理职</w:t>
      </w:r>
      <w:r>
        <w:rPr>
          <w:rFonts w:hint="eastAsia" w:ascii="方正黑体_GBK" w:eastAsia="方正黑体_GBK"/>
          <w:spacing w:val="-34"/>
        </w:rPr>
        <w:t>责</w:t>
      </w:r>
      <w:r>
        <w:rPr>
          <w:rFonts w:hint="eastAsia" w:ascii="方正黑体_GBK" w:eastAsia="方正黑体_GBK"/>
        </w:rPr>
        <w:t>（未</w:t>
      </w:r>
      <w:r>
        <w:rPr>
          <w:rFonts w:hint="eastAsia" w:ascii="方正黑体_GBK" w:eastAsia="方正黑体_GBK"/>
          <w:spacing w:val="-3"/>
        </w:rPr>
        <w:t>导</w:t>
      </w:r>
      <w:r>
        <w:rPr>
          <w:rFonts w:hint="eastAsia" w:ascii="方正黑体_GBK" w:eastAsia="方正黑体_GBK"/>
        </w:rPr>
        <w:t>致发</w:t>
      </w:r>
      <w:r>
        <w:rPr>
          <w:rFonts w:hint="eastAsia" w:ascii="方正黑体_GBK" w:eastAsia="方正黑体_GBK"/>
          <w:spacing w:val="-3"/>
        </w:rPr>
        <w:t>生</w:t>
      </w:r>
      <w:r>
        <w:rPr>
          <w:rFonts w:hint="eastAsia" w:ascii="方正黑体_GBK" w:eastAsia="方正黑体_GBK"/>
        </w:rPr>
        <w:t>生产</w:t>
      </w:r>
      <w:r>
        <w:rPr>
          <w:rFonts w:hint="eastAsia" w:ascii="方正黑体_GBK" w:eastAsia="方正黑体_GBK"/>
          <w:spacing w:val="-3"/>
        </w:rPr>
        <w:t>安</w:t>
      </w:r>
      <w:r>
        <w:rPr>
          <w:rFonts w:hint="eastAsia" w:ascii="方正黑体_GBK" w:eastAsia="方正黑体_GBK"/>
        </w:rPr>
        <w:t>全事</w:t>
      </w:r>
      <w:r>
        <w:rPr>
          <w:rFonts w:hint="eastAsia" w:ascii="方正黑体_GBK" w:eastAsia="方正黑体_GBK"/>
          <w:spacing w:val="-3"/>
        </w:rPr>
        <w:t>故</w:t>
      </w:r>
      <w:r>
        <w:rPr>
          <w:rFonts w:hint="eastAsia" w:ascii="方正黑体_GBK" w:eastAsia="方正黑体_GBK"/>
        </w:rPr>
        <w:t>的）。</w:t>
      </w:r>
    </w:p>
    <w:p>
      <w:pPr>
        <w:pStyle w:val="6"/>
        <w:spacing w:before="7" w:line="235" w:lineRule="auto"/>
        <w:ind w:right="223" w:firstLine="559"/>
      </w:pPr>
      <w:r>
        <w:rPr>
          <w:rFonts w:hint="eastAsia" w:ascii="方正楷体_GBK" w:eastAsia="方正楷体_GBK"/>
          <w:b/>
        </w:rPr>
        <w:t>【法律规定】</w:t>
      </w:r>
      <w:r>
        <w:rPr>
          <w:rFonts w:hint="eastAsia" w:ascii="方正楷体_GBK" w:eastAsia="方正楷体_GBK"/>
        </w:rPr>
        <w:t>《中华人民共和国安全生产法》第二十五条</w:t>
      </w:r>
      <w:r>
        <w:rPr>
          <w:rFonts w:hint="eastAsia" w:ascii="方正楷体_GBK" w:eastAsia="方正楷体_GBK"/>
          <w:b/>
        </w:rPr>
        <w:t>：</w:t>
      </w:r>
      <w:r>
        <w:t>生产经营单位的安全生产管理机构以及安全生产管理人员履行下列职责：</w:t>
      </w:r>
    </w:p>
    <w:p>
      <w:pPr>
        <w:pStyle w:val="6"/>
        <w:spacing w:before="1" w:line="232" w:lineRule="auto"/>
        <w:ind w:right="239" w:firstLine="549"/>
      </w:pPr>
      <w:r>
        <w:t>㈠组织或者参与拟订本单位安全生产规章制度、操作规程和生产安全事故应急救援预案；</w:t>
      </w:r>
    </w:p>
    <w:p>
      <w:pPr>
        <w:pStyle w:val="6"/>
        <w:spacing w:before="6" w:line="232" w:lineRule="auto"/>
        <w:ind w:right="239" w:firstLine="549"/>
      </w:pPr>
      <w:r>
        <w:t>㈡组织或者参与本单位安全生产教育和培训，如实记录安全生产教育和培训情况；</w:t>
      </w:r>
    </w:p>
    <w:p>
      <w:pPr>
        <w:pStyle w:val="6"/>
        <w:spacing w:before="1" w:line="235" w:lineRule="auto"/>
        <w:ind w:right="239" w:firstLine="549"/>
      </w:pPr>
      <w:r>
        <w:t>㈢组织开展危险源辨识和评估，督促落实本单位重大危险源的安全管理措施；</w:t>
      </w:r>
    </w:p>
    <w:p>
      <w:pPr>
        <w:pStyle w:val="6"/>
        <w:spacing w:line="436" w:lineRule="exact"/>
        <w:ind w:left="669"/>
      </w:pPr>
      <w:r>
        <w:t>㈣组织或者参与本单位应急救援演练；</w:t>
      </w:r>
    </w:p>
    <w:p>
      <w:pPr>
        <w:pStyle w:val="6"/>
        <w:spacing w:before="1" w:line="235" w:lineRule="auto"/>
        <w:ind w:right="238" w:firstLine="549"/>
      </w:pPr>
      <w:r>
        <w:t>㈤检查本单位的安全生产状况，及时排查生产安全事故隐患，提出改进安全生产管理的建议；</w:t>
      </w:r>
    </w:p>
    <w:p>
      <w:pPr>
        <w:pStyle w:val="6"/>
        <w:spacing w:line="436" w:lineRule="exact"/>
        <w:ind w:left="669"/>
      </w:pPr>
      <w:r>
        <w:t>㈥制止和纠正违章指挥、强令冒险作业、违反操作规程的行为；</w:t>
      </w:r>
    </w:p>
    <w:p>
      <w:pPr>
        <w:pStyle w:val="6"/>
        <w:spacing w:line="440" w:lineRule="exact"/>
        <w:ind w:left="669"/>
      </w:pPr>
      <w:r>
        <w:t>㈦督促落实本单位安全生产整改措施。</w:t>
      </w:r>
    </w:p>
    <w:p>
      <w:pPr>
        <w:pStyle w:val="6"/>
        <w:spacing w:before="5" w:line="232" w:lineRule="auto"/>
        <w:ind w:right="317" w:firstLine="559"/>
      </w:pPr>
      <w:r>
        <w:rPr>
          <w:spacing w:val="-8"/>
        </w:rPr>
        <w:t>生产经营单位可以设置专职安全生产分管负责人，协助本单位主</w:t>
      </w:r>
      <w:r>
        <w:rPr>
          <w:spacing w:val="-3"/>
        </w:rPr>
        <w:t>要负责人履行安全生产管理职责。</w:t>
      </w:r>
    </w:p>
    <w:p>
      <w:pPr>
        <w:pStyle w:val="6"/>
        <w:spacing w:before="1" w:line="235" w:lineRule="auto"/>
        <w:ind w:right="223" w:firstLine="559"/>
        <w:jc w:val="both"/>
      </w:pPr>
      <w:r>
        <w:rPr>
          <w:rFonts w:hint="eastAsia" w:ascii="方正楷体_GBK" w:eastAsia="方正楷体_GBK"/>
          <w:b/>
        </w:rPr>
        <w:t>【处罚依据】</w:t>
      </w:r>
      <w:r>
        <w:rPr>
          <w:rFonts w:hint="eastAsia" w:ascii="方正楷体_GBK" w:eastAsia="方正楷体_GBK"/>
        </w:rPr>
        <w:t>《中华人民共和国安全生产法》第九十六条：</w:t>
      </w:r>
      <w:r>
        <w:t>生产经营单位的其他负责人和安全生产管理人员未履行本法规定的安全生产管理职责的，责令限期改正，处一万元以上三万元以下的罚款； 导致发生生产安全事故的，暂停或者吊销其与安全生产有关的资格， 并处上一年年收入百分之二十以上百分之五十以下的罚款；构成犯罪的，依照刑法有关规定追究刑事责任。</w:t>
      </w:r>
    </w:p>
    <w:p>
      <w:pPr>
        <w:pStyle w:val="4"/>
        <w:spacing w:line="424" w:lineRule="exact"/>
      </w:pPr>
      <w:r>
        <w:t>【处罚档次】</w:t>
      </w:r>
    </w:p>
    <w:p>
      <w:pPr>
        <w:pStyle w:val="6"/>
        <w:spacing w:before="2" w:line="445" w:lineRule="exact"/>
        <w:ind w:left="679"/>
      </w:pPr>
      <w:r>
        <w:rPr>
          <w:spacing w:val="-7"/>
        </w:rPr>
        <w:t xml:space="preserve">一档：法定安全生产管理职责中有 </w:t>
      </w:r>
      <w:r>
        <w:rPr>
          <w:rFonts w:ascii="Times New Roman" w:eastAsia="Times New Roman"/>
        </w:rPr>
        <w:t>1</w:t>
      </w:r>
      <w:r>
        <w:rPr>
          <w:rFonts w:ascii="Times New Roman" w:eastAsia="Times New Roman"/>
          <w:spacing w:val="5"/>
        </w:rPr>
        <w:t xml:space="preserve"> </w:t>
      </w:r>
      <w:r>
        <w:rPr>
          <w:spacing w:val="-3"/>
        </w:rPr>
        <w:t>项未履行的；</w:t>
      </w:r>
    </w:p>
    <w:p>
      <w:pPr>
        <w:pStyle w:val="6"/>
        <w:spacing w:line="439" w:lineRule="exact"/>
        <w:ind w:left="679"/>
      </w:pPr>
      <w:r>
        <w:rPr>
          <w:spacing w:val="-7"/>
        </w:rPr>
        <w:t xml:space="preserve">二档：法定安全生产管理职责中有 </w:t>
      </w:r>
      <w:r>
        <w:rPr>
          <w:rFonts w:ascii="Times New Roman" w:eastAsia="Times New Roman"/>
        </w:rPr>
        <w:t>2</w:t>
      </w:r>
      <w:r>
        <w:rPr>
          <w:rFonts w:ascii="Times New Roman" w:eastAsia="Times New Roman"/>
          <w:spacing w:val="5"/>
        </w:rPr>
        <w:t xml:space="preserve"> </w:t>
      </w:r>
      <w:r>
        <w:rPr>
          <w:spacing w:val="-3"/>
        </w:rPr>
        <w:t>项未履行的；</w:t>
      </w:r>
    </w:p>
    <w:p>
      <w:pPr>
        <w:pStyle w:val="6"/>
        <w:spacing w:line="445" w:lineRule="exact"/>
        <w:ind w:left="679"/>
      </w:pPr>
      <w:r>
        <w:t xml:space="preserve">三档：法定安全生产管理职责中有 </w:t>
      </w:r>
      <w:r>
        <w:rPr>
          <w:rFonts w:ascii="Times New Roman" w:eastAsia="Times New Roman"/>
        </w:rPr>
        <w:t xml:space="preserve">3 </w:t>
      </w:r>
      <w:r>
        <w:t>项以上未履行的。</w:t>
      </w:r>
    </w:p>
    <w:p>
      <w:pPr>
        <w:spacing w:after="0" w:line="445" w:lineRule="exact"/>
        <w:sectPr>
          <w:pgSz w:w="11910" w:h="16840"/>
          <w:pgMar w:top="1440" w:right="1480" w:bottom="1380" w:left="1680" w:header="0" w:footer="1197" w:gutter="0"/>
          <w:cols w:space="720" w:num="1"/>
        </w:sectPr>
      </w:pPr>
    </w:p>
    <w:p>
      <w:pPr>
        <w:pStyle w:val="4"/>
        <w:spacing w:before="9" w:line="240" w:lineRule="auto"/>
      </w:pPr>
      <w:r>
        <w:t>【裁量幅度】</w:t>
      </w:r>
    </w:p>
    <w:p>
      <w:pPr>
        <w:pStyle w:val="6"/>
        <w:spacing w:before="2" w:line="445" w:lineRule="exact"/>
        <w:ind w:left="679"/>
      </w:pPr>
      <w:r>
        <w:t xml:space="preserve">一档：责令限期改正，处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39" w:lineRule="exact"/>
        <w:ind w:left="679"/>
      </w:pPr>
      <w:r>
        <w:t xml:space="preserve">二档：责令限期改正，处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三档：责令限期改正，处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1799"/>
        </w:tabs>
        <w:spacing w:line="237" w:lineRule="auto"/>
        <w:ind w:right="502" w:firstLine="559"/>
        <w:rPr>
          <w:rFonts w:hint="eastAsia" w:ascii="方正黑体_GBK" w:eastAsia="方正黑体_GBK"/>
        </w:rPr>
      </w:pPr>
      <w:bookmarkStart w:id="12" w:name="第四条　生产经营单位未将事故隐患排查治理情况如实记录或者未向从业人员通报。"/>
      <w:bookmarkEnd w:id="12"/>
      <w:bookmarkStart w:id="13" w:name="_bookmark6"/>
      <w:bookmarkEnd w:id="13"/>
      <w:r>
        <w:rPr>
          <w:rFonts w:hint="eastAsia" w:ascii="方正黑体_GBK" w:eastAsia="方正黑体_GBK"/>
        </w:rPr>
        <w:t>第</w:t>
      </w:r>
      <w:r>
        <w:rPr>
          <w:rFonts w:hint="eastAsia" w:ascii="方正黑体_GBK" w:eastAsia="方正黑体_GBK"/>
          <w:spacing w:val="-3"/>
        </w:rPr>
        <w:t>四</w:t>
      </w:r>
      <w:r>
        <w:rPr>
          <w:rFonts w:hint="eastAsia" w:ascii="方正黑体_GBK" w:eastAsia="方正黑体_GBK"/>
        </w:rPr>
        <w:t>条</w:t>
      </w:r>
      <w:r>
        <w:rPr>
          <w:rFonts w:hint="eastAsia" w:ascii="方正黑体_GBK" w:eastAsia="方正黑体_GBK"/>
        </w:rPr>
        <w:tab/>
      </w:r>
      <w:r>
        <w:rPr>
          <w:rFonts w:hint="eastAsia" w:ascii="方正黑体_GBK" w:eastAsia="方正黑体_GBK"/>
          <w:spacing w:val="-1"/>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将</w:t>
      </w:r>
      <w:r>
        <w:rPr>
          <w:rFonts w:hint="eastAsia" w:ascii="方正黑体_GBK" w:eastAsia="方正黑体_GBK"/>
        </w:rPr>
        <w:t>事故</w:t>
      </w:r>
      <w:r>
        <w:rPr>
          <w:rFonts w:hint="eastAsia" w:ascii="方正黑体_GBK" w:eastAsia="方正黑体_GBK"/>
          <w:spacing w:val="-3"/>
        </w:rPr>
        <w:t>隐</w:t>
      </w:r>
      <w:r>
        <w:rPr>
          <w:rFonts w:hint="eastAsia" w:ascii="方正黑体_GBK" w:eastAsia="方正黑体_GBK"/>
        </w:rPr>
        <w:t>患排</w:t>
      </w:r>
      <w:r>
        <w:rPr>
          <w:rFonts w:hint="eastAsia" w:ascii="方正黑体_GBK" w:eastAsia="方正黑体_GBK"/>
          <w:spacing w:val="-3"/>
        </w:rPr>
        <w:t>查</w:t>
      </w:r>
      <w:r>
        <w:rPr>
          <w:rFonts w:hint="eastAsia" w:ascii="方正黑体_GBK" w:eastAsia="方正黑体_GBK"/>
        </w:rPr>
        <w:t>治理</w:t>
      </w:r>
      <w:r>
        <w:rPr>
          <w:rFonts w:hint="eastAsia" w:ascii="方正黑体_GBK" w:eastAsia="方正黑体_GBK"/>
          <w:spacing w:val="-3"/>
        </w:rPr>
        <w:t>情</w:t>
      </w:r>
      <w:r>
        <w:rPr>
          <w:rFonts w:hint="eastAsia" w:ascii="方正黑体_GBK" w:eastAsia="方正黑体_GBK"/>
        </w:rPr>
        <w:t>况如</w:t>
      </w:r>
      <w:r>
        <w:rPr>
          <w:rFonts w:hint="eastAsia" w:ascii="方正黑体_GBK" w:eastAsia="方正黑体_GBK"/>
          <w:spacing w:val="-3"/>
        </w:rPr>
        <w:t>实</w:t>
      </w:r>
      <w:r>
        <w:rPr>
          <w:rFonts w:hint="eastAsia" w:ascii="方正黑体_GBK" w:eastAsia="方正黑体_GBK"/>
        </w:rPr>
        <w:t>记录或者</w:t>
      </w:r>
      <w:r>
        <w:rPr>
          <w:rFonts w:hint="eastAsia" w:ascii="方正黑体_GBK" w:eastAsia="方正黑体_GBK"/>
          <w:spacing w:val="-3"/>
        </w:rPr>
        <w:t>未</w:t>
      </w:r>
      <w:r>
        <w:rPr>
          <w:rFonts w:hint="eastAsia" w:ascii="方正黑体_GBK" w:eastAsia="方正黑体_GBK"/>
        </w:rPr>
        <w:t>向从</w:t>
      </w:r>
      <w:r>
        <w:rPr>
          <w:rFonts w:hint="eastAsia" w:ascii="方正黑体_GBK" w:eastAsia="方正黑体_GBK"/>
          <w:spacing w:val="-3"/>
        </w:rPr>
        <w:t>业</w:t>
      </w:r>
      <w:r>
        <w:rPr>
          <w:rFonts w:hint="eastAsia" w:ascii="方正黑体_GBK" w:eastAsia="方正黑体_GBK"/>
        </w:rPr>
        <w:t>人员</w:t>
      </w:r>
      <w:r>
        <w:rPr>
          <w:rFonts w:hint="eastAsia" w:ascii="方正黑体_GBK" w:eastAsia="方正黑体_GBK"/>
          <w:spacing w:val="-3"/>
        </w:rPr>
        <w:t>通</w:t>
      </w:r>
      <w:r>
        <w:rPr>
          <w:rFonts w:hint="eastAsia" w:ascii="方正黑体_GBK" w:eastAsia="方正黑体_GBK"/>
        </w:rPr>
        <w:t>报。</w:t>
      </w:r>
    </w:p>
    <w:p>
      <w:pPr>
        <w:pStyle w:val="6"/>
        <w:spacing w:before="16"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《中华人民共和国安全生产法》第四十一条第二款： </w:t>
      </w:r>
      <w:r>
        <w:rPr>
          <w:spacing w:val="-3"/>
        </w:rPr>
        <w:t xml:space="preserve">生产经营单位应当建立健全并落实生产安全事故隐患排查治理制度， </w:t>
      </w:r>
      <w:r>
        <w:rPr>
          <w:spacing w:val="-11"/>
        </w:rPr>
        <w:t>采取技术、管理措施，及时发现并消除事故隐患。事故隐患排查治理情况应当如实记录，并通过职工大会或者职工代表大会、信息公示栏</w:t>
      </w:r>
      <w:r>
        <w:rPr>
          <w:spacing w:val="-12"/>
        </w:rPr>
        <w:t>等方式向从业人员通报。其中，重大事故隐患排查治理情况应当及时</w:t>
      </w:r>
      <w:r>
        <w:rPr>
          <w:spacing w:val="3"/>
        </w:rPr>
        <w:t>向负有安全生产监督管理职责的部门和职工大会或者职工代表大会</w:t>
      </w:r>
      <w:r>
        <w:t>报告。</w:t>
      </w:r>
    </w:p>
    <w:p>
      <w:pPr>
        <w:pStyle w:val="6"/>
        <w:spacing w:before="1"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《中华人民共和国安全生产法》第九十七条：</w:t>
      </w:r>
      <w:r>
        <w:t>生产</w:t>
      </w:r>
      <w:r>
        <w:rPr>
          <w:spacing w:val="-3"/>
        </w:rPr>
        <w:t xml:space="preserve">经营单位有下列行为之一的，责令限期改正，处十万元以下的罚款； </w:t>
      </w:r>
      <w:r>
        <w:rPr>
          <w:spacing w:val="-12"/>
        </w:rPr>
        <w:t>逾期未改正的，责令停产停业整顿，并处十万元以上二十万元以下的罚款，对其直接负责的主管人员和其他直接责任人员处二万元以上五</w:t>
      </w:r>
      <w:r>
        <w:rPr>
          <w:spacing w:val="-5"/>
        </w:rPr>
        <w:t>万元以下的罚款：</w:t>
      </w:r>
    </w:p>
    <w:p>
      <w:pPr>
        <w:pStyle w:val="6"/>
        <w:spacing w:line="235" w:lineRule="auto"/>
        <w:ind w:right="317" w:firstLine="559"/>
      </w:pPr>
      <w:r>
        <w:t>㈤未将事故隐患排查治理情况如实记录或者未向从业人员通报的。</w:t>
      </w:r>
    </w:p>
    <w:p>
      <w:pPr>
        <w:spacing w:before="0" w:line="232" w:lineRule="auto"/>
        <w:ind w:left="120" w:right="315" w:firstLine="559"/>
        <w:jc w:val="left"/>
        <w:rPr>
          <w:sz w:val="28"/>
        </w:rPr>
      </w:pPr>
      <w:r>
        <w:rPr>
          <w:rFonts w:hint="eastAsia" w:ascii="方正楷体_GBK" w:eastAsia="方正楷体_GBK"/>
          <w:b/>
          <w:spacing w:val="-7"/>
          <w:sz w:val="28"/>
        </w:rPr>
        <w:t>【相关规定与处罚依据】</w:t>
      </w:r>
      <w:r>
        <w:rPr>
          <w:spacing w:val="-6"/>
          <w:sz w:val="28"/>
        </w:rPr>
        <w:t>《尾矿库安全监督管理规定》第二十三</w:t>
      </w:r>
      <w:r>
        <w:rPr>
          <w:spacing w:val="-3"/>
          <w:sz w:val="28"/>
        </w:rPr>
        <w:t>条及第三十九条第二款；</w:t>
      </w:r>
    </w:p>
    <w:p>
      <w:pPr>
        <w:pStyle w:val="6"/>
        <w:spacing w:line="232" w:lineRule="auto"/>
        <w:ind w:right="317" w:firstLine="559"/>
      </w:pPr>
      <w:r>
        <w:rPr>
          <w:spacing w:val="-8"/>
        </w:rPr>
        <w:t>《食品生产企业安全生产监督管理暂行规定》第十二条及第二十</w:t>
      </w:r>
      <w:r>
        <w:rPr>
          <w:spacing w:val="-3"/>
        </w:rPr>
        <w:t>六条第㈢项；</w:t>
      </w:r>
    </w:p>
    <w:p>
      <w:pPr>
        <w:pStyle w:val="6"/>
        <w:spacing w:line="445" w:lineRule="exact"/>
        <w:ind w:left="679"/>
      </w:pPr>
      <w:r>
        <w:t>《工贸企业粉尘防爆安全规定》第十二条及第二十八条第㈡项。</w:t>
      </w:r>
    </w:p>
    <w:p>
      <w:pPr>
        <w:pStyle w:val="4"/>
      </w:pPr>
      <w:r>
        <w:t>【处罚档次】</w:t>
      </w:r>
    </w:p>
    <w:p>
      <w:pPr>
        <w:pStyle w:val="6"/>
        <w:spacing w:before="9" w:line="232" w:lineRule="auto"/>
        <w:ind w:right="317" w:firstLine="559"/>
      </w:pPr>
      <w:r>
        <w:rPr>
          <w:spacing w:val="-11"/>
        </w:rPr>
        <w:t>一档：未将事故隐患排查治理情况如实记录，或者未向从业人员</w:t>
      </w:r>
      <w:r>
        <w:rPr>
          <w:spacing w:val="-5"/>
        </w:rPr>
        <w:t>通报的；</w:t>
      </w:r>
    </w:p>
    <w:p>
      <w:pPr>
        <w:pStyle w:val="6"/>
        <w:spacing w:before="6" w:line="232" w:lineRule="auto"/>
        <w:ind w:right="317" w:firstLine="559"/>
      </w:pPr>
      <w:r>
        <w:rPr>
          <w:spacing w:val="-12"/>
        </w:rPr>
        <w:t>二档：未将事故隐患排查治理情况如实记录且未向从业人员通报的。</w:t>
      </w:r>
    </w:p>
    <w:p>
      <w:pPr>
        <w:pStyle w:val="4"/>
        <w:spacing w:before="6" w:line="240" w:lineRule="auto"/>
      </w:pPr>
      <w:r>
        <w:t>【裁量幅度】</w:t>
      </w:r>
    </w:p>
    <w:p>
      <w:pPr>
        <w:spacing w:after="0" w:line="240" w:lineRule="auto"/>
        <w:sectPr>
          <w:pgSz w:w="11910" w:h="16840"/>
          <w:pgMar w:top="1460" w:right="1480" w:bottom="1380" w:left="1680" w:header="0" w:footer="1197" w:gutter="0"/>
          <w:cols w:space="720" w:num="1"/>
        </w:sectPr>
      </w:pPr>
    </w:p>
    <w:p>
      <w:pPr>
        <w:pStyle w:val="6"/>
        <w:spacing w:before="18" w:line="446" w:lineRule="exact"/>
        <w:ind w:left="0" w:right="316"/>
        <w:jc w:val="right"/>
      </w:pPr>
      <w:r>
        <w:rPr>
          <w:spacing w:val="-12"/>
        </w:rPr>
        <w:t xml:space="preserve">一档：责令限期改正，对生产经营单位处 </w:t>
      </w:r>
      <w:r>
        <w:rPr>
          <w:rFonts w:ascii="Times New Roman" w:eastAsia="Times New Roman"/>
        </w:rPr>
        <w:t>5</w:t>
      </w:r>
      <w:r>
        <w:rPr>
          <w:rFonts w:ascii="Times New Roman" w:eastAsia="Times New Roman"/>
          <w:spacing w:val="4"/>
        </w:rPr>
        <w:t xml:space="preserve"> </w:t>
      </w:r>
      <w:r>
        <w:rPr>
          <w:spacing w:val="-7"/>
        </w:rPr>
        <w:t>万元以下的罚款；逾</w:t>
      </w:r>
    </w:p>
    <w:p>
      <w:pPr>
        <w:pStyle w:val="6"/>
        <w:spacing w:line="440" w:lineRule="exact"/>
        <w:ind w:left="0" w:right="318"/>
        <w:jc w:val="right"/>
        <w:rPr>
          <w:rFonts w:ascii="Times New Roman" w:eastAsia="Times New Roman"/>
        </w:rPr>
      </w:pPr>
      <w:r>
        <w:rPr>
          <w:spacing w:val="-8"/>
        </w:rPr>
        <w:t xml:space="preserve">期未改正的，责令停产停业整顿，对生产经营单位处 </w:t>
      </w:r>
      <w:r>
        <w:rPr>
          <w:rFonts w:ascii="Times New Roman" w:eastAsia="Times New Roman"/>
        </w:rPr>
        <w:t>10</w:t>
      </w:r>
      <w:r>
        <w:rPr>
          <w:rFonts w:ascii="Times New Roman" w:eastAsia="Times New Roman"/>
          <w:spacing w:val="2"/>
        </w:rPr>
        <w:t xml:space="preserve"> </w:t>
      </w:r>
      <w:r>
        <w:rPr>
          <w:spacing w:val="-12"/>
        </w:rPr>
        <w:t xml:space="preserve">万元以上 </w:t>
      </w:r>
      <w:r>
        <w:rPr>
          <w:rFonts w:ascii="Times New Roman" w:eastAsia="Times New Roman"/>
        </w:rPr>
        <w:t>15</w:t>
      </w:r>
    </w:p>
    <w:p>
      <w:pPr>
        <w:pStyle w:val="6"/>
        <w:spacing w:line="439" w:lineRule="exact"/>
        <w:ind w:left="0" w:right="318"/>
        <w:jc w:val="right"/>
        <w:rPr>
          <w:rFonts w:ascii="Times New Roman" w:eastAsia="Times New Roman"/>
        </w:rPr>
      </w:pPr>
      <w:r>
        <w:rPr>
          <w:spacing w:val="-8"/>
        </w:rPr>
        <w:t xml:space="preserve">万元以下的罚款，对其直接负责的主管人员和其他直接责任人员处 </w:t>
      </w:r>
      <w:r>
        <w:rPr>
          <w:rFonts w:ascii="Times New Roman" w:eastAsia="Times New Roman"/>
        </w:rPr>
        <w:t>2</w:t>
      </w:r>
    </w:p>
    <w:p>
      <w:pPr>
        <w:pStyle w:val="6"/>
        <w:spacing w:line="440" w:lineRule="exact"/>
        <w:jc w:val="both"/>
      </w:pPr>
      <w:r>
        <w:t xml:space="preserve">万元以上 </w:t>
      </w:r>
      <w:r>
        <w:rPr>
          <w:rFonts w:ascii="Times New Roman" w:eastAsia="Times New Roman"/>
        </w:rPr>
        <w:t xml:space="preserve">3.5 </w:t>
      </w:r>
      <w:r>
        <w:t>万元以下的罚款；</w:t>
      </w:r>
    </w:p>
    <w:p>
      <w:pPr>
        <w:pStyle w:val="6"/>
        <w:spacing w:before="5" w:line="232" w:lineRule="auto"/>
        <w:ind w:right="317" w:firstLine="559"/>
        <w:jc w:val="both"/>
      </w:pPr>
      <w:r>
        <w:rPr>
          <w:spacing w:val="-3"/>
        </w:rPr>
        <w:t xml:space="preserve">二档：责令限期改正，对生产经营单位处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w:t>
      </w:r>
      <w:r>
        <w:rPr>
          <w:spacing w:val="3"/>
        </w:rPr>
        <w:t>下的罚款；逾期未改正的，责令停产停业整顿，对生产经营单位处</w:t>
      </w:r>
      <w:r>
        <w:rPr>
          <w:rFonts w:ascii="Times New Roman" w:eastAsia="Times New Roman"/>
          <w:spacing w:val="3"/>
        </w:rPr>
        <w:t xml:space="preserve">15 </w:t>
      </w:r>
      <w:r>
        <w:rPr>
          <w:spacing w:val="-12"/>
        </w:rPr>
        <w:t xml:space="preserve">万元以上 </w:t>
      </w:r>
      <w:r>
        <w:rPr>
          <w:rFonts w:ascii="Times New Roman" w:eastAsia="Times New Roman"/>
        </w:rPr>
        <w:t xml:space="preserve">20 </w:t>
      </w:r>
      <w:r>
        <w:rPr>
          <w:spacing w:val="-6"/>
        </w:rPr>
        <w:t>万元以下的罚款，对其直接负责的主管人员和其他直</w:t>
      </w:r>
    </w:p>
    <w:p>
      <w:pPr>
        <w:pStyle w:val="6"/>
        <w:spacing w:line="444" w:lineRule="exact"/>
        <w:jc w:val="both"/>
      </w:pPr>
      <w:r>
        <w:t xml:space="preserve">接责任人员处 </w:t>
      </w:r>
      <w:r>
        <w:rPr>
          <w:rFonts w:ascii="Times New Roman" w:eastAsia="Times New Roman"/>
        </w:rPr>
        <w:t xml:space="preserve">3.5 </w:t>
      </w:r>
      <w:r>
        <w:t xml:space="preserve">万元以上 </w:t>
      </w:r>
      <w:r>
        <w:rPr>
          <w:rFonts w:ascii="Times New Roman" w:eastAsia="Times New Roman"/>
        </w:rPr>
        <w:t xml:space="preserve">5 </w:t>
      </w:r>
      <w:r>
        <w:t>万元以下的罚款。</w:t>
      </w:r>
    </w:p>
    <w:p>
      <w:pPr>
        <w:pStyle w:val="6"/>
        <w:ind w:right="317" w:firstLine="559"/>
        <w:jc w:val="both"/>
        <w:rPr>
          <w:rFonts w:hint="eastAsia" w:ascii="方正黑体_GBK" w:eastAsia="方正黑体_GBK"/>
        </w:rPr>
      </w:pPr>
      <w:bookmarkStart w:id="14" w:name="第五条　生产经营单位未按照规定对矿山、金属冶炼建设项目或者用于生产、储存、装卸危"/>
      <w:bookmarkEnd w:id="14"/>
      <w:bookmarkStart w:id="15" w:name="_bookmark7"/>
      <w:bookmarkEnd w:id="15"/>
      <w:r>
        <w:rPr>
          <w:rFonts w:hint="eastAsia" w:ascii="方正黑体_GBK" w:eastAsia="方正黑体_GBK"/>
          <w:spacing w:val="-7"/>
        </w:rPr>
        <w:t>第五条 生产经营单位未按照规定对矿山、金属冶炼建设项目或</w:t>
      </w:r>
      <w:r>
        <w:rPr>
          <w:rFonts w:hint="eastAsia" w:ascii="方正黑体_GBK" w:eastAsia="方正黑体_GBK"/>
          <w:spacing w:val="-3"/>
        </w:rPr>
        <w:t>者用于生产、储存、装卸危险物品的建设项目进行安全评价。</w:t>
      </w:r>
    </w:p>
    <w:p>
      <w:pPr>
        <w:pStyle w:val="6"/>
        <w:spacing w:before="1" w:line="232" w:lineRule="auto"/>
        <w:ind w:right="173" w:firstLine="559"/>
      </w:pPr>
      <w:r>
        <w:rPr>
          <w:rFonts w:hint="eastAsia" w:ascii="方正楷体_GBK" w:eastAsia="方正楷体_GBK"/>
          <w:b/>
          <w:spacing w:val="-20"/>
        </w:rPr>
        <w:t>【法律规定】</w:t>
      </w:r>
      <w:r>
        <w:rPr>
          <w:rFonts w:hint="eastAsia" w:ascii="方正楷体_GBK" w:eastAsia="方正楷体_GBK"/>
          <w:spacing w:val="-11"/>
        </w:rPr>
        <w:t>《中华人民共和国安全生产法》第三十二条：</w:t>
      </w:r>
      <w:r>
        <w:t>矿山、</w:t>
      </w:r>
      <w:r>
        <w:rPr>
          <w:spacing w:val="-9"/>
        </w:rPr>
        <w:t>金属冶炼建设项目和用于生产、储存、装卸危险物品的建设项目，应</w:t>
      </w:r>
      <w:r>
        <w:rPr>
          <w:spacing w:val="-3"/>
        </w:rPr>
        <w:t>当按照国家有关规定进行安全评价。</w:t>
      </w:r>
    </w:p>
    <w:p>
      <w:pPr>
        <w:pStyle w:val="6"/>
        <w:spacing w:before="5"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《中华人民共和国安全生产法》第九十八条：</w:t>
      </w:r>
      <w:r>
        <w:t>生产</w:t>
      </w:r>
      <w:r>
        <w:rPr>
          <w:spacing w:val="-9"/>
        </w:rPr>
        <w:t>经营单位有下列行为之一的，责令停止建设或者停产停业整顿，限期</w:t>
      </w:r>
      <w:r>
        <w:rPr>
          <w:spacing w:val="-11"/>
        </w:rPr>
        <w:t>改正，并处十万元以上五十万元以下的罚款，对其直接负责的主管人</w:t>
      </w:r>
      <w:r>
        <w:rPr>
          <w:spacing w:val="-9"/>
        </w:rPr>
        <w:t>员和其他直接责任人员处二万元以上五万元以下的罚款；逾期未改正</w:t>
      </w:r>
      <w:r>
        <w:rPr>
          <w:spacing w:val="-11"/>
        </w:rPr>
        <w:t>的，处五十万元以上一百万元以下的罚款，对其直接负责的主管人员</w:t>
      </w:r>
      <w:r>
        <w:rPr>
          <w:spacing w:val="-3"/>
        </w:rPr>
        <w:t>和其他直接责任人员处五万元以上十万元以下的罚款；构成犯罪的， 依照刑法有关规定追究刑事责任：</w:t>
      </w:r>
    </w:p>
    <w:p>
      <w:pPr>
        <w:pStyle w:val="6"/>
        <w:spacing w:line="232" w:lineRule="auto"/>
        <w:ind w:right="223" w:firstLine="559"/>
      </w:pPr>
      <w:r>
        <w:t>㈠未按照规定对矿山、金属冶炼建设项目或者用于生产、储存、装卸危险物品的建设项目进行安全评价的。</w:t>
      </w:r>
    </w:p>
    <w:p>
      <w:pPr>
        <w:spacing w:before="0" w:line="232" w:lineRule="auto"/>
        <w:ind w:left="120" w:right="242" w:firstLine="559"/>
        <w:jc w:val="left"/>
        <w:rPr>
          <w:sz w:val="28"/>
        </w:rPr>
      </w:pPr>
      <w:r>
        <w:rPr>
          <w:rFonts w:hint="eastAsia" w:ascii="方正楷体_GBK" w:hAnsi="方正楷体_GBK" w:eastAsia="方正楷体_GBK"/>
          <w:b/>
          <w:sz w:val="28"/>
        </w:rPr>
        <w:t>【相关规定及处罚依据】</w:t>
      </w:r>
      <w:r>
        <w:rPr>
          <w:sz w:val="28"/>
        </w:rPr>
        <w:t>《建设项目安全设施</w:t>
      </w:r>
      <w:r>
        <w:rPr>
          <w:rFonts w:ascii="Times New Roman" w:hAnsi="Times New Roman" w:eastAsia="Times New Roman"/>
          <w:sz w:val="28"/>
        </w:rPr>
        <w:t>“</w:t>
      </w:r>
      <w:r>
        <w:rPr>
          <w:sz w:val="28"/>
        </w:rPr>
        <w:t>三同时</w:t>
      </w:r>
      <w:r>
        <w:rPr>
          <w:rFonts w:ascii="Times New Roman" w:hAnsi="Times New Roman" w:eastAsia="Times New Roman"/>
          <w:sz w:val="28"/>
        </w:rPr>
        <w:t>”</w:t>
      </w:r>
      <w:r>
        <w:rPr>
          <w:sz w:val="28"/>
        </w:rPr>
        <w:t>监督管理办法》第七条及第二十八条第㈠项。</w:t>
      </w:r>
    </w:p>
    <w:p>
      <w:pPr>
        <w:pStyle w:val="4"/>
        <w:spacing w:before="4" w:line="240" w:lineRule="auto"/>
      </w:pPr>
      <w:r>
        <w:t>【处罚档次】</w:t>
      </w:r>
    </w:p>
    <w:p>
      <w:pPr>
        <w:pStyle w:val="6"/>
        <w:spacing w:before="11" w:line="232" w:lineRule="auto"/>
        <w:ind w:right="316" w:firstLine="559"/>
        <w:jc w:val="both"/>
      </w:pPr>
      <w:r>
        <w:rPr>
          <w:spacing w:val="-11"/>
        </w:rPr>
        <w:t>一档：未按照规定对矿山、金属冶炼建设项目或者用于生产、储</w:t>
      </w:r>
      <w:r>
        <w:rPr>
          <w:spacing w:val="-13"/>
        </w:rPr>
        <w:t xml:space="preserve">存、装卸危险物品的建设项目进行安全评价，投资额人民币 </w:t>
      </w:r>
      <w:r>
        <w:rPr>
          <w:rFonts w:ascii="Times New Roman" w:eastAsia="Times New Roman"/>
        </w:rPr>
        <w:t xml:space="preserve">1000 </w:t>
      </w:r>
      <w:r>
        <w:t>万</w:t>
      </w:r>
      <w:r>
        <w:rPr>
          <w:spacing w:val="-2"/>
        </w:rPr>
        <w:t>元以下的；</w:t>
      </w:r>
    </w:p>
    <w:p>
      <w:pPr>
        <w:pStyle w:val="6"/>
        <w:spacing w:before="9" w:line="232" w:lineRule="auto"/>
        <w:ind w:right="316" w:firstLine="559"/>
        <w:jc w:val="both"/>
      </w:pPr>
      <w:r>
        <w:rPr>
          <w:spacing w:val="-11"/>
        </w:rPr>
        <w:t>二档：未按照规定对矿山、金属冶炼建设项目或者用于生产、储</w:t>
      </w:r>
      <w:r>
        <w:rPr>
          <w:spacing w:val="-13"/>
        </w:rPr>
        <w:t xml:space="preserve">存、装卸危险物品的建设项目进行安全评价，投资额人民币 </w:t>
      </w:r>
      <w:r>
        <w:rPr>
          <w:rFonts w:ascii="Times New Roman" w:eastAsia="Times New Roman"/>
        </w:rPr>
        <w:t xml:space="preserve">1000 </w:t>
      </w:r>
      <w:r>
        <w:t>万</w:t>
      </w:r>
    </w:p>
    <w:p>
      <w:pPr>
        <w:pStyle w:val="6"/>
        <w:spacing w:line="445" w:lineRule="exact"/>
        <w:jc w:val="both"/>
      </w:pPr>
      <w:r>
        <w:t xml:space="preserve">元以上 </w:t>
      </w:r>
      <w:r>
        <w:rPr>
          <w:rFonts w:ascii="Times New Roman" w:eastAsia="Times New Roman"/>
        </w:rPr>
        <w:t xml:space="preserve">3000 </w:t>
      </w:r>
      <w:r>
        <w:t>万元以下的；</w:t>
      </w:r>
    </w:p>
    <w:p>
      <w:pPr>
        <w:spacing w:after="0" w:line="445" w:lineRule="exact"/>
        <w:jc w:val="both"/>
        <w:sectPr>
          <w:pgSz w:w="11910" w:h="16840"/>
          <w:pgMar w:top="1440" w:right="1480" w:bottom="1380" w:left="1680" w:header="0" w:footer="1197" w:gutter="0"/>
          <w:cols w:space="720" w:num="1"/>
        </w:sectPr>
      </w:pPr>
    </w:p>
    <w:p>
      <w:pPr>
        <w:pStyle w:val="6"/>
        <w:spacing w:before="24" w:line="235" w:lineRule="auto"/>
        <w:ind w:right="316" w:firstLine="559"/>
        <w:jc w:val="both"/>
      </w:pPr>
      <w:r>
        <w:rPr>
          <w:spacing w:val="-11"/>
        </w:rPr>
        <w:t>三档：未按照规定对矿山、金属冶炼建设项目或者用于生产、储</w:t>
      </w:r>
      <w:r>
        <w:rPr>
          <w:spacing w:val="-13"/>
        </w:rPr>
        <w:t xml:space="preserve">存、装卸危险物品的建设项目进行安全评价，投资额人民币 </w:t>
      </w:r>
      <w:r>
        <w:rPr>
          <w:rFonts w:ascii="Times New Roman" w:eastAsia="Times New Roman"/>
        </w:rPr>
        <w:t xml:space="preserve">3000 </w:t>
      </w:r>
      <w:r>
        <w:t>万</w:t>
      </w:r>
      <w:r>
        <w:rPr>
          <w:spacing w:val="-2"/>
        </w:rPr>
        <w:t>元以上的。</w:t>
      </w:r>
    </w:p>
    <w:p>
      <w:pPr>
        <w:pStyle w:val="4"/>
        <w:spacing w:line="429" w:lineRule="exact"/>
      </w:pPr>
      <w:r>
        <w:t>【裁量幅度】</w:t>
      </w:r>
    </w:p>
    <w:p>
      <w:pPr>
        <w:pStyle w:val="6"/>
        <w:spacing w:before="2" w:line="445" w:lineRule="exact"/>
        <w:ind w:left="0" w:right="317"/>
        <w:jc w:val="right"/>
      </w:pPr>
      <w:r>
        <w:rPr>
          <w:spacing w:val="-2"/>
        </w:rPr>
        <w:t xml:space="preserve">一档：责令停止建设或者停产停业整顿，限期改正，处 </w:t>
      </w:r>
      <w:r>
        <w:rPr>
          <w:rFonts w:ascii="Times New Roman" w:eastAsia="Times New Roman"/>
        </w:rPr>
        <w:t>10</w:t>
      </w:r>
      <w:r>
        <w:rPr>
          <w:rFonts w:ascii="Times New Roman" w:eastAsia="Times New Roman"/>
          <w:spacing w:val="15"/>
        </w:rPr>
        <w:t xml:space="preserve"> </w:t>
      </w:r>
      <w:r>
        <w:t>万元</w:t>
      </w:r>
    </w:p>
    <w:p>
      <w:pPr>
        <w:pStyle w:val="6"/>
        <w:spacing w:line="439" w:lineRule="exact"/>
        <w:ind w:left="0" w:right="317"/>
        <w:jc w:val="right"/>
      </w:pPr>
      <w:r>
        <w:rPr>
          <w:spacing w:val="-13"/>
        </w:rPr>
        <w:t xml:space="preserve">以上 </w:t>
      </w:r>
      <w:r>
        <w:rPr>
          <w:rFonts w:ascii="Times New Roman" w:eastAsia="Times New Roman"/>
        </w:rPr>
        <w:t>22</w:t>
      </w:r>
      <w:r>
        <w:rPr>
          <w:rFonts w:ascii="Times New Roman" w:eastAsia="Times New Roman"/>
          <w:spacing w:val="13"/>
        </w:rPr>
        <w:t xml:space="preserve"> </w:t>
      </w:r>
      <w:r>
        <w:t>万元以下的罚款，对其直接负责的主管人员和其他直接责任</w:t>
      </w:r>
    </w:p>
    <w:p>
      <w:pPr>
        <w:pStyle w:val="6"/>
        <w:spacing w:line="440" w:lineRule="exact"/>
        <w:ind w:left="0" w:right="319"/>
        <w:jc w:val="right"/>
      </w:pPr>
      <w:r>
        <w:rPr>
          <w:spacing w:val="-11"/>
        </w:rPr>
        <w:t xml:space="preserve">人员处 </w:t>
      </w:r>
      <w:r>
        <w:rPr>
          <w:rFonts w:ascii="Times New Roman" w:eastAsia="Times New Roman"/>
        </w:rPr>
        <w:t>2</w:t>
      </w:r>
      <w:r>
        <w:rPr>
          <w:rFonts w:ascii="Times New Roman" w:eastAsia="Times New Roman"/>
          <w:spacing w:val="13"/>
        </w:rPr>
        <w:t xml:space="preserve"> </w:t>
      </w:r>
      <w:r>
        <w:rPr>
          <w:spacing w:val="-9"/>
        </w:rPr>
        <w:t xml:space="preserve">万元以上 </w:t>
      </w:r>
      <w:r>
        <w:rPr>
          <w:rFonts w:ascii="Times New Roman" w:eastAsia="Times New Roman"/>
        </w:rPr>
        <w:t>2.9</w:t>
      </w:r>
      <w:r>
        <w:rPr>
          <w:rFonts w:ascii="Times New Roman" w:eastAsia="Times New Roman"/>
          <w:spacing w:val="11"/>
        </w:rPr>
        <w:t xml:space="preserve"> </w:t>
      </w:r>
      <w:r>
        <w:rPr>
          <w:spacing w:val="-3"/>
        </w:rPr>
        <w:t xml:space="preserve">万元以下的罚款；逾期未改正的，处 </w:t>
      </w:r>
      <w:r>
        <w:rPr>
          <w:rFonts w:ascii="Times New Roman" w:eastAsia="Times New Roman"/>
        </w:rPr>
        <w:t>50</w:t>
      </w:r>
      <w:r>
        <w:rPr>
          <w:rFonts w:ascii="Times New Roman" w:eastAsia="Times New Roman"/>
          <w:spacing w:val="8"/>
        </w:rPr>
        <w:t xml:space="preserve"> </w:t>
      </w:r>
      <w:r>
        <w:t>万元</w:t>
      </w:r>
    </w:p>
    <w:p>
      <w:pPr>
        <w:pStyle w:val="6"/>
        <w:spacing w:line="440" w:lineRule="exact"/>
        <w:ind w:left="0" w:right="317"/>
        <w:jc w:val="right"/>
      </w:pPr>
      <w:r>
        <w:rPr>
          <w:spacing w:val="-13"/>
        </w:rPr>
        <w:t xml:space="preserve">以上 </w:t>
      </w:r>
      <w:r>
        <w:rPr>
          <w:rFonts w:ascii="Times New Roman" w:eastAsia="Times New Roman"/>
        </w:rPr>
        <w:t>65</w:t>
      </w:r>
      <w:r>
        <w:rPr>
          <w:rFonts w:ascii="Times New Roman" w:eastAsia="Times New Roman"/>
          <w:spacing w:val="13"/>
        </w:rPr>
        <w:t xml:space="preserve"> </w:t>
      </w:r>
      <w:r>
        <w:t>万元以下的罚款，对其直接负责的主管人员和其他直接责任</w:t>
      </w:r>
    </w:p>
    <w:p>
      <w:pPr>
        <w:pStyle w:val="6"/>
        <w:spacing w:line="439" w:lineRule="exact"/>
      </w:pPr>
      <w:r>
        <w:t xml:space="preserve">人员处 </w:t>
      </w:r>
      <w:r>
        <w:rPr>
          <w:rFonts w:ascii="Times New Roman" w:eastAsia="Times New Roman"/>
        </w:rPr>
        <w:t xml:space="preserve">5 </w:t>
      </w:r>
      <w:r>
        <w:t xml:space="preserve">万元以上 </w:t>
      </w:r>
      <w:r>
        <w:rPr>
          <w:rFonts w:ascii="Times New Roman" w:eastAsia="Times New Roman"/>
        </w:rPr>
        <w:t xml:space="preserve">6.5 </w:t>
      </w:r>
      <w:r>
        <w:t>万元以下的罚款；</w:t>
      </w:r>
    </w:p>
    <w:p>
      <w:pPr>
        <w:pStyle w:val="6"/>
        <w:spacing w:line="440" w:lineRule="exact"/>
        <w:ind w:left="0" w:right="317"/>
        <w:jc w:val="right"/>
      </w:pPr>
      <w:r>
        <w:rPr>
          <w:spacing w:val="-2"/>
        </w:rPr>
        <w:t xml:space="preserve">二档：责令停止建设或者停产停业整顿，限期改正，处 </w:t>
      </w:r>
      <w:r>
        <w:rPr>
          <w:rFonts w:ascii="Times New Roman" w:eastAsia="Times New Roman"/>
        </w:rPr>
        <w:t>22</w:t>
      </w:r>
      <w:r>
        <w:rPr>
          <w:rFonts w:ascii="Times New Roman" w:eastAsia="Times New Roman"/>
          <w:spacing w:val="15"/>
        </w:rPr>
        <w:t xml:space="preserve"> </w:t>
      </w:r>
      <w:r>
        <w:t>万元</w:t>
      </w:r>
    </w:p>
    <w:p>
      <w:pPr>
        <w:pStyle w:val="6"/>
        <w:spacing w:line="440" w:lineRule="exact"/>
        <w:ind w:left="0" w:right="317"/>
        <w:jc w:val="right"/>
      </w:pPr>
      <w:r>
        <w:rPr>
          <w:spacing w:val="-13"/>
        </w:rPr>
        <w:t xml:space="preserve">以上 </w:t>
      </w:r>
      <w:r>
        <w:rPr>
          <w:rFonts w:ascii="Times New Roman" w:eastAsia="Times New Roman"/>
        </w:rPr>
        <w:t>38</w:t>
      </w:r>
      <w:r>
        <w:rPr>
          <w:rFonts w:ascii="Times New Roman" w:eastAsia="Times New Roman"/>
          <w:spacing w:val="13"/>
        </w:rPr>
        <w:t xml:space="preserve"> </w:t>
      </w:r>
      <w:r>
        <w:t>万元以下的罚款，对其直接负责的主管人员和其他直接责任</w:t>
      </w:r>
    </w:p>
    <w:p>
      <w:pPr>
        <w:pStyle w:val="6"/>
        <w:spacing w:line="439" w:lineRule="exact"/>
        <w:ind w:left="0" w:right="317"/>
        <w:jc w:val="right"/>
      </w:pPr>
      <w:r>
        <w:rPr>
          <w:spacing w:val="-15"/>
        </w:rPr>
        <w:t xml:space="preserve">人员处 </w:t>
      </w:r>
      <w:r>
        <w:rPr>
          <w:rFonts w:ascii="Times New Roman" w:eastAsia="Times New Roman"/>
        </w:rPr>
        <w:t xml:space="preserve">2.9 </w:t>
      </w:r>
      <w:r>
        <w:rPr>
          <w:spacing w:val="-13"/>
        </w:rPr>
        <w:t xml:space="preserve">万元以上 </w:t>
      </w:r>
      <w:r>
        <w:rPr>
          <w:rFonts w:ascii="Times New Roman" w:eastAsia="Times New Roman"/>
        </w:rPr>
        <w:t>4.1</w:t>
      </w:r>
      <w:r>
        <w:rPr>
          <w:rFonts w:ascii="Times New Roman" w:eastAsia="Times New Roman"/>
          <w:spacing w:val="1"/>
        </w:rPr>
        <w:t xml:space="preserve"> </w:t>
      </w:r>
      <w:r>
        <w:rPr>
          <w:spacing w:val="-14"/>
        </w:rPr>
        <w:t xml:space="preserve">万元以下的罚款；逾期未改正的，处 </w:t>
      </w:r>
      <w:r>
        <w:rPr>
          <w:rFonts w:ascii="Times New Roman" w:eastAsia="Times New Roman"/>
        </w:rPr>
        <w:t xml:space="preserve">65 </w:t>
      </w:r>
      <w:r>
        <w:t>万元</w:t>
      </w:r>
    </w:p>
    <w:p>
      <w:pPr>
        <w:pStyle w:val="6"/>
        <w:spacing w:line="440" w:lineRule="exact"/>
        <w:ind w:left="0" w:right="317"/>
        <w:jc w:val="right"/>
      </w:pPr>
      <w:r>
        <w:rPr>
          <w:spacing w:val="-13"/>
        </w:rPr>
        <w:t xml:space="preserve">以上 </w:t>
      </w:r>
      <w:r>
        <w:rPr>
          <w:rFonts w:ascii="Times New Roman" w:eastAsia="Times New Roman"/>
        </w:rPr>
        <w:t>85</w:t>
      </w:r>
      <w:r>
        <w:rPr>
          <w:rFonts w:ascii="Times New Roman" w:eastAsia="Times New Roman"/>
          <w:spacing w:val="13"/>
        </w:rPr>
        <w:t xml:space="preserve"> </w:t>
      </w:r>
      <w:r>
        <w:t>万元以下的罚款，对其直接负责的主管人员和其他直接责任</w:t>
      </w:r>
    </w:p>
    <w:p>
      <w:pPr>
        <w:pStyle w:val="6"/>
        <w:spacing w:line="440" w:lineRule="exact"/>
      </w:pPr>
      <w:r>
        <w:t xml:space="preserve">人员处 </w:t>
      </w:r>
      <w:r>
        <w:rPr>
          <w:rFonts w:ascii="Times New Roman" w:eastAsia="Times New Roman"/>
        </w:rPr>
        <w:t xml:space="preserve">6.5 </w:t>
      </w:r>
      <w:r>
        <w:t xml:space="preserve">万元以上 </w:t>
      </w:r>
      <w:r>
        <w:rPr>
          <w:rFonts w:ascii="Times New Roman" w:eastAsia="Times New Roman"/>
        </w:rPr>
        <w:t xml:space="preserve">8.5 </w:t>
      </w:r>
      <w:r>
        <w:t>万元以下的罚款；</w:t>
      </w:r>
    </w:p>
    <w:p>
      <w:pPr>
        <w:pStyle w:val="6"/>
        <w:spacing w:line="439" w:lineRule="exact"/>
        <w:ind w:left="0" w:right="317"/>
        <w:jc w:val="right"/>
      </w:pPr>
      <w:r>
        <w:rPr>
          <w:spacing w:val="-2"/>
        </w:rPr>
        <w:t xml:space="preserve">三档：责令停止建设或者停产停业整顿，限期改正，处 </w:t>
      </w:r>
      <w:r>
        <w:rPr>
          <w:rFonts w:ascii="Times New Roman" w:eastAsia="Times New Roman"/>
        </w:rPr>
        <w:t>38</w:t>
      </w:r>
      <w:r>
        <w:rPr>
          <w:rFonts w:ascii="Times New Roman" w:eastAsia="Times New Roman"/>
          <w:spacing w:val="15"/>
        </w:rPr>
        <w:t xml:space="preserve"> </w:t>
      </w:r>
      <w:r>
        <w:t>万元</w:t>
      </w:r>
    </w:p>
    <w:p>
      <w:pPr>
        <w:pStyle w:val="6"/>
        <w:spacing w:line="440" w:lineRule="exact"/>
        <w:ind w:left="0" w:right="317"/>
        <w:jc w:val="right"/>
      </w:pPr>
      <w:r>
        <w:rPr>
          <w:spacing w:val="-13"/>
        </w:rPr>
        <w:t xml:space="preserve">以上 </w:t>
      </w:r>
      <w:r>
        <w:rPr>
          <w:rFonts w:ascii="Times New Roman" w:eastAsia="Times New Roman"/>
        </w:rPr>
        <w:t>50</w:t>
      </w:r>
      <w:r>
        <w:rPr>
          <w:rFonts w:ascii="Times New Roman" w:eastAsia="Times New Roman"/>
          <w:spacing w:val="13"/>
        </w:rPr>
        <w:t xml:space="preserve"> </w:t>
      </w:r>
      <w:r>
        <w:t>万元以下的罚款，对其直接负责的主管人员和其他直接责任</w:t>
      </w:r>
    </w:p>
    <w:p>
      <w:pPr>
        <w:pStyle w:val="6"/>
        <w:spacing w:line="440" w:lineRule="exact"/>
        <w:ind w:left="0" w:right="319"/>
        <w:jc w:val="right"/>
      </w:pPr>
      <w:r>
        <w:rPr>
          <w:spacing w:val="-11"/>
        </w:rPr>
        <w:t xml:space="preserve">人员处 </w:t>
      </w:r>
      <w:r>
        <w:rPr>
          <w:rFonts w:ascii="Times New Roman" w:eastAsia="Times New Roman"/>
        </w:rPr>
        <w:t>4.1</w:t>
      </w:r>
      <w:r>
        <w:rPr>
          <w:rFonts w:ascii="Times New Roman" w:eastAsia="Times New Roman"/>
          <w:spacing w:val="12"/>
        </w:rPr>
        <w:t xml:space="preserve"> </w:t>
      </w:r>
      <w:r>
        <w:rPr>
          <w:spacing w:val="-9"/>
        </w:rPr>
        <w:t xml:space="preserve">万元以上 </w:t>
      </w:r>
      <w:r>
        <w:rPr>
          <w:rFonts w:ascii="Times New Roman" w:eastAsia="Times New Roman"/>
        </w:rPr>
        <w:t>5</w:t>
      </w:r>
      <w:r>
        <w:rPr>
          <w:rFonts w:ascii="Times New Roman" w:eastAsia="Times New Roman"/>
          <w:spacing w:val="12"/>
        </w:rPr>
        <w:t xml:space="preserve"> </w:t>
      </w:r>
      <w:r>
        <w:rPr>
          <w:spacing w:val="-3"/>
        </w:rPr>
        <w:t xml:space="preserve">万元以下的罚款；逾期未改正的，处 </w:t>
      </w:r>
      <w:r>
        <w:rPr>
          <w:rFonts w:ascii="Times New Roman" w:eastAsia="Times New Roman"/>
        </w:rPr>
        <w:t>85</w:t>
      </w:r>
      <w:r>
        <w:rPr>
          <w:rFonts w:ascii="Times New Roman" w:eastAsia="Times New Roman"/>
          <w:spacing w:val="8"/>
        </w:rPr>
        <w:t xml:space="preserve"> </w:t>
      </w:r>
      <w:r>
        <w:t>万元</w:t>
      </w:r>
    </w:p>
    <w:p>
      <w:pPr>
        <w:pStyle w:val="6"/>
        <w:spacing w:line="439" w:lineRule="exact"/>
        <w:ind w:left="0" w:right="317"/>
        <w:jc w:val="right"/>
      </w:pPr>
      <w:r>
        <w:rPr>
          <w:spacing w:val="-18"/>
        </w:rPr>
        <w:t xml:space="preserve">以上 </w:t>
      </w:r>
      <w:r>
        <w:rPr>
          <w:rFonts w:ascii="Times New Roman" w:eastAsia="Times New Roman"/>
        </w:rPr>
        <w:t>100</w:t>
      </w:r>
      <w:r>
        <w:rPr>
          <w:rFonts w:ascii="Times New Roman" w:eastAsia="Times New Roman"/>
          <w:spacing w:val="6"/>
        </w:rPr>
        <w:t xml:space="preserve"> </w:t>
      </w:r>
      <w:r>
        <w:rPr>
          <w:spacing w:val="-11"/>
        </w:rPr>
        <w:t>万元以下的罚款，对其直接负责的主管人员和其他直接责任</w:t>
      </w:r>
    </w:p>
    <w:p>
      <w:pPr>
        <w:pStyle w:val="6"/>
        <w:spacing w:line="440" w:lineRule="exact"/>
      </w:pPr>
      <w:r>
        <w:t xml:space="preserve">人员处 </w:t>
      </w:r>
      <w:r>
        <w:rPr>
          <w:rFonts w:ascii="Times New Roman" w:eastAsia="Times New Roman"/>
        </w:rPr>
        <w:t xml:space="preserve">8.5 </w:t>
      </w:r>
      <w:r>
        <w:t xml:space="preserve">万元以上 </w:t>
      </w:r>
      <w:r>
        <w:rPr>
          <w:rFonts w:ascii="Times New Roman" w:eastAsia="Times New Roman"/>
        </w:rPr>
        <w:t xml:space="preserve">10 </w:t>
      </w:r>
      <w:r>
        <w:t>万元以下的罚款。</w:t>
      </w:r>
    </w:p>
    <w:p>
      <w:pPr>
        <w:pStyle w:val="6"/>
        <w:spacing w:line="440" w:lineRule="exact"/>
        <w:ind w:left="679"/>
      </w:pPr>
      <w:r>
        <w:t>以上违法行为构成犯罪的，依照刑法有关规定追究刑事责任。</w:t>
      </w:r>
    </w:p>
    <w:p>
      <w:pPr>
        <w:pStyle w:val="6"/>
        <w:tabs>
          <w:tab w:val="left" w:pos="1799"/>
        </w:tabs>
        <w:ind w:right="317" w:firstLine="559"/>
        <w:rPr>
          <w:rFonts w:hint="eastAsia" w:ascii="方正黑体_GBK" w:eastAsia="方正黑体_GBK"/>
        </w:rPr>
      </w:pPr>
      <w:bookmarkStart w:id="16" w:name="_bookmark8"/>
      <w:bookmarkEnd w:id="16"/>
      <w:bookmarkStart w:id="17" w:name="第六条　矿山、金属冶炼建设项目或者用于生产、储存、装卸危险物品的建设项目没有安全"/>
      <w:bookmarkEnd w:id="17"/>
      <w:r>
        <w:rPr>
          <w:rFonts w:hint="eastAsia" w:ascii="方正黑体_GBK" w:eastAsia="方正黑体_GBK"/>
        </w:rPr>
        <w:t>第</w:t>
      </w:r>
      <w:r>
        <w:rPr>
          <w:rFonts w:hint="eastAsia" w:ascii="方正黑体_GBK" w:eastAsia="方正黑体_GBK"/>
          <w:spacing w:val="-3"/>
        </w:rPr>
        <w:t>六</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矿</w:t>
      </w:r>
      <w:r>
        <w:rPr>
          <w:rFonts w:hint="eastAsia" w:ascii="方正黑体_GBK" w:eastAsia="方正黑体_GBK"/>
          <w:spacing w:val="-3"/>
        </w:rPr>
        <w:t>山</w:t>
      </w:r>
      <w:r>
        <w:rPr>
          <w:rFonts w:hint="eastAsia" w:ascii="方正黑体_GBK" w:eastAsia="方正黑体_GBK"/>
          <w:spacing w:val="-32"/>
        </w:rPr>
        <w:t>、</w:t>
      </w:r>
      <w:r>
        <w:rPr>
          <w:rFonts w:hint="eastAsia" w:ascii="方正黑体_GBK" w:eastAsia="方正黑体_GBK"/>
        </w:rPr>
        <w:t>金</w:t>
      </w:r>
      <w:r>
        <w:rPr>
          <w:rFonts w:hint="eastAsia" w:ascii="方正黑体_GBK" w:eastAsia="方正黑体_GBK"/>
          <w:spacing w:val="-3"/>
        </w:rPr>
        <w:t>属</w:t>
      </w:r>
      <w:r>
        <w:rPr>
          <w:rFonts w:hint="eastAsia" w:ascii="方正黑体_GBK" w:eastAsia="方正黑体_GBK"/>
        </w:rPr>
        <w:t>冶炼</w:t>
      </w:r>
      <w:r>
        <w:rPr>
          <w:rFonts w:hint="eastAsia" w:ascii="方正黑体_GBK" w:eastAsia="方正黑体_GBK"/>
          <w:spacing w:val="-3"/>
        </w:rPr>
        <w:t>建</w:t>
      </w:r>
      <w:r>
        <w:rPr>
          <w:rFonts w:hint="eastAsia" w:ascii="方正黑体_GBK" w:eastAsia="方正黑体_GBK"/>
        </w:rPr>
        <w:t>设项</w:t>
      </w:r>
      <w:r>
        <w:rPr>
          <w:rFonts w:hint="eastAsia" w:ascii="方正黑体_GBK" w:eastAsia="方正黑体_GBK"/>
          <w:spacing w:val="-3"/>
        </w:rPr>
        <w:t>目</w:t>
      </w:r>
      <w:r>
        <w:rPr>
          <w:rFonts w:hint="eastAsia" w:ascii="方正黑体_GBK" w:eastAsia="方正黑体_GBK"/>
        </w:rPr>
        <w:t>或者</w:t>
      </w:r>
      <w:r>
        <w:rPr>
          <w:rFonts w:hint="eastAsia" w:ascii="方正黑体_GBK" w:eastAsia="方正黑体_GBK"/>
          <w:spacing w:val="-3"/>
        </w:rPr>
        <w:t>用</w:t>
      </w:r>
      <w:r>
        <w:rPr>
          <w:rFonts w:hint="eastAsia" w:ascii="方正黑体_GBK" w:eastAsia="方正黑体_GBK"/>
        </w:rPr>
        <w:t>于生</w:t>
      </w:r>
      <w:r>
        <w:rPr>
          <w:rFonts w:hint="eastAsia" w:ascii="方正黑体_GBK" w:eastAsia="方正黑体_GBK"/>
          <w:spacing w:val="-3"/>
        </w:rPr>
        <w:t>产</w:t>
      </w:r>
      <w:r>
        <w:rPr>
          <w:rFonts w:hint="eastAsia" w:ascii="方正黑体_GBK" w:eastAsia="方正黑体_GBK"/>
          <w:spacing w:val="-32"/>
        </w:rPr>
        <w:t>、</w:t>
      </w:r>
      <w:r>
        <w:rPr>
          <w:rFonts w:hint="eastAsia" w:ascii="方正黑体_GBK" w:eastAsia="方正黑体_GBK"/>
        </w:rPr>
        <w:t>储</w:t>
      </w:r>
      <w:r>
        <w:rPr>
          <w:rFonts w:hint="eastAsia" w:ascii="方正黑体_GBK" w:eastAsia="方正黑体_GBK"/>
          <w:spacing w:val="-3"/>
        </w:rPr>
        <w:t>存</w:t>
      </w:r>
      <w:r>
        <w:rPr>
          <w:rFonts w:hint="eastAsia" w:ascii="方正黑体_GBK" w:eastAsia="方正黑体_GBK"/>
          <w:spacing w:val="-32"/>
        </w:rPr>
        <w:t>、</w:t>
      </w:r>
      <w:r>
        <w:rPr>
          <w:rFonts w:hint="eastAsia" w:ascii="方正黑体_GBK" w:eastAsia="方正黑体_GBK"/>
        </w:rPr>
        <w:t>装</w:t>
      </w:r>
      <w:r>
        <w:rPr>
          <w:rFonts w:hint="eastAsia" w:ascii="方正黑体_GBK" w:eastAsia="方正黑体_GBK"/>
          <w:spacing w:val="-3"/>
        </w:rPr>
        <w:t>卸</w:t>
      </w:r>
      <w:r>
        <w:rPr>
          <w:rFonts w:hint="eastAsia" w:ascii="方正黑体_GBK" w:eastAsia="方正黑体_GBK"/>
        </w:rPr>
        <w:t>危险</w:t>
      </w:r>
      <w:r>
        <w:rPr>
          <w:rFonts w:hint="eastAsia" w:ascii="方正黑体_GBK" w:eastAsia="方正黑体_GBK"/>
          <w:spacing w:val="-3"/>
        </w:rPr>
        <w:t>物</w:t>
      </w:r>
      <w:r>
        <w:rPr>
          <w:rFonts w:hint="eastAsia" w:ascii="方正黑体_GBK" w:eastAsia="方正黑体_GBK"/>
        </w:rPr>
        <w:t>品的</w:t>
      </w:r>
      <w:r>
        <w:rPr>
          <w:rFonts w:hint="eastAsia" w:ascii="方正黑体_GBK" w:eastAsia="方正黑体_GBK"/>
          <w:spacing w:val="-3"/>
        </w:rPr>
        <w:t>建</w:t>
      </w:r>
      <w:r>
        <w:rPr>
          <w:rFonts w:hint="eastAsia" w:ascii="方正黑体_GBK" w:eastAsia="方正黑体_GBK"/>
        </w:rPr>
        <w:t>设项</w:t>
      </w:r>
      <w:r>
        <w:rPr>
          <w:rFonts w:hint="eastAsia" w:ascii="方正黑体_GBK" w:eastAsia="方正黑体_GBK"/>
          <w:spacing w:val="-3"/>
        </w:rPr>
        <w:t>目</w:t>
      </w:r>
      <w:r>
        <w:rPr>
          <w:rFonts w:hint="eastAsia" w:ascii="方正黑体_GBK" w:eastAsia="方正黑体_GBK"/>
        </w:rPr>
        <w:t>没有</w:t>
      </w:r>
      <w:r>
        <w:rPr>
          <w:rFonts w:hint="eastAsia" w:ascii="方正黑体_GBK" w:eastAsia="方正黑体_GBK"/>
          <w:spacing w:val="-3"/>
        </w:rPr>
        <w:t>安</w:t>
      </w:r>
      <w:r>
        <w:rPr>
          <w:rFonts w:hint="eastAsia" w:ascii="方正黑体_GBK" w:eastAsia="方正黑体_GBK"/>
        </w:rPr>
        <w:t>全设</w:t>
      </w:r>
      <w:r>
        <w:rPr>
          <w:rFonts w:hint="eastAsia" w:ascii="方正黑体_GBK" w:eastAsia="方正黑体_GBK"/>
          <w:spacing w:val="-3"/>
        </w:rPr>
        <w:t>施</w:t>
      </w:r>
      <w:r>
        <w:rPr>
          <w:rFonts w:hint="eastAsia" w:ascii="方正黑体_GBK" w:eastAsia="方正黑体_GBK"/>
        </w:rPr>
        <w:t>设计</w:t>
      </w:r>
      <w:r>
        <w:rPr>
          <w:rFonts w:hint="eastAsia" w:ascii="方正黑体_GBK" w:eastAsia="方正黑体_GBK"/>
          <w:spacing w:val="-3"/>
        </w:rPr>
        <w:t>或</w:t>
      </w:r>
      <w:r>
        <w:rPr>
          <w:rFonts w:hint="eastAsia" w:ascii="方正黑体_GBK" w:eastAsia="方正黑体_GBK"/>
        </w:rPr>
        <w:t>者安</w:t>
      </w:r>
      <w:r>
        <w:rPr>
          <w:rFonts w:hint="eastAsia" w:ascii="方正黑体_GBK" w:eastAsia="方正黑体_GBK"/>
          <w:spacing w:val="-3"/>
        </w:rPr>
        <w:t>全</w:t>
      </w:r>
      <w:r>
        <w:rPr>
          <w:rFonts w:hint="eastAsia" w:ascii="方正黑体_GBK" w:eastAsia="方正黑体_GBK"/>
        </w:rPr>
        <w:t>设施</w:t>
      </w:r>
      <w:r>
        <w:rPr>
          <w:rFonts w:hint="eastAsia" w:ascii="方正黑体_GBK" w:eastAsia="方正黑体_GBK"/>
          <w:spacing w:val="-3"/>
        </w:rPr>
        <w:t>设</w:t>
      </w:r>
      <w:r>
        <w:rPr>
          <w:rFonts w:hint="eastAsia" w:ascii="方正黑体_GBK" w:eastAsia="方正黑体_GBK"/>
        </w:rPr>
        <w:t>计未</w:t>
      </w:r>
      <w:r>
        <w:rPr>
          <w:rFonts w:hint="eastAsia" w:ascii="方正黑体_GBK" w:eastAsia="方正黑体_GBK"/>
          <w:spacing w:val="-3"/>
        </w:rPr>
        <w:t>按</w:t>
      </w:r>
      <w:r>
        <w:rPr>
          <w:rFonts w:hint="eastAsia" w:ascii="方正黑体_GBK" w:eastAsia="方正黑体_GBK"/>
        </w:rPr>
        <w:t>照规定报</w:t>
      </w:r>
      <w:r>
        <w:rPr>
          <w:rFonts w:hint="eastAsia" w:ascii="方正黑体_GBK" w:eastAsia="方正黑体_GBK"/>
          <w:spacing w:val="-3"/>
        </w:rPr>
        <w:t>经</w:t>
      </w:r>
      <w:r>
        <w:rPr>
          <w:rFonts w:hint="eastAsia" w:ascii="方正黑体_GBK" w:eastAsia="方正黑体_GBK"/>
        </w:rPr>
        <w:t>有关</w:t>
      </w:r>
      <w:r>
        <w:rPr>
          <w:rFonts w:hint="eastAsia" w:ascii="方正黑体_GBK" w:eastAsia="方正黑体_GBK"/>
          <w:spacing w:val="-3"/>
        </w:rPr>
        <w:t>部</w:t>
      </w:r>
      <w:r>
        <w:rPr>
          <w:rFonts w:hint="eastAsia" w:ascii="方正黑体_GBK" w:eastAsia="方正黑体_GBK"/>
        </w:rPr>
        <w:t>门审</w:t>
      </w:r>
      <w:r>
        <w:rPr>
          <w:rFonts w:hint="eastAsia" w:ascii="方正黑体_GBK" w:eastAsia="方正黑体_GBK"/>
          <w:spacing w:val="-3"/>
        </w:rPr>
        <w:t>查</w:t>
      </w:r>
      <w:r>
        <w:rPr>
          <w:rFonts w:hint="eastAsia" w:ascii="方正黑体_GBK" w:eastAsia="方正黑体_GBK"/>
        </w:rPr>
        <w:t>同意。</w:t>
      </w:r>
    </w:p>
    <w:p>
      <w:pPr>
        <w:pStyle w:val="6"/>
        <w:spacing w:before="6"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《中华人民共和国安全生产法》第三十三条第二款： </w:t>
      </w:r>
      <w:r>
        <w:rPr>
          <w:spacing w:val="-12"/>
        </w:rPr>
        <w:t>矿山、金属冶炼建设项目和用于生产、储存、装卸危险物品的建设项</w:t>
      </w:r>
      <w:r>
        <w:rPr>
          <w:spacing w:val="-9"/>
        </w:rPr>
        <w:t>目的安全设施设计应当按照国家有关规定报经有关部门审查，审查部</w:t>
      </w:r>
      <w:r>
        <w:rPr>
          <w:spacing w:val="-3"/>
        </w:rPr>
        <w:t>门及其负责审查的人员对审查结果负责。</w:t>
      </w:r>
    </w:p>
    <w:p>
      <w:pPr>
        <w:pStyle w:val="6"/>
        <w:spacing w:before="3" w:line="235" w:lineRule="auto"/>
        <w:ind w:right="312"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《中华人民共和国安全生产法》第九十八条：</w:t>
      </w:r>
      <w:r>
        <w:t>生产</w:t>
      </w:r>
      <w:r>
        <w:rPr>
          <w:spacing w:val="-9"/>
        </w:rPr>
        <w:t>经营单位有下列行为之一的，责令停止建设或者停产停业整顿，限期</w:t>
      </w:r>
      <w:r>
        <w:rPr>
          <w:spacing w:val="-11"/>
        </w:rPr>
        <w:t>改正，并处十万元以上五十万元以下的罚款，对其直接负责的主管人</w:t>
      </w:r>
      <w:r>
        <w:rPr>
          <w:spacing w:val="-9"/>
        </w:rPr>
        <w:t>员和其他直接责任人员处二万元以上五万元以下的罚款；逾期未改正</w:t>
      </w:r>
    </w:p>
    <w:p>
      <w:pPr>
        <w:spacing w:after="0" w:line="235" w:lineRule="auto"/>
        <w:jc w:val="both"/>
        <w:sectPr>
          <w:footerReference r:id="rId11" w:type="default"/>
          <w:footerReference r:id="rId12" w:type="even"/>
          <w:pgSz w:w="11910" w:h="16840"/>
          <w:pgMar w:top="1440" w:right="1480" w:bottom="1380" w:left="1680" w:header="0" w:footer="1197" w:gutter="0"/>
          <w:pgNumType w:start="10"/>
          <w:cols w:space="720" w:num="1"/>
        </w:sectPr>
      </w:pPr>
    </w:p>
    <w:p>
      <w:pPr>
        <w:pStyle w:val="6"/>
        <w:spacing w:before="24" w:line="235" w:lineRule="auto"/>
        <w:ind w:right="223"/>
        <w:jc w:val="both"/>
      </w:pPr>
      <w:r>
        <w:rPr>
          <w:spacing w:val="-11"/>
        </w:rPr>
        <w:t>的，处五十万元以上一百万元以下的罚款，对其直接负责的主管人员</w:t>
      </w:r>
      <w:r>
        <w:rPr>
          <w:spacing w:val="-3"/>
        </w:rPr>
        <w:t>和其他直接责任人员处五万元以上十万元以下的罚款；构成犯罪的， 依照刑法有关规定追究刑事责任：</w:t>
      </w:r>
    </w:p>
    <w:p>
      <w:pPr>
        <w:pStyle w:val="6"/>
        <w:spacing w:line="235" w:lineRule="auto"/>
        <w:ind w:right="317" w:firstLine="559"/>
        <w:jc w:val="both"/>
      </w:pPr>
      <w:r>
        <w:rPr>
          <w:spacing w:val="-11"/>
        </w:rPr>
        <w:t>㈡矿山、金属冶炼建设项目或者用于生产、储存、装卸危险物品</w:t>
      </w:r>
      <w:r>
        <w:rPr>
          <w:spacing w:val="3"/>
        </w:rPr>
        <w:t>的建设项目没有安全设施设计或者安全设施设计未按照规定报经有</w:t>
      </w:r>
      <w:r>
        <w:rPr>
          <w:spacing w:val="-2"/>
        </w:rPr>
        <w:t>关部门审查同意的。</w:t>
      </w:r>
    </w:p>
    <w:p>
      <w:pPr>
        <w:spacing w:before="0" w:line="235" w:lineRule="auto"/>
        <w:ind w:left="120" w:right="242" w:firstLine="559"/>
        <w:jc w:val="left"/>
        <w:rPr>
          <w:sz w:val="28"/>
        </w:rPr>
      </w:pPr>
      <w:r>
        <w:rPr>
          <w:rFonts w:hint="eastAsia" w:ascii="方正楷体_GBK" w:hAnsi="方正楷体_GBK" w:eastAsia="方正楷体_GBK"/>
          <w:b/>
          <w:sz w:val="28"/>
        </w:rPr>
        <w:t>【相关规定及处罚依据】</w:t>
      </w:r>
      <w:r>
        <w:rPr>
          <w:sz w:val="28"/>
        </w:rPr>
        <w:t>《建设项目安全设施</w:t>
      </w:r>
      <w:r>
        <w:rPr>
          <w:rFonts w:ascii="Times New Roman" w:hAnsi="Times New Roman" w:eastAsia="Times New Roman"/>
          <w:sz w:val="28"/>
        </w:rPr>
        <w:t>“</w:t>
      </w:r>
      <w:r>
        <w:rPr>
          <w:sz w:val="28"/>
        </w:rPr>
        <w:t>三同时</w:t>
      </w:r>
      <w:r>
        <w:rPr>
          <w:rFonts w:ascii="Times New Roman" w:hAnsi="Times New Roman" w:eastAsia="Times New Roman"/>
          <w:sz w:val="28"/>
        </w:rPr>
        <w:t>”</w:t>
      </w:r>
      <w:r>
        <w:rPr>
          <w:sz w:val="28"/>
        </w:rPr>
        <w:t>监督管理办法》第十二条及第二十八条第㈡项；</w:t>
      </w:r>
    </w:p>
    <w:p>
      <w:pPr>
        <w:pStyle w:val="6"/>
        <w:spacing w:line="232" w:lineRule="auto"/>
        <w:ind w:right="317" w:firstLine="559"/>
      </w:pPr>
      <w:r>
        <w:rPr>
          <w:spacing w:val="-8"/>
        </w:rPr>
        <w:t>《小型露天采石场安全管理与监督检查规定》第十条及第三十七条；</w:t>
      </w:r>
    </w:p>
    <w:p>
      <w:pPr>
        <w:pStyle w:val="6"/>
        <w:spacing w:line="232" w:lineRule="auto"/>
        <w:ind w:right="317" w:firstLine="559"/>
      </w:pPr>
      <w:r>
        <w:rPr>
          <w:spacing w:val="-8"/>
        </w:rPr>
        <w:t>《危险化学品建设项目安全监督管理办法》第十六条及第三十六</w:t>
      </w:r>
      <w:r>
        <w:rPr>
          <w:spacing w:val="-3"/>
        </w:rPr>
        <w:t>条第㈠项、第㈡项。</w:t>
      </w:r>
    </w:p>
    <w:p>
      <w:pPr>
        <w:pStyle w:val="4"/>
        <w:spacing w:before="4" w:line="240" w:lineRule="auto"/>
      </w:pPr>
      <w:r>
        <w:t>【处罚档次】</w:t>
      </w:r>
    </w:p>
    <w:p>
      <w:pPr>
        <w:pStyle w:val="6"/>
        <w:spacing w:before="11" w:line="232" w:lineRule="auto"/>
        <w:ind w:right="315" w:firstLine="559"/>
        <w:jc w:val="both"/>
      </w:pPr>
      <w:r>
        <w:rPr>
          <w:spacing w:val="-10"/>
        </w:rPr>
        <w:t>一档：矿山、金属冶炼建设项目或者用于生产、储存、装卸危险</w:t>
      </w:r>
      <w:r>
        <w:rPr>
          <w:spacing w:val="3"/>
        </w:rPr>
        <w:t>物品的建设项目没有进行安全设施设计或者安全设施设计未按照规</w:t>
      </w:r>
      <w:r>
        <w:rPr>
          <w:spacing w:val="-6"/>
        </w:rPr>
        <w:t xml:space="preserve">定报经有关部门审查同意，投资额人民币 </w:t>
      </w:r>
      <w:r>
        <w:rPr>
          <w:rFonts w:ascii="Times New Roman" w:eastAsia="Times New Roman"/>
        </w:rPr>
        <w:t xml:space="preserve">1000 </w:t>
      </w:r>
      <w:r>
        <w:rPr>
          <w:spacing w:val="-3"/>
        </w:rPr>
        <w:t>万元以下的；</w:t>
      </w:r>
    </w:p>
    <w:p>
      <w:pPr>
        <w:pStyle w:val="6"/>
        <w:spacing w:before="6" w:line="235" w:lineRule="auto"/>
        <w:ind w:right="315" w:firstLine="559"/>
        <w:jc w:val="both"/>
      </w:pPr>
      <w:r>
        <w:rPr>
          <w:spacing w:val="-10"/>
        </w:rPr>
        <w:t>二档：矿山、金属冶炼建设项目或者用于生产、储存、装卸危险</w:t>
      </w:r>
      <w:r>
        <w:rPr>
          <w:spacing w:val="3"/>
        </w:rPr>
        <w:t>物品的建设项目没有进行安全设施设计或者安全设施设计未按照规</w:t>
      </w:r>
      <w:r>
        <w:rPr>
          <w:spacing w:val="-14"/>
        </w:rPr>
        <w:t xml:space="preserve">定报经有关部门审查同意，投资额人民币 </w:t>
      </w:r>
      <w:r>
        <w:rPr>
          <w:rFonts w:ascii="Times New Roman" w:eastAsia="Times New Roman"/>
        </w:rPr>
        <w:t xml:space="preserve">1000 </w:t>
      </w:r>
      <w:r>
        <w:rPr>
          <w:spacing w:val="-13"/>
        </w:rPr>
        <w:t xml:space="preserve">万元以上 </w:t>
      </w:r>
      <w:r>
        <w:rPr>
          <w:rFonts w:ascii="Times New Roman" w:eastAsia="Times New Roman"/>
        </w:rPr>
        <w:t xml:space="preserve">3000 </w:t>
      </w:r>
      <w:r>
        <w:rPr>
          <w:spacing w:val="-2"/>
        </w:rPr>
        <w:t>万元以下的；</w:t>
      </w:r>
    </w:p>
    <w:p>
      <w:pPr>
        <w:pStyle w:val="6"/>
        <w:spacing w:line="235" w:lineRule="auto"/>
        <w:ind w:right="315" w:firstLine="559"/>
        <w:jc w:val="both"/>
      </w:pPr>
      <w:r>
        <w:rPr>
          <w:spacing w:val="-10"/>
        </w:rPr>
        <w:t>三档：矿山、金属冶炼建设项目或者用于生产、储存、装卸危险</w:t>
      </w:r>
      <w:r>
        <w:rPr>
          <w:spacing w:val="3"/>
        </w:rPr>
        <w:t>物品的建设项目没有进行安全设施设计或者安全设施设计未按照规</w:t>
      </w:r>
      <w:r>
        <w:rPr>
          <w:spacing w:val="-6"/>
        </w:rPr>
        <w:t xml:space="preserve">定报经有关部门审查同意，投资额人民币 </w:t>
      </w:r>
      <w:r>
        <w:rPr>
          <w:rFonts w:ascii="Times New Roman" w:eastAsia="Times New Roman"/>
        </w:rPr>
        <w:t xml:space="preserve">3000 </w:t>
      </w:r>
      <w:r>
        <w:rPr>
          <w:spacing w:val="-3"/>
        </w:rPr>
        <w:t>万元以上的。</w:t>
      </w:r>
    </w:p>
    <w:p>
      <w:pPr>
        <w:pStyle w:val="4"/>
      </w:pPr>
      <w:r>
        <w:t>【裁量幅度】</w:t>
      </w:r>
    </w:p>
    <w:p>
      <w:pPr>
        <w:pStyle w:val="6"/>
        <w:spacing w:line="446" w:lineRule="exact"/>
        <w:ind w:left="0" w:right="317"/>
        <w:jc w:val="right"/>
      </w:pPr>
      <w:r>
        <w:rPr>
          <w:spacing w:val="-2"/>
        </w:rPr>
        <w:t xml:space="preserve">一档：责令停止建设或者停产停业整顿，限期改正，处 </w:t>
      </w:r>
      <w:r>
        <w:rPr>
          <w:rFonts w:ascii="Times New Roman" w:eastAsia="Times New Roman"/>
        </w:rPr>
        <w:t>10</w:t>
      </w:r>
      <w:r>
        <w:rPr>
          <w:rFonts w:ascii="Times New Roman" w:eastAsia="Times New Roman"/>
          <w:spacing w:val="15"/>
        </w:rPr>
        <w:t xml:space="preserve"> </w:t>
      </w:r>
      <w:r>
        <w:t>万元</w:t>
      </w:r>
    </w:p>
    <w:p>
      <w:pPr>
        <w:pStyle w:val="6"/>
        <w:spacing w:line="440" w:lineRule="exact"/>
        <w:ind w:left="0" w:right="317"/>
        <w:jc w:val="right"/>
      </w:pPr>
      <w:r>
        <w:rPr>
          <w:spacing w:val="-13"/>
        </w:rPr>
        <w:t xml:space="preserve">以上 </w:t>
      </w:r>
      <w:r>
        <w:rPr>
          <w:rFonts w:ascii="Times New Roman" w:eastAsia="Times New Roman"/>
        </w:rPr>
        <w:t>22</w:t>
      </w:r>
      <w:r>
        <w:rPr>
          <w:rFonts w:ascii="Times New Roman" w:eastAsia="Times New Roman"/>
          <w:spacing w:val="13"/>
        </w:rPr>
        <w:t xml:space="preserve"> </w:t>
      </w:r>
      <w:r>
        <w:t>万元以下的罚款，对其直接负责的主管人员和其他直接责任</w:t>
      </w:r>
    </w:p>
    <w:p>
      <w:pPr>
        <w:pStyle w:val="6"/>
        <w:spacing w:line="439" w:lineRule="exact"/>
        <w:ind w:left="0" w:right="319"/>
        <w:jc w:val="right"/>
      </w:pPr>
      <w:r>
        <w:rPr>
          <w:spacing w:val="-11"/>
        </w:rPr>
        <w:t xml:space="preserve">人员处 </w:t>
      </w:r>
      <w:r>
        <w:rPr>
          <w:rFonts w:ascii="Times New Roman" w:eastAsia="Times New Roman"/>
        </w:rPr>
        <w:t>2</w:t>
      </w:r>
      <w:r>
        <w:rPr>
          <w:rFonts w:ascii="Times New Roman" w:eastAsia="Times New Roman"/>
          <w:spacing w:val="13"/>
        </w:rPr>
        <w:t xml:space="preserve"> </w:t>
      </w:r>
      <w:r>
        <w:rPr>
          <w:spacing w:val="-9"/>
        </w:rPr>
        <w:t xml:space="preserve">万元以上 </w:t>
      </w:r>
      <w:r>
        <w:rPr>
          <w:rFonts w:ascii="Times New Roman" w:eastAsia="Times New Roman"/>
        </w:rPr>
        <w:t>2.9</w:t>
      </w:r>
      <w:r>
        <w:rPr>
          <w:rFonts w:ascii="Times New Roman" w:eastAsia="Times New Roman"/>
          <w:spacing w:val="11"/>
        </w:rPr>
        <w:t xml:space="preserve"> </w:t>
      </w:r>
      <w:r>
        <w:rPr>
          <w:spacing w:val="-3"/>
        </w:rPr>
        <w:t xml:space="preserve">万元以下的罚款；逾期未改正的，处 </w:t>
      </w:r>
      <w:r>
        <w:rPr>
          <w:rFonts w:ascii="Times New Roman" w:eastAsia="Times New Roman"/>
        </w:rPr>
        <w:t>50</w:t>
      </w:r>
      <w:r>
        <w:rPr>
          <w:rFonts w:ascii="Times New Roman" w:eastAsia="Times New Roman"/>
          <w:spacing w:val="8"/>
        </w:rPr>
        <w:t xml:space="preserve"> </w:t>
      </w:r>
      <w:r>
        <w:t>万元</w:t>
      </w:r>
    </w:p>
    <w:p>
      <w:pPr>
        <w:pStyle w:val="6"/>
        <w:spacing w:line="440" w:lineRule="exact"/>
        <w:ind w:left="0" w:right="317"/>
        <w:jc w:val="right"/>
      </w:pPr>
      <w:r>
        <w:rPr>
          <w:spacing w:val="-13"/>
        </w:rPr>
        <w:t xml:space="preserve">以上 </w:t>
      </w:r>
      <w:r>
        <w:rPr>
          <w:rFonts w:ascii="Times New Roman" w:eastAsia="Times New Roman"/>
        </w:rPr>
        <w:t>65</w:t>
      </w:r>
      <w:r>
        <w:rPr>
          <w:rFonts w:ascii="Times New Roman" w:eastAsia="Times New Roman"/>
          <w:spacing w:val="13"/>
        </w:rPr>
        <w:t xml:space="preserve"> </w:t>
      </w:r>
      <w:r>
        <w:t>万元以下的罚款，对其直接负责的主管人员和其他直接责任</w:t>
      </w:r>
    </w:p>
    <w:p>
      <w:pPr>
        <w:pStyle w:val="6"/>
        <w:spacing w:line="440" w:lineRule="exact"/>
        <w:jc w:val="both"/>
      </w:pPr>
      <w:r>
        <w:t xml:space="preserve">人员处 </w:t>
      </w:r>
      <w:r>
        <w:rPr>
          <w:rFonts w:ascii="Times New Roman" w:eastAsia="Times New Roman"/>
        </w:rPr>
        <w:t xml:space="preserve">5 </w:t>
      </w:r>
      <w:r>
        <w:t xml:space="preserve">万元以上 </w:t>
      </w:r>
      <w:r>
        <w:rPr>
          <w:rFonts w:ascii="Times New Roman" w:eastAsia="Times New Roman"/>
        </w:rPr>
        <w:t xml:space="preserve">6.5 </w:t>
      </w:r>
      <w:r>
        <w:t>万元以下的罚款；</w:t>
      </w:r>
    </w:p>
    <w:p>
      <w:pPr>
        <w:pStyle w:val="6"/>
        <w:spacing w:line="439" w:lineRule="exact"/>
        <w:ind w:left="0" w:right="317"/>
        <w:jc w:val="right"/>
      </w:pPr>
      <w:r>
        <w:rPr>
          <w:spacing w:val="-2"/>
        </w:rPr>
        <w:t xml:space="preserve">二档：责令停止建设或者停产停业整顿，限期改正，处 </w:t>
      </w:r>
      <w:r>
        <w:rPr>
          <w:rFonts w:ascii="Times New Roman" w:eastAsia="Times New Roman"/>
        </w:rPr>
        <w:t>22</w:t>
      </w:r>
      <w:r>
        <w:rPr>
          <w:rFonts w:ascii="Times New Roman" w:eastAsia="Times New Roman"/>
          <w:spacing w:val="15"/>
        </w:rPr>
        <w:t xml:space="preserve"> </w:t>
      </w:r>
      <w:r>
        <w:t>万元</w:t>
      </w:r>
    </w:p>
    <w:p>
      <w:pPr>
        <w:pStyle w:val="6"/>
        <w:spacing w:line="445" w:lineRule="exact"/>
        <w:ind w:left="0" w:right="317"/>
        <w:jc w:val="right"/>
      </w:pPr>
      <w:r>
        <w:rPr>
          <w:spacing w:val="-13"/>
        </w:rPr>
        <w:t xml:space="preserve">以上 </w:t>
      </w:r>
      <w:r>
        <w:rPr>
          <w:rFonts w:ascii="Times New Roman" w:eastAsia="Times New Roman"/>
        </w:rPr>
        <w:t>38</w:t>
      </w:r>
      <w:r>
        <w:rPr>
          <w:rFonts w:ascii="Times New Roman" w:eastAsia="Times New Roman"/>
          <w:spacing w:val="13"/>
        </w:rPr>
        <w:t xml:space="preserve"> </w:t>
      </w:r>
      <w:r>
        <w:t>万元以下的罚款，对其直接负责的主管人员和其他直接责任</w:t>
      </w:r>
    </w:p>
    <w:p>
      <w:pPr>
        <w:spacing w:after="0" w:line="445" w:lineRule="exact"/>
        <w:jc w:val="right"/>
        <w:sectPr>
          <w:pgSz w:w="11910" w:h="16840"/>
          <w:pgMar w:top="1440" w:right="1480" w:bottom="1380" w:left="1680" w:header="0" w:footer="1197" w:gutter="0"/>
          <w:cols w:space="720" w:num="1"/>
        </w:sectPr>
      </w:pPr>
    </w:p>
    <w:p>
      <w:pPr>
        <w:pStyle w:val="6"/>
        <w:spacing w:before="18" w:line="446" w:lineRule="exact"/>
      </w:pPr>
      <w:r>
        <w:rPr>
          <w:spacing w:val="-15"/>
        </w:rPr>
        <w:t xml:space="preserve">人员处 </w:t>
      </w:r>
      <w:r>
        <w:rPr>
          <w:rFonts w:ascii="Times New Roman" w:eastAsia="Times New Roman"/>
        </w:rPr>
        <w:t xml:space="preserve">2.9 </w:t>
      </w:r>
      <w:r>
        <w:rPr>
          <w:spacing w:val="-13"/>
        </w:rPr>
        <w:t xml:space="preserve">万元以上 </w:t>
      </w:r>
      <w:r>
        <w:rPr>
          <w:rFonts w:ascii="Times New Roman" w:eastAsia="Times New Roman"/>
        </w:rPr>
        <w:t>4.1</w:t>
      </w:r>
      <w:r>
        <w:rPr>
          <w:rFonts w:ascii="Times New Roman" w:eastAsia="Times New Roman"/>
          <w:spacing w:val="1"/>
        </w:rPr>
        <w:t xml:space="preserve"> </w:t>
      </w:r>
      <w:r>
        <w:rPr>
          <w:spacing w:val="-14"/>
        </w:rPr>
        <w:t xml:space="preserve">万元以下的罚款；逾期未改正的，处 </w:t>
      </w:r>
      <w:r>
        <w:rPr>
          <w:rFonts w:ascii="Times New Roman" w:eastAsia="Times New Roman"/>
        </w:rPr>
        <w:t xml:space="preserve">65 </w:t>
      </w:r>
      <w:r>
        <w:t>万元</w:t>
      </w:r>
    </w:p>
    <w:p>
      <w:pPr>
        <w:pStyle w:val="6"/>
        <w:spacing w:line="440" w:lineRule="exact"/>
      </w:pPr>
      <w:r>
        <w:rPr>
          <w:spacing w:val="-13"/>
        </w:rPr>
        <w:t xml:space="preserve">以上 </w:t>
      </w:r>
      <w:r>
        <w:rPr>
          <w:rFonts w:ascii="Times New Roman" w:eastAsia="Times New Roman"/>
        </w:rPr>
        <w:t>85</w:t>
      </w:r>
      <w:r>
        <w:rPr>
          <w:rFonts w:ascii="Times New Roman" w:eastAsia="Times New Roman"/>
          <w:spacing w:val="13"/>
        </w:rPr>
        <w:t xml:space="preserve"> </w:t>
      </w:r>
      <w:r>
        <w:t>万元以下的罚款，对其直接负责的主管人员和其他直接责任</w:t>
      </w:r>
    </w:p>
    <w:p>
      <w:pPr>
        <w:pStyle w:val="6"/>
        <w:spacing w:line="439" w:lineRule="exact"/>
      </w:pPr>
      <w:r>
        <w:t xml:space="preserve">人员处 </w:t>
      </w:r>
      <w:r>
        <w:rPr>
          <w:rFonts w:ascii="Times New Roman" w:eastAsia="Times New Roman"/>
        </w:rPr>
        <w:t xml:space="preserve">6.5 </w:t>
      </w:r>
      <w:r>
        <w:t xml:space="preserve">万元以上 </w:t>
      </w:r>
      <w:r>
        <w:rPr>
          <w:rFonts w:ascii="Times New Roman" w:eastAsia="Times New Roman"/>
        </w:rPr>
        <w:t xml:space="preserve">8.5 </w:t>
      </w:r>
      <w:r>
        <w:t>万元以下的罚款；</w:t>
      </w:r>
    </w:p>
    <w:p>
      <w:pPr>
        <w:pStyle w:val="6"/>
        <w:spacing w:line="440" w:lineRule="exact"/>
        <w:ind w:left="0" w:right="317"/>
        <w:jc w:val="right"/>
      </w:pPr>
      <w:r>
        <w:rPr>
          <w:spacing w:val="-2"/>
        </w:rPr>
        <w:t xml:space="preserve">三档：责令停止建设或者停产停业整顿，限期改正，处 </w:t>
      </w:r>
      <w:r>
        <w:rPr>
          <w:rFonts w:ascii="Times New Roman" w:eastAsia="Times New Roman"/>
        </w:rPr>
        <w:t>38</w:t>
      </w:r>
      <w:r>
        <w:rPr>
          <w:rFonts w:ascii="Times New Roman" w:eastAsia="Times New Roman"/>
          <w:spacing w:val="15"/>
        </w:rPr>
        <w:t xml:space="preserve"> </w:t>
      </w:r>
      <w:r>
        <w:t>万元</w:t>
      </w:r>
    </w:p>
    <w:p>
      <w:pPr>
        <w:pStyle w:val="6"/>
        <w:spacing w:line="440" w:lineRule="exact"/>
        <w:ind w:left="0" w:right="317"/>
        <w:jc w:val="right"/>
      </w:pPr>
      <w:r>
        <w:rPr>
          <w:spacing w:val="-13"/>
        </w:rPr>
        <w:t xml:space="preserve">以上 </w:t>
      </w:r>
      <w:r>
        <w:rPr>
          <w:rFonts w:ascii="Times New Roman" w:eastAsia="Times New Roman"/>
        </w:rPr>
        <w:t>50</w:t>
      </w:r>
      <w:r>
        <w:rPr>
          <w:rFonts w:ascii="Times New Roman" w:eastAsia="Times New Roman"/>
          <w:spacing w:val="13"/>
        </w:rPr>
        <w:t xml:space="preserve"> </w:t>
      </w:r>
      <w:r>
        <w:t>万元以下的罚款，对其直接负责的主管人员和其他直接责任</w:t>
      </w:r>
    </w:p>
    <w:p>
      <w:pPr>
        <w:pStyle w:val="6"/>
        <w:spacing w:line="439" w:lineRule="exact"/>
        <w:ind w:left="0" w:right="319"/>
        <w:jc w:val="right"/>
      </w:pPr>
      <w:r>
        <w:rPr>
          <w:spacing w:val="-11"/>
        </w:rPr>
        <w:t xml:space="preserve">人员处 </w:t>
      </w:r>
      <w:r>
        <w:rPr>
          <w:rFonts w:ascii="Times New Roman" w:eastAsia="Times New Roman"/>
        </w:rPr>
        <w:t>4.1</w:t>
      </w:r>
      <w:r>
        <w:rPr>
          <w:rFonts w:ascii="Times New Roman" w:eastAsia="Times New Roman"/>
          <w:spacing w:val="12"/>
        </w:rPr>
        <w:t xml:space="preserve"> </w:t>
      </w:r>
      <w:r>
        <w:rPr>
          <w:spacing w:val="-9"/>
        </w:rPr>
        <w:t xml:space="preserve">万元以上 </w:t>
      </w:r>
      <w:r>
        <w:rPr>
          <w:rFonts w:ascii="Times New Roman" w:eastAsia="Times New Roman"/>
        </w:rPr>
        <w:t>5</w:t>
      </w:r>
      <w:r>
        <w:rPr>
          <w:rFonts w:ascii="Times New Roman" w:eastAsia="Times New Roman"/>
          <w:spacing w:val="12"/>
        </w:rPr>
        <w:t xml:space="preserve"> </w:t>
      </w:r>
      <w:r>
        <w:rPr>
          <w:spacing w:val="-3"/>
        </w:rPr>
        <w:t xml:space="preserve">万元以下的罚款；逾期未改正的，处 </w:t>
      </w:r>
      <w:r>
        <w:rPr>
          <w:rFonts w:ascii="Times New Roman" w:eastAsia="Times New Roman"/>
        </w:rPr>
        <w:t>85</w:t>
      </w:r>
      <w:r>
        <w:rPr>
          <w:rFonts w:ascii="Times New Roman" w:eastAsia="Times New Roman"/>
          <w:spacing w:val="8"/>
        </w:rPr>
        <w:t xml:space="preserve"> </w:t>
      </w:r>
      <w:r>
        <w:t>万元</w:t>
      </w:r>
    </w:p>
    <w:p>
      <w:pPr>
        <w:pStyle w:val="6"/>
        <w:spacing w:line="440" w:lineRule="exact"/>
        <w:ind w:left="0" w:right="317"/>
        <w:jc w:val="right"/>
      </w:pPr>
      <w:r>
        <w:rPr>
          <w:spacing w:val="-18"/>
        </w:rPr>
        <w:t xml:space="preserve">以上 </w:t>
      </w:r>
      <w:r>
        <w:rPr>
          <w:rFonts w:ascii="Times New Roman" w:eastAsia="Times New Roman"/>
        </w:rPr>
        <w:t>100</w:t>
      </w:r>
      <w:r>
        <w:rPr>
          <w:rFonts w:ascii="Times New Roman" w:eastAsia="Times New Roman"/>
          <w:spacing w:val="6"/>
        </w:rPr>
        <w:t xml:space="preserve"> </w:t>
      </w:r>
      <w:r>
        <w:rPr>
          <w:spacing w:val="-11"/>
        </w:rPr>
        <w:t>万元以下的罚款，对其直接负责的主管人员和其他直接责任</w:t>
      </w:r>
    </w:p>
    <w:p>
      <w:pPr>
        <w:pStyle w:val="6"/>
        <w:spacing w:line="440" w:lineRule="exact"/>
      </w:pPr>
      <w:r>
        <w:t xml:space="preserve">人员处 </w:t>
      </w:r>
      <w:r>
        <w:rPr>
          <w:rFonts w:ascii="Times New Roman" w:eastAsia="Times New Roman"/>
        </w:rPr>
        <w:t xml:space="preserve">8.5 </w:t>
      </w:r>
      <w:r>
        <w:t xml:space="preserve">万元以上 </w:t>
      </w:r>
      <w:r>
        <w:rPr>
          <w:rFonts w:ascii="Times New Roman" w:eastAsia="Times New Roman"/>
        </w:rPr>
        <w:t xml:space="preserve">10 </w:t>
      </w:r>
      <w:r>
        <w:t>万元以下的罚款。</w:t>
      </w:r>
    </w:p>
    <w:p>
      <w:pPr>
        <w:pStyle w:val="6"/>
        <w:spacing w:line="440" w:lineRule="exact"/>
        <w:ind w:left="679"/>
      </w:pPr>
      <w:r>
        <w:t>以上违法行为构成犯罪的，依照刑法有关规定追究刑事责任。</w:t>
      </w:r>
    </w:p>
    <w:p>
      <w:pPr>
        <w:pStyle w:val="6"/>
        <w:tabs>
          <w:tab w:val="left" w:pos="1799"/>
        </w:tabs>
        <w:spacing w:line="237" w:lineRule="auto"/>
        <w:ind w:right="317" w:firstLine="559"/>
        <w:rPr>
          <w:rFonts w:hint="eastAsia" w:ascii="方正黑体_GBK" w:eastAsia="方正黑体_GBK"/>
        </w:rPr>
      </w:pPr>
      <w:bookmarkStart w:id="18" w:name="第七条　矿山、金属冶炼建设项目或者用于生产、储存、装卸危险物品的建设项目的施工单"/>
      <w:bookmarkEnd w:id="18"/>
      <w:bookmarkStart w:id="19" w:name="_bookmark9"/>
      <w:bookmarkEnd w:id="19"/>
      <w:r>
        <w:rPr>
          <w:rFonts w:hint="eastAsia" w:ascii="方正黑体_GBK" w:eastAsia="方正黑体_GBK"/>
        </w:rPr>
        <w:t>第</w:t>
      </w:r>
      <w:r>
        <w:rPr>
          <w:rFonts w:hint="eastAsia" w:ascii="方正黑体_GBK" w:eastAsia="方正黑体_GBK"/>
          <w:spacing w:val="-3"/>
        </w:rPr>
        <w:t>七</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矿</w:t>
      </w:r>
      <w:r>
        <w:rPr>
          <w:rFonts w:hint="eastAsia" w:ascii="方正黑体_GBK" w:eastAsia="方正黑体_GBK"/>
          <w:spacing w:val="-3"/>
        </w:rPr>
        <w:t>山</w:t>
      </w:r>
      <w:r>
        <w:rPr>
          <w:rFonts w:hint="eastAsia" w:ascii="方正黑体_GBK" w:eastAsia="方正黑体_GBK"/>
          <w:spacing w:val="-32"/>
        </w:rPr>
        <w:t>、</w:t>
      </w:r>
      <w:r>
        <w:rPr>
          <w:rFonts w:hint="eastAsia" w:ascii="方正黑体_GBK" w:eastAsia="方正黑体_GBK"/>
        </w:rPr>
        <w:t>金</w:t>
      </w:r>
      <w:r>
        <w:rPr>
          <w:rFonts w:hint="eastAsia" w:ascii="方正黑体_GBK" w:eastAsia="方正黑体_GBK"/>
          <w:spacing w:val="-3"/>
        </w:rPr>
        <w:t>属</w:t>
      </w:r>
      <w:r>
        <w:rPr>
          <w:rFonts w:hint="eastAsia" w:ascii="方正黑体_GBK" w:eastAsia="方正黑体_GBK"/>
        </w:rPr>
        <w:t>冶炼</w:t>
      </w:r>
      <w:r>
        <w:rPr>
          <w:rFonts w:hint="eastAsia" w:ascii="方正黑体_GBK" w:eastAsia="方正黑体_GBK"/>
          <w:spacing w:val="-3"/>
        </w:rPr>
        <w:t>建</w:t>
      </w:r>
      <w:r>
        <w:rPr>
          <w:rFonts w:hint="eastAsia" w:ascii="方正黑体_GBK" w:eastAsia="方正黑体_GBK"/>
        </w:rPr>
        <w:t>设项</w:t>
      </w:r>
      <w:r>
        <w:rPr>
          <w:rFonts w:hint="eastAsia" w:ascii="方正黑体_GBK" w:eastAsia="方正黑体_GBK"/>
          <w:spacing w:val="-3"/>
        </w:rPr>
        <w:t>目</w:t>
      </w:r>
      <w:r>
        <w:rPr>
          <w:rFonts w:hint="eastAsia" w:ascii="方正黑体_GBK" w:eastAsia="方正黑体_GBK"/>
        </w:rPr>
        <w:t>或者</w:t>
      </w:r>
      <w:r>
        <w:rPr>
          <w:rFonts w:hint="eastAsia" w:ascii="方正黑体_GBK" w:eastAsia="方正黑体_GBK"/>
          <w:spacing w:val="-3"/>
        </w:rPr>
        <w:t>用</w:t>
      </w:r>
      <w:r>
        <w:rPr>
          <w:rFonts w:hint="eastAsia" w:ascii="方正黑体_GBK" w:eastAsia="方正黑体_GBK"/>
        </w:rPr>
        <w:t>于生</w:t>
      </w:r>
      <w:r>
        <w:rPr>
          <w:rFonts w:hint="eastAsia" w:ascii="方正黑体_GBK" w:eastAsia="方正黑体_GBK"/>
          <w:spacing w:val="-3"/>
        </w:rPr>
        <w:t>产</w:t>
      </w:r>
      <w:r>
        <w:rPr>
          <w:rFonts w:hint="eastAsia" w:ascii="方正黑体_GBK" w:eastAsia="方正黑体_GBK"/>
          <w:spacing w:val="-32"/>
        </w:rPr>
        <w:t>、</w:t>
      </w:r>
      <w:r>
        <w:rPr>
          <w:rFonts w:hint="eastAsia" w:ascii="方正黑体_GBK" w:eastAsia="方正黑体_GBK"/>
        </w:rPr>
        <w:t>储</w:t>
      </w:r>
      <w:r>
        <w:rPr>
          <w:rFonts w:hint="eastAsia" w:ascii="方正黑体_GBK" w:eastAsia="方正黑体_GBK"/>
          <w:spacing w:val="-3"/>
        </w:rPr>
        <w:t>存</w:t>
      </w:r>
      <w:r>
        <w:rPr>
          <w:rFonts w:hint="eastAsia" w:ascii="方正黑体_GBK" w:eastAsia="方正黑体_GBK"/>
          <w:spacing w:val="-32"/>
        </w:rPr>
        <w:t>、</w:t>
      </w:r>
      <w:r>
        <w:rPr>
          <w:rFonts w:hint="eastAsia" w:ascii="方正黑体_GBK" w:eastAsia="方正黑体_GBK"/>
        </w:rPr>
        <w:t>装</w:t>
      </w:r>
      <w:r>
        <w:rPr>
          <w:rFonts w:hint="eastAsia" w:ascii="方正黑体_GBK" w:eastAsia="方正黑体_GBK"/>
          <w:spacing w:val="-3"/>
        </w:rPr>
        <w:t>卸</w:t>
      </w:r>
      <w:r>
        <w:rPr>
          <w:rFonts w:hint="eastAsia" w:ascii="方正黑体_GBK" w:eastAsia="方正黑体_GBK"/>
        </w:rPr>
        <w:t>危险</w:t>
      </w:r>
      <w:r>
        <w:rPr>
          <w:rFonts w:hint="eastAsia" w:ascii="方正黑体_GBK" w:eastAsia="方正黑体_GBK"/>
          <w:spacing w:val="-3"/>
        </w:rPr>
        <w:t>物</w:t>
      </w:r>
      <w:r>
        <w:rPr>
          <w:rFonts w:hint="eastAsia" w:ascii="方正黑体_GBK" w:eastAsia="方正黑体_GBK"/>
        </w:rPr>
        <w:t>品的</w:t>
      </w:r>
      <w:r>
        <w:rPr>
          <w:rFonts w:hint="eastAsia" w:ascii="方正黑体_GBK" w:eastAsia="方正黑体_GBK"/>
          <w:spacing w:val="-3"/>
        </w:rPr>
        <w:t>建</w:t>
      </w:r>
      <w:r>
        <w:rPr>
          <w:rFonts w:hint="eastAsia" w:ascii="方正黑体_GBK" w:eastAsia="方正黑体_GBK"/>
        </w:rPr>
        <w:t>设项</w:t>
      </w:r>
      <w:r>
        <w:rPr>
          <w:rFonts w:hint="eastAsia" w:ascii="方正黑体_GBK" w:eastAsia="方正黑体_GBK"/>
          <w:spacing w:val="-3"/>
        </w:rPr>
        <w:t>目</w:t>
      </w:r>
      <w:r>
        <w:rPr>
          <w:rFonts w:hint="eastAsia" w:ascii="方正黑体_GBK" w:eastAsia="方正黑体_GBK"/>
        </w:rPr>
        <w:t>的施</w:t>
      </w:r>
      <w:r>
        <w:rPr>
          <w:rFonts w:hint="eastAsia" w:ascii="方正黑体_GBK" w:eastAsia="方正黑体_GBK"/>
          <w:spacing w:val="-3"/>
        </w:rPr>
        <w:t>工</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按照</w:t>
      </w:r>
      <w:r>
        <w:rPr>
          <w:rFonts w:hint="eastAsia" w:ascii="方正黑体_GBK" w:eastAsia="方正黑体_GBK"/>
          <w:spacing w:val="-3"/>
        </w:rPr>
        <w:t>批</w:t>
      </w:r>
      <w:r>
        <w:rPr>
          <w:rFonts w:hint="eastAsia" w:ascii="方正黑体_GBK" w:eastAsia="方正黑体_GBK"/>
        </w:rPr>
        <w:t>准的</w:t>
      </w:r>
      <w:r>
        <w:rPr>
          <w:rFonts w:hint="eastAsia" w:ascii="方正黑体_GBK" w:eastAsia="方正黑体_GBK"/>
          <w:spacing w:val="-3"/>
        </w:rPr>
        <w:t>安</w:t>
      </w:r>
      <w:r>
        <w:rPr>
          <w:rFonts w:hint="eastAsia" w:ascii="方正黑体_GBK" w:eastAsia="方正黑体_GBK"/>
        </w:rPr>
        <w:t>全设</w:t>
      </w:r>
      <w:r>
        <w:rPr>
          <w:rFonts w:hint="eastAsia" w:ascii="方正黑体_GBK" w:eastAsia="方正黑体_GBK"/>
          <w:spacing w:val="-3"/>
        </w:rPr>
        <w:t>施</w:t>
      </w:r>
      <w:r>
        <w:rPr>
          <w:rFonts w:hint="eastAsia" w:ascii="方正黑体_GBK" w:eastAsia="方正黑体_GBK"/>
        </w:rPr>
        <w:t>设计</w:t>
      </w:r>
      <w:r>
        <w:rPr>
          <w:rFonts w:hint="eastAsia" w:ascii="方正黑体_GBK" w:eastAsia="方正黑体_GBK"/>
          <w:spacing w:val="-3"/>
        </w:rPr>
        <w:t>施</w:t>
      </w:r>
      <w:r>
        <w:rPr>
          <w:rFonts w:hint="eastAsia" w:ascii="方正黑体_GBK" w:eastAsia="方正黑体_GBK"/>
        </w:rPr>
        <w:t>工。</w:t>
      </w:r>
    </w:p>
    <w:p>
      <w:pPr>
        <w:pStyle w:val="6"/>
        <w:spacing w:before="16"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《中华人民共和国安全生产法》第三十四条第一款： </w:t>
      </w:r>
      <w:r>
        <w:rPr>
          <w:spacing w:val="-12"/>
        </w:rPr>
        <w:t>矿山、金属冶炼建设项目和用于生产、储存、装卸危险物品的建设项</w:t>
      </w:r>
      <w:r>
        <w:rPr>
          <w:spacing w:val="-10"/>
        </w:rPr>
        <w:t>目的施工单位必须按照批准的安全设施设计施工，并对安全设施的工</w:t>
      </w:r>
      <w:r>
        <w:rPr>
          <w:spacing w:val="-4"/>
        </w:rPr>
        <w:t>程质量负责。</w:t>
      </w:r>
    </w:p>
    <w:p>
      <w:pPr>
        <w:pStyle w:val="6"/>
        <w:spacing w:before="4"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《中华人民共和国安全生产法》第九十八条：</w:t>
      </w:r>
      <w:r>
        <w:t>生产</w:t>
      </w:r>
      <w:r>
        <w:rPr>
          <w:spacing w:val="-9"/>
        </w:rPr>
        <w:t>经营单位有下列行为之一的，责令停止建设或者停产停业整顿，限期</w:t>
      </w:r>
      <w:r>
        <w:rPr>
          <w:spacing w:val="-11"/>
        </w:rPr>
        <w:t>改正，并处十万元以上五十万元以下的罚款，对其直接负责的主管人</w:t>
      </w:r>
      <w:r>
        <w:rPr>
          <w:spacing w:val="-9"/>
        </w:rPr>
        <w:t>员和其他直接责任人员处二万元以上五万元以下的罚款；逾期未改正</w:t>
      </w:r>
      <w:r>
        <w:rPr>
          <w:spacing w:val="-11"/>
        </w:rPr>
        <w:t>的，处五十万元以上一百万元以下的罚款，对其直接负责的主管人员</w:t>
      </w:r>
      <w:r>
        <w:rPr>
          <w:spacing w:val="-3"/>
        </w:rPr>
        <w:t>和其他直接责任人员处五万元以上十万元以下的罚款；构成犯罪的， 依照刑法有关规定追究刑事责任：</w:t>
      </w:r>
    </w:p>
    <w:p>
      <w:pPr>
        <w:pStyle w:val="6"/>
        <w:spacing w:line="232" w:lineRule="auto"/>
        <w:ind w:right="317" w:firstLine="559"/>
      </w:pPr>
      <w:r>
        <w:rPr>
          <w:spacing w:val="-11"/>
        </w:rPr>
        <w:t>㈢矿山、金属冶炼建设项目或者用于生产、储存、装卸危险物品</w:t>
      </w:r>
      <w:r>
        <w:rPr>
          <w:spacing w:val="-5"/>
        </w:rPr>
        <w:t>的建设项目的施工单位未按照批准的安全设施设计施工的。</w:t>
      </w:r>
    </w:p>
    <w:p>
      <w:pPr>
        <w:spacing w:before="0" w:line="235" w:lineRule="auto"/>
        <w:ind w:left="120" w:right="244" w:firstLine="559"/>
        <w:jc w:val="left"/>
        <w:rPr>
          <w:sz w:val="28"/>
        </w:rPr>
      </w:pPr>
      <w:r>
        <w:rPr>
          <w:rFonts w:hint="eastAsia" w:ascii="方正楷体_GBK" w:hAnsi="方正楷体_GBK" w:eastAsia="方正楷体_GBK"/>
          <w:b/>
          <w:sz w:val="28"/>
        </w:rPr>
        <w:t>【相关处罚依据】</w:t>
      </w:r>
      <w:r>
        <w:rPr>
          <w:sz w:val="28"/>
        </w:rPr>
        <w:t>《建设项目安全设施</w:t>
      </w:r>
      <w:r>
        <w:rPr>
          <w:rFonts w:ascii="Times New Roman" w:hAnsi="Times New Roman" w:eastAsia="Times New Roman"/>
          <w:sz w:val="28"/>
        </w:rPr>
        <w:t>“</w:t>
      </w:r>
      <w:r>
        <w:rPr>
          <w:sz w:val="28"/>
        </w:rPr>
        <w:t>三同时</w:t>
      </w:r>
      <w:r>
        <w:rPr>
          <w:rFonts w:ascii="Times New Roman" w:hAnsi="Times New Roman" w:eastAsia="Times New Roman"/>
          <w:sz w:val="28"/>
        </w:rPr>
        <w:t>”</w:t>
      </w:r>
      <w:r>
        <w:rPr>
          <w:sz w:val="28"/>
        </w:rPr>
        <w:t>监督管理办法》第二十八条第㈢项；</w:t>
      </w:r>
    </w:p>
    <w:p>
      <w:pPr>
        <w:pStyle w:val="6"/>
        <w:spacing w:line="442" w:lineRule="exact"/>
        <w:ind w:left="679"/>
      </w:pPr>
      <w:r>
        <w:t>《危险化学品建设项目安全监督管理办法》第三十六条第㈢项。</w:t>
      </w:r>
    </w:p>
    <w:p>
      <w:pPr>
        <w:pStyle w:val="4"/>
        <w:spacing w:line="429" w:lineRule="exact"/>
      </w:pPr>
      <w:r>
        <w:t>【处罚档次】</w:t>
      </w:r>
    </w:p>
    <w:p>
      <w:pPr>
        <w:pStyle w:val="6"/>
        <w:spacing w:before="5" w:line="232" w:lineRule="auto"/>
        <w:ind w:right="315" w:firstLine="559"/>
        <w:jc w:val="both"/>
      </w:pPr>
      <w:r>
        <w:rPr>
          <w:spacing w:val="-10"/>
        </w:rPr>
        <w:t>一档：矿山、金属冶炼建设项目或者用于生产、储存、装卸危险</w:t>
      </w:r>
      <w:r>
        <w:rPr>
          <w:spacing w:val="-8"/>
        </w:rPr>
        <w:t>物品的建设项目的施工单位未按照批准的安全设施设计施工，投资额</w:t>
      </w:r>
      <w:r>
        <w:rPr>
          <w:spacing w:val="-17"/>
        </w:rPr>
        <w:t xml:space="preserve">人民币 </w:t>
      </w:r>
      <w:r>
        <w:rPr>
          <w:rFonts w:ascii="Times New Roman" w:eastAsia="Times New Roman"/>
        </w:rPr>
        <w:t xml:space="preserve">1000 </w:t>
      </w:r>
      <w:r>
        <w:rPr>
          <w:spacing w:val="-3"/>
        </w:rPr>
        <w:t>万元以下的；</w:t>
      </w:r>
    </w:p>
    <w:p>
      <w:pPr>
        <w:spacing w:after="0" w:line="232" w:lineRule="auto"/>
        <w:jc w:val="both"/>
        <w:sectPr>
          <w:pgSz w:w="11910" w:h="16840"/>
          <w:pgMar w:top="1440" w:right="1480" w:bottom="1380" w:left="1680" w:header="0" w:footer="1197" w:gutter="0"/>
          <w:cols w:space="720" w:num="1"/>
        </w:sectPr>
      </w:pPr>
    </w:p>
    <w:p>
      <w:pPr>
        <w:pStyle w:val="6"/>
        <w:spacing w:before="24" w:line="235" w:lineRule="auto"/>
        <w:ind w:right="315" w:firstLine="559"/>
        <w:jc w:val="both"/>
      </w:pPr>
      <w:r>
        <w:rPr>
          <w:spacing w:val="-10"/>
        </w:rPr>
        <w:t>二档：矿山、金属冶炼建设项目或者用于生产、储存、装卸危险</w:t>
      </w:r>
      <w:r>
        <w:rPr>
          <w:spacing w:val="-8"/>
        </w:rPr>
        <w:t>物品的建设项目的施工单位未按照批准的安全设施设计施工，投资额</w:t>
      </w:r>
      <w:r>
        <w:rPr>
          <w:spacing w:val="-17"/>
        </w:rPr>
        <w:t xml:space="preserve">人民币 </w:t>
      </w:r>
      <w:r>
        <w:rPr>
          <w:rFonts w:ascii="Times New Roman" w:eastAsia="Times New Roman"/>
        </w:rPr>
        <w:t xml:space="preserve">1000 </w:t>
      </w:r>
      <w:r>
        <w:rPr>
          <w:spacing w:val="-14"/>
        </w:rPr>
        <w:t xml:space="preserve">万元以上 </w:t>
      </w:r>
      <w:r>
        <w:rPr>
          <w:rFonts w:ascii="Times New Roman" w:eastAsia="Times New Roman"/>
        </w:rPr>
        <w:t xml:space="preserve">3000 </w:t>
      </w:r>
      <w:r>
        <w:rPr>
          <w:spacing w:val="-3"/>
        </w:rPr>
        <w:t>万元以下的；</w:t>
      </w:r>
    </w:p>
    <w:p>
      <w:pPr>
        <w:pStyle w:val="6"/>
        <w:spacing w:line="235" w:lineRule="auto"/>
        <w:ind w:right="315" w:firstLine="559"/>
        <w:jc w:val="both"/>
      </w:pPr>
      <w:r>
        <w:rPr>
          <w:spacing w:val="-10"/>
        </w:rPr>
        <w:t>三档：矿山、金属冶炼建设项目或者用于生产、储存、装卸危险</w:t>
      </w:r>
      <w:r>
        <w:rPr>
          <w:spacing w:val="-8"/>
        </w:rPr>
        <w:t>物品的建设项目的施工单位未按照批准的安全设施设计施工，投资额</w:t>
      </w:r>
      <w:r>
        <w:rPr>
          <w:spacing w:val="-17"/>
        </w:rPr>
        <w:t xml:space="preserve">人民币 </w:t>
      </w:r>
      <w:r>
        <w:rPr>
          <w:rFonts w:ascii="Times New Roman" w:eastAsia="Times New Roman"/>
        </w:rPr>
        <w:t xml:space="preserve">3000 </w:t>
      </w:r>
      <w:r>
        <w:rPr>
          <w:spacing w:val="-3"/>
        </w:rPr>
        <w:t>万元以上的。</w:t>
      </w:r>
    </w:p>
    <w:p>
      <w:pPr>
        <w:pStyle w:val="4"/>
        <w:spacing w:line="429" w:lineRule="exact"/>
      </w:pPr>
      <w:r>
        <w:t>【裁量幅度】</w:t>
      </w:r>
    </w:p>
    <w:p>
      <w:pPr>
        <w:pStyle w:val="6"/>
        <w:spacing w:before="7" w:line="232" w:lineRule="auto"/>
        <w:ind w:right="178" w:firstLine="559"/>
      </w:pPr>
      <w:r>
        <w:rPr>
          <w:spacing w:val="-17"/>
        </w:rPr>
        <w:t xml:space="preserve">一档：责令生产经营单位停止建设或者停产停业整顿，限期改正， </w:t>
      </w:r>
      <w:r>
        <w:rPr>
          <w:spacing w:val="-36"/>
        </w:rPr>
        <w:t xml:space="preserve">处 </w:t>
      </w:r>
      <w:r>
        <w:rPr>
          <w:rFonts w:ascii="Times New Roman" w:eastAsia="Times New Roman"/>
        </w:rPr>
        <w:t xml:space="preserve">10 </w:t>
      </w:r>
      <w:r>
        <w:rPr>
          <w:spacing w:val="-13"/>
        </w:rPr>
        <w:t xml:space="preserve">万元以上 </w:t>
      </w:r>
      <w:r>
        <w:rPr>
          <w:rFonts w:ascii="Times New Roman" w:eastAsia="Times New Roman"/>
        </w:rPr>
        <w:t xml:space="preserve">22 </w:t>
      </w:r>
      <w:r>
        <w:rPr>
          <w:spacing w:val="-11"/>
        </w:rPr>
        <w:t>万元以下的罚款，对其直接负责的主管人员和其他</w:t>
      </w:r>
    </w:p>
    <w:p>
      <w:pPr>
        <w:pStyle w:val="6"/>
        <w:spacing w:line="441" w:lineRule="exact"/>
      </w:pPr>
      <w:r>
        <w:rPr>
          <w:spacing w:val="-10"/>
        </w:rPr>
        <w:t xml:space="preserve">直接责任人员处 </w:t>
      </w:r>
      <w:r>
        <w:rPr>
          <w:rFonts w:ascii="Times New Roman" w:eastAsia="Times New Roman"/>
        </w:rPr>
        <w:t>2</w:t>
      </w:r>
      <w:r>
        <w:rPr>
          <w:rFonts w:ascii="Times New Roman" w:eastAsia="Times New Roman"/>
          <w:spacing w:val="1"/>
        </w:rPr>
        <w:t xml:space="preserve"> </w:t>
      </w:r>
      <w:r>
        <w:rPr>
          <w:spacing w:val="-12"/>
        </w:rPr>
        <w:t xml:space="preserve">万元以上 </w:t>
      </w:r>
      <w:r>
        <w:rPr>
          <w:rFonts w:ascii="Times New Roman" w:eastAsia="Times New Roman"/>
        </w:rPr>
        <w:t>2.9</w:t>
      </w:r>
      <w:r>
        <w:rPr>
          <w:rFonts w:ascii="Times New Roman" w:eastAsia="Times New Roman"/>
          <w:spacing w:val="1"/>
        </w:rPr>
        <w:t xml:space="preserve"> </w:t>
      </w:r>
      <w:r>
        <w:rPr>
          <w:spacing w:val="-6"/>
        </w:rPr>
        <w:t>万元以下的罚款；逾期未改正的，处</w:t>
      </w:r>
    </w:p>
    <w:p>
      <w:pPr>
        <w:pStyle w:val="6"/>
        <w:spacing w:line="440" w:lineRule="exact"/>
      </w:pPr>
      <w:r>
        <w:rPr>
          <w:rFonts w:ascii="Times New Roman" w:eastAsia="Times New Roman"/>
        </w:rPr>
        <w:t>50</w:t>
      </w:r>
      <w:r>
        <w:rPr>
          <w:rFonts w:ascii="Times New Roman" w:eastAsia="Times New Roman"/>
          <w:spacing w:val="1"/>
        </w:rPr>
        <w:t xml:space="preserve"> </w:t>
      </w:r>
      <w:r>
        <w:rPr>
          <w:spacing w:val="-12"/>
        </w:rPr>
        <w:t xml:space="preserve">万元以上 </w:t>
      </w:r>
      <w:r>
        <w:rPr>
          <w:rFonts w:ascii="Times New Roman" w:eastAsia="Times New Roman"/>
        </w:rPr>
        <w:t>65</w:t>
      </w:r>
      <w:r>
        <w:rPr>
          <w:rFonts w:ascii="Times New Roman" w:eastAsia="Times New Roman"/>
          <w:spacing w:val="1"/>
        </w:rPr>
        <w:t xml:space="preserve"> </w:t>
      </w:r>
      <w:r>
        <w:rPr>
          <w:spacing w:val="-6"/>
        </w:rPr>
        <w:t>万元以下的罚款，对其直接负责的主管人员和其他直</w:t>
      </w:r>
    </w:p>
    <w:p>
      <w:pPr>
        <w:pStyle w:val="6"/>
        <w:spacing w:line="439" w:lineRule="exact"/>
      </w:pPr>
      <w:r>
        <w:t xml:space="preserve">接责任人员处 </w:t>
      </w:r>
      <w:r>
        <w:rPr>
          <w:rFonts w:ascii="Times New Roman" w:eastAsia="Times New Roman"/>
        </w:rPr>
        <w:t xml:space="preserve">5 </w:t>
      </w:r>
      <w:r>
        <w:t xml:space="preserve">万元以上 </w:t>
      </w:r>
      <w:r>
        <w:rPr>
          <w:rFonts w:ascii="Times New Roman" w:eastAsia="Times New Roman"/>
        </w:rPr>
        <w:t xml:space="preserve">6.5 </w:t>
      </w:r>
      <w:r>
        <w:t>万元以下的罚款；</w:t>
      </w:r>
    </w:p>
    <w:p>
      <w:pPr>
        <w:pStyle w:val="6"/>
        <w:spacing w:before="1" w:line="235" w:lineRule="auto"/>
        <w:ind w:right="178" w:firstLine="559"/>
      </w:pPr>
      <w:r>
        <w:rPr>
          <w:spacing w:val="-17"/>
        </w:rPr>
        <w:t xml:space="preserve">二档：责令生产经营单位停止建设或者停产停业整顿，限期改正， </w:t>
      </w:r>
      <w:r>
        <w:rPr>
          <w:spacing w:val="-36"/>
        </w:rPr>
        <w:t xml:space="preserve">处 </w:t>
      </w:r>
      <w:r>
        <w:rPr>
          <w:rFonts w:ascii="Times New Roman" w:eastAsia="Times New Roman"/>
        </w:rPr>
        <w:t xml:space="preserve">22 </w:t>
      </w:r>
      <w:r>
        <w:rPr>
          <w:spacing w:val="-13"/>
        </w:rPr>
        <w:t xml:space="preserve">万元以上 </w:t>
      </w:r>
      <w:r>
        <w:rPr>
          <w:rFonts w:ascii="Times New Roman" w:eastAsia="Times New Roman"/>
        </w:rPr>
        <w:t xml:space="preserve">38 </w:t>
      </w:r>
      <w:r>
        <w:rPr>
          <w:spacing w:val="-11"/>
        </w:rPr>
        <w:t>万元以下的罚款，对其直接负责的主管人员和其他</w:t>
      </w:r>
    </w:p>
    <w:p>
      <w:pPr>
        <w:pStyle w:val="6"/>
        <w:spacing w:line="436" w:lineRule="exact"/>
      </w:pPr>
      <w:r>
        <w:rPr>
          <w:spacing w:val="-7"/>
        </w:rPr>
        <w:t xml:space="preserve">直接责任人员处 </w:t>
      </w:r>
      <w:r>
        <w:rPr>
          <w:rFonts w:ascii="Times New Roman" w:eastAsia="Times New Roman"/>
        </w:rPr>
        <w:t>2.9</w:t>
      </w:r>
      <w:r>
        <w:rPr>
          <w:rFonts w:ascii="Times New Roman" w:eastAsia="Times New Roman"/>
          <w:spacing w:val="7"/>
        </w:rPr>
        <w:t xml:space="preserve"> </w:t>
      </w:r>
      <w:r>
        <w:rPr>
          <w:spacing w:val="-9"/>
        </w:rPr>
        <w:t xml:space="preserve">万元以上 </w:t>
      </w:r>
      <w:r>
        <w:rPr>
          <w:rFonts w:ascii="Times New Roman" w:eastAsia="Times New Roman"/>
        </w:rPr>
        <w:t>4.1</w:t>
      </w:r>
      <w:r>
        <w:rPr>
          <w:rFonts w:ascii="Times New Roman" w:eastAsia="Times New Roman"/>
          <w:spacing w:val="7"/>
        </w:rPr>
        <w:t xml:space="preserve"> </w:t>
      </w:r>
      <w:r>
        <w:t>万元以下的罚款；逾期未改正的，</w:t>
      </w:r>
    </w:p>
    <w:p>
      <w:pPr>
        <w:pStyle w:val="6"/>
        <w:spacing w:line="440" w:lineRule="exact"/>
      </w:pPr>
      <w:r>
        <w:rPr>
          <w:spacing w:val="-27"/>
        </w:rPr>
        <w:t xml:space="preserve">处 </w:t>
      </w:r>
      <w:r>
        <w:rPr>
          <w:rFonts w:ascii="Times New Roman" w:eastAsia="Times New Roman"/>
        </w:rPr>
        <w:t>65</w:t>
      </w:r>
      <w:r>
        <w:rPr>
          <w:rFonts w:ascii="Times New Roman" w:eastAsia="Times New Roman"/>
          <w:spacing w:val="2"/>
        </w:rPr>
        <w:t xml:space="preserve"> </w:t>
      </w:r>
      <w:r>
        <w:rPr>
          <w:spacing w:val="-13"/>
        </w:rPr>
        <w:t xml:space="preserve">万元以上 </w:t>
      </w:r>
      <w:r>
        <w:rPr>
          <w:rFonts w:ascii="Times New Roman" w:eastAsia="Times New Roman"/>
        </w:rPr>
        <w:t>85</w:t>
      </w:r>
      <w:r>
        <w:rPr>
          <w:rFonts w:ascii="Times New Roman" w:eastAsia="Times New Roman"/>
          <w:spacing w:val="1"/>
        </w:rPr>
        <w:t xml:space="preserve"> </w:t>
      </w:r>
      <w:r>
        <w:rPr>
          <w:spacing w:val="-11"/>
        </w:rPr>
        <w:t>万元以下的罚款，对其直接负责的主管人员和其他</w:t>
      </w:r>
    </w:p>
    <w:p>
      <w:pPr>
        <w:pStyle w:val="6"/>
        <w:spacing w:line="440" w:lineRule="exact"/>
      </w:pPr>
      <w:r>
        <w:t xml:space="preserve">直接责任人员处 </w:t>
      </w:r>
      <w:r>
        <w:rPr>
          <w:rFonts w:ascii="Times New Roman" w:eastAsia="Times New Roman"/>
        </w:rPr>
        <w:t xml:space="preserve">6.5 </w:t>
      </w:r>
      <w:r>
        <w:t xml:space="preserve">万元以上 </w:t>
      </w:r>
      <w:r>
        <w:rPr>
          <w:rFonts w:ascii="Times New Roman" w:eastAsia="Times New Roman"/>
        </w:rPr>
        <w:t xml:space="preserve">8.5 </w:t>
      </w:r>
      <w:r>
        <w:t>万元以下的罚款；</w:t>
      </w:r>
    </w:p>
    <w:p>
      <w:pPr>
        <w:pStyle w:val="6"/>
        <w:spacing w:before="3" w:line="232" w:lineRule="auto"/>
        <w:ind w:right="178" w:firstLine="559"/>
      </w:pPr>
      <w:r>
        <w:rPr>
          <w:spacing w:val="-17"/>
        </w:rPr>
        <w:t xml:space="preserve">三档：责令生产经营单位停止建设或者停产停业整顿，限期改正， </w:t>
      </w:r>
      <w:r>
        <w:rPr>
          <w:spacing w:val="-36"/>
        </w:rPr>
        <w:t xml:space="preserve">处 </w:t>
      </w:r>
      <w:r>
        <w:rPr>
          <w:rFonts w:ascii="Times New Roman" w:eastAsia="Times New Roman"/>
        </w:rPr>
        <w:t xml:space="preserve">38 </w:t>
      </w:r>
      <w:r>
        <w:rPr>
          <w:spacing w:val="-13"/>
        </w:rPr>
        <w:t xml:space="preserve">万元以上 </w:t>
      </w:r>
      <w:r>
        <w:rPr>
          <w:rFonts w:ascii="Times New Roman" w:eastAsia="Times New Roman"/>
        </w:rPr>
        <w:t xml:space="preserve">50 </w:t>
      </w:r>
      <w:r>
        <w:rPr>
          <w:spacing w:val="-11"/>
        </w:rPr>
        <w:t>万元以下的罚款，对其直接负责的主管人员和其他</w:t>
      </w:r>
    </w:p>
    <w:p>
      <w:pPr>
        <w:pStyle w:val="6"/>
        <w:spacing w:line="442" w:lineRule="exact"/>
      </w:pPr>
      <w:r>
        <w:rPr>
          <w:spacing w:val="-10"/>
        </w:rPr>
        <w:t xml:space="preserve">直接责任人员处 </w:t>
      </w:r>
      <w:r>
        <w:rPr>
          <w:rFonts w:ascii="Times New Roman" w:eastAsia="Times New Roman"/>
        </w:rPr>
        <w:t>4.1</w:t>
      </w:r>
      <w:r>
        <w:rPr>
          <w:rFonts w:ascii="Times New Roman" w:eastAsia="Times New Roman"/>
          <w:spacing w:val="1"/>
        </w:rPr>
        <w:t xml:space="preserve"> </w:t>
      </w:r>
      <w:r>
        <w:rPr>
          <w:spacing w:val="-12"/>
        </w:rPr>
        <w:t xml:space="preserve">万元以上 </w:t>
      </w:r>
      <w:r>
        <w:rPr>
          <w:rFonts w:ascii="Times New Roman" w:eastAsia="Times New Roman"/>
        </w:rPr>
        <w:t>5</w:t>
      </w:r>
      <w:r>
        <w:rPr>
          <w:rFonts w:ascii="Times New Roman" w:eastAsia="Times New Roman"/>
          <w:spacing w:val="1"/>
        </w:rPr>
        <w:t xml:space="preserve"> </w:t>
      </w:r>
      <w:r>
        <w:rPr>
          <w:spacing w:val="-6"/>
        </w:rPr>
        <w:t>万元以下的罚款；逾期未改正的，处</w:t>
      </w:r>
    </w:p>
    <w:p>
      <w:pPr>
        <w:pStyle w:val="6"/>
        <w:spacing w:line="439" w:lineRule="exact"/>
      </w:pPr>
      <w:r>
        <w:rPr>
          <w:rFonts w:ascii="Times New Roman" w:eastAsia="Times New Roman"/>
        </w:rPr>
        <w:t>85</w:t>
      </w:r>
      <w:r>
        <w:rPr>
          <w:rFonts w:ascii="Times New Roman" w:eastAsia="Times New Roman"/>
          <w:spacing w:val="17"/>
        </w:rPr>
        <w:t xml:space="preserve"> </w:t>
      </w:r>
      <w:r>
        <w:rPr>
          <w:spacing w:val="-7"/>
        </w:rPr>
        <w:t xml:space="preserve">万元以上 </w:t>
      </w:r>
      <w:r>
        <w:rPr>
          <w:rFonts w:ascii="Times New Roman" w:eastAsia="Times New Roman"/>
        </w:rPr>
        <w:t>100</w:t>
      </w:r>
      <w:r>
        <w:rPr>
          <w:rFonts w:ascii="Times New Roman" w:eastAsia="Times New Roman"/>
          <w:spacing w:val="21"/>
        </w:rPr>
        <w:t xml:space="preserve"> </w:t>
      </w:r>
      <w:r>
        <w:t>万元以下的罚款，对其直接负责的主管人员和其他</w:t>
      </w:r>
    </w:p>
    <w:p>
      <w:pPr>
        <w:pStyle w:val="6"/>
        <w:spacing w:line="445" w:lineRule="exact"/>
      </w:pPr>
      <w:r>
        <w:t xml:space="preserve">直接责任人员处 </w:t>
      </w:r>
      <w:r>
        <w:rPr>
          <w:rFonts w:ascii="Times New Roman" w:eastAsia="Times New Roman"/>
        </w:rPr>
        <w:t xml:space="preserve">8.5 </w:t>
      </w:r>
      <w:r>
        <w:t xml:space="preserve">万元以上 </w:t>
      </w:r>
      <w:r>
        <w:rPr>
          <w:rFonts w:ascii="Times New Roman" w:eastAsia="Times New Roman"/>
        </w:rPr>
        <w:t xml:space="preserve">10 </w:t>
      </w:r>
      <w:r>
        <w:t>万元以下的罚款。</w:t>
      </w:r>
    </w:p>
    <w:p>
      <w:pPr>
        <w:pStyle w:val="6"/>
        <w:spacing w:before="39"/>
        <w:ind w:left="679"/>
      </w:pPr>
      <w:r>
        <w:t>以上违法行为构成犯罪的，依照刑法有关规定追究刑事责任。</w:t>
      </w:r>
    </w:p>
    <w:p>
      <w:pPr>
        <w:pStyle w:val="6"/>
        <w:tabs>
          <w:tab w:val="left" w:pos="1799"/>
        </w:tabs>
        <w:spacing w:before="1"/>
        <w:ind w:right="317" w:firstLine="559"/>
        <w:rPr>
          <w:rFonts w:hint="eastAsia" w:ascii="方正黑体_GBK" w:eastAsia="方正黑体_GBK"/>
        </w:rPr>
      </w:pPr>
      <w:bookmarkStart w:id="20" w:name="第八条　矿山、金属冶炼建设项目或者用于生产、储存危险物品的建设项目竣工投入生产或"/>
      <w:bookmarkEnd w:id="20"/>
      <w:bookmarkStart w:id="21" w:name="_bookmark10"/>
      <w:bookmarkEnd w:id="21"/>
      <w:r>
        <w:rPr>
          <w:rFonts w:hint="eastAsia" w:ascii="方正黑体_GBK" w:eastAsia="方正黑体_GBK"/>
        </w:rPr>
        <w:t>第</w:t>
      </w:r>
      <w:r>
        <w:rPr>
          <w:rFonts w:hint="eastAsia" w:ascii="方正黑体_GBK" w:eastAsia="方正黑体_GBK"/>
          <w:spacing w:val="-3"/>
        </w:rPr>
        <w:t>八</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矿</w:t>
      </w:r>
      <w:r>
        <w:rPr>
          <w:rFonts w:hint="eastAsia" w:ascii="方正黑体_GBK" w:eastAsia="方正黑体_GBK"/>
          <w:spacing w:val="-3"/>
        </w:rPr>
        <w:t>山</w:t>
      </w:r>
      <w:r>
        <w:rPr>
          <w:rFonts w:hint="eastAsia" w:ascii="方正黑体_GBK" w:eastAsia="方正黑体_GBK"/>
          <w:spacing w:val="-49"/>
        </w:rPr>
        <w:t>、</w:t>
      </w:r>
      <w:r>
        <w:rPr>
          <w:rFonts w:hint="eastAsia" w:ascii="方正黑体_GBK" w:eastAsia="方正黑体_GBK"/>
        </w:rPr>
        <w:t>金</w:t>
      </w:r>
      <w:r>
        <w:rPr>
          <w:rFonts w:hint="eastAsia" w:ascii="方正黑体_GBK" w:eastAsia="方正黑体_GBK"/>
          <w:spacing w:val="-3"/>
        </w:rPr>
        <w:t>属</w:t>
      </w:r>
      <w:r>
        <w:rPr>
          <w:rFonts w:hint="eastAsia" w:ascii="方正黑体_GBK" w:eastAsia="方正黑体_GBK"/>
        </w:rPr>
        <w:t>冶炼</w:t>
      </w:r>
      <w:r>
        <w:rPr>
          <w:rFonts w:hint="eastAsia" w:ascii="方正黑体_GBK" w:eastAsia="方正黑体_GBK"/>
          <w:spacing w:val="-3"/>
        </w:rPr>
        <w:t>建</w:t>
      </w:r>
      <w:r>
        <w:rPr>
          <w:rFonts w:hint="eastAsia" w:ascii="方正黑体_GBK" w:eastAsia="方正黑体_GBK"/>
        </w:rPr>
        <w:t>设项</w:t>
      </w:r>
      <w:r>
        <w:rPr>
          <w:rFonts w:hint="eastAsia" w:ascii="方正黑体_GBK" w:eastAsia="方正黑体_GBK"/>
          <w:spacing w:val="-3"/>
        </w:rPr>
        <w:t>目</w:t>
      </w:r>
      <w:r>
        <w:rPr>
          <w:rFonts w:hint="eastAsia" w:ascii="方正黑体_GBK" w:eastAsia="方正黑体_GBK"/>
        </w:rPr>
        <w:t>或者</w:t>
      </w:r>
      <w:r>
        <w:rPr>
          <w:rFonts w:hint="eastAsia" w:ascii="方正黑体_GBK" w:eastAsia="方正黑体_GBK"/>
          <w:spacing w:val="-3"/>
        </w:rPr>
        <w:t>用</w:t>
      </w:r>
      <w:r>
        <w:rPr>
          <w:rFonts w:hint="eastAsia" w:ascii="方正黑体_GBK" w:eastAsia="方正黑体_GBK"/>
        </w:rPr>
        <w:t>于生产</w:t>
      </w:r>
      <w:r>
        <w:rPr>
          <w:rFonts w:hint="eastAsia" w:ascii="方正黑体_GBK" w:eastAsia="方正黑体_GBK"/>
          <w:spacing w:val="-49"/>
        </w:rPr>
        <w:t>、</w:t>
      </w:r>
      <w:r>
        <w:rPr>
          <w:rFonts w:hint="eastAsia" w:ascii="方正黑体_GBK" w:eastAsia="方正黑体_GBK"/>
        </w:rPr>
        <w:t>储</w:t>
      </w:r>
      <w:r>
        <w:rPr>
          <w:rFonts w:hint="eastAsia" w:ascii="方正黑体_GBK" w:eastAsia="方正黑体_GBK"/>
          <w:spacing w:val="-3"/>
        </w:rPr>
        <w:t>存</w:t>
      </w:r>
      <w:r>
        <w:rPr>
          <w:rFonts w:hint="eastAsia" w:ascii="方正黑体_GBK" w:eastAsia="方正黑体_GBK"/>
        </w:rPr>
        <w:t>危险</w:t>
      </w:r>
      <w:r>
        <w:rPr>
          <w:rFonts w:hint="eastAsia" w:ascii="方正黑体_GBK" w:eastAsia="方正黑体_GBK"/>
          <w:spacing w:val="-3"/>
        </w:rPr>
        <w:t>物</w:t>
      </w:r>
      <w:r>
        <w:rPr>
          <w:rFonts w:hint="eastAsia" w:ascii="方正黑体_GBK" w:eastAsia="方正黑体_GBK"/>
        </w:rPr>
        <w:t>品的</w:t>
      </w:r>
      <w:r>
        <w:rPr>
          <w:rFonts w:hint="eastAsia" w:ascii="方正黑体_GBK" w:eastAsia="方正黑体_GBK"/>
          <w:spacing w:val="-3"/>
        </w:rPr>
        <w:t>建</w:t>
      </w:r>
      <w:r>
        <w:rPr>
          <w:rFonts w:hint="eastAsia" w:ascii="方正黑体_GBK" w:eastAsia="方正黑体_GBK"/>
        </w:rPr>
        <w:t>设项</w:t>
      </w:r>
      <w:r>
        <w:rPr>
          <w:rFonts w:hint="eastAsia" w:ascii="方正黑体_GBK" w:eastAsia="方正黑体_GBK"/>
          <w:spacing w:val="-3"/>
        </w:rPr>
        <w:t>目</w:t>
      </w:r>
      <w:r>
        <w:rPr>
          <w:rFonts w:hint="eastAsia" w:ascii="方正黑体_GBK" w:eastAsia="方正黑体_GBK"/>
        </w:rPr>
        <w:t>竣工</w:t>
      </w:r>
      <w:r>
        <w:rPr>
          <w:rFonts w:hint="eastAsia" w:ascii="方正黑体_GBK" w:eastAsia="方正黑体_GBK"/>
          <w:spacing w:val="-3"/>
        </w:rPr>
        <w:t>投</w:t>
      </w:r>
      <w:r>
        <w:rPr>
          <w:rFonts w:hint="eastAsia" w:ascii="方正黑体_GBK" w:eastAsia="方正黑体_GBK"/>
        </w:rPr>
        <w:t>入生</w:t>
      </w:r>
      <w:r>
        <w:rPr>
          <w:rFonts w:hint="eastAsia" w:ascii="方正黑体_GBK" w:eastAsia="方正黑体_GBK"/>
          <w:spacing w:val="-3"/>
        </w:rPr>
        <w:t>产</w:t>
      </w:r>
      <w:r>
        <w:rPr>
          <w:rFonts w:hint="eastAsia" w:ascii="方正黑体_GBK" w:eastAsia="方正黑体_GBK"/>
        </w:rPr>
        <w:t>或者</w:t>
      </w:r>
      <w:r>
        <w:rPr>
          <w:rFonts w:hint="eastAsia" w:ascii="方正黑体_GBK" w:eastAsia="方正黑体_GBK"/>
          <w:spacing w:val="-3"/>
        </w:rPr>
        <w:t>使</w:t>
      </w:r>
      <w:r>
        <w:rPr>
          <w:rFonts w:hint="eastAsia" w:ascii="方正黑体_GBK" w:eastAsia="方正黑体_GBK"/>
        </w:rPr>
        <w:t>用前</w:t>
      </w:r>
      <w:r>
        <w:rPr>
          <w:rFonts w:hint="eastAsia" w:ascii="方正黑体_GBK" w:eastAsia="方正黑体_GBK"/>
          <w:spacing w:val="-3"/>
        </w:rPr>
        <w:t>，</w:t>
      </w:r>
      <w:r>
        <w:rPr>
          <w:rFonts w:hint="eastAsia" w:ascii="方正黑体_GBK" w:eastAsia="方正黑体_GBK"/>
        </w:rPr>
        <w:t>安全</w:t>
      </w:r>
      <w:r>
        <w:rPr>
          <w:rFonts w:hint="eastAsia" w:ascii="方正黑体_GBK" w:eastAsia="方正黑体_GBK"/>
          <w:spacing w:val="-3"/>
        </w:rPr>
        <w:t>设</w:t>
      </w:r>
      <w:r>
        <w:rPr>
          <w:rFonts w:hint="eastAsia" w:ascii="方正黑体_GBK" w:eastAsia="方正黑体_GBK"/>
        </w:rPr>
        <w:t>施未</w:t>
      </w:r>
      <w:r>
        <w:rPr>
          <w:rFonts w:hint="eastAsia" w:ascii="方正黑体_GBK" w:eastAsia="方正黑体_GBK"/>
          <w:spacing w:val="-3"/>
        </w:rPr>
        <w:t>经</w:t>
      </w:r>
      <w:r>
        <w:rPr>
          <w:rFonts w:hint="eastAsia" w:ascii="方正黑体_GBK" w:eastAsia="方正黑体_GBK"/>
        </w:rPr>
        <w:t>验收</w:t>
      </w:r>
      <w:r>
        <w:rPr>
          <w:rFonts w:hint="eastAsia" w:ascii="方正黑体_GBK" w:eastAsia="方正黑体_GBK"/>
          <w:spacing w:val="-3"/>
        </w:rPr>
        <w:t>合</w:t>
      </w:r>
      <w:r>
        <w:rPr>
          <w:rFonts w:hint="eastAsia" w:ascii="方正黑体_GBK" w:eastAsia="方正黑体_GBK"/>
        </w:rPr>
        <w:t>格。</w:t>
      </w:r>
    </w:p>
    <w:p>
      <w:pPr>
        <w:pStyle w:val="6"/>
        <w:spacing w:before="14"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《中华人民共和国安全生产法》第三十四条第二款： </w:t>
      </w:r>
      <w:r>
        <w:rPr>
          <w:spacing w:val="-12"/>
        </w:rPr>
        <w:t>矿山、金属冶炼建设项目和用于生产、储存危险物品的建设项目竣工</w:t>
      </w:r>
      <w:r>
        <w:rPr>
          <w:spacing w:val="3"/>
        </w:rPr>
        <w:t>投入生产或者使用前，应当由建设单位负责组织对安全设施进行验</w:t>
      </w:r>
      <w:r>
        <w:rPr>
          <w:spacing w:val="-11"/>
        </w:rPr>
        <w:t>收；验收合格后，方可投入生产和使用。负有安全生产监督管理职责</w:t>
      </w:r>
      <w:r>
        <w:rPr>
          <w:spacing w:val="-5"/>
        </w:rPr>
        <w:t>的部门应当加强对建设单位验收活动和验收结果的监督核查。</w:t>
      </w:r>
    </w:p>
    <w:p>
      <w:pPr>
        <w:spacing w:before="0" w:line="445" w:lineRule="exact"/>
        <w:ind w:left="679" w:right="0" w:firstLine="0"/>
        <w:jc w:val="left"/>
        <w:rPr>
          <w:sz w:val="28"/>
        </w:rPr>
      </w:pPr>
      <w:r>
        <w:rPr>
          <w:rFonts w:hint="eastAsia" w:ascii="方正楷体_GBK" w:eastAsia="方正楷体_GBK"/>
          <w:b/>
          <w:sz w:val="28"/>
        </w:rPr>
        <w:t>【处罚依据】</w:t>
      </w:r>
      <w:r>
        <w:rPr>
          <w:rFonts w:hint="eastAsia" w:ascii="方正楷体_GBK" w:eastAsia="方正楷体_GBK"/>
          <w:sz w:val="28"/>
        </w:rPr>
        <w:t>《中华人民共和国安全生产法》第九十八条：</w:t>
      </w:r>
      <w:r>
        <w:rPr>
          <w:sz w:val="28"/>
        </w:rPr>
        <w:t>生产</w:t>
      </w:r>
    </w:p>
    <w:p>
      <w:pPr>
        <w:spacing w:after="0" w:line="445" w:lineRule="exact"/>
        <w:jc w:val="left"/>
        <w:rPr>
          <w:sz w:val="28"/>
        </w:rPr>
        <w:sectPr>
          <w:pgSz w:w="11910" w:h="16840"/>
          <w:pgMar w:top="1440" w:right="1480" w:bottom="1380" w:left="1680" w:header="0" w:footer="1197" w:gutter="0"/>
          <w:cols w:space="720" w:num="1"/>
        </w:sectPr>
      </w:pPr>
    </w:p>
    <w:p>
      <w:pPr>
        <w:pStyle w:val="6"/>
        <w:spacing w:before="24" w:line="235" w:lineRule="auto"/>
        <w:ind w:right="223"/>
        <w:jc w:val="both"/>
      </w:pPr>
      <w:r>
        <w:rPr>
          <w:spacing w:val="-9"/>
        </w:rPr>
        <w:t>经营单位有下列行为之一的，责令停止建设或者停产停业整顿，限期</w:t>
      </w:r>
      <w:r>
        <w:rPr>
          <w:spacing w:val="-11"/>
        </w:rPr>
        <w:t>改正，并处十万元以上五十万元以下的罚款，对其直接负责的主管人</w:t>
      </w:r>
      <w:r>
        <w:rPr>
          <w:spacing w:val="-9"/>
        </w:rPr>
        <w:t>员和其他直接责任人员处二万元以上五万元以下的罚款；逾期未改正</w:t>
      </w:r>
      <w:r>
        <w:rPr>
          <w:spacing w:val="-11"/>
        </w:rPr>
        <w:t>的，处五十万元以上一百万元以下的罚款，对其直接负责的主管人员</w:t>
      </w:r>
      <w:r>
        <w:rPr>
          <w:spacing w:val="-3"/>
        </w:rPr>
        <w:t>和其他直接责任人员处五万元以上十万元以下的罚款；构成犯罪的， 依照刑法有关规定追究刑事责任：</w:t>
      </w:r>
    </w:p>
    <w:p>
      <w:pPr>
        <w:pStyle w:val="6"/>
        <w:spacing w:line="235" w:lineRule="auto"/>
        <w:ind w:right="317" w:firstLine="559"/>
      </w:pPr>
      <w:r>
        <w:rPr>
          <w:spacing w:val="-12"/>
        </w:rPr>
        <w:t>㈣矿山、金属冶炼建设项目或者用于生产、储存危险物品的建设</w:t>
      </w:r>
      <w:r>
        <w:rPr>
          <w:spacing w:val="-5"/>
        </w:rPr>
        <w:t>项目竣工投入生产或者使用前，安全设施未经验收合格的。</w:t>
      </w:r>
    </w:p>
    <w:p>
      <w:pPr>
        <w:spacing w:before="0" w:line="232" w:lineRule="auto"/>
        <w:ind w:left="120" w:right="242" w:firstLine="559"/>
        <w:jc w:val="left"/>
        <w:rPr>
          <w:sz w:val="28"/>
        </w:rPr>
      </w:pPr>
      <w:r>
        <w:rPr>
          <w:rFonts w:hint="eastAsia" w:ascii="方正楷体_GBK" w:hAnsi="方正楷体_GBK" w:eastAsia="方正楷体_GBK"/>
          <w:b/>
          <w:sz w:val="28"/>
        </w:rPr>
        <w:t>【相关规定及处罚依据】</w:t>
      </w:r>
      <w:r>
        <w:rPr>
          <w:sz w:val="28"/>
        </w:rPr>
        <w:t>《建设项目安全设施</w:t>
      </w:r>
      <w:r>
        <w:rPr>
          <w:rFonts w:ascii="Times New Roman" w:hAnsi="Times New Roman" w:eastAsia="Times New Roman"/>
          <w:sz w:val="28"/>
        </w:rPr>
        <w:t>“</w:t>
      </w:r>
      <w:r>
        <w:rPr>
          <w:sz w:val="28"/>
        </w:rPr>
        <w:t>三同时</w:t>
      </w:r>
      <w:r>
        <w:rPr>
          <w:rFonts w:ascii="Times New Roman" w:hAnsi="Times New Roman" w:eastAsia="Times New Roman"/>
          <w:sz w:val="28"/>
        </w:rPr>
        <w:t>”</w:t>
      </w:r>
      <w:r>
        <w:rPr>
          <w:sz w:val="28"/>
        </w:rPr>
        <w:t>监督管理办法》第二十三条及第二十八条第㈣项；</w:t>
      </w:r>
    </w:p>
    <w:p>
      <w:pPr>
        <w:pStyle w:val="6"/>
        <w:spacing w:line="232" w:lineRule="auto"/>
        <w:ind w:right="317" w:firstLine="559"/>
      </w:pPr>
      <w:r>
        <w:rPr>
          <w:spacing w:val="-8"/>
        </w:rPr>
        <w:t>《危险化学品建设项目安全监督管理办法》第二十六条及第三十</w:t>
      </w:r>
      <w:r>
        <w:rPr>
          <w:spacing w:val="-3"/>
        </w:rPr>
        <w:t>六条第㈣项。</w:t>
      </w:r>
    </w:p>
    <w:p>
      <w:pPr>
        <w:pStyle w:val="4"/>
        <w:spacing w:before="4" w:line="240" w:lineRule="auto"/>
      </w:pPr>
      <w:r>
        <w:t>【处罚档次】</w:t>
      </w:r>
    </w:p>
    <w:p>
      <w:pPr>
        <w:pStyle w:val="6"/>
        <w:spacing w:before="11" w:line="232" w:lineRule="auto"/>
        <w:ind w:right="315" w:firstLine="559"/>
        <w:jc w:val="both"/>
      </w:pPr>
      <w:r>
        <w:rPr>
          <w:spacing w:val="-11"/>
        </w:rPr>
        <w:t>一档：矿山、金属冶炼建设项目或者用于生产、储存危险物品的</w:t>
      </w:r>
      <w:r>
        <w:rPr>
          <w:spacing w:val="-10"/>
        </w:rPr>
        <w:t>建设项目竣工投入生产或者使用前，安全设施未经验收合格，投资额</w:t>
      </w:r>
      <w:r>
        <w:rPr>
          <w:spacing w:val="-18"/>
        </w:rPr>
        <w:t xml:space="preserve">人民币 </w:t>
      </w:r>
      <w:r>
        <w:rPr>
          <w:rFonts w:ascii="Times New Roman" w:eastAsia="Times New Roman"/>
        </w:rPr>
        <w:t xml:space="preserve">1000 </w:t>
      </w:r>
      <w:r>
        <w:rPr>
          <w:spacing w:val="-3"/>
        </w:rPr>
        <w:t>万元以下的；</w:t>
      </w:r>
    </w:p>
    <w:p>
      <w:pPr>
        <w:pStyle w:val="6"/>
        <w:spacing w:before="9" w:line="232" w:lineRule="auto"/>
        <w:ind w:right="315" w:firstLine="559"/>
        <w:jc w:val="both"/>
      </w:pPr>
      <w:r>
        <w:rPr>
          <w:spacing w:val="-11"/>
        </w:rPr>
        <w:t>二档：矿山、金属冶炼建设项目或者用于生产、储存危险物品的</w:t>
      </w:r>
      <w:r>
        <w:rPr>
          <w:spacing w:val="-10"/>
        </w:rPr>
        <w:t>建设项目竣工投入生产或者使用前，安全设施未经验收合格，投资额</w:t>
      </w:r>
      <w:r>
        <w:rPr>
          <w:spacing w:val="-18"/>
        </w:rPr>
        <w:t xml:space="preserve">人民币 </w:t>
      </w:r>
      <w:r>
        <w:rPr>
          <w:rFonts w:ascii="Times New Roman" w:eastAsia="Times New Roman"/>
        </w:rPr>
        <w:t xml:space="preserve">1000 </w:t>
      </w:r>
      <w:r>
        <w:rPr>
          <w:spacing w:val="-14"/>
        </w:rPr>
        <w:t xml:space="preserve">万元以上 </w:t>
      </w:r>
      <w:r>
        <w:rPr>
          <w:rFonts w:ascii="Times New Roman" w:eastAsia="Times New Roman"/>
        </w:rPr>
        <w:t xml:space="preserve">3000 </w:t>
      </w:r>
      <w:r>
        <w:rPr>
          <w:spacing w:val="-3"/>
        </w:rPr>
        <w:t>万元以下的；</w:t>
      </w:r>
    </w:p>
    <w:p>
      <w:pPr>
        <w:pStyle w:val="6"/>
        <w:spacing w:before="8" w:line="232" w:lineRule="auto"/>
        <w:ind w:right="315" w:firstLine="559"/>
        <w:jc w:val="both"/>
      </w:pPr>
      <w:r>
        <w:rPr>
          <w:spacing w:val="-11"/>
        </w:rPr>
        <w:t>三档：矿山、金属冶炼建设项目或者用于生产、储存危险物品的</w:t>
      </w:r>
      <w:r>
        <w:rPr>
          <w:spacing w:val="-10"/>
        </w:rPr>
        <w:t>建设项目竣工投入生产或者使用前，安全设施未经验收合格，投资额</w:t>
      </w:r>
      <w:r>
        <w:rPr>
          <w:spacing w:val="-18"/>
        </w:rPr>
        <w:t xml:space="preserve">人民币 </w:t>
      </w:r>
      <w:r>
        <w:rPr>
          <w:rFonts w:ascii="Times New Roman" w:eastAsia="Times New Roman"/>
        </w:rPr>
        <w:t xml:space="preserve">3000 </w:t>
      </w:r>
      <w:r>
        <w:rPr>
          <w:spacing w:val="-3"/>
        </w:rPr>
        <w:t>万元以上的。</w:t>
      </w:r>
    </w:p>
    <w:p>
      <w:pPr>
        <w:pStyle w:val="4"/>
        <w:spacing w:before="11"/>
      </w:pPr>
      <w:r>
        <w:t>【裁量幅度】</w:t>
      </w:r>
    </w:p>
    <w:p>
      <w:pPr>
        <w:pStyle w:val="6"/>
        <w:spacing w:line="445" w:lineRule="exact"/>
        <w:ind w:left="0" w:right="317"/>
        <w:jc w:val="right"/>
      </w:pPr>
      <w:r>
        <w:rPr>
          <w:spacing w:val="-2"/>
        </w:rPr>
        <w:t xml:space="preserve">一档：责令停止建设或者停产停业整顿，限期改正，处 </w:t>
      </w:r>
      <w:r>
        <w:rPr>
          <w:rFonts w:ascii="Times New Roman" w:eastAsia="Times New Roman"/>
        </w:rPr>
        <w:t>10</w:t>
      </w:r>
      <w:r>
        <w:rPr>
          <w:rFonts w:ascii="Times New Roman" w:eastAsia="Times New Roman"/>
          <w:spacing w:val="15"/>
        </w:rPr>
        <w:t xml:space="preserve"> </w:t>
      </w:r>
      <w:r>
        <w:t>万元</w:t>
      </w:r>
    </w:p>
    <w:p>
      <w:pPr>
        <w:pStyle w:val="6"/>
        <w:spacing w:line="440" w:lineRule="exact"/>
        <w:ind w:left="0" w:right="317"/>
        <w:jc w:val="right"/>
      </w:pPr>
      <w:r>
        <w:rPr>
          <w:spacing w:val="-13"/>
        </w:rPr>
        <w:t xml:space="preserve">以上 </w:t>
      </w:r>
      <w:r>
        <w:rPr>
          <w:rFonts w:ascii="Times New Roman" w:eastAsia="Times New Roman"/>
        </w:rPr>
        <w:t>22</w:t>
      </w:r>
      <w:r>
        <w:rPr>
          <w:rFonts w:ascii="Times New Roman" w:eastAsia="Times New Roman"/>
          <w:spacing w:val="13"/>
        </w:rPr>
        <w:t xml:space="preserve"> </w:t>
      </w:r>
      <w:r>
        <w:t>万元以下的罚款，对其直接负责的主管人员和其他直接责任</w:t>
      </w:r>
    </w:p>
    <w:p>
      <w:pPr>
        <w:pStyle w:val="6"/>
        <w:spacing w:line="440" w:lineRule="exact"/>
        <w:ind w:left="0" w:right="319"/>
        <w:jc w:val="right"/>
      </w:pPr>
      <w:r>
        <w:rPr>
          <w:spacing w:val="-11"/>
        </w:rPr>
        <w:t xml:space="preserve">人员处 </w:t>
      </w:r>
      <w:r>
        <w:rPr>
          <w:rFonts w:ascii="Times New Roman" w:eastAsia="Times New Roman"/>
        </w:rPr>
        <w:t>2</w:t>
      </w:r>
      <w:r>
        <w:rPr>
          <w:rFonts w:ascii="Times New Roman" w:eastAsia="Times New Roman"/>
          <w:spacing w:val="13"/>
        </w:rPr>
        <w:t xml:space="preserve"> </w:t>
      </w:r>
      <w:r>
        <w:rPr>
          <w:spacing w:val="-9"/>
        </w:rPr>
        <w:t xml:space="preserve">万元以上 </w:t>
      </w:r>
      <w:r>
        <w:rPr>
          <w:rFonts w:ascii="Times New Roman" w:eastAsia="Times New Roman"/>
        </w:rPr>
        <w:t>2.9</w:t>
      </w:r>
      <w:r>
        <w:rPr>
          <w:rFonts w:ascii="Times New Roman" w:eastAsia="Times New Roman"/>
          <w:spacing w:val="11"/>
        </w:rPr>
        <w:t xml:space="preserve"> </w:t>
      </w:r>
      <w:r>
        <w:rPr>
          <w:spacing w:val="-3"/>
        </w:rPr>
        <w:t xml:space="preserve">万元以下的罚款；逾期未改正的，处 </w:t>
      </w:r>
      <w:r>
        <w:rPr>
          <w:rFonts w:ascii="Times New Roman" w:eastAsia="Times New Roman"/>
        </w:rPr>
        <w:t>50</w:t>
      </w:r>
      <w:r>
        <w:rPr>
          <w:rFonts w:ascii="Times New Roman" w:eastAsia="Times New Roman"/>
          <w:spacing w:val="8"/>
        </w:rPr>
        <w:t xml:space="preserve"> </w:t>
      </w:r>
      <w:r>
        <w:t>万元</w:t>
      </w:r>
    </w:p>
    <w:p>
      <w:pPr>
        <w:pStyle w:val="6"/>
        <w:spacing w:line="439" w:lineRule="exact"/>
        <w:ind w:left="0" w:right="317"/>
        <w:jc w:val="right"/>
      </w:pPr>
      <w:r>
        <w:rPr>
          <w:spacing w:val="-13"/>
        </w:rPr>
        <w:t xml:space="preserve">以上 </w:t>
      </w:r>
      <w:r>
        <w:rPr>
          <w:rFonts w:ascii="Times New Roman" w:eastAsia="Times New Roman"/>
        </w:rPr>
        <w:t>65</w:t>
      </w:r>
      <w:r>
        <w:rPr>
          <w:rFonts w:ascii="Times New Roman" w:eastAsia="Times New Roman"/>
          <w:spacing w:val="13"/>
        </w:rPr>
        <w:t xml:space="preserve"> </w:t>
      </w:r>
      <w:r>
        <w:t>万元以下的罚款，对其直接负责的主管人员和其他直接责任</w:t>
      </w:r>
    </w:p>
    <w:p>
      <w:pPr>
        <w:pStyle w:val="6"/>
        <w:spacing w:line="440" w:lineRule="exact"/>
        <w:jc w:val="both"/>
      </w:pPr>
      <w:r>
        <w:t xml:space="preserve">人员处 </w:t>
      </w:r>
      <w:r>
        <w:rPr>
          <w:rFonts w:ascii="Times New Roman" w:eastAsia="Times New Roman"/>
        </w:rPr>
        <w:t xml:space="preserve">5 </w:t>
      </w:r>
      <w:r>
        <w:t xml:space="preserve">万元以上 </w:t>
      </w:r>
      <w:r>
        <w:rPr>
          <w:rFonts w:ascii="Times New Roman" w:eastAsia="Times New Roman"/>
        </w:rPr>
        <w:t xml:space="preserve">6.5 </w:t>
      </w:r>
      <w:r>
        <w:t>万元以下的罚款；</w:t>
      </w:r>
    </w:p>
    <w:p>
      <w:pPr>
        <w:pStyle w:val="6"/>
        <w:spacing w:line="440" w:lineRule="exact"/>
        <w:ind w:left="0" w:right="317"/>
        <w:jc w:val="right"/>
      </w:pPr>
      <w:r>
        <w:rPr>
          <w:spacing w:val="-2"/>
        </w:rPr>
        <w:t xml:space="preserve">二档：责令停止建设或者停产停业整顿，限期改正，处 </w:t>
      </w:r>
      <w:r>
        <w:rPr>
          <w:rFonts w:ascii="Times New Roman" w:eastAsia="Times New Roman"/>
        </w:rPr>
        <w:t>22</w:t>
      </w:r>
      <w:r>
        <w:rPr>
          <w:rFonts w:ascii="Times New Roman" w:eastAsia="Times New Roman"/>
          <w:spacing w:val="15"/>
        </w:rPr>
        <w:t xml:space="preserve"> </w:t>
      </w:r>
      <w:r>
        <w:t>万元</w:t>
      </w:r>
    </w:p>
    <w:p>
      <w:pPr>
        <w:pStyle w:val="6"/>
        <w:spacing w:line="439" w:lineRule="exact"/>
        <w:ind w:left="0" w:right="317"/>
        <w:jc w:val="right"/>
      </w:pPr>
      <w:r>
        <w:rPr>
          <w:spacing w:val="-13"/>
        </w:rPr>
        <w:t xml:space="preserve">以上 </w:t>
      </w:r>
      <w:r>
        <w:rPr>
          <w:rFonts w:ascii="Times New Roman" w:eastAsia="Times New Roman"/>
        </w:rPr>
        <w:t>38</w:t>
      </w:r>
      <w:r>
        <w:rPr>
          <w:rFonts w:ascii="Times New Roman" w:eastAsia="Times New Roman"/>
          <w:spacing w:val="13"/>
        </w:rPr>
        <w:t xml:space="preserve"> </w:t>
      </w:r>
      <w:r>
        <w:t>万元以下的罚款，对其直接负责的主管人员和其他直接责任</w:t>
      </w:r>
    </w:p>
    <w:p>
      <w:pPr>
        <w:pStyle w:val="6"/>
        <w:spacing w:line="445" w:lineRule="exact"/>
        <w:ind w:left="0" w:right="317"/>
        <w:jc w:val="right"/>
      </w:pPr>
      <w:r>
        <w:rPr>
          <w:spacing w:val="-15"/>
        </w:rPr>
        <w:t xml:space="preserve">人员处 </w:t>
      </w:r>
      <w:r>
        <w:rPr>
          <w:rFonts w:ascii="Times New Roman" w:eastAsia="Times New Roman"/>
        </w:rPr>
        <w:t xml:space="preserve">2.9 </w:t>
      </w:r>
      <w:r>
        <w:rPr>
          <w:spacing w:val="-13"/>
        </w:rPr>
        <w:t xml:space="preserve">万元以上 </w:t>
      </w:r>
      <w:r>
        <w:rPr>
          <w:rFonts w:ascii="Times New Roman" w:eastAsia="Times New Roman"/>
        </w:rPr>
        <w:t>4.1</w:t>
      </w:r>
      <w:r>
        <w:rPr>
          <w:rFonts w:ascii="Times New Roman" w:eastAsia="Times New Roman"/>
          <w:spacing w:val="1"/>
        </w:rPr>
        <w:t xml:space="preserve"> </w:t>
      </w:r>
      <w:r>
        <w:rPr>
          <w:spacing w:val="-14"/>
        </w:rPr>
        <w:t xml:space="preserve">万元以下的罚款；逾期未改正的，处 </w:t>
      </w:r>
      <w:r>
        <w:rPr>
          <w:rFonts w:ascii="Times New Roman" w:eastAsia="Times New Roman"/>
        </w:rPr>
        <w:t xml:space="preserve">65 </w:t>
      </w:r>
      <w:r>
        <w:t>万元</w:t>
      </w:r>
    </w:p>
    <w:p>
      <w:pPr>
        <w:spacing w:after="0" w:line="445" w:lineRule="exact"/>
        <w:jc w:val="right"/>
        <w:sectPr>
          <w:pgSz w:w="11910" w:h="16840"/>
          <w:pgMar w:top="1440" w:right="1480" w:bottom="1380" w:left="1680" w:header="0" w:footer="1197" w:gutter="0"/>
          <w:cols w:space="720" w:num="1"/>
        </w:sectPr>
      </w:pPr>
    </w:p>
    <w:p>
      <w:pPr>
        <w:pStyle w:val="6"/>
        <w:spacing w:before="18" w:line="446" w:lineRule="exact"/>
      </w:pPr>
      <w:r>
        <w:t xml:space="preserve">以上 </w:t>
      </w:r>
      <w:r>
        <w:rPr>
          <w:rFonts w:ascii="Times New Roman" w:eastAsia="Times New Roman"/>
        </w:rPr>
        <w:t xml:space="preserve">85 </w:t>
      </w:r>
      <w:r>
        <w:t>万元以下的罚款，对其直接负责的主管人员和其他直接责任</w:t>
      </w:r>
    </w:p>
    <w:p>
      <w:pPr>
        <w:pStyle w:val="6"/>
        <w:spacing w:line="440" w:lineRule="exact"/>
      </w:pPr>
      <w:r>
        <w:t xml:space="preserve">人员处 </w:t>
      </w:r>
      <w:r>
        <w:rPr>
          <w:rFonts w:ascii="Times New Roman" w:eastAsia="Times New Roman"/>
        </w:rPr>
        <w:t xml:space="preserve">6.5 </w:t>
      </w:r>
      <w:r>
        <w:t xml:space="preserve">万元以上 </w:t>
      </w:r>
      <w:r>
        <w:rPr>
          <w:rFonts w:ascii="Times New Roman" w:eastAsia="Times New Roman"/>
        </w:rPr>
        <w:t xml:space="preserve">8.5 </w:t>
      </w:r>
      <w:r>
        <w:t>万元以下的罚款；</w:t>
      </w:r>
    </w:p>
    <w:p>
      <w:pPr>
        <w:pStyle w:val="6"/>
        <w:spacing w:line="439" w:lineRule="exact"/>
        <w:ind w:left="0" w:right="317"/>
        <w:jc w:val="right"/>
      </w:pPr>
      <w:r>
        <w:rPr>
          <w:spacing w:val="-2"/>
        </w:rPr>
        <w:t xml:space="preserve">三档：责令停止建设或者停产停业整顿，限期改正，处 </w:t>
      </w:r>
      <w:r>
        <w:rPr>
          <w:rFonts w:ascii="Times New Roman" w:eastAsia="Times New Roman"/>
        </w:rPr>
        <w:t>38</w:t>
      </w:r>
      <w:r>
        <w:rPr>
          <w:rFonts w:ascii="Times New Roman" w:eastAsia="Times New Roman"/>
          <w:spacing w:val="15"/>
        </w:rPr>
        <w:t xml:space="preserve"> </w:t>
      </w:r>
      <w:r>
        <w:t>万元</w:t>
      </w:r>
    </w:p>
    <w:p>
      <w:pPr>
        <w:pStyle w:val="6"/>
        <w:spacing w:line="440" w:lineRule="exact"/>
        <w:ind w:left="0" w:right="317"/>
        <w:jc w:val="right"/>
      </w:pPr>
      <w:r>
        <w:rPr>
          <w:spacing w:val="-13"/>
        </w:rPr>
        <w:t xml:space="preserve">以上 </w:t>
      </w:r>
      <w:r>
        <w:rPr>
          <w:rFonts w:ascii="Times New Roman" w:eastAsia="Times New Roman"/>
        </w:rPr>
        <w:t>50</w:t>
      </w:r>
      <w:r>
        <w:rPr>
          <w:rFonts w:ascii="Times New Roman" w:eastAsia="Times New Roman"/>
          <w:spacing w:val="13"/>
        </w:rPr>
        <w:t xml:space="preserve"> </w:t>
      </w:r>
      <w:r>
        <w:t>万元以下的罚款，对其直接负责的主管人员和其他直接责任</w:t>
      </w:r>
    </w:p>
    <w:p>
      <w:pPr>
        <w:pStyle w:val="6"/>
        <w:spacing w:line="440" w:lineRule="exact"/>
        <w:ind w:left="0" w:right="319"/>
        <w:jc w:val="right"/>
      </w:pPr>
      <w:r>
        <w:rPr>
          <w:spacing w:val="-11"/>
        </w:rPr>
        <w:t xml:space="preserve">人员处 </w:t>
      </w:r>
      <w:r>
        <w:rPr>
          <w:rFonts w:ascii="Times New Roman" w:eastAsia="Times New Roman"/>
        </w:rPr>
        <w:t>4.1</w:t>
      </w:r>
      <w:r>
        <w:rPr>
          <w:rFonts w:ascii="Times New Roman" w:eastAsia="Times New Roman"/>
          <w:spacing w:val="12"/>
        </w:rPr>
        <w:t xml:space="preserve"> </w:t>
      </w:r>
      <w:r>
        <w:rPr>
          <w:spacing w:val="-9"/>
        </w:rPr>
        <w:t xml:space="preserve">万元以上 </w:t>
      </w:r>
      <w:r>
        <w:rPr>
          <w:rFonts w:ascii="Times New Roman" w:eastAsia="Times New Roman"/>
        </w:rPr>
        <w:t>5</w:t>
      </w:r>
      <w:r>
        <w:rPr>
          <w:rFonts w:ascii="Times New Roman" w:eastAsia="Times New Roman"/>
          <w:spacing w:val="12"/>
        </w:rPr>
        <w:t xml:space="preserve"> </w:t>
      </w:r>
      <w:r>
        <w:rPr>
          <w:spacing w:val="-3"/>
        </w:rPr>
        <w:t xml:space="preserve">万元以下的罚款；逾期未改正的，处 </w:t>
      </w:r>
      <w:r>
        <w:rPr>
          <w:rFonts w:ascii="Times New Roman" w:eastAsia="Times New Roman"/>
        </w:rPr>
        <w:t>85</w:t>
      </w:r>
      <w:r>
        <w:rPr>
          <w:rFonts w:ascii="Times New Roman" w:eastAsia="Times New Roman"/>
          <w:spacing w:val="8"/>
        </w:rPr>
        <w:t xml:space="preserve"> </w:t>
      </w:r>
      <w:r>
        <w:t>万元</w:t>
      </w:r>
    </w:p>
    <w:p>
      <w:pPr>
        <w:pStyle w:val="6"/>
        <w:spacing w:line="439" w:lineRule="exact"/>
        <w:ind w:left="0" w:right="317"/>
        <w:jc w:val="right"/>
      </w:pPr>
      <w:r>
        <w:rPr>
          <w:spacing w:val="-18"/>
        </w:rPr>
        <w:t xml:space="preserve">以上 </w:t>
      </w:r>
      <w:r>
        <w:rPr>
          <w:rFonts w:ascii="Times New Roman" w:eastAsia="Times New Roman"/>
        </w:rPr>
        <w:t>100</w:t>
      </w:r>
      <w:r>
        <w:rPr>
          <w:rFonts w:ascii="Times New Roman" w:eastAsia="Times New Roman"/>
          <w:spacing w:val="6"/>
        </w:rPr>
        <w:t xml:space="preserve"> </w:t>
      </w:r>
      <w:r>
        <w:rPr>
          <w:spacing w:val="-11"/>
        </w:rPr>
        <w:t>万元以下的罚款，对其直接负责的主管人员和其他直接责任</w:t>
      </w:r>
    </w:p>
    <w:p>
      <w:pPr>
        <w:pStyle w:val="6"/>
        <w:spacing w:line="440" w:lineRule="exact"/>
      </w:pPr>
      <w:r>
        <w:t xml:space="preserve">人员处 </w:t>
      </w:r>
      <w:r>
        <w:rPr>
          <w:rFonts w:ascii="Times New Roman" w:eastAsia="Times New Roman"/>
        </w:rPr>
        <w:t xml:space="preserve">8.5 </w:t>
      </w:r>
      <w:r>
        <w:t xml:space="preserve">万元以上 </w:t>
      </w:r>
      <w:r>
        <w:rPr>
          <w:rFonts w:ascii="Times New Roman" w:eastAsia="Times New Roman"/>
        </w:rPr>
        <w:t xml:space="preserve">10 </w:t>
      </w:r>
      <w:r>
        <w:t>万元以下的罚款。</w:t>
      </w:r>
    </w:p>
    <w:p>
      <w:pPr>
        <w:pStyle w:val="6"/>
        <w:spacing w:line="440" w:lineRule="exact"/>
        <w:ind w:left="679"/>
      </w:pPr>
      <w:r>
        <w:t>以上违法行为构成犯罪的，依照刑法有关规定追究刑事责任。</w:t>
      </w:r>
    </w:p>
    <w:p>
      <w:pPr>
        <w:pStyle w:val="6"/>
        <w:tabs>
          <w:tab w:val="left" w:pos="1799"/>
        </w:tabs>
        <w:ind w:right="502" w:firstLine="559"/>
        <w:rPr>
          <w:rFonts w:hint="eastAsia" w:ascii="方正黑体_GBK" w:eastAsia="方正黑体_GBK"/>
        </w:rPr>
      </w:pPr>
      <w:bookmarkStart w:id="22" w:name="第九条　生产经营单位未在有较大危险因素的生产经营场所和有关设施、设备上设置明显的"/>
      <w:bookmarkEnd w:id="22"/>
      <w:bookmarkStart w:id="23" w:name="_bookmark11"/>
      <w:bookmarkEnd w:id="23"/>
      <w:r>
        <w:rPr>
          <w:rFonts w:hint="eastAsia" w:ascii="方正黑体_GBK" w:eastAsia="方正黑体_GBK"/>
        </w:rPr>
        <w:t>第</w:t>
      </w:r>
      <w:r>
        <w:rPr>
          <w:rFonts w:hint="eastAsia" w:ascii="方正黑体_GBK" w:eastAsia="方正黑体_GBK"/>
          <w:spacing w:val="-3"/>
        </w:rPr>
        <w:t>九</w:t>
      </w:r>
      <w:r>
        <w:rPr>
          <w:rFonts w:hint="eastAsia" w:ascii="方正黑体_GBK" w:eastAsia="方正黑体_GBK"/>
        </w:rPr>
        <w:t>条</w:t>
      </w:r>
      <w:r>
        <w:rPr>
          <w:rFonts w:hint="eastAsia" w:ascii="方正黑体_GBK" w:eastAsia="方正黑体_GBK"/>
        </w:rPr>
        <w:tab/>
      </w:r>
      <w:r>
        <w:rPr>
          <w:rFonts w:hint="eastAsia" w:ascii="方正黑体_GBK" w:eastAsia="方正黑体_GBK"/>
          <w:spacing w:val="-1"/>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在</w:t>
      </w:r>
      <w:r>
        <w:rPr>
          <w:rFonts w:hint="eastAsia" w:ascii="方正黑体_GBK" w:eastAsia="方正黑体_GBK"/>
        </w:rPr>
        <w:t>有较</w:t>
      </w:r>
      <w:r>
        <w:rPr>
          <w:rFonts w:hint="eastAsia" w:ascii="方正黑体_GBK" w:eastAsia="方正黑体_GBK"/>
          <w:spacing w:val="-3"/>
        </w:rPr>
        <w:t>大</w:t>
      </w:r>
      <w:r>
        <w:rPr>
          <w:rFonts w:hint="eastAsia" w:ascii="方正黑体_GBK" w:eastAsia="方正黑体_GBK"/>
        </w:rPr>
        <w:t>危险</w:t>
      </w:r>
      <w:r>
        <w:rPr>
          <w:rFonts w:hint="eastAsia" w:ascii="方正黑体_GBK" w:eastAsia="方正黑体_GBK"/>
          <w:spacing w:val="-3"/>
        </w:rPr>
        <w:t>因</w:t>
      </w:r>
      <w:r>
        <w:rPr>
          <w:rFonts w:hint="eastAsia" w:ascii="方正黑体_GBK" w:eastAsia="方正黑体_GBK"/>
        </w:rPr>
        <w:t>素的</w:t>
      </w:r>
      <w:r>
        <w:rPr>
          <w:rFonts w:hint="eastAsia" w:ascii="方正黑体_GBK" w:eastAsia="方正黑体_GBK"/>
          <w:spacing w:val="-3"/>
        </w:rPr>
        <w:t>生</w:t>
      </w:r>
      <w:r>
        <w:rPr>
          <w:rFonts w:hint="eastAsia" w:ascii="方正黑体_GBK" w:eastAsia="方正黑体_GBK"/>
        </w:rPr>
        <w:t>产经</w:t>
      </w:r>
      <w:r>
        <w:rPr>
          <w:rFonts w:hint="eastAsia" w:ascii="方正黑体_GBK" w:eastAsia="方正黑体_GBK"/>
          <w:spacing w:val="-3"/>
        </w:rPr>
        <w:t>营</w:t>
      </w:r>
      <w:r>
        <w:rPr>
          <w:rFonts w:hint="eastAsia" w:ascii="方正黑体_GBK" w:eastAsia="方正黑体_GBK"/>
        </w:rPr>
        <w:t>场所和有</w:t>
      </w:r>
      <w:r>
        <w:rPr>
          <w:rFonts w:hint="eastAsia" w:ascii="方正黑体_GBK" w:eastAsia="方正黑体_GBK"/>
          <w:spacing w:val="-3"/>
        </w:rPr>
        <w:t>关</w:t>
      </w:r>
      <w:r>
        <w:rPr>
          <w:rFonts w:hint="eastAsia" w:ascii="方正黑体_GBK" w:eastAsia="方正黑体_GBK"/>
        </w:rPr>
        <w:t>设施</w:t>
      </w:r>
      <w:r>
        <w:rPr>
          <w:rFonts w:hint="eastAsia" w:ascii="方正黑体_GBK" w:eastAsia="方正黑体_GBK"/>
          <w:spacing w:val="-3"/>
        </w:rPr>
        <w:t>、</w:t>
      </w:r>
      <w:r>
        <w:rPr>
          <w:rFonts w:hint="eastAsia" w:ascii="方正黑体_GBK" w:eastAsia="方正黑体_GBK"/>
        </w:rPr>
        <w:t>设备</w:t>
      </w:r>
      <w:r>
        <w:rPr>
          <w:rFonts w:hint="eastAsia" w:ascii="方正黑体_GBK" w:eastAsia="方正黑体_GBK"/>
          <w:spacing w:val="-3"/>
        </w:rPr>
        <w:t>上</w:t>
      </w:r>
      <w:r>
        <w:rPr>
          <w:rFonts w:hint="eastAsia" w:ascii="方正黑体_GBK" w:eastAsia="方正黑体_GBK"/>
        </w:rPr>
        <w:t>设置</w:t>
      </w:r>
      <w:r>
        <w:rPr>
          <w:rFonts w:hint="eastAsia" w:ascii="方正黑体_GBK" w:eastAsia="方正黑体_GBK"/>
          <w:spacing w:val="-3"/>
        </w:rPr>
        <w:t>明</w:t>
      </w:r>
      <w:r>
        <w:rPr>
          <w:rFonts w:hint="eastAsia" w:ascii="方正黑体_GBK" w:eastAsia="方正黑体_GBK"/>
        </w:rPr>
        <w:t>显的</w:t>
      </w:r>
      <w:r>
        <w:rPr>
          <w:rFonts w:hint="eastAsia" w:ascii="方正黑体_GBK" w:eastAsia="方正黑体_GBK"/>
          <w:spacing w:val="-3"/>
        </w:rPr>
        <w:t>安</w:t>
      </w:r>
      <w:r>
        <w:rPr>
          <w:rFonts w:hint="eastAsia" w:ascii="方正黑体_GBK" w:eastAsia="方正黑体_GBK"/>
        </w:rPr>
        <w:t>全警</w:t>
      </w:r>
      <w:r>
        <w:rPr>
          <w:rFonts w:hint="eastAsia" w:ascii="方正黑体_GBK" w:eastAsia="方正黑体_GBK"/>
          <w:spacing w:val="-3"/>
        </w:rPr>
        <w:t>示</w:t>
      </w:r>
      <w:r>
        <w:rPr>
          <w:rFonts w:hint="eastAsia" w:ascii="方正黑体_GBK" w:eastAsia="方正黑体_GBK"/>
        </w:rPr>
        <w:t>标志。</w:t>
      </w:r>
    </w:p>
    <w:p>
      <w:pPr>
        <w:pStyle w:val="6"/>
        <w:spacing w:before="1" w:line="232"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《中华人民共和国安全生产法》第三十五条：</w:t>
      </w:r>
      <w:r>
        <w:t>生产</w:t>
      </w:r>
      <w:r>
        <w:rPr>
          <w:spacing w:val="3"/>
        </w:rPr>
        <w:t>经营单位应当在有较大危险因素的生产经营场所和有关设施、设备</w:t>
      </w:r>
      <w:r>
        <w:rPr>
          <w:spacing w:val="-3"/>
        </w:rPr>
        <w:t>上，设置明显的安全警示标志。</w:t>
      </w:r>
    </w:p>
    <w:p>
      <w:pPr>
        <w:pStyle w:val="6"/>
        <w:spacing w:before="5"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《中华人民共和国安全生产法》第九十九条：</w:t>
      </w:r>
      <w:r>
        <w:t>生产</w:t>
      </w:r>
      <w:r>
        <w:rPr>
          <w:spacing w:val="-3"/>
        </w:rPr>
        <w:t xml:space="preserve">经营单位有下列行为之一的，责令限期改正，处五万元以下的罚款； </w:t>
      </w:r>
      <w:r>
        <w:rPr>
          <w:spacing w:val="-11"/>
        </w:rPr>
        <w:t>逾期未改正的，处五万元以上二十万元以下的罚款，对其直接负责的</w:t>
      </w:r>
      <w:r>
        <w:rPr>
          <w:spacing w:val="-9"/>
        </w:rPr>
        <w:t>主管人员和其他直接责任人员处一万元以上二万元以下的罚款；情节</w:t>
      </w:r>
      <w:r>
        <w:rPr>
          <w:spacing w:val="-11"/>
        </w:rPr>
        <w:t>严重的，责令停产停业整顿；构成犯罪的，依照刑法有关规定追究刑</w:t>
      </w:r>
      <w:r>
        <w:rPr>
          <w:spacing w:val="-5"/>
        </w:rPr>
        <w:t>事责任：</w:t>
      </w:r>
    </w:p>
    <w:p>
      <w:pPr>
        <w:pStyle w:val="6"/>
        <w:spacing w:line="232" w:lineRule="auto"/>
        <w:ind w:right="317" w:firstLine="559"/>
      </w:pPr>
      <w:r>
        <w:rPr>
          <w:spacing w:val="-8"/>
        </w:rPr>
        <w:t>㈠未在有较大危险因素的生产经营场所和有关设施、设备上设置</w:t>
      </w:r>
      <w:r>
        <w:rPr>
          <w:spacing w:val="-3"/>
        </w:rPr>
        <w:t>明显的安全警示标志的。</w:t>
      </w:r>
    </w:p>
    <w:p>
      <w:pPr>
        <w:spacing w:before="0" w:line="235" w:lineRule="auto"/>
        <w:ind w:left="120" w:right="315" w:firstLine="559"/>
        <w:jc w:val="left"/>
        <w:rPr>
          <w:sz w:val="28"/>
        </w:rPr>
      </w:pPr>
      <w:r>
        <w:rPr>
          <w:rFonts w:hint="eastAsia" w:ascii="方正楷体_GBK" w:eastAsia="方正楷体_GBK"/>
          <w:b/>
          <w:spacing w:val="-7"/>
          <w:sz w:val="28"/>
        </w:rPr>
        <w:t>【相关规定及处罚依据】</w:t>
      </w:r>
      <w:r>
        <w:rPr>
          <w:spacing w:val="-6"/>
          <w:sz w:val="28"/>
        </w:rPr>
        <w:t>《危险化学品安全管理条例》第二十条</w:t>
      </w:r>
      <w:r>
        <w:rPr>
          <w:spacing w:val="-3"/>
          <w:sz w:val="28"/>
        </w:rPr>
        <w:t>第二款及第三十二条；</w:t>
      </w:r>
    </w:p>
    <w:p>
      <w:pPr>
        <w:pStyle w:val="6"/>
        <w:spacing w:line="232" w:lineRule="auto"/>
        <w:ind w:right="317" w:firstLine="559"/>
      </w:pPr>
      <w:r>
        <w:rPr>
          <w:spacing w:val="-8"/>
        </w:rPr>
        <w:t>《危险化学品重大危险源监督管理暂行规定》第十八条及第三十</w:t>
      </w:r>
      <w:r>
        <w:rPr>
          <w:spacing w:val="-3"/>
        </w:rPr>
        <w:t>三条第㈠项；</w:t>
      </w:r>
    </w:p>
    <w:p>
      <w:pPr>
        <w:pStyle w:val="6"/>
        <w:spacing w:line="442" w:lineRule="exact"/>
        <w:ind w:left="679"/>
      </w:pPr>
      <w:r>
        <w:t>《危险化学品输送管道安全管理规定》第十五条及第三十四条；</w:t>
      </w:r>
    </w:p>
    <w:p>
      <w:pPr>
        <w:pStyle w:val="6"/>
        <w:spacing w:line="439" w:lineRule="exact"/>
        <w:ind w:left="679"/>
      </w:pPr>
      <w:r>
        <w:t>《工贸企业有限空间作业安全管理与监督暂行规定》第十九条第</w:t>
      </w:r>
    </w:p>
    <w:p>
      <w:pPr>
        <w:pStyle w:val="6"/>
        <w:spacing w:line="440" w:lineRule="exact"/>
      </w:pPr>
      <w:r>
        <w:t>㈡项及第二十八条第㈠项；</w:t>
      </w:r>
    </w:p>
    <w:p>
      <w:pPr>
        <w:pStyle w:val="6"/>
        <w:spacing w:line="440" w:lineRule="exact"/>
        <w:ind w:left="679"/>
      </w:pPr>
      <w:r>
        <w:t>《工贸企业粉尘防爆安全规定》第十一条第二款及第二十七条第</w:t>
      </w:r>
    </w:p>
    <w:p>
      <w:pPr>
        <w:pStyle w:val="6"/>
        <w:spacing w:line="445" w:lineRule="exact"/>
      </w:pPr>
      <w:r>
        <w:t>㈠项。</w:t>
      </w:r>
    </w:p>
    <w:p>
      <w:pPr>
        <w:pStyle w:val="4"/>
        <w:spacing w:line="429" w:lineRule="exact"/>
      </w:pPr>
      <w:r>
        <w:t>【处罚档次】</w:t>
      </w:r>
    </w:p>
    <w:p>
      <w:pPr>
        <w:spacing w:after="0" w:line="429" w:lineRule="exact"/>
        <w:sectPr>
          <w:pgSz w:w="11910" w:h="16840"/>
          <w:pgMar w:top="1440" w:right="1480" w:bottom="1380" w:left="1680" w:header="0" w:footer="1197" w:gutter="0"/>
          <w:cols w:space="720" w:num="1"/>
        </w:sectPr>
      </w:pPr>
    </w:p>
    <w:p>
      <w:pPr>
        <w:pStyle w:val="6"/>
        <w:spacing w:before="24" w:line="235" w:lineRule="auto"/>
        <w:ind w:right="317" w:firstLine="559"/>
      </w:pPr>
      <w:r>
        <w:rPr>
          <w:spacing w:val="-10"/>
        </w:rPr>
        <w:t>一档：在有较大危险因素的生产经营场所和有关设施、设备上未</w:t>
      </w:r>
      <w:r>
        <w:rPr>
          <w:spacing w:val="-8"/>
        </w:rPr>
        <w:t xml:space="preserve">设置明显的安全警示标志，有 </w:t>
      </w:r>
      <w:r>
        <w:rPr>
          <w:rFonts w:ascii="Times New Roman" w:eastAsia="Times New Roman"/>
        </w:rPr>
        <w:t xml:space="preserve">3 </w:t>
      </w:r>
      <w:r>
        <w:rPr>
          <w:spacing w:val="-2"/>
        </w:rPr>
        <w:t>处以下的；</w:t>
      </w:r>
    </w:p>
    <w:p>
      <w:pPr>
        <w:pStyle w:val="6"/>
        <w:spacing w:before="1" w:line="232" w:lineRule="auto"/>
        <w:ind w:right="317" w:firstLine="559"/>
      </w:pPr>
      <w:r>
        <w:rPr>
          <w:spacing w:val="-10"/>
        </w:rPr>
        <w:t>二档：在有较大危险因素的生产经营场所和有关设施、设备上未</w:t>
      </w:r>
      <w:r>
        <w:rPr>
          <w:spacing w:val="-8"/>
        </w:rPr>
        <w:t xml:space="preserve">设置明显的安全警示标志，有 </w:t>
      </w:r>
      <w:r>
        <w:rPr>
          <w:rFonts w:ascii="Times New Roman" w:eastAsia="Times New Roman"/>
        </w:rPr>
        <w:t xml:space="preserve">3 </w:t>
      </w:r>
      <w:r>
        <w:rPr>
          <w:spacing w:val="-16"/>
        </w:rPr>
        <w:t xml:space="preserve">处以上 </w:t>
      </w:r>
      <w:r>
        <w:rPr>
          <w:rFonts w:ascii="Times New Roman" w:eastAsia="Times New Roman"/>
        </w:rPr>
        <w:t xml:space="preserve">5 </w:t>
      </w:r>
      <w:r>
        <w:rPr>
          <w:spacing w:val="-2"/>
        </w:rPr>
        <w:t>处以下的；</w:t>
      </w:r>
    </w:p>
    <w:p>
      <w:pPr>
        <w:pStyle w:val="6"/>
        <w:spacing w:before="7" w:line="232" w:lineRule="auto"/>
        <w:ind w:right="317" w:firstLine="559"/>
      </w:pPr>
      <w:r>
        <w:rPr>
          <w:spacing w:val="-10"/>
        </w:rPr>
        <w:t>三档：在有较大危险因素的生产经营场所和有关设施、设备上未</w:t>
      </w:r>
      <w:r>
        <w:rPr>
          <w:spacing w:val="-8"/>
        </w:rPr>
        <w:t xml:space="preserve">设置明显的安全警示标志，有 </w:t>
      </w:r>
      <w:r>
        <w:rPr>
          <w:rFonts w:ascii="Times New Roman" w:eastAsia="Times New Roman"/>
        </w:rPr>
        <w:t xml:space="preserve">5 </w:t>
      </w:r>
      <w:r>
        <w:rPr>
          <w:spacing w:val="-2"/>
        </w:rPr>
        <w:t>处以上的。</w:t>
      </w:r>
    </w:p>
    <w:p>
      <w:pPr>
        <w:pStyle w:val="4"/>
        <w:spacing w:before="5" w:line="240" w:lineRule="auto"/>
      </w:pPr>
      <w:r>
        <w:t>【裁量幅度】</w:t>
      </w:r>
    </w:p>
    <w:p>
      <w:pPr>
        <w:pStyle w:val="6"/>
        <w:spacing w:before="2" w:line="445" w:lineRule="exact"/>
        <w:ind w:left="0" w:right="293"/>
        <w:jc w:val="right"/>
      </w:pPr>
      <w:r>
        <w:rPr>
          <w:spacing w:val="-7"/>
        </w:rPr>
        <w:t xml:space="preserve">一档：责令限期改正，处 </w:t>
      </w:r>
      <w:r>
        <w:rPr>
          <w:rFonts w:ascii="Times New Roman" w:eastAsia="Times New Roman"/>
        </w:rPr>
        <w:t>1.5</w:t>
      </w:r>
      <w:r>
        <w:rPr>
          <w:rFonts w:ascii="Times New Roman" w:eastAsia="Times New Roman"/>
          <w:spacing w:val="4"/>
        </w:rPr>
        <w:t xml:space="preserve"> </w:t>
      </w:r>
      <w:r>
        <w:rPr>
          <w:spacing w:val="-3"/>
        </w:rPr>
        <w:t>万元以下的罚款；逾期未改正的，</w:t>
      </w:r>
    </w:p>
    <w:p>
      <w:pPr>
        <w:pStyle w:val="6"/>
        <w:spacing w:line="439" w:lineRule="exact"/>
        <w:ind w:left="0" w:right="317"/>
        <w:jc w:val="right"/>
      </w:pPr>
      <w:r>
        <w:rPr>
          <w:spacing w:val="-27"/>
        </w:rPr>
        <w:t xml:space="preserve">处 </w:t>
      </w:r>
      <w:r>
        <w:rPr>
          <w:rFonts w:ascii="Times New Roman" w:eastAsia="Times New Roman"/>
        </w:rPr>
        <w:t>5</w:t>
      </w:r>
      <w:r>
        <w:rPr>
          <w:rFonts w:ascii="Times New Roman" w:eastAsia="Times New Roman"/>
          <w:spacing w:val="1"/>
        </w:rPr>
        <w:t xml:space="preserve"> </w:t>
      </w:r>
      <w:r>
        <w:rPr>
          <w:spacing w:val="-13"/>
        </w:rPr>
        <w:t xml:space="preserve">万元以上 </w:t>
      </w:r>
      <w:r>
        <w:rPr>
          <w:rFonts w:ascii="Times New Roman" w:eastAsia="Times New Roman"/>
        </w:rPr>
        <w:t>9.5</w:t>
      </w:r>
      <w:r>
        <w:rPr>
          <w:rFonts w:ascii="Times New Roman" w:eastAsia="Times New Roman"/>
          <w:spacing w:val="1"/>
        </w:rPr>
        <w:t xml:space="preserve"> </w:t>
      </w:r>
      <w:r>
        <w:rPr>
          <w:spacing w:val="-6"/>
        </w:rPr>
        <w:t>万元以下的罚款，对其直接负责的主管人员和其他</w:t>
      </w:r>
    </w:p>
    <w:p>
      <w:pPr>
        <w:pStyle w:val="6"/>
        <w:spacing w:before="1" w:line="235" w:lineRule="auto"/>
        <w:ind w:right="317"/>
      </w:pPr>
      <w:r>
        <w:rPr>
          <w:spacing w:val="-10"/>
        </w:rPr>
        <w:t xml:space="preserve">直接责任人员处 </w:t>
      </w:r>
      <w:r>
        <w:rPr>
          <w:rFonts w:ascii="Times New Roman" w:eastAsia="Times New Roman"/>
        </w:rPr>
        <w:t xml:space="preserve">1 </w:t>
      </w:r>
      <w:r>
        <w:rPr>
          <w:spacing w:val="-13"/>
        </w:rPr>
        <w:t xml:space="preserve">万元以上 </w:t>
      </w:r>
      <w:r>
        <w:rPr>
          <w:rFonts w:ascii="Times New Roman" w:eastAsia="Times New Roman"/>
        </w:rPr>
        <w:t xml:space="preserve">1.3 </w:t>
      </w:r>
      <w:r>
        <w:rPr>
          <w:spacing w:val="-6"/>
        </w:rPr>
        <w:t>万元以下的罚款，原违法情形未予当</w:t>
      </w:r>
      <w:r>
        <w:rPr>
          <w:spacing w:val="-3"/>
        </w:rPr>
        <w:t>场纠正的，责令停产停业整顿；</w:t>
      </w:r>
    </w:p>
    <w:p>
      <w:pPr>
        <w:pStyle w:val="6"/>
        <w:spacing w:line="436" w:lineRule="exact"/>
        <w:ind w:left="0" w:right="317"/>
        <w:jc w:val="right"/>
      </w:pPr>
      <w:r>
        <w:rPr>
          <w:spacing w:val="-4"/>
        </w:rPr>
        <w:t xml:space="preserve">二档：责令限期改正，处 </w:t>
      </w:r>
      <w:r>
        <w:rPr>
          <w:rFonts w:ascii="Times New Roman" w:eastAsia="Times New Roman"/>
        </w:rPr>
        <w:t>1.5</w:t>
      </w:r>
      <w:r>
        <w:rPr>
          <w:rFonts w:ascii="Times New Roman" w:eastAsia="Times New Roman"/>
          <w:spacing w:val="7"/>
        </w:rPr>
        <w:t xml:space="preserve"> </w:t>
      </w:r>
      <w:r>
        <w:rPr>
          <w:spacing w:val="-9"/>
        </w:rPr>
        <w:t xml:space="preserve">万元以上 </w:t>
      </w:r>
      <w:r>
        <w:rPr>
          <w:rFonts w:ascii="Times New Roman" w:eastAsia="Times New Roman"/>
        </w:rPr>
        <w:t>3.5</w:t>
      </w:r>
      <w:r>
        <w:rPr>
          <w:rFonts w:ascii="Times New Roman" w:eastAsia="Times New Roman"/>
          <w:spacing w:val="7"/>
        </w:rPr>
        <w:t xml:space="preserve"> </w:t>
      </w:r>
      <w:r>
        <w:t>万元以下的罚款；逾</w:t>
      </w:r>
    </w:p>
    <w:p>
      <w:pPr>
        <w:pStyle w:val="6"/>
        <w:spacing w:line="440" w:lineRule="exact"/>
        <w:ind w:left="0" w:right="317"/>
        <w:jc w:val="right"/>
      </w:pPr>
      <w:r>
        <w:rPr>
          <w:spacing w:val="-16"/>
        </w:rPr>
        <w:t xml:space="preserve">期未改正的，处 </w:t>
      </w:r>
      <w:r>
        <w:rPr>
          <w:rFonts w:ascii="Times New Roman" w:eastAsia="Times New Roman"/>
        </w:rPr>
        <w:t>9.5</w:t>
      </w:r>
      <w:r>
        <w:rPr>
          <w:rFonts w:ascii="Times New Roman" w:eastAsia="Times New Roman"/>
          <w:spacing w:val="1"/>
        </w:rPr>
        <w:t xml:space="preserve"> </w:t>
      </w:r>
      <w:r>
        <w:rPr>
          <w:spacing w:val="-13"/>
        </w:rPr>
        <w:t xml:space="preserve">万元以上 </w:t>
      </w:r>
      <w:r>
        <w:rPr>
          <w:rFonts w:ascii="Times New Roman" w:eastAsia="Times New Roman"/>
        </w:rPr>
        <w:t>15.5</w:t>
      </w:r>
      <w:r>
        <w:rPr>
          <w:rFonts w:ascii="Times New Roman" w:eastAsia="Times New Roman"/>
          <w:spacing w:val="1"/>
        </w:rPr>
        <w:t xml:space="preserve"> </w:t>
      </w:r>
      <w:r>
        <w:rPr>
          <w:spacing w:val="-8"/>
        </w:rPr>
        <w:t>万元以下的罚款，对其直接负责的</w:t>
      </w:r>
    </w:p>
    <w:p>
      <w:pPr>
        <w:pStyle w:val="6"/>
        <w:spacing w:before="5" w:line="232" w:lineRule="auto"/>
        <w:ind w:right="248"/>
      </w:pPr>
      <w:r>
        <w:t xml:space="preserve">主管人员和其他直接责任人员处 </w:t>
      </w:r>
      <w:r>
        <w:rPr>
          <w:rFonts w:ascii="Times New Roman" w:eastAsia="Times New Roman"/>
        </w:rPr>
        <w:t xml:space="preserve">1.3 </w:t>
      </w:r>
      <w:r>
        <w:t xml:space="preserve">万元以上 </w:t>
      </w:r>
      <w:r>
        <w:rPr>
          <w:rFonts w:ascii="Times New Roman" w:eastAsia="Times New Roman"/>
        </w:rPr>
        <w:t xml:space="preserve">1.7 </w:t>
      </w:r>
      <w:r>
        <w:t>万元以下的罚款， 原违法情形未予当场纠正的，责令停产停业整顿；</w:t>
      </w:r>
    </w:p>
    <w:p>
      <w:pPr>
        <w:pStyle w:val="6"/>
        <w:spacing w:line="441" w:lineRule="exact"/>
        <w:ind w:left="0" w:right="317"/>
        <w:jc w:val="right"/>
      </w:pPr>
      <w:r>
        <w:rPr>
          <w:spacing w:val="-9"/>
        </w:rPr>
        <w:t xml:space="preserve">三档：责令限期改正，处 </w:t>
      </w:r>
      <w:r>
        <w:rPr>
          <w:rFonts w:ascii="Times New Roman" w:eastAsia="Times New Roman"/>
        </w:rPr>
        <w:t>3.5</w:t>
      </w:r>
      <w:r>
        <w:rPr>
          <w:rFonts w:ascii="Times New Roman" w:eastAsia="Times New Roman"/>
          <w:spacing w:val="1"/>
        </w:rPr>
        <w:t xml:space="preserve"> </w:t>
      </w:r>
      <w:r>
        <w:rPr>
          <w:spacing w:val="-13"/>
        </w:rPr>
        <w:t xml:space="preserve">万元以上 </w:t>
      </w:r>
      <w:r>
        <w:rPr>
          <w:rFonts w:ascii="Times New Roman" w:eastAsia="Times New Roman"/>
        </w:rPr>
        <w:t>5</w:t>
      </w:r>
      <w:r>
        <w:rPr>
          <w:rFonts w:ascii="Times New Roman" w:eastAsia="Times New Roman"/>
          <w:spacing w:val="1"/>
        </w:rPr>
        <w:t xml:space="preserve"> </w:t>
      </w:r>
      <w:r>
        <w:rPr>
          <w:spacing w:val="-4"/>
        </w:rPr>
        <w:t>万元以下的罚款；逾期</w:t>
      </w:r>
    </w:p>
    <w:p>
      <w:pPr>
        <w:pStyle w:val="6"/>
        <w:spacing w:line="440" w:lineRule="exact"/>
        <w:ind w:left="0" w:right="317"/>
        <w:jc w:val="right"/>
      </w:pPr>
      <w:r>
        <w:rPr>
          <w:spacing w:val="-12"/>
        </w:rPr>
        <w:t xml:space="preserve">未改正的，处 </w:t>
      </w:r>
      <w:r>
        <w:rPr>
          <w:rFonts w:ascii="Times New Roman" w:eastAsia="Times New Roman"/>
        </w:rPr>
        <w:t>15.5</w:t>
      </w:r>
      <w:r>
        <w:rPr>
          <w:rFonts w:ascii="Times New Roman" w:eastAsia="Times New Roman"/>
          <w:spacing w:val="1"/>
        </w:rPr>
        <w:t xml:space="preserve"> </w:t>
      </w:r>
      <w:r>
        <w:rPr>
          <w:spacing w:val="-13"/>
        </w:rPr>
        <w:t xml:space="preserve">万元以上 </w:t>
      </w:r>
      <w:r>
        <w:rPr>
          <w:rFonts w:ascii="Times New Roman" w:eastAsia="Times New Roman"/>
        </w:rPr>
        <w:t>20</w:t>
      </w:r>
      <w:r>
        <w:rPr>
          <w:rFonts w:ascii="Times New Roman" w:eastAsia="Times New Roman"/>
          <w:spacing w:val="1"/>
        </w:rPr>
        <w:t xml:space="preserve"> </w:t>
      </w:r>
      <w:r>
        <w:rPr>
          <w:spacing w:val="-5"/>
        </w:rPr>
        <w:t>万元以下的罚款，对其直接负责的主</w:t>
      </w:r>
    </w:p>
    <w:p>
      <w:pPr>
        <w:pStyle w:val="6"/>
        <w:spacing w:before="4" w:line="232" w:lineRule="auto"/>
        <w:ind w:right="317"/>
      </w:pPr>
      <w:r>
        <w:rPr>
          <w:spacing w:val="-7"/>
        </w:rPr>
        <w:t xml:space="preserve">管人员和其他直接责任人员处 </w:t>
      </w:r>
      <w:r>
        <w:rPr>
          <w:rFonts w:ascii="Times New Roman" w:eastAsia="Times New Roman"/>
        </w:rPr>
        <w:t xml:space="preserve">1.7 </w:t>
      </w:r>
      <w:r>
        <w:rPr>
          <w:spacing w:val="-13"/>
        </w:rPr>
        <w:t xml:space="preserve">万元以上 </w:t>
      </w:r>
      <w:r>
        <w:rPr>
          <w:rFonts w:ascii="Times New Roman" w:eastAsia="Times New Roman"/>
        </w:rPr>
        <w:t xml:space="preserve">2 </w:t>
      </w:r>
      <w:r>
        <w:rPr>
          <w:spacing w:val="-6"/>
        </w:rPr>
        <w:t>万元以下的罚款，原违</w:t>
      </w:r>
      <w:r>
        <w:rPr>
          <w:spacing w:val="-3"/>
        </w:rPr>
        <w:t>法情形未予当场纠正的，责令停产停业整顿。</w:t>
      </w:r>
    </w:p>
    <w:p>
      <w:pPr>
        <w:pStyle w:val="6"/>
        <w:spacing w:line="442" w:lineRule="exact"/>
        <w:ind w:left="679"/>
      </w:pPr>
      <w:r>
        <w:t>以上违法行为构成犯罪的，依照刑法有关规定追究刑事责任。</w:t>
      </w:r>
    </w:p>
    <w:p>
      <w:pPr>
        <w:pStyle w:val="6"/>
        <w:tabs>
          <w:tab w:val="left" w:pos="1799"/>
        </w:tabs>
        <w:ind w:right="317" w:firstLine="559"/>
        <w:rPr>
          <w:rFonts w:hint="eastAsia" w:ascii="方正黑体_GBK" w:eastAsia="方正黑体_GBK"/>
        </w:rPr>
      </w:pPr>
      <w:bookmarkStart w:id="24" w:name="_bookmark12"/>
      <w:bookmarkEnd w:id="24"/>
      <w:bookmarkStart w:id="25" w:name="第十条　生产经营单位安全设备的安装、使用、检测、改造和报废不符合国家标准或者行业"/>
      <w:bookmarkEnd w:id="25"/>
      <w:r>
        <w:rPr>
          <w:rFonts w:hint="eastAsia" w:ascii="方正黑体_GBK" w:eastAsia="方正黑体_GBK"/>
        </w:rPr>
        <w:t>第</w:t>
      </w:r>
      <w:r>
        <w:rPr>
          <w:rFonts w:hint="eastAsia" w:ascii="方正黑体_GBK" w:eastAsia="方正黑体_GBK"/>
          <w:spacing w:val="-3"/>
        </w:rPr>
        <w:t>十</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位安</w:t>
      </w:r>
      <w:r>
        <w:rPr>
          <w:rFonts w:hint="eastAsia" w:ascii="方正黑体_GBK" w:eastAsia="方正黑体_GBK"/>
          <w:spacing w:val="-3"/>
        </w:rPr>
        <w:t>全</w:t>
      </w:r>
      <w:r>
        <w:rPr>
          <w:rFonts w:hint="eastAsia" w:ascii="方正黑体_GBK" w:eastAsia="方正黑体_GBK"/>
        </w:rPr>
        <w:t>设备</w:t>
      </w:r>
      <w:r>
        <w:rPr>
          <w:rFonts w:hint="eastAsia" w:ascii="方正黑体_GBK" w:eastAsia="方正黑体_GBK"/>
          <w:spacing w:val="-3"/>
        </w:rPr>
        <w:t>的</w:t>
      </w:r>
      <w:r>
        <w:rPr>
          <w:rFonts w:hint="eastAsia" w:ascii="方正黑体_GBK" w:eastAsia="方正黑体_GBK"/>
        </w:rPr>
        <w:t>安装</w:t>
      </w:r>
      <w:r>
        <w:rPr>
          <w:rFonts w:hint="eastAsia" w:ascii="方正黑体_GBK" w:eastAsia="方正黑体_GBK"/>
          <w:spacing w:val="-34"/>
        </w:rPr>
        <w:t>、</w:t>
      </w:r>
      <w:r>
        <w:rPr>
          <w:rFonts w:hint="eastAsia" w:ascii="方正黑体_GBK" w:eastAsia="方正黑体_GBK"/>
        </w:rPr>
        <w:t>使</w:t>
      </w:r>
      <w:r>
        <w:rPr>
          <w:rFonts w:hint="eastAsia" w:ascii="方正黑体_GBK" w:eastAsia="方正黑体_GBK"/>
          <w:spacing w:val="-3"/>
        </w:rPr>
        <w:t>用</w:t>
      </w:r>
      <w:r>
        <w:rPr>
          <w:rFonts w:hint="eastAsia" w:ascii="方正黑体_GBK" w:eastAsia="方正黑体_GBK"/>
          <w:spacing w:val="-32"/>
        </w:rPr>
        <w:t>、</w:t>
      </w:r>
      <w:r>
        <w:rPr>
          <w:rFonts w:hint="eastAsia" w:ascii="方正黑体_GBK" w:eastAsia="方正黑体_GBK"/>
        </w:rPr>
        <w:t>检</w:t>
      </w:r>
      <w:r>
        <w:rPr>
          <w:rFonts w:hint="eastAsia" w:ascii="方正黑体_GBK" w:eastAsia="方正黑体_GBK"/>
          <w:spacing w:val="-3"/>
        </w:rPr>
        <w:t>测</w:t>
      </w:r>
      <w:r>
        <w:rPr>
          <w:rFonts w:hint="eastAsia" w:ascii="方正黑体_GBK" w:eastAsia="方正黑体_GBK"/>
          <w:spacing w:val="-32"/>
        </w:rPr>
        <w:t>、</w:t>
      </w:r>
      <w:r>
        <w:rPr>
          <w:rFonts w:hint="eastAsia" w:ascii="方正黑体_GBK" w:eastAsia="方正黑体_GBK"/>
        </w:rPr>
        <w:t>改</w:t>
      </w:r>
      <w:r>
        <w:rPr>
          <w:rFonts w:hint="eastAsia" w:ascii="方正黑体_GBK" w:eastAsia="方正黑体_GBK"/>
          <w:spacing w:val="-3"/>
        </w:rPr>
        <w:t>造</w:t>
      </w:r>
      <w:r>
        <w:rPr>
          <w:rFonts w:hint="eastAsia" w:ascii="方正黑体_GBK" w:eastAsia="方正黑体_GBK"/>
        </w:rPr>
        <w:t>和报废</w:t>
      </w:r>
      <w:r>
        <w:rPr>
          <w:rFonts w:hint="eastAsia" w:ascii="方正黑体_GBK" w:eastAsia="方正黑体_GBK"/>
          <w:spacing w:val="-3"/>
        </w:rPr>
        <w:t>不</w:t>
      </w:r>
      <w:r>
        <w:rPr>
          <w:rFonts w:hint="eastAsia" w:ascii="方正黑体_GBK" w:eastAsia="方正黑体_GBK"/>
        </w:rPr>
        <w:t>符合</w:t>
      </w:r>
      <w:r>
        <w:rPr>
          <w:rFonts w:hint="eastAsia" w:ascii="方正黑体_GBK" w:eastAsia="方正黑体_GBK"/>
          <w:spacing w:val="-3"/>
        </w:rPr>
        <w:t>国</w:t>
      </w:r>
      <w:r>
        <w:rPr>
          <w:rFonts w:hint="eastAsia" w:ascii="方正黑体_GBK" w:eastAsia="方正黑体_GBK"/>
        </w:rPr>
        <w:t>家标</w:t>
      </w:r>
      <w:r>
        <w:rPr>
          <w:rFonts w:hint="eastAsia" w:ascii="方正黑体_GBK" w:eastAsia="方正黑体_GBK"/>
          <w:spacing w:val="-3"/>
        </w:rPr>
        <w:t>准</w:t>
      </w:r>
      <w:r>
        <w:rPr>
          <w:rFonts w:hint="eastAsia" w:ascii="方正黑体_GBK" w:eastAsia="方正黑体_GBK"/>
        </w:rPr>
        <w:t>或者</w:t>
      </w:r>
      <w:r>
        <w:rPr>
          <w:rFonts w:hint="eastAsia" w:ascii="方正黑体_GBK" w:eastAsia="方正黑体_GBK"/>
          <w:spacing w:val="-3"/>
        </w:rPr>
        <w:t>行</w:t>
      </w:r>
      <w:r>
        <w:rPr>
          <w:rFonts w:hint="eastAsia" w:ascii="方正黑体_GBK" w:eastAsia="方正黑体_GBK"/>
        </w:rPr>
        <w:t>业标</w:t>
      </w:r>
      <w:r>
        <w:rPr>
          <w:rFonts w:hint="eastAsia" w:ascii="方正黑体_GBK" w:eastAsia="方正黑体_GBK"/>
          <w:spacing w:val="-3"/>
        </w:rPr>
        <w:t>准</w:t>
      </w:r>
      <w:r>
        <w:rPr>
          <w:rFonts w:hint="eastAsia" w:ascii="方正黑体_GBK" w:eastAsia="方正黑体_GBK"/>
        </w:rPr>
        <w:t>。</w:t>
      </w:r>
    </w:p>
    <w:p>
      <w:pPr>
        <w:pStyle w:val="6"/>
        <w:spacing w:before="5" w:line="237"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《中华人民共和国安全生产法》第三十六条第一款： </w:t>
      </w:r>
      <w:r>
        <w:rPr>
          <w:spacing w:val="-11"/>
        </w:rPr>
        <w:t>安全设备的设计、制造、安装、使用、检测、维修、改造和报废，应</w:t>
      </w:r>
      <w:r>
        <w:rPr>
          <w:spacing w:val="-5"/>
        </w:rPr>
        <w:t>当符合国家标准或者行业标准。</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《中华人民共和国安全生产法》第九十九条：</w:t>
      </w:r>
      <w:r>
        <w:t>生产</w:t>
      </w:r>
      <w:r>
        <w:rPr>
          <w:spacing w:val="-3"/>
        </w:rPr>
        <w:t xml:space="preserve">经营单位有下列行为之一的，责令限期改正，处五万元以下的罚款； </w:t>
      </w:r>
      <w:r>
        <w:rPr>
          <w:spacing w:val="-11"/>
        </w:rPr>
        <w:t>逾期未改正的，处五万元以上二十万元以下的罚款，对其直接负责的</w:t>
      </w:r>
      <w:r>
        <w:rPr>
          <w:spacing w:val="-9"/>
        </w:rPr>
        <w:t>主管人员和其他直接责任人员处一万元以上二万元以下的罚款；情节</w:t>
      </w:r>
      <w:r>
        <w:rPr>
          <w:spacing w:val="-11"/>
        </w:rPr>
        <w:t>严重的，责令停产停业整顿；构成犯罪的，依照刑法有关规定追究刑</w:t>
      </w:r>
      <w:r>
        <w:rPr>
          <w:spacing w:val="-5"/>
        </w:rPr>
        <w:t>事责任：</w:t>
      </w:r>
    </w:p>
    <w:p>
      <w:pPr>
        <w:spacing w:after="0" w:line="235" w:lineRule="auto"/>
        <w:jc w:val="both"/>
        <w:sectPr>
          <w:pgSz w:w="11910" w:h="16840"/>
          <w:pgMar w:top="1440" w:right="1480" w:bottom="1380" w:left="1680" w:header="0" w:footer="1197" w:gutter="0"/>
          <w:cols w:space="720" w:num="1"/>
        </w:sectPr>
      </w:pPr>
    </w:p>
    <w:p>
      <w:pPr>
        <w:pStyle w:val="6"/>
        <w:spacing w:before="24" w:line="235" w:lineRule="auto"/>
        <w:ind w:right="315" w:firstLine="559"/>
      </w:pPr>
      <w:r>
        <w:rPr>
          <w:spacing w:val="-12"/>
        </w:rPr>
        <w:t>㈡安全设备的安装、使用、检测、改造和报废不符合国家标准或</w:t>
      </w:r>
      <w:r>
        <w:rPr>
          <w:spacing w:val="-5"/>
        </w:rPr>
        <w:t>者行业标准的。</w:t>
      </w:r>
    </w:p>
    <w:p>
      <w:pPr>
        <w:spacing w:before="1" w:line="232" w:lineRule="auto"/>
        <w:ind w:left="120" w:right="315" w:firstLine="559"/>
        <w:jc w:val="left"/>
        <w:rPr>
          <w:sz w:val="28"/>
        </w:rPr>
      </w:pPr>
      <w:r>
        <w:rPr>
          <w:rFonts w:hint="eastAsia" w:ascii="方正楷体_GBK" w:eastAsia="方正楷体_GBK"/>
          <w:b/>
          <w:spacing w:val="-7"/>
          <w:sz w:val="28"/>
        </w:rPr>
        <w:t>【相关规定及处罚依据】</w:t>
      </w:r>
      <w:r>
        <w:rPr>
          <w:spacing w:val="-6"/>
          <w:sz w:val="28"/>
        </w:rPr>
        <w:t>《工贸企业粉尘防爆安全规定》第十七</w:t>
      </w:r>
      <w:r>
        <w:rPr>
          <w:spacing w:val="-3"/>
          <w:sz w:val="28"/>
        </w:rPr>
        <w:t>条第一款及第二十七条第㈡项。</w:t>
      </w:r>
    </w:p>
    <w:p>
      <w:pPr>
        <w:pStyle w:val="4"/>
        <w:spacing w:before="8"/>
      </w:pPr>
      <w:r>
        <w:t>【处罚档次】</w:t>
      </w:r>
    </w:p>
    <w:p>
      <w:pPr>
        <w:pStyle w:val="6"/>
        <w:spacing w:before="9" w:line="232" w:lineRule="auto"/>
        <w:ind w:right="317" w:firstLine="559"/>
      </w:pPr>
      <w:r>
        <w:rPr>
          <w:spacing w:val="-10"/>
        </w:rPr>
        <w:t xml:space="preserve">一档：安全设备的检测、改造、安装、使用、报废不符合国家标准或者行业标准，有 </w:t>
      </w:r>
      <w:r>
        <w:rPr>
          <w:rFonts w:ascii="Times New Roman" w:eastAsia="Times New Roman"/>
        </w:rPr>
        <w:t xml:space="preserve">1 </w:t>
      </w:r>
      <w:r>
        <w:rPr>
          <w:spacing w:val="-3"/>
        </w:rPr>
        <w:t>台</w:t>
      </w:r>
      <w:r>
        <w:rPr>
          <w:rFonts w:ascii="Times New Roman" w:eastAsia="Times New Roman"/>
        </w:rPr>
        <w:t>(</w:t>
      </w:r>
      <w:r>
        <w:t>套</w:t>
      </w:r>
      <w:r>
        <w:rPr>
          <w:rFonts w:ascii="Times New Roman" w:eastAsia="Times New Roman"/>
          <w:spacing w:val="-3"/>
        </w:rPr>
        <w:t>)</w:t>
      </w:r>
      <w:r>
        <w:t>的；</w:t>
      </w:r>
    </w:p>
    <w:p>
      <w:pPr>
        <w:pStyle w:val="6"/>
        <w:spacing w:before="7" w:line="232" w:lineRule="auto"/>
        <w:ind w:right="317" w:firstLine="559"/>
      </w:pPr>
      <w:r>
        <w:rPr>
          <w:spacing w:val="-10"/>
        </w:rPr>
        <w:t xml:space="preserve">二档：安全设备的检测、改造、安装、使用、报废不符合国家标准或者行业标准，有 </w:t>
      </w:r>
      <w:r>
        <w:rPr>
          <w:rFonts w:ascii="Times New Roman" w:eastAsia="Times New Roman"/>
        </w:rPr>
        <w:t xml:space="preserve">2 </w:t>
      </w:r>
      <w:r>
        <w:rPr>
          <w:spacing w:val="-3"/>
        </w:rPr>
        <w:t>台</w:t>
      </w:r>
      <w:r>
        <w:rPr>
          <w:rFonts w:ascii="Times New Roman" w:eastAsia="Times New Roman"/>
        </w:rPr>
        <w:t>(</w:t>
      </w:r>
      <w:r>
        <w:t>套</w:t>
      </w:r>
      <w:r>
        <w:rPr>
          <w:rFonts w:ascii="Times New Roman" w:eastAsia="Times New Roman"/>
          <w:spacing w:val="-3"/>
        </w:rPr>
        <w:t>)</w:t>
      </w:r>
      <w:r>
        <w:t>的；</w:t>
      </w:r>
    </w:p>
    <w:p>
      <w:pPr>
        <w:pStyle w:val="6"/>
        <w:spacing w:before="1" w:line="235" w:lineRule="auto"/>
        <w:ind w:right="317" w:firstLine="559"/>
      </w:pPr>
      <w:r>
        <w:rPr>
          <w:spacing w:val="-10"/>
        </w:rPr>
        <w:t xml:space="preserve">三档：安全设备的检测、改造、安装、使用、报废不符合国家标准或者行业标准，有 </w:t>
      </w:r>
      <w:r>
        <w:rPr>
          <w:rFonts w:ascii="Times New Roman" w:eastAsia="Times New Roman"/>
        </w:rPr>
        <w:t xml:space="preserve">3 </w:t>
      </w:r>
      <w:r>
        <w:rPr>
          <w:spacing w:val="-3"/>
        </w:rPr>
        <w:t>台</w:t>
      </w:r>
      <w:r>
        <w:rPr>
          <w:rFonts w:ascii="Times New Roman" w:eastAsia="Times New Roman"/>
        </w:rPr>
        <w:t>(</w:t>
      </w:r>
      <w:r>
        <w:t>套</w:t>
      </w:r>
      <w:r>
        <w:rPr>
          <w:rFonts w:ascii="Times New Roman" w:eastAsia="Times New Roman"/>
          <w:spacing w:val="-3"/>
        </w:rPr>
        <w:t>)</w:t>
      </w:r>
      <w:r>
        <w:rPr>
          <w:spacing w:val="-2"/>
        </w:rPr>
        <w:t>以上的。</w:t>
      </w:r>
    </w:p>
    <w:p>
      <w:pPr>
        <w:pStyle w:val="4"/>
        <w:spacing w:before="2" w:line="429" w:lineRule="exact"/>
      </w:pPr>
      <w:r>
        <w:t>【裁量幅度】</w:t>
      </w:r>
    </w:p>
    <w:p>
      <w:pPr>
        <w:pStyle w:val="6"/>
        <w:spacing w:line="446" w:lineRule="exact"/>
        <w:ind w:left="0" w:right="293"/>
        <w:jc w:val="right"/>
      </w:pPr>
      <w:r>
        <w:rPr>
          <w:spacing w:val="-7"/>
        </w:rPr>
        <w:t xml:space="preserve">一档：责令限期改正，处 </w:t>
      </w:r>
      <w:r>
        <w:rPr>
          <w:rFonts w:ascii="Times New Roman" w:eastAsia="Times New Roman"/>
        </w:rPr>
        <w:t>1.5</w:t>
      </w:r>
      <w:r>
        <w:rPr>
          <w:rFonts w:ascii="Times New Roman" w:eastAsia="Times New Roman"/>
          <w:spacing w:val="4"/>
        </w:rPr>
        <w:t xml:space="preserve"> </w:t>
      </w:r>
      <w:r>
        <w:rPr>
          <w:spacing w:val="-3"/>
        </w:rPr>
        <w:t>万元以下的罚款；逾期未改正的，</w:t>
      </w:r>
    </w:p>
    <w:p>
      <w:pPr>
        <w:pStyle w:val="6"/>
        <w:spacing w:line="440" w:lineRule="exact"/>
        <w:ind w:left="0" w:right="317"/>
        <w:jc w:val="right"/>
      </w:pPr>
      <w:r>
        <w:rPr>
          <w:spacing w:val="-27"/>
        </w:rPr>
        <w:t xml:space="preserve">处 </w:t>
      </w:r>
      <w:r>
        <w:rPr>
          <w:rFonts w:ascii="Times New Roman" w:eastAsia="Times New Roman"/>
        </w:rPr>
        <w:t>5</w:t>
      </w:r>
      <w:r>
        <w:rPr>
          <w:rFonts w:ascii="Times New Roman" w:eastAsia="Times New Roman"/>
          <w:spacing w:val="1"/>
        </w:rPr>
        <w:t xml:space="preserve"> </w:t>
      </w:r>
      <w:r>
        <w:rPr>
          <w:spacing w:val="-13"/>
        </w:rPr>
        <w:t xml:space="preserve">万元以上 </w:t>
      </w:r>
      <w:r>
        <w:rPr>
          <w:rFonts w:ascii="Times New Roman" w:eastAsia="Times New Roman"/>
        </w:rPr>
        <w:t>9.5</w:t>
      </w:r>
      <w:r>
        <w:rPr>
          <w:rFonts w:ascii="Times New Roman" w:eastAsia="Times New Roman"/>
          <w:spacing w:val="1"/>
        </w:rPr>
        <w:t xml:space="preserve"> </w:t>
      </w:r>
      <w:r>
        <w:rPr>
          <w:spacing w:val="-6"/>
        </w:rPr>
        <w:t>万元以下的罚款，对其直接负责的主管人员和其他</w:t>
      </w:r>
    </w:p>
    <w:p>
      <w:pPr>
        <w:pStyle w:val="6"/>
        <w:spacing w:before="4" w:line="232" w:lineRule="auto"/>
        <w:ind w:right="317"/>
      </w:pPr>
      <w:r>
        <w:rPr>
          <w:spacing w:val="-10"/>
        </w:rPr>
        <w:t xml:space="preserve">直接责任人员处 </w:t>
      </w:r>
      <w:r>
        <w:rPr>
          <w:rFonts w:ascii="Times New Roman" w:eastAsia="Times New Roman"/>
        </w:rPr>
        <w:t xml:space="preserve">1 </w:t>
      </w:r>
      <w:r>
        <w:rPr>
          <w:spacing w:val="-13"/>
        </w:rPr>
        <w:t xml:space="preserve">万元以上 </w:t>
      </w:r>
      <w:r>
        <w:rPr>
          <w:rFonts w:ascii="Times New Roman" w:eastAsia="Times New Roman"/>
        </w:rPr>
        <w:t xml:space="preserve">1.3 </w:t>
      </w:r>
      <w:r>
        <w:rPr>
          <w:spacing w:val="-6"/>
        </w:rPr>
        <w:t>万元以下的罚款，原违法情形未予当</w:t>
      </w:r>
      <w:r>
        <w:rPr>
          <w:spacing w:val="-3"/>
        </w:rPr>
        <w:t>场纠正的，责令停产停业整顿；</w:t>
      </w:r>
    </w:p>
    <w:p>
      <w:pPr>
        <w:pStyle w:val="6"/>
        <w:spacing w:line="442" w:lineRule="exact"/>
        <w:ind w:left="0" w:right="317"/>
        <w:jc w:val="right"/>
      </w:pPr>
      <w:r>
        <w:rPr>
          <w:spacing w:val="-4"/>
        </w:rPr>
        <w:t xml:space="preserve">二档：责令限期改正，处 </w:t>
      </w:r>
      <w:r>
        <w:rPr>
          <w:rFonts w:ascii="Times New Roman" w:eastAsia="Times New Roman"/>
        </w:rPr>
        <w:t>1.5</w:t>
      </w:r>
      <w:r>
        <w:rPr>
          <w:rFonts w:ascii="Times New Roman" w:eastAsia="Times New Roman"/>
          <w:spacing w:val="7"/>
        </w:rPr>
        <w:t xml:space="preserve"> </w:t>
      </w:r>
      <w:r>
        <w:rPr>
          <w:spacing w:val="-9"/>
        </w:rPr>
        <w:t xml:space="preserve">万元以上 </w:t>
      </w:r>
      <w:r>
        <w:rPr>
          <w:rFonts w:ascii="Times New Roman" w:eastAsia="Times New Roman"/>
        </w:rPr>
        <w:t>3.5</w:t>
      </w:r>
      <w:r>
        <w:rPr>
          <w:rFonts w:ascii="Times New Roman" w:eastAsia="Times New Roman"/>
          <w:spacing w:val="7"/>
        </w:rPr>
        <w:t xml:space="preserve"> </w:t>
      </w:r>
      <w:r>
        <w:t>万元以下的罚款；逾</w:t>
      </w:r>
    </w:p>
    <w:p>
      <w:pPr>
        <w:pStyle w:val="6"/>
        <w:spacing w:line="439" w:lineRule="exact"/>
        <w:ind w:left="0" w:right="317"/>
        <w:jc w:val="right"/>
      </w:pPr>
      <w:r>
        <w:rPr>
          <w:spacing w:val="-16"/>
        </w:rPr>
        <w:t xml:space="preserve">期未改正的，处 </w:t>
      </w:r>
      <w:r>
        <w:rPr>
          <w:rFonts w:ascii="Times New Roman" w:eastAsia="Times New Roman"/>
        </w:rPr>
        <w:t>9.5</w:t>
      </w:r>
      <w:r>
        <w:rPr>
          <w:rFonts w:ascii="Times New Roman" w:eastAsia="Times New Roman"/>
          <w:spacing w:val="1"/>
        </w:rPr>
        <w:t xml:space="preserve"> </w:t>
      </w:r>
      <w:r>
        <w:rPr>
          <w:spacing w:val="-13"/>
        </w:rPr>
        <w:t xml:space="preserve">万元以上 </w:t>
      </w:r>
      <w:r>
        <w:rPr>
          <w:rFonts w:ascii="Times New Roman" w:eastAsia="Times New Roman"/>
        </w:rPr>
        <w:t>15.5</w:t>
      </w:r>
      <w:r>
        <w:rPr>
          <w:rFonts w:ascii="Times New Roman" w:eastAsia="Times New Roman"/>
          <w:spacing w:val="1"/>
        </w:rPr>
        <w:t xml:space="preserve"> </w:t>
      </w:r>
      <w:r>
        <w:rPr>
          <w:spacing w:val="-8"/>
        </w:rPr>
        <w:t>万元以下的罚款，对其直接负责的</w:t>
      </w:r>
    </w:p>
    <w:p>
      <w:pPr>
        <w:pStyle w:val="6"/>
        <w:spacing w:before="1" w:line="235" w:lineRule="auto"/>
        <w:ind w:right="248"/>
      </w:pPr>
      <w:r>
        <w:t xml:space="preserve">主管人员和其他直接责任人员处 </w:t>
      </w:r>
      <w:r>
        <w:rPr>
          <w:rFonts w:ascii="Times New Roman" w:eastAsia="Times New Roman"/>
        </w:rPr>
        <w:t xml:space="preserve">1.3 </w:t>
      </w:r>
      <w:r>
        <w:t xml:space="preserve">万元以上 </w:t>
      </w:r>
      <w:r>
        <w:rPr>
          <w:rFonts w:ascii="Times New Roman" w:eastAsia="Times New Roman"/>
        </w:rPr>
        <w:t xml:space="preserve">1.7 </w:t>
      </w:r>
      <w:r>
        <w:t>万元以下的罚款， 原违法情形未予当场纠正的，责令停产停业整顿；</w:t>
      </w:r>
    </w:p>
    <w:p>
      <w:pPr>
        <w:pStyle w:val="6"/>
        <w:spacing w:line="436" w:lineRule="exact"/>
        <w:ind w:left="0" w:right="317"/>
        <w:jc w:val="right"/>
      </w:pPr>
      <w:r>
        <w:rPr>
          <w:spacing w:val="-9"/>
        </w:rPr>
        <w:t xml:space="preserve">三档：责令限期改正，处 </w:t>
      </w:r>
      <w:r>
        <w:rPr>
          <w:rFonts w:ascii="Times New Roman" w:eastAsia="Times New Roman"/>
        </w:rPr>
        <w:t>3.5</w:t>
      </w:r>
      <w:r>
        <w:rPr>
          <w:rFonts w:ascii="Times New Roman" w:eastAsia="Times New Roman"/>
          <w:spacing w:val="1"/>
        </w:rPr>
        <w:t xml:space="preserve"> </w:t>
      </w:r>
      <w:r>
        <w:rPr>
          <w:spacing w:val="-13"/>
        </w:rPr>
        <w:t xml:space="preserve">万元以上 </w:t>
      </w:r>
      <w:r>
        <w:rPr>
          <w:rFonts w:ascii="Times New Roman" w:eastAsia="Times New Roman"/>
        </w:rPr>
        <w:t>5</w:t>
      </w:r>
      <w:r>
        <w:rPr>
          <w:rFonts w:ascii="Times New Roman" w:eastAsia="Times New Roman"/>
          <w:spacing w:val="1"/>
        </w:rPr>
        <w:t xml:space="preserve"> </w:t>
      </w:r>
      <w:r>
        <w:rPr>
          <w:spacing w:val="-4"/>
        </w:rPr>
        <w:t>万元以下的罚款；逾期</w:t>
      </w:r>
    </w:p>
    <w:p>
      <w:pPr>
        <w:pStyle w:val="6"/>
        <w:spacing w:line="440" w:lineRule="exact"/>
        <w:ind w:left="0" w:right="317"/>
        <w:jc w:val="right"/>
      </w:pPr>
      <w:r>
        <w:rPr>
          <w:spacing w:val="-12"/>
        </w:rPr>
        <w:t xml:space="preserve">未改正的，处 </w:t>
      </w:r>
      <w:r>
        <w:rPr>
          <w:rFonts w:ascii="Times New Roman" w:eastAsia="Times New Roman"/>
        </w:rPr>
        <w:t>15.5</w:t>
      </w:r>
      <w:r>
        <w:rPr>
          <w:rFonts w:ascii="Times New Roman" w:eastAsia="Times New Roman"/>
          <w:spacing w:val="1"/>
        </w:rPr>
        <w:t xml:space="preserve"> </w:t>
      </w:r>
      <w:r>
        <w:rPr>
          <w:spacing w:val="-13"/>
        </w:rPr>
        <w:t xml:space="preserve">万元以上 </w:t>
      </w:r>
      <w:r>
        <w:rPr>
          <w:rFonts w:ascii="Times New Roman" w:eastAsia="Times New Roman"/>
        </w:rPr>
        <w:t>20</w:t>
      </w:r>
      <w:r>
        <w:rPr>
          <w:rFonts w:ascii="Times New Roman" w:eastAsia="Times New Roman"/>
          <w:spacing w:val="1"/>
        </w:rPr>
        <w:t xml:space="preserve"> </w:t>
      </w:r>
      <w:r>
        <w:rPr>
          <w:spacing w:val="-5"/>
        </w:rPr>
        <w:t>万元以下的罚款，对其直接负责的主</w:t>
      </w:r>
    </w:p>
    <w:p>
      <w:pPr>
        <w:pStyle w:val="6"/>
        <w:spacing w:before="4" w:line="232" w:lineRule="auto"/>
        <w:ind w:right="317"/>
      </w:pPr>
      <w:r>
        <w:rPr>
          <w:spacing w:val="-7"/>
        </w:rPr>
        <w:t xml:space="preserve">管人员和其他直接责任人员处 </w:t>
      </w:r>
      <w:r>
        <w:rPr>
          <w:rFonts w:ascii="Times New Roman" w:eastAsia="Times New Roman"/>
        </w:rPr>
        <w:t xml:space="preserve">1.7 </w:t>
      </w:r>
      <w:r>
        <w:rPr>
          <w:spacing w:val="-13"/>
        </w:rPr>
        <w:t xml:space="preserve">万元以上 </w:t>
      </w:r>
      <w:r>
        <w:rPr>
          <w:rFonts w:ascii="Times New Roman" w:eastAsia="Times New Roman"/>
        </w:rPr>
        <w:t xml:space="preserve">2 </w:t>
      </w:r>
      <w:r>
        <w:rPr>
          <w:spacing w:val="-6"/>
        </w:rPr>
        <w:t>万元以下的罚款，原违</w:t>
      </w:r>
      <w:r>
        <w:rPr>
          <w:spacing w:val="-3"/>
        </w:rPr>
        <w:t>法情形未予当场纠正的，责令停产停业整顿。</w:t>
      </w:r>
    </w:p>
    <w:p>
      <w:pPr>
        <w:pStyle w:val="6"/>
        <w:spacing w:line="441" w:lineRule="exact"/>
        <w:ind w:left="679"/>
      </w:pPr>
      <w:r>
        <w:t>以上违法行为构成犯罪的，依照刑法有关规定追究刑事责任。</w:t>
      </w:r>
    </w:p>
    <w:p>
      <w:pPr>
        <w:pStyle w:val="6"/>
        <w:tabs>
          <w:tab w:val="left" w:pos="2080"/>
        </w:tabs>
        <w:spacing w:line="237" w:lineRule="auto"/>
        <w:ind w:right="317" w:firstLine="559"/>
        <w:rPr>
          <w:rFonts w:hint="eastAsia" w:ascii="方正黑体_GBK" w:eastAsia="方正黑体_GBK"/>
        </w:rPr>
      </w:pPr>
      <w:bookmarkStart w:id="26" w:name="第十一条　生产经营单位未对安全设备进行经常性维护、保养和定期检测。"/>
      <w:bookmarkEnd w:id="26"/>
      <w:bookmarkStart w:id="27" w:name="_bookmark13"/>
      <w:bookmarkEnd w:id="27"/>
      <w:r>
        <w:rPr>
          <w:rFonts w:hint="eastAsia" w:ascii="方正黑体_GBK" w:eastAsia="方正黑体_GBK"/>
        </w:rPr>
        <w:t>第</w:t>
      </w:r>
      <w:r>
        <w:rPr>
          <w:rFonts w:hint="eastAsia" w:ascii="方正黑体_GBK" w:eastAsia="方正黑体_GBK"/>
          <w:spacing w:val="-3"/>
        </w:rPr>
        <w:t>十</w:t>
      </w:r>
      <w:r>
        <w:rPr>
          <w:rFonts w:hint="eastAsia" w:ascii="方正黑体_GBK" w:eastAsia="方正黑体_GBK"/>
        </w:rPr>
        <w:t>一条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对</w:t>
      </w:r>
      <w:r>
        <w:rPr>
          <w:rFonts w:hint="eastAsia" w:ascii="方正黑体_GBK" w:eastAsia="方正黑体_GBK"/>
        </w:rPr>
        <w:t>安全</w:t>
      </w:r>
      <w:r>
        <w:rPr>
          <w:rFonts w:hint="eastAsia" w:ascii="方正黑体_GBK" w:eastAsia="方正黑体_GBK"/>
          <w:spacing w:val="-3"/>
        </w:rPr>
        <w:t>设</w:t>
      </w:r>
      <w:r>
        <w:rPr>
          <w:rFonts w:hint="eastAsia" w:ascii="方正黑体_GBK" w:eastAsia="方正黑体_GBK"/>
        </w:rPr>
        <w:t>备进</w:t>
      </w:r>
      <w:r>
        <w:rPr>
          <w:rFonts w:hint="eastAsia" w:ascii="方正黑体_GBK" w:eastAsia="方正黑体_GBK"/>
          <w:spacing w:val="-3"/>
        </w:rPr>
        <w:t>行</w:t>
      </w:r>
      <w:r>
        <w:rPr>
          <w:rFonts w:hint="eastAsia" w:ascii="方正黑体_GBK" w:eastAsia="方正黑体_GBK"/>
        </w:rPr>
        <w:t>经常</w:t>
      </w:r>
      <w:r>
        <w:rPr>
          <w:rFonts w:hint="eastAsia" w:ascii="方正黑体_GBK" w:eastAsia="方正黑体_GBK"/>
          <w:spacing w:val="-3"/>
        </w:rPr>
        <w:t>性</w:t>
      </w:r>
      <w:r>
        <w:rPr>
          <w:rFonts w:hint="eastAsia" w:ascii="方正黑体_GBK" w:eastAsia="方正黑体_GBK"/>
        </w:rPr>
        <w:t>维</w:t>
      </w:r>
      <w:r>
        <w:rPr>
          <w:rFonts w:hint="eastAsia" w:ascii="方正黑体_GBK" w:eastAsia="方正黑体_GBK"/>
          <w:spacing w:val="-3"/>
        </w:rPr>
        <w:t>护</w:t>
      </w:r>
      <w:r>
        <w:rPr>
          <w:rFonts w:hint="eastAsia" w:ascii="方正黑体_GBK" w:eastAsia="方正黑体_GBK"/>
          <w:spacing w:val="-94"/>
        </w:rPr>
        <w:t>、</w:t>
      </w:r>
      <w:r>
        <w:rPr>
          <w:rFonts w:hint="eastAsia" w:ascii="方正黑体_GBK" w:eastAsia="方正黑体_GBK"/>
        </w:rPr>
        <w:t>保</w:t>
      </w:r>
      <w:r>
        <w:rPr>
          <w:rFonts w:hint="eastAsia" w:ascii="方正黑体_GBK" w:eastAsia="方正黑体_GBK"/>
          <w:spacing w:val="-3"/>
        </w:rPr>
        <w:t>养</w:t>
      </w:r>
      <w:r>
        <w:rPr>
          <w:rFonts w:hint="eastAsia" w:ascii="方正黑体_GBK" w:eastAsia="方正黑体_GBK"/>
        </w:rPr>
        <w:t>和定</w:t>
      </w:r>
      <w:r>
        <w:rPr>
          <w:rFonts w:hint="eastAsia" w:ascii="方正黑体_GBK" w:eastAsia="方正黑体_GBK"/>
          <w:spacing w:val="-3"/>
        </w:rPr>
        <w:t>期</w:t>
      </w:r>
      <w:r>
        <w:rPr>
          <w:rFonts w:hint="eastAsia" w:ascii="方正黑体_GBK" w:eastAsia="方正黑体_GBK"/>
        </w:rPr>
        <w:t>检测。</w:t>
      </w:r>
    </w:p>
    <w:p>
      <w:pPr>
        <w:pStyle w:val="6"/>
        <w:spacing w:before="13" w:line="237" w:lineRule="auto"/>
        <w:ind w:right="175" w:firstLine="559"/>
        <w:jc w:val="both"/>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《中华人民共和国安全生产法》第三十六条第二款： </w:t>
      </w:r>
      <w:r>
        <w:rPr>
          <w:spacing w:val="-3"/>
        </w:rPr>
        <w:t xml:space="preserve">生产经营单位必须对安全设备进行经常性维护、保养，并定期检测， </w:t>
      </w:r>
      <w:r>
        <w:rPr>
          <w:spacing w:val="-19"/>
        </w:rPr>
        <w:t>保证正常运转。维护、保养、检测应当作好记录，并由有关人员签字。</w:t>
      </w:r>
    </w:p>
    <w:p>
      <w:pPr>
        <w:spacing w:before="0" w:line="440" w:lineRule="exact"/>
        <w:ind w:left="679" w:right="0" w:firstLine="0"/>
        <w:jc w:val="left"/>
        <w:rPr>
          <w:sz w:val="28"/>
        </w:rPr>
      </w:pPr>
      <w:r>
        <w:rPr>
          <w:rFonts w:hint="eastAsia" w:ascii="方正楷体_GBK" w:eastAsia="方正楷体_GBK"/>
          <w:b/>
          <w:sz w:val="28"/>
        </w:rPr>
        <w:t>【处罚依据】</w:t>
      </w:r>
      <w:r>
        <w:rPr>
          <w:rFonts w:hint="eastAsia" w:ascii="方正楷体_GBK" w:eastAsia="方正楷体_GBK"/>
          <w:sz w:val="28"/>
        </w:rPr>
        <w:t>《中华人民共和国安全生产法》第九十九条：</w:t>
      </w:r>
      <w:r>
        <w:rPr>
          <w:sz w:val="28"/>
        </w:rPr>
        <w:t>生产</w:t>
      </w:r>
    </w:p>
    <w:p>
      <w:pPr>
        <w:spacing w:after="0" w:line="440" w:lineRule="exact"/>
        <w:jc w:val="left"/>
        <w:rPr>
          <w:sz w:val="28"/>
        </w:rPr>
        <w:sectPr>
          <w:pgSz w:w="11910" w:h="16840"/>
          <w:pgMar w:top="1440" w:right="1480" w:bottom="1380" w:left="1680" w:header="0" w:footer="1197" w:gutter="0"/>
          <w:cols w:space="720" w:num="1"/>
        </w:sectPr>
      </w:pPr>
    </w:p>
    <w:p>
      <w:pPr>
        <w:pStyle w:val="6"/>
        <w:spacing w:before="24" w:line="235" w:lineRule="auto"/>
        <w:ind w:right="223"/>
        <w:jc w:val="both"/>
      </w:pPr>
      <w:r>
        <w:rPr>
          <w:spacing w:val="-3"/>
        </w:rPr>
        <w:t xml:space="preserve">经营单位有下列行为之一的，责令限期改正，处五万元以下的罚款； </w:t>
      </w:r>
      <w:r>
        <w:rPr>
          <w:spacing w:val="-11"/>
        </w:rPr>
        <w:t>逾期未改正的，处五万元以上二十万元以下的罚款，对其直接负责的</w:t>
      </w:r>
      <w:r>
        <w:rPr>
          <w:spacing w:val="-9"/>
        </w:rPr>
        <w:t>主管人员和其他直接责任人员处一万元以上二万元以下的罚款；情节</w:t>
      </w:r>
      <w:r>
        <w:rPr>
          <w:spacing w:val="-11"/>
        </w:rPr>
        <w:t>严重的，责令停产停业整顿；构成犯罪的，依照刑法有关规定追究刑</w:t>
      </w:r>
      <w:r>
        <w:rPr>
          <w:spacing w:val="-5"/>
        </w:rPr>
        <w:t>事责任：</w:t>
      </w:r>
    </w:p>
    <w:p>
      <w:pPr>
        <w:pStyle w:val="6"/>
        <w:spacing w:line="431" w:lineRule="exact"/>
        <w:ind w:left="679"/>
      </w:pPr>
      <w:r>
        <w:t>㈢未对安全设备进行经常性维护、保养和定期检测的。</w:t>
      </w:r>
    </w:p>
    <w:p>
      <w:pPr>
        <w:spacing w:before="1" w:line="235" w:lineRule="auto"/>
        <w:ind w:left="120" w:right="317" w:firstLine="559"/>
        <w:jc w:val="left"/>
        <w:rPr>
          <w:rFonts w:ascii="Times New Roman" w:eastAsia="Times New Roman"/>
          <w:sz w:val="28"/>
        </w:rPr>
      </w:pPr>
      <w:r>
        <w:rPr>
          <w:rFonts w:hint="eastAsia" w:ascii="方正楷体_GBK" w:eastAsia="方正楷体_GBK"/>
          <w:b/>
          <w:spacing w:val="-10"/>
          <w:sz w:val="28"/>
        </w:rPr>
        <w:t>【相关规定及处罚依据】</w:t>
      </w:r>
      <w:r>
        <w:rPr>
          <w:spacing w:val="-3"/>
          <w:sz w:val="28"/>
        </w:rPr>
        <w:t>《危险化学品重大危险源监督管理暂行规定》第十五条及第三十三条第㈡项</w:t>
      </w:r>
      <w:r>
        <w:rPr>
          <w:rFonts w:ascii="Times New Roman" w:eastAsia="Times New Roman"/>
          <w:sz w:val="28"/>
        </w:rPr>
        <w:t>;</w:t>
      </w:r>
    </w:p>
    <w:p>
      <w:pPr>
        <w:pStyle w:val="6"/>
        <w:spacing w:line="436" w:lineRule="exact"/>
        <w:ind w:left="679"/>
      </w:pPr>
      <w:r>
        <w:t>《工贸企业粉尘防爆安全规定》第十七条第二款及第二十七条第</w:t>
      </w:r>
    </w:p>
    <w:p>
      <w:pPr>
        <w:pStyle w:val="6"/>
        <w:spacing w:line="445" w:lineRule="exact"/>
      </w:pPr>
      <w:r>
        <w:t>㈢项。</w:t>
      </w:r>
    </w:p>
    <w:p>
      <w:pPr>
        <w:pStyle w:val="4"/>
        <w:spacing w:before="2"/>
      </w:pPr>
      <w:r>
        <w:t>【处罚档次】</w:t>
      </w:r>
    </w:p>
    <w:p>
      <w:pPr>
        <w:pStyle w:val="6"/>
        <w:spacing w:before="9" w:line="232" w:lineRule="auto"/>
        <w:ind w:right="317" w:firstLine="559"/>
      </w:pPr>
      <w:r>
        <w:rPr>
          <w:spacing w:val="-23"/>
        </w:rPr>
        <w:t xml:space="preserve">一档：安全设备未进行经常性维护、保养和定期检测，有 </w:t>
      </w:r>
      <w:r>
        <w:rPr>
          <w:rFonts w:ascii="Times New Roman" w:eastAsia="Times New Roman"/>
        </w:rPr>
        <w:t>1</w:t>
      </w:r>
      <w:r>
        <w:rPr>
          <w:rFonts w:ascii="Times New Roman" w:eastAsia="Times New Roman"/>
          <w:spacing w:val="3"/>
        </w:rPr>
        <w:t xml:space="preserve"> </w:t>
      </w:r>
      <w:r>
        <w:t>台</w:t>
      </w:r>
      <w:r>
        <w:rPr>
          <w:rFonts w:ascii="Times New Roman" w:eastAsia="Times New Roman"/>
        </w:rPr>
        <w:t>(</w:t>
      </w:r>
      <w:r>
        <w:rPr>
          <w:spacing w:val="-3"/>
        </w:rPr>
        <w:t>套</w:t>
      </w:r>
      <w:r>
        <w:rPr>
          <w:rFonts w:ascii="Times New Roman" w:eastAsia="Times New Roman"/>
        </w:rPr>
        <w:t xml:space="preserve">) </w:t>
      </w:r>
      <w:r>
        <w:t>的；</w:t>
      </w:r>
    </w:p>
    <w:p>
      <w:pPr>
        <w:pStyle w:val="6"/>
        <w:spacing w:before="7" w:line="232" w:lineRule="auto"/>
        <w:ind w:right="317" w:firstLine="559"/>
      </w:pPr>
      <w:r>
        <w:rPr>
          <w:spacing w:val="-23"/>
        </w:rPr>
        <w:t xml:space="preserve">二档：安全设备未进行经常性维护、保养和定期检测，有 </w:t>
      </w:r>
      <w:r>
        <w:rPr>
          <w:rFonts w:ascii="Times New Roman" w:eastAsia="Times New Roman"/>
        </w:rPr>
        <w:t>2</w:t>
      </w:r>
      <w:r>
        <w:rPr>
          <w:rFonts w:ascii="Times New Roman" w:eastAsia="Times New Roman"/>
          <w:spacing w:val="3"/>
        </w:rPr>
        <w:t xml:space="preserve"> </w:t>
      </w:r>
      <w:r>
        <w:t>台</w:t>
      </w:r>
      <w:r>
        <w:rPr>
          <w:rFonts w:ascii="Times New Roman" w:eastAsia="Times New Roman"/>
        </w:rPr>
        <w:t>(</w:t>
      </w:r>
      <w:r>
        <w:rPr>
          <w:spacing w:val="-3"/>
        </w:rPr>
        <w:t>套</w:t>
      </w:r>
      <w:r>
        <w:rPr>
          <w:rFonts w:ascii="Times New Roman" w:eastAsia="Times New Roman"/>
        </w:rPr>
        <w:t xml:space="preserve">) </w:t>
      </w:r>
      <w:r>
        <w:t>的；</w:t>
      </w:r>
    </w:p>
    <w:p>
      <w:pPr>
        <w:pStyle w:val="6"/>
        <w:spacing w:before="1" w:line="235" w:lineRule="auto"/>
        <w:ind w:right="317" w:firstLine="559"/>
      </w:pPr>
      <w:r>
        <w:rPr>
          <w:spacing w:val="-23"/>
        </w:rPr>
        <w:t xml:space="preserve">三档：安全设备未进行经常性维护、保养和定期检测，有 </w:t>
      </w:r>
      <w:r>
        <w:rPr>
          <w:rFonts w:ascii="Times New Roman" w:eastAsia="Times New Roman"/>
        </w:rPr>
        <w:t xml:space="preserve">3 </w:t>
      </w:r>
      <w:r>
        <w:t>台</w:t>
      </w:r>
      <w:r>
        <w:rPr>
          <w:rFonts w:ascii="Times New Roman" w:eastAsia="Times New Roman"/>
        </w:rPr>
        <w:t>(</w:t>
      </w:r>
      <w:r>
        <w:rPr>
          <w:spacing w:val="-3"/>
        </w:rPr>
        <w:t>套</w:t>
      </w:r>
      <w:r>
        <w:rPr>
          <w:rFonts w:ascii="Times New Roman" w:eastAsia="Times New Roman"/>
        </w:rPr>
        <w:t xml:space="preserve">) </w:t>
      </w:r>
      <w:r>
        <w:rPr>
          <w:spacing w:val="-2"/>
        </w:rPr>
        <w:t>以上的。</w:t>
      </w:r>
    </w:p>
    <w:p>
      <w:pPr>
        <w:pStyle w:val="4"/>
        <w:spacing w:before="2" w:line="429" w:lineRule="exact"/>
      </w:pPr>
      <w:r>
        <w:t>【裁量幅度】</w:t>
      </w:r>
    </w:p>
    <w:p>
      <w:pPr>
        <w:pStyle w:val="6"/>
        <w:spacing w:line="446" w:lineRule="exact"/>
        <w:ind w:left="0" w:right="293"/>
        <w:jc w:val="right"/>
      </w:pPr>
      <w:r>
        <w:rPr>
          <w:spacing w:val="-7"/>
        </w:rPr>
        <w:t xml:space="preserve">一档：责令限期改正，处 </w:t>
      </w:r>
      <w:r>
        <w:rPr>
          <w:rFonts w:ascii="Times New Roman" w:eastAsia="Times New Roman"/>
        </w:rPr>
        <w:t>1.5</w:t>
      </w:r>
      <w:r>
        <w:rPr>
          <w:rFonts w:ascii="Times New Roman" w:eastAsia="Times New Roman"/>
          <w:spacing w:val="4"/>
        </w:rPr>
        <w:t xml:space="preserve"> </w:t>
      </w:r>
      <w:r>
        <w:rPr>
          <w:spacing w:val="-3"/>
        </w:rPr>
        <w:t>万元以下的罚款；逾期未改正的，</w:t>
      </w:r>
    </w:p>
    <w:p>
      <w:pPr>
        <w:pStyle w:val="6"/>
        <w:spacing w:line="440" w:lineRule="exact"/>
        <w:ind w:left="0" w:right="317"/>
        <w:jc w:val="right"/>
      </w:pPr>
      <w:r>
        <w:rPr>
          <w:spacing w:val="-27"/>
        </w:rPr>
        <w:t xml:space="preserve">处 </w:t>
      </w:r>
      <w:r>
        <w:rPr>
          <w:rFonts w:ascii="Times New Roman" w:eastAsia="Times New Roman"/>
        </w:rPr>
        <w:t>5</w:t>
      </w:r>
      <w:r>
        <w:rPr>
          <w:rFonts w:ascii="Times New Roman" w:eastAsia="Times New Roman"/>
          <w:spacing w:val="1"/>
        </w:rPr>
        <w:t xml:space="preserve"> </w:t>
      </w:r>
      <w:r>
        <w:rPr>
          <w:spacing w:val="-13"/>
        </w:rPr>
        <w:t xml:space="preserve">万元以上 </w:t>
      </w:r>
      <w:r>
        <w:rPr>
          <w:rFonts w:ascii="Times New Roman" w:eastAsia="Times New Roman"/>
        </w:rPr>
        <w:t>9.5</w:t>
      </w:r>
      <w:r>
        <w:rPr>
          <w:rFonts w:ascii="Times New Roman" w:eastAsia="Times New Roman"/>
          <w:spacing w:val="1"/>
        </w:rPr>
        <w:t xml:space="preserve"> </w:t>
      </w:r>
      <w:r>
        <w:rPr>
          <w:spacing w:val="-6"/>
        </w:rPr>
        <w:t>万元以下的罚款，对其直接负责的主管人员和其他</w:t>
      </w:r>
    </w:p>
    <w:p>
      <w:pPr>
        <w:pStyle w:val="6"/>
        <w:spacing w:before="4" w:line="232" w:lineRule="auto"/>
        <w:ind w:right="317"/>
        <w:jc w:val="both"/>
      </w:pPr>
      <w:r>
        <w:rPr>
          <w:spacing w:val="-10"/>
        </w:rPr>
        <w:t xml:space="preserve">直接责任人员处 </w:t>
      </w:r>
      <w:r>
        <w:rPr>
          <w:rFonts w:ascii="Times New Roman" w:eastAsia="Times New Roman"/>
        </w:rPr>
        <w:t xml:space="preserve">1 </w:t>
      </w:r>
      <w:r>
        <w:rPr>
          <w:spacing w:val="-13"/>
        </w:rPr>
        <w:t xml:space="preserve">万元以上 </w:t>
      </w:r>
      <w:r>
        <w:rPr>
          <w:rFonts w:ascii="Times New Roman" w:eastAsia="Times New Roman"/>
        </w:rPr>
        <w:t xml:space="preserve">1.3 </w:t>
      </w:r>
      <w:r>
        <w:rPr>
          <w:spacing w:val="-6"/>
        </w:rPr>
        <w:t>万元以下的罚款，原违法情形未予当</w:t>
      </w:r>
      <w:r>
        <w:rPr>
          <w:spacing w:val="-3"/>
        </w:rPr>
        <w:t>场纠正的，责令停产停业整顿；</w:t>
      </w:r>
    </w:p>
    <w:p>
      <w:pPr>
        <w:pStyle w:val="6"/>
        <w:spacing w:line="442" w:lineRule="exact"/>
        <w:ind w:left="0" w:right="317"/>
        <w:jc w:val="right"/>
      </w:pPr>
      <w:r>
        <w:rPr>
          <w:spacing w:val="-4"/>
        </w:rPr>
        <w:t xml:space="preserve">二档：责令限期改正，处 </w:t>
      </w:r>
      <w:r>
        <w:rPr>
          <w:rFonts w:ascii="Times New Roman" w:eastAsia="Times New Roman"/>
        </w:rPr>
        <w:t>1.5</w:t>
      </w:r>
      <w:r>
        <w:rPr>
          <w:rFonts w:ascii="Times New Roman" w:eastAsia="Times New Roman"/>
          <w:spacing w:val="7"/>
        </w:rPr>
        <w:t xml:space="preserve"> </w:t>
      </w:r>
      <w:r>
        <w:rPr>
          <w:spacing w:val="-9"/>
        </w:rPr>
        <w:t xml:space="preserve">万元以上 </w:t>
      </w:r>
      <w:r>
        <w:rPr>
          <w:rFonts w:ascii="Times New Roman" w:eastAsia="Times New Roman"/>
        </w:rPr>
        <w:t>3.5</w:t>
      </w:r>
      <w:r>
        <w:rPr>
          <w:rFonts w:ascii="Times New Roman" w:eastAsia="Times New Roman"/>
          <w:spacing w:val="7"/>
        </w:rPr>
        <w:t xml:space="preserve"> </w:t>
      </w:r>
      <w:r>
        <w:t>万元以下的罚款；逾</w:t>
      </w:r>
    </w:p>
    <w:p>
      <w:pPr>
        <w:pStyle w:val="6"/>
        <w:spacing w:line="439" w:lineRule="exact"/>
        <w:ind w:left="0" w:right="317"/>
        <w:jc w:val="right"/>
      </w:pPr>
      <w:r>
        <w:rPr>
          <w:spacing w:val="-16"/>
        </w:rPr>
        <w:t xml:space="preserve">期未改正的，处 </w:t>
      </w:r>
      <w:r>
        <w:rPr>
          <w:rFonts w:ascii="Times New Roman" w:eastAsia="Times New Roman"/>
        </w:rPr>
        <w:t>9.5</w:t>
      </w:r>
      <w:r>
        <w:rPr>
          <w:rFonts w:ascii="Times New Roman" w:eastAsia="Times New Roman"/>
          <w:spacing w:val="1"/>
        </w:rPr>
        <w:t xml:space="preserve"> </w:t>
      </w:r>
      <w:r>
        <w:rPr>
          <w:spacing w:val="-13"/>
        </w:rPr>
        <w:t xml:space="preserve">万元以上 </w:t>
      </w:r>
      <w:r>
        <w:rPr>
          <w:rFonts w:ascii="Times New Roman" w:eastAsia="Times New Roman"/>
        </w:rPr>
        <w:t>15.5</w:t>
      </w:r>
      <w:r>
        <w:rPr>
          <w:rFonts w:ascii="Times New Roman" w:eastAsia="Times New Roman"/>
          <w:spacing w:val="1"/>
        </w:rPr>
        <w:t xml:space="preserve"> </w:t>
      </w:r>
      <w:r>
        <w:rPr>
          <w:spacing w:val="-8"/>
        </w:rPr>
        <w:t>万元以下的罚款，对其直接负责的</w:t>
      </w:r>
    </w:p>
    <w:p>
      <w:pPr>
        <w:pStyle w:val="6"/>
        <w:spacing w:line="235" w:lineRule="auto"/>
        <w:ind w:right="317"/>
        <w:jc w:val="both"/>
      </w:pPr>
      <w:r>
        <w:rPr>
          <w:spacing w:val="-4"/>
        </w:rPr>
        <w:t xml:space="preserve">主管人员和其他直接责任人员处 </w:t>
      </w:r>
      <w:r>
        <w:rPr>
          <w:rFonts w:ascii="Times New Roman" w:eastAsia="Times New Roman"/>
        </w:rPr>
        <w:t xml:space="preserve">1.3 </w:t>
      </w:r>
      <w:r>
        <w:rPr>
          <w:spacing w:val="-10"/>
        </w:rPr>
        <w:t xml:space="preserve">万元以上 </w:t>
      </w:r>
      <w:r>
        <w:rPr>
          <w:rFonts w:ascii="Times New Roman" w:eastAsia="Times New Roman"/>
        </w:rPr>
        <w:t xml:space="preserve">1.7 </w:t>
      </w:r>
      <w:r>
        <w:t xml:space="preserve">万元以下的罚款， </w:t>
      </w:r>
      <w:r>
        <w:rPr>
          <w:spacing w:val="-3"/>
        </w:rPr>
        <w:t>原违法情形未予当场纠正的，责令停产停业整顿；</w:t>
      </w:r>
    </w:p>
    <w:p>
      <w:pPr>
        <w:pStyle w:val="6"/>
        <w:spacing w:line="436" w:lineRule="exact"/>
        <w:ind w:left="0" w:right="317"/>
        <w:jc w:val="right"/>
      </w:pPr>
      <w:r>
        <w:rPr>
          <w:spacing w:val="-9"/>
        </w:rPr>
        <w:t xml:space="preserve">三档：责令限期改正，处 </w:t>
      </w:r>
      <w:r>
        <w:rPr>
          <w:rFonts w:ascii="Times New Roman" w:eastAsia="Times New Roman"/>
        </w:rPr>
        <w:t>3.5</w:t>
      </w:r>
      <w:r>
        <w:rPr>
          <w:rFonts w:ascii="Times New Roman" w:eastAsia="Times New Roman"/>
          <w:spacing w:val="1"/>
        </w:rPr>
        <w:t xml:space="preserve"> </w:t>
      </w:r>
      <w:r>
        <w:rPr>
          <w:spacing w:val="-13"/>
        </w:rPr>
        <w:t xml:space="preserve">万元以上 </w:t>
      </w:r>
      <w:r>
        <w:rPr>
          <w:rFonts w:ascii="Times New Roman" w:eastAsia="Times New Roman"/>
        </w:rPr>
        <w:t>5</w:t>
      </w:r>
      <w:r>
        <w:rPr>
          <w:rFonts w:ascii="Times New Roman" w:eastAsia="Times New Roman"/>
          <w:spacing w:val="1"/>
        </w:rPr>
        <w:t xml:space="preserve"> </w:t>
      </w:r>
      <w:r>
        <w:rPr>
          <w:spacing w:val="-4"/>
        </w:rPr>
        <w:t>万元以下的罚款；逾期</w:t>
      </w:r>
    </w:p>
    <w:p>
      <w:pPr>
        <w:pStyle w:val="6"/>
        <w:spacing w:line="440" w:lineRule="exact"/>
        <w:ind w:left="0" w:right="317"/>
        <w:jc w:val="right"/>
      </w:pPr>
      <w:r>
        <w:rPr>
          <w:spacing w:val="-12"/>
        </w:rPr>
        <w:t xml:space="preserve">未改正的，处 </w:t>
      </w:r>
      <w:r>
        <w:rPr>
          <w:rFonts w:ascii="Times New Roman" w:eastAsia="Times New Roman"/>
        </w:rPr>
        <w:t>15.5</w:t>
      </w:r>
      <w:r>
        <w:rPr>
          <w:rFonts w:ascii="Times New Roman" w:eastAsia="Times New Roman"/>
          <w:spacing w:val="1"/>
        </w:rPr>
        <w:t xml:space="preserve"> </w:t>
      </w:r>
      <w:r>
        <w:rPr>
          <w:spacing w:val="-13"/>
        </w:rPr>
        <w:t xml:space="preserve">万元以上 </w:t>
      </w:r>
      <w:r>
        <w:rPr>
          <w:rFonts w:ascii="Times New Roman" w:eastAsia="Times New Roman"/>
        </w:rPr>
        <w:t>20</w:t>
      </w:r>
      <w:r>
        <w:rPr>
          <w:rFonts w:ascii="Times New Roman" w:eastAsia="Times New Roman"/>
          <w:spacing w:val="1"/>
        </w:rPr>
        <w:t xml:space="preserve"> </w:t>
      </w:r>
      <w:r>
        <w:rPr>
          <w:spacing w:val="-5"/>
        </w:rPr>
        <w:t>万元以下的罚款，对其直接负责的主</w:t>
      </w:r>
    </w:p>
    <w:p>
      <w:pPr>
        <w:pStyle w:val="6"/>
        <w:spacing w:before="5" w:line="232" w:lineRule="auto"/>
        <w:ind w:right="317"/>
      </w:pPr>
      <w:r>
        <w:rPr>
          <w:spacing w:val="-7"/>
        </w:rPr>
        <w:t xml:space="preserve">管人员和其他直接责任人员处 </w:t>
      </w:r>
      <w:r>
        <w:rPr>
          <w:rFonts w:ascii="Times New Roman" w:eastAsia="Times New Roman"/>
        </w:rPr>
        <w:t xml:space="preserve">1.7 </w:t>
      </w:r>
      <w:r>
        <w:rPr>
          <w:spacing w:val="-13"/>
        </w:rPr>
        <w:t xml:space="preserve">万元以上 </w:t>
      </w:r>
      <w:r>
        <w:rPr>
          <w:rFonts w:ascii="Times New Roman" w:eastAsia="Times New Roman"/>
        </w:rPr>
        <w:t xml:space="preserve">2 </w:t>
      </w:r>
      <w:r>
        <w:rPr>
          <w:spacing w:val="-6"/>
        </w:rPr>
        <w:t>万元以下的罚款，原违</w:t>
      </w:r>
      <w:r>
        <w:rPr>
          <w:spacing w:val="-3"/>
        </w:rPr>
        <w:t>法情形未予当场纠正的，责令停产停业整顿。</w:t>
      </w:r>
    </w:p>
    <w:p>
      <w:pPr>
        <w:pStyle w:val="6"/>
        <w:spacing w:line="445" w:lineRule="exact"/>
        <w:ind w:left="679"/>
      </w:pPr>
      <w:r>
        <w:t>以上违法行为构成犯罪的，依照刑法有关规定追究刑事责任。</w:t>
      </w:r>
    </w:p>
    <w:p>
      <w:pPr>
        <w:spacing w:after="0" w:line="445" w:lineRule="exact"/>
        <w:sectPr>
          <w:pgSz w:w="11910" w:h="16840"/>
          <w:pgMar w:top="1440" w:right="1480" w:bottom="1380" w:left="1680" w:header="0" w:footer="1197" w:gutter="0"/>
          <w:cols w:space="720" w:num="1"/>
        </w:sectPr>
      </w:pPr>
    </w:p>
    <w:p>
      <w:pPr>
        <w:pStyle w:val="6"/>
        <w:spacing w:before="24" w:line="237" w:lineRule="auto"/>
        <w:ind w:right="223" w:firstLine="559"/>
        <w:jc w:val="both"/>
        <w:rPr>
          <w:rFonts w:hint="eastAsia" w:ascii="方正黑体_GBK" w:eastAsia="方正黑体_GBK"/>
        </w:rPr>
      </w:pPr>
      <w:bookmarkStart w:id="28" w:name="第十二条　生产经营单位关闭、破坏直接关系生产安全的监控、报警、防护、救生设备、设"/>
      <w:bookmarkEnd w:id="28"/>
      <w:bookmarkStart w:id="29" w:name="_bookmark14"/>
      <w:bookmarkEnd w:id="29"/>
      <w:r>
        <w:rPr>
          <w:rFonts w:hint="eastAsia" w:ascii="方正黑体_GBK" w:eastAsia="方正黑体_GBK"/>
          <w:spacing w:val="-3"/>
        </w:rPr>
        <w:t>第十二条 生产经营单位关闭、破坏直接关系生产安全的监控、报警、防护、救生设备、设施，或者篡改、隐瞒、销毁其相关数据、</w:t>
      </w:r>
      <w:r>
        <w:rPr>
          <w:rFonts w:hint="eastAsia" w:ascii="方正黑体_GBK" w:eastAsia="方正黑体_GBK"/>
          <w:spacing w:val="-2"/>
        </w:rPr>
        <w:t>信息。</w:t>
      </w:r>
    </w:p>
    <w:p>
      <w:pPr>
        <w:pStyle w:val="6"/>
        <w:spacing w:before="16" w:line="237" w:lineRule="auto"/>
        <w:ind w:right="175" w:firstLine="559"/>
        <w:jc w:val="both"/>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《中华人民共和国安全生产法》第三十六条第三款： </w:t>
      </w:r>
      <w:r>
        <w:rPr>
          <w:spacing w:val="-16"/>
        </w:rPr>
        <w:t>生产经营单位不得关闭、破坏直接关系生产安全的监控、报警、防护、</w:t>
      </w:r>
      <w:r>
        <w:rPr>
          <w:spacing w:val="-5"/>
        </w:rPr>
        <w:t>救生设备、设施，或者篡改、隐瞒、销毁其相关数据、信息。</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《中华人民共和国安全生产法》第九十九条：</w:t>
      </w:r>
      <w:r>
        <w:t>生产</w:t>
      </w:r>
      <w:r>
        <w:rPr>
          <w:spacing w:val="-3"/>
        </w:rPr>
        <w:t xml:space="preserve">经营单位有下列行为之一的，责令限期改正，处五万元以下的罚款； </w:t>
      </w:r>
      <w:r>
        <w:rPr>
          <w:spacing w:val="-11"/>
        </w:rPr>
        <w:t>逾期未改正的，处五万元以上二十万元以下的罚款，对其直接负责的</w:t>
      </w:r>
      <w:r>
        <w:rPr>
          <w:spacing w:val="-9"/>
        </w:rPr>
        <w:t>主管人员和其他直接责任人员处一万元以上二万元以下的罚款；情节</w:t>
      </w:r>
      <w:r>
        <w:rPr>
          <w:spacing w:val="-11"/>
        </w:rPr>
        <w:t>严重的，责令停产停业整顿；构成犯罪的，依照刑法有关规定追究刑</w:t>
      </w:r>
      <w:r>
        <w:rPr>
          <w:spacing w:val="-5"/>
        </w:rPr>
        <w:t>事责任：</w:t>
      </w:r>
    </w:p>
    <w:p>
      <w:pPr>
        <w:pStyle w:val="6"/>
        <w:spacing w:line="235" w:lineRule="auto"/>
        <w:ind w:right="175" w:firstLine="559"/>
      </w:pPr>
      <w:r>
        <w:rPr>
          <w:spacing w:val="-18"/>
        </w:rPr>
        <w:t>㈣关闭、破坏直接关系生产安全的监控、报警、防护、救生设备、</w:t>
      </w:r>
      <w:r>
        <w:rPr>
          <w:spacing w:val="-5"/>
        </w:rPr>
        <w:t>设施，或者篡改、隐瞒、销毁其相关数据、信息的。</w:t>
      </w:r>
    </w:p>
    <w:p>
      <w:pPr>
        <w:spacing w:before="0" w:line="232" w:lineRule="auto"/>
        <w:ind w:left="120" w:right="315" w:firstLine="559"/>
        <w:jc w:val="left"/>
        <w:rPr>
          <w:sz w:val="28"/>
        </w:rPr>
      </w:pPr>
      <w:r>
        <w:rPr>
          <w:rFonts w:hint="eastAsia" w:ascii="方正楷体_GBK" w:eastAsia="方正楷体_GBK"/>
          <w:b/>
          <w:spacing w:val="-7"/>
          <w:sz w:val="28"/>
        </w:rPr>
        <w:t>【相关规定及处罚依据】</w:t>
      </w:r>
      <w:r>
        <w:rPr>
          <w:spacing w:val="-6"/>
          <w:sz w:val="28"/>
        </w:rPr>
        <w:t>《工贸企业粉尘防爆安全规定》第十七</w:t>
      </w:r>
      <w:r>
        <w:rPr>
          <w:spacing w:val="-3"/>
          <w:sz w:val="28"/>
        </w:rPr>
        <w:t>条第二款及第二十七条第㈤项。</w:t>
      </w:r>
    </w:p>
    <w:p>
      <w:pPr>
        <w:pStyle w:val="4"/>
      </w:pPr>
      <w:r>
        <w:t>【处罚档次】</w:t>
      </w:r>
    </w:p>
    <w:p>
      <w:pPr>
        <w:pStyle w:val="6"/>
        <w:spacing w:before="4" w:line="232" w:lineRule="auto"/>
        <w:ind w:right="317" w:firstLine="559"/>
      </w:pPr>
      <w:r>
        <w:rPr>
          <w:spacing w:val="-10"/>
        </w:rPr>
        <w:t>一档：关闭、破坏直接关系生产安全的监控、报警、防护、救生</w:t>
      </w:r>
      <w:r>
        <w:rPr>
          <w:spacing w:val="-15"/>
        </w:rPr>
        <w:t xml:space="preserve">设备、设施 </w:t>
      </w:r>
      <w:r>
        <w:rPr>
          <w:rFonts w:ascii="Times New Roman" w:eastAsia="Times New Roman"/>
        </w:rPr>
        <w:t xml:space="preserve">1 </w:t>
      </w:r>
      <w:r>
        <w:rPr>
          <w:spacing w:val="-20"/>
        </w:rPr>
        <w:t>台</w:t>
      </w:r>
      <w:r>
        <w:rPr>
          <w:spacing w:val="-3"/>
        </w:rPr>
        <w:t>（</w:t>
      </w:r>
      <w:r>
        <w:t>套</w:t>
      </w:r>
      <w:r>
        <w:rPr>
          <w:spacing w:val="-20"/>
        </w:rPr>
        <w:t>）</w:t>
      </w:r>
      <w:r>
        <w:rPr>
          <w:spacing w:val="-7"/>
        </w:rPr>
        <w:t>的或篡改、隐瞒、销毁直接关系生产安全相关</w:t>
      </w:r>
    </w:p>
    <w:p>
      <w:pPr>
        <w:pStyle w:val="6"/>
        <w:spacing w:line="442" w:lineRule="exact"/>
      </w:pPr>
      <w:r>
        <w:t xml:space="preserve">数据、信息 </w:t>
      </w:r>
      <w:r>
        <w:rPr>
          <w:rFonts w:ascii="Times New Roman" w:eastAsia="Times New Roman"/>
        </w:rPr>
        <w:t xml:space="preserve">1 </w:t>
      </w:r>
      <w:r>
        <w:t>条的；</w:t>
      </w:r>
    </w:p>
    <w:p>
      <w:pPr>
        <w:pStyle w:val="6"/>
        <w:spacing w:before="3" w:line="232" w:lineRule="auto"/>
        <w:ind w:right="317" w:firstLine="559"/>
      </w:pPr>
      <w:r>
        <w:rPr>
          <w:spacing w:val="-10"/>
        </w:rPr>
        <w:t>二档：关闭、破坏直接关系生产安全的监控、报警、防护、救生</w:t>
      </w:r>
      <w:r>
        <w:rPr>
          <w:spacing w:val="-15"/>
        </w:rPr>
        <w:t xml:space="preserve">设备、设施 </w:t>
      </w:r>
      <w:r>
        <w:rPr>
          <w:rFonts w:ascii="Times New Roman" w:eastAsia="Times New Roman"/>
        </w:rPr>
        <w:t xml:space="preserve">2 </w:t>
      </w:r>
      <w:r>
        <w:rPr>
          <w:spacing w:val="-20"/>
        </w:rPr>
        <w:t>台</w:t>
      </w:r>
      <w:r>
        <w:rPr>
          <w:spacing w:val="-3"/>
        </w:rPr>
        <w:t>（</w:t>
      </w:r>
      <w:r>
        <w:t>套</w:t>
      </w:r>
      <w:r>
        <w:rPr>
          <w:spacing w:val="-20"/>
        </w:rPr>
        <w:t>）</w:t>
      </w:r>
      <w:r>
        <w:rPr>
          <w:spacing w:val="-7"/>
        </w:rPr>
        <w:t>的或篡改、隐瞒、销毁直接关系生产安全相关</w:t>
      </w:r>
    </w:p>
    <w:p>
      <w:pPr>
        <w:pStyle w:val="6"/>
        <w:spacing w:line="442" w:lineRule="exact"/>
      </w:pPr>
      <w:r>
        <w:t xml:space="preserve">数据、信息 </w:t>
      </w:r>
      <w:r>
        <w:rPr>
          <w:rFonts w:ascii="Times New Roman" w:eastAsia="Times New Roman"/>
        </w:rPr>
        <w:t xml:space="preserve">2 </w:t>
      </w:r>
      <w:r>
        <w:t>条的；</w:t>
      </w:r>
    </w:p>
    <w:p>
      <w:pPr>
        <w:pStyle w:val="6"/>
        <w:spacing w:before="4" w:line="232" w:lineRule="auto"/>
        <w:ind w:right="317" w:firstLine="559"/>
      </w:pPr>
      <w:r>
        <w:rPr>
          <w:spacing w:val="-10"/>
        </w:rPr>
        <w:t>三档：关闭、破坏直接关系生产安全的监控、报警、防护、救生</w:t>
      </w:r>
      <w:r>
        <w:rPr>
          <w:spacing w:val="-15"/>
        </w:rPr>
        <w:t xml:space="preserve">设备、设施 </w:t>
      </w:r>
      <w:r>
        <w:rPr>
          <w:rFonts w:ascii="Times New Roman" w:eastAsia="Times New Roman"/>
        </w:rPr>
        <w:t xml:space="preserve">3 </w:t>
      </w:r>
      <w:r>
        <w:rPr>
          <w:spacing w:val="-20"/>
        </w:rPr>
        <w:t>台</w:t>
      </w:r>
      <w:r>
        <w:rPr>
          <w:spacing w:val="-3"/>
        </w:rPr>
        <w:t>（</w:t>
      </w:r>
      <w:r>
        <w:t>套</w:t>
      </w:r>
      <w:r>
        <w:rPr>
          <w:spacing w:val="-20"/>
        </w:rPr>
        <w:t>）</w:t>
      </w:r>
      <w:r>
        <w:rPr>
          <w:spacing w:val="-8"/>
        </w:rPr>
        <w:t>以上的或篡改、隐瞒、销毁直接关系生产安全</w:t>
      </w:r>
    </w:p>
    <w:p>
      <w:pPr>
        <w:pStyle w:val="6"/>
        <w:spacing w:line="448" w:lineRule="exact"/>
      </w:pPr>
      <w:r>
        <w:t xml:space="preserve">相关数据、信息 </w:t>
      </w:r>
      <w:r>
        <w:rPr>
          <w:rFonts w:ascii="Times New Roman" w:eastAsia="Times New Roman"/>
        </w:rPr>
        <w:t xml:space="preserve">3 </w:t>
      </w:r>
      <w:r>
        <w:t>条以上的。</w:t>
      </w:r>
    </w:p>
    <w:p>
      <w:pPr>
        <w:pStyle w:val="4"/>
      </w:pPr>
      <w:r>
        <w:t>【裁量幅度】</w:t>
      </w:r>
    </w:p>
    <w:p>
      <w:pPr>
        <w:pStyle w:val="6"/>
        <w:spacing w:line="446" w:lineRule="exact"/>
        <w:ind w:left="0" w:right="293"/>
        <w:jc w:val="right"/>
      </w:pPr>
      <w:r>
        <w:rPr>
          <w:spacing w:val="-7"/>
        </w:rPr>
        <w:t xml:space="preserve">一档：责令限期改正，处 </w:t>
      </w:r>
      <w:r>
        <w:rPr>
          <w:rFonts w:ascii="Times New Roman" w:eastAsia="Times New Roman"/>
        </w:rPr>
        <w:t>1.5</w:t>
      </w:r>
      <w:r>
        <w:rPr>
          <w:rFonts w:ascii="Times New Roman" w:eastAsia="Times New Roman"/>
          <w:spacing w:val="4"/>
        </w:rPr>
        <w:t xml:space="preserve"> </w:t>
      </w:r>
      <w:r>
        <w:rPr>
          <w:spacing w:val="-3"/>
        </w:rPr>
        <w:t>万元以下的罚款；逾期未改正的，</w:t>
      </w:r>
    </w:p>
    <w:p>
      <w:pPr>
        <w:pStyle w:val="6"/>
        <w:spacing w:line="440" w:lineRule="exact"/>
        <w:ind w:left="0" w:right="317"/>
        <w:jc w:val="right"/>
      </w:pPr>
      <w:r>
        <w:rPr>
          <w:spacing w:val="-27"/>
        </w:rPr>
        <w:t xml:space="preserve">处 </w:t>
      </w:r>
      <w:r>
        <w:rPr>
          <w:rFonts w:ascii="Times New Roman" w:eastAsia="Times New Roman"/>
        </w:rPr>
        <w:t>5</w:t>
      </w:r>
      <w:r>
        <w:rPr>
          <w:rFonts w:ascii="Times New Roman" w:eastAsia="Times New Roman"/>
          <w:spacing w:val="1"/>
        </w:rPr>
        <w:t xml:space="preserve"> </w:t>
      </w:r>
      <w:r>
        <w:rPr>
          <w:spacing w:val="-13"/>
        </w:rPr>
        <w:t xml:space="preserve">万元以上 </w:t>
      </w:r>
      <w:r>
        <w:rPr>
          <w:rFonts w:ascii="Times New Roman" w:eastAsia="Times New Roman"/>
        </w:rPr>
        <w:t>9.5</w:t>
      </w:r>
      <w:r>
        <w:rPr>
          <w:rFonts w:ascii="Times New Roman" w:eastAsia="Times New Roman"/>
          <w:spacing w:val="1"/>
        </w:rPr>
        <w:t xml:space="preserve"> </w:t>
      </w:r>
      <w:r>
        <w:rPr>
          <w:spacing w:val="-6"/>
        </w:rPr>
        <w:t>万元以下的罚款，对其直接负责的主管人员和其他</w:t>
      </w:r>
    </w:p>
    <w:p>
      <w:pPr>
        <w:pStyle w:val="6"/>
        <w:spacing w:before="4" w:line="232" w:lineRule="auto"/>
        <w:ind w:right="317"/>
      </w:pPr>
      <w:r>
        <w:rPr>
          <w:spacing w:val="-10"/>
        </w:rPr>
        <w:t xml:space="preserve">直接责任人员处 </w:t>
      </w:r>
      <w:r>
        <w:rPr>
          <w:rFonts w:ascii="Times New Roman" w:eastAsia="Times New Roman"/>
        </w:rPr>
        <w:t xml:space="preserve">1 </w:t>
      </w:r>
      <w:r>
        <w:rPr>
          <w:spacing w:val="-13"/>
        </w:rPr>
        <w:t xml:space="preserve">万元以上 </w:t>
      </w:r>
      <w:r>
        <w:rPr>
          <w:rFonts w:ascii="Times New Roman" w:eastAsia="Times New Roman"/>
        </w:rPr>
        <w:t xml:space="preserve">1.3 </w:t>
      </w:r>
      <w:r>
        <w:rPr>
          <w:spacing w:val="-6"/>
        </w:rPr>
        <w:t>万元以下的罚款，原违法情形未予当</w:t>
      </w:r>
      <w:r>
        <w:rPr>
          <w:spacing w:val="-3"/>
        </w:rPr>
        <w:t>场纠正的，责令停产停业整顿；</w:t>
      </w:r>
    </w:p>
    <w:p>
      <w:pPr>
        <w:spacing w:after="0" w:line="232" w:lineRule="auto"/>
        <w:sectPr>
          <w:pgSz w:w="11910" w:h="16840"/>
          <w:pgMar w:top="1440" w:right="1480" w:bottom="1380" w:left="1680" w:header="0" w:footer="1197" w:gutter="0"/>
          <w:cols w:space="720" w:num="1"/>
        </w:sectPr>
      </w:pPr>
    </w:p>
    <w:p>
      <w:pPr>
        <w:pStyle w:val="6"/>
        <w:spacing w:before="18" w:line="446" w:lineRule="exact"/>
        <w:ind w:left="0" w:right="317"/>
        <w:jc w:val="right"/>
      </w:pPr>
      <w:r>
        <w:rPr>
          <w:spacing w:val="-4"/>
        </w:rPr>
        <w:t xml:space="preserve">二档：责令限期改正，处 </w:t>
      </w:r>
      <w:r>
        <w:rPr>
          <w:rFonts w:ascii="Times New Roman" w:eastAsia="Times New Roman"/>
        </w:rPr>
        <w:t>1.5</w:t>
      </w:r>
      <w:r>
        <w:rPr>
          <w:rFonts w:ascii="Times New Roman" w:eastAsia="Times New Roman"/>
          <w:spacing w:val="7"/>
        </w:rPr>
        <w:t xml:space="preserve"> </w:t>
      </w:r>
      <w:r>
        <w:rPr>
          <w:spacing w:val="-9"/>
        </w:rPr>
        <w:t xml:space="preserve">万元以上 </w:t>
      </w:r>
      <w:r>
        <w:rPr>
          <w:rFonts w:ascii="Times New Roman" w:eastAsia="Times New Roman"/>
        </w:rPr>
        <w:t>3.5</w:t>
      </w:r>
      <w:r>
        <w:rPr>
          <w:rFonts w:ascii="Times New Roman" w:eastAsia="Times New Roman"/>
          <w:spacing w:val="7"/>
        </w:rPr>
        <w:t xml:space="preserve"> </w:t>
      </w:r>
      <w:r>
        <w:t>万元以下的罚款；逾</w:t>
      </w:r>
    </w:p>
    <w:p>
      <w:pPr>
        <w:pStyle w:val="6"/>
        <w:spacing w:line="440" w:lineRule="exact"/>
        <w:ind w:left="0" w:right="317"/>
        <w:jc w:val="right"/>
      </w:pPr>
      <w:r>
        <w:rPr>
          <w:spacing w:val="-16"/>
        </w:rPr>
        <w:t xml:space="preserve">期未改正的，处 </w:t>
      </w:r>
      <w:r>
        <w:rPr>
          <w:rFonts w:ascii="Times New Roman" w:eastAsia="Times New Roman"/>
        </w:rPr>
        <w:t>9.5</w:t>
      </w:r>
      <w:r>
        <w:rPr>
          <w:rFonts w:ascii="Times New Roman" w:eastAsia="Times New Roman"/>
          <w:spacing w:val="1"/>
        </w:rPr>
        <w:t xml:space="preserve"> </w:t>
      </w:r>
      <w:r>
        <w:rPr>
          <w:spacing w:val="-13"/>
        </w:rPr>
        <w:t xml:space="preserve">万元以上 </w:t>
      </w:r>
      <w:r>
        <w:rPr>
          <w:rFonts w:ascii="Times New Roman" w:eastAsia="Times New Roman"/>
        </w:rPr>
        <w:t>15.5</w:t>
      </w:r>
      <w:r>
        <w:rPr>
          <w:rFonts w:ascii="Times New Roman" w:eastAsia="Times New Roman"/>
          <w:spacing w:val="1"/>
        </w:rPr>
        <w:t xml:space="preserve"> </w:t>
      </w:r>
      <w:r>
        <w:rPr>
          <w:spacing w:val="-8"/>
        </w:rPr>
        <w:t>万元以下的罚款，对其直接负责的</w:t>
      </w:r>
    </w:p>
    <w:p>
      <w:pPr>
        <w:pStyle w:val="6"/>
        <w:spacing w:before="4" w:line="232" w:lineRule="auto"/>
        <w:ind w:right="248"/>
      </w:pPr>
      <w:r>
        <w:t xml:space="preserve">主管人员和其他直接责任人员处 </w:t>
      </w:r>
      <w:r>
        <w:rPr>
          <w:rFonts w:ascii="Times New Roman" w:eastAsia="Times New Roman"/>
        </w:rPr>
        <w:t xml:space="preserve">1.3 </w:t>
      </w:r>
      <w:r>
        <w:t xml:space="preserve">万元以上 </w:t>
      </w:r>
      <w:r>
        <w:rPr>
          <w:rFonts w:ascii="Times New Roman" w:eastAsia="Times New Roman"/>
        </w:rPr>
        <w:t xml:space="preserve">1.7 </w:t>
      </w:r>
      <w:r>
        <w:t>万元以下的罚款， 原违法情形未予当场纠正的，责令停产停业整顿；</w:t>
      </w:r>
    </w:p>
    <w:p>
      <w:pPr>
        <w:pStyle w:val="6"/>
        <w:spacing w:line="442" w:lineRule="exact"/>
        <w:ind w:left="0" w:right="317"/>
        <w:jc w:val="right"/>
      </w:pPr>
      <w:r>
        <w:rPr>
          <w:spacing w:val="-9"/>
        </w:rPr>
        <w:t xml:space="preserve">三档：责令限期改正，处 </w:t>
      </w:r>
      <w:r>
        <w:rPr>
          <w:rFonts w:ascii="Times New Roman" w:eastAsia="Times New Roman"/>
        </w:rPr>
        <w:t>3.5</w:t>
      </w:r>
      <w:r>
        <w:rPr>
          <w:rFonts w:ascii="Times New Roman" w:eastAsia="Times New Roman"/>
          <w:spacing w:val="1"/>
        </w:rPr>
        <w:t xml:space="preserve"> </w:t>
      </w:r>
      <w:r>
        <w:rPr>
          <w:spacing w:val="-13"/>
        </w:rPr>
        <w:t xml:space="preserve">万元以上 </w:t>
      </w:r>
      <w:r>
        <w:rPr>
          <w:rFonts w:ascii="Times New Roman" w:eastAsia="Times New Roman"/>
        </w:rPr>
        <w:t>5</w:t>
      </w:r>
      <w:r>
        <w:rPr>
          <w:rFonts w:ascii="Times New Roman" w:eastAsia="Times New Roman"/>
          <w:spacing w:val="1"/>
        </w:rPr>
        <w:t xml:space="preserve"> </w:t>
      </w:r>
      <w:r>
        <w:rPr>
          <w:spacing w:val="-4"/>
        </w:rPr>
        <w:t>万元以下的罚款；逾期</w:t>
      </w:r>
    </w:p>
    <w:p>
      <w:pPr>
        <w:pStyle w:val="6"/>
        <w:spacing w:line="439" w:lineRule="exact"/>
        <w:ind w:left="0" w:right="317"/>
        <w:jc w:val="right"/>
      </w:pPr>
      <w:r>
        <w:rPr>
          <w:spacing w:val="-12"/>
        </w:rPr>
        <w:t xml:space="preserve">未改正的，处 </w:t>
      </w:r>
      <w:r>
        <w:rPr>
          <w:rFonts w:ascii="Times New Roman" w:eastAsia="Times New Roman"/>
        </w:rPr>
        <w:t>15.5</w:t>
      </w:r>
      <w:r>
        <w:rPr>
          <w:rFonts w:ascii="Times New Roman" w:eastAsia="Times New Roman"/>
          <w:spacing w:val="1"/>
        </w:rPr>
        <w:t xml:space="preserve"> </w:t>
      </w:r>
      <w:r>
        <w:rPr>
          <w:spacing w:val="-13"/>
        </w:rPr>
        <w:t xml:space="preserve">万元以上 </w:t>
      </w:r>
      <w:r>
        <w:rPr>
          <w:rFonts w:ascii="Times New Roman" w:eastAsia="Times New Roman"/>
        </w:rPr>
        <w:t>20</w:t>
      </w:r>
      <w:r>
        <w:rPr>
          <w:rFonts w:ascii="Times New Roman" w:eastAsia="Times New Roman"/>
          <w:spacing w:val="1"/>
        </w:rPr>
        <w:t xml:space="preserve"> </w:t>
      </w:r>
      <w:r>
        <w:rPr>
          <w:spacing w:val="-5"/>
        </w:rPr>
        <w:t>万元以下的罚款，对其直接负责的主</w:t>
      </w:r>
    </w:p>
    <w:p>
      <w:pPr>
        <w:pStyle w:val="6"/>
        <w:spacing w:line="235" w:lineRule="auto"/>
        <w:ind w:right="317"/>
      </w:pPr>
      <w:r>
        <w:rPr>
          <w:spacing w:val="-7"/>
        </w:rPr>
        <w:t xml:space="preserve">管人员和其他直接责任人员处 </w:t>
      </w:r>
      <w:r>
        <w:rPr>
          <w:rFonts w:ascii="Times New Roman" w:eastAsia="Times New Roman"/>
        </w:rPr>
        <w:t xml:space="preserve">1.7 </w:t>
      </w:r>
      <w:r>
        <w:rPr>
          <w:spacing w:val="-13"/>
        </w:rPr>
        <w:t xml:space="preserve">万元以上 </w:t>
      </w:r>
      <w:r>
        <w:rPr>
          <w:rFonts w:ascii="Times New Roman" w:eastAsia="Times New Roman"/>
        </w:rPr>
        <w:t xml:space="preserve">2 </w:t>
      </w:r>
      <w:r>
        <w:rPr>
          <w:spacing w:val="-6"/>
        </w:rPr>
        <w:t>万元以下的罚款，原违</w:t>
      </w:r>
      <w:r>
        <w:rPr>
          <w:spacing w:val="-3"/>
        </w:rPr>
        <w:t>法情形未予当场纠正的，责令停产停业整顿。</w:t>
      </w:r>
    </w:p>
    <w:p>
      <w:pPr>
        <w:pStyle w:val="6"/>
        <w:spacing w:line="437" w:lineRule="exact"/>
        <w:ind w:left="679"/>
      </w:pPr>
      <w:r>
        <w:t>以上违法行为构成犯罪的，依照刑法有关规定追究刑事责任。</w:t>
      </w:r>
    </w:p>
    <w:p>
      <w:pPr>
        <w:pStyle w:val="6"/>
        <w:tabs>
          <w:tab w:val="left" w:pos="2080"/>
        </w:tabs>
        <w:spacing w:line="237" w:lineRule="auto"/>
        <w:ind w:right="502" w:firstLine="559"/>
        <w:rPr>
          <w:rFonts w:hint="eastAsia" w:ascii="方正黑体_GBK" w:eastAsia="方正黑体_GBK"/>
        </w:rPr>
      </w:pPr>
      <w:bookmarkStart w:id="30" w:name="第十三条　生产经营单位未为从业人员提供符合国家标准或者行业标准的劳动防护用品。"/>
      <w:bookmarkEnd w:id="30"/>
      <w:bookmarkStart w:id="31" w:name="_bookmark15"/>
      <w:bookmarkEnd w:id="31"/>
      <w:r>
        <w:rPr>
          <w:rFonts w:hint="eastAsia" w:ascii="方正黑体_GBK" w:eastAsia="方正黑体_GBK"/>
        </w:rPr>
        <w:t>第</w:t>
      </w:r>
      <w:r>
        <w:rPr>
          <w:rFonts w:hint="eastAsia" w:ascii="方正黑体_GBK" w:eastAsia="方正黑体_GBK"/>
          <w:spacing w:val="-3"/>
        </w:rPr>
        <w:t>十</w:t>
      </w:r>
      <w:r>
        <w:rPr>
          <w:rFonts w:hint="eastAsia" w:ascii="方正黑体_GBK" w:eastAsia="方正黑体_GBK"/>
        </w:rPr>
        <w:t>三条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为</w:t>
      </w:r>
      <w:r>
        <w:rPr>
          <w:rFonts w:hint="eastAsia" w:ascii="方正黑体_GBK" w:eastAsia="方正黑体_GBK"/>
        </w:rPr>
        <w:t>从业</w:t>
      </w:r>
      <w:r>
        <w:rPr>
          <w:rFonts w:hint="eastAsia" w:ascii="方正黑体_GBK" w:eastAsia="方正黑体_GBK"/>
          <w:spacing w:val="-3"/>
        </w:rPr>
        <w:t>人</w:t>
      </w:r>
      <w:r>
        <w:rPr>
          <w:rFonts w:hint="eastAsia" w:ascii="方正黑体_GBK" w:eastAsia="方正黑体_GBK"/>
        </w:rPr>
        <w:t>员提</w:t>
      </w:r>
      <w:r>
        <w:rPr>
          <w:rFonts w:hint="eastAsia" w:ascii="方正黑体_GBK" w:eastAsia="方正黑体_GBK"/>
          <w:spacing w:val="-3"/>
        </w:rPr>
        <w:t>供</w:t>
      </w:r>
      <w:r>
        <w:rPr>
          <w:rFonts w:hint="eastAsia" w:ascii="方正黑体_GBK" w:eastAsia="方正黑体_GBK"/>
        </w:rPr>
        <w:t>符合</w:t>
      </w:r>
      <w:r>
        <w:rPr>
          <w:rFonts w:hint="eastAsia" w:ascii="方正黑体_GBK" w:eastAsia="方正黑体_GBK"/>
          <w:spacing w:val="-3"/>
        </w:rPr>
        <w:t>国</w:t>
      </w:r>
      <w:r>
        <w:rPr>
          <w:rFonts w:hint="eastAsia" w:ascii="方正黑体_GBK" w:eastAsia="方正黑体_GBK"/>
        </w:rPr>
        <w:t>家标</w:t>
      </w:r>
      <w:r>
        <w:rPr>
          <w:rFonts w:hint="eastAsia" w:ascii="方正黑体_GBK" w:eastAsia="方正黑体_GBK"/>
          <w:spacing w:val="-3"/>
        </w:rPr>
        <w:t>准</w:t>
      </w:r>
      <w:r>
        <w:rPr>
          <w:rFonts w:hint="eastAsia" w:ascii="方正黑体_GBK" w:eastAsia="方正黑体_GBK"/>
        </w:rPr>
        <w:t>或者行</w:t>
      </w:r>
      <w:r>
        <w:rPr>
          <w:rFonts w:hint="eastAsia" w:ascii="方正黑体_GBK" w:eastAsia="方正黑体_GBK"/>
          <w:spacing w:val="-3"/>
        </w:rPr>
        <w:t>业</w:t>
      </w:r>
      <w:r>
        <w:rPr>
          <w:rFonts w:hint="eastAsia" w:ascii="方正黑体_GBK" w:eastAsia="方正黑体_GBK"/>
        </w:rPr>
        <w:t>标准</w:t>
      </w:r>
      <w:r>
        <w:rPr>
          <w:rFonts w:hint="eastAsia" w:ascii="方正黑体_GBK" w:eastAsia="方正黑体_GBK"/>
          <w:spacing w:val="-3"/>
        </w:rPr>
        <w:t>的</w:t>
      </w:r>
      <w:r>
        <w:rPr>
          <w:rFonts w:hint="eastAsia" w:ascii="方正黑体_GBK" w:eastAsia="方正黑体_GBK"/>
        </w:rPr>
        <w:t>劳动</w:t>
      </w:r>
      <w:r>
        <w:rPr>
          <w:rFonts w:hint="eastAsia" w:ascii="方正黑体_GBK" w:eastAsia="方正黑体_GBK"/>
          <w:spacing w:val="-3"/>
        </w:rPr>
        <w:t>防</w:t>
      </w:r>
      <w:r>
        <w:rPr>
          <w:rFonts w:hint="eastAsia" w:ascii="方正黑体_GBK" w:eastAsia="方正黑体_GBK"/>
        </w:rPr>
        <w:t>护用</w:t>
      </w:r>
      <w:r>
        <w:rPr>
          <w:rFonts w:hint="eastAsia" w:ascii="方正黑体_GBK" w:eastAsia="方正黑体_GBK"/>
          <w:spacing w:val="-3"/>
        </w:rPr>
        <w:t>品</w:t>
      </w:r>
      <w:r>
        <w:rPr>
          <w:rFonts w:hint="eastAsia" w:ascii="方正黑体_GBK" w:eastAsia="方正黑体_GBK"/>
        </w:rPr>
        <w:t>。</w:t>
      </w:r>
    </w:p>
    <w:p>
      <w:pPr>
        <w:pStyle w:val="6"/>
        <w:spacing w:before="6"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《中华人民共和国安全生产法》第四十五条：</w:t>
      </w:r>
      <w:r>
        <w:t>生产</w:t>
      </w:r>
      <w:r>
        <w:rPr>
          <w:spacing w:val="3"/>
        </w:rPr>
        <w:t>经营单位必须为从业人员提供符合国家标准或者行业标准的劳动防</w:t>
      </w:r>
      <w:r>
        <w:rPr>
          <w:spacing w:val="-3"/>
        </w:rPr>
        <w:t>护用品，并监督、教育从业人员按照使用规则佩戴、使用。</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《中华人民共和国安全生产法》第九十九条：</w:t>
      </w:r>
      <w:r>
        <w:t>生产</w:t>
      </w:r>
      <w:r>
        <w:rPr>
          <w:spacing w:val="-3"/>
        </w:rPr>
        <w:t xml:space="preserve">经营单位有下列行为之一的，责令限期改正，处五万元以下的罚款； </w:t>
      </w:r>
      <w:r>
        <w:rPr>
          <w:spacing w:val="-11"/>
        </w:rPr>
        <w:t>逾期未改正的，处五万元以上二十万元以下的罚款，对其直接负责的</w:t>
      </w:r>
      <w:r>
        <w:rPr>
          <w:spacing w:val="-9"/>
        </w:rPr>
        <w:t>主管人员和其他直接责任人员处一万元以上二万元以下的罚款；情节</w:t>
      </w:r>
      <w:r>
        <w:rPr>
          <w:spacing w:val="-11"/>
        </w:rPr>
        <w:t>严重的，责令停产停业整顿；构成犯罪的，依照刑法有关规定追究刑</w:t>
      </w:r>
      <w:r>
        <w:rPr>
          <w:spacing w:val="-5"/>
        </w:rPr>
        <w:t>事责任：</w:t>
      </w:r>
    </w:p>
    <w:p>
      <w:pPr>
        <w:pStyle w:val="6"/>
        <w:spacing w:line="232" w:lineRule="auto"/>
        <w:ind w:right="317" w:firstLine="559"/>
      </w:pPr>
      <w:r>
        <w:t>㈤未为从业人员提供符合国家标准或者行业标准的劳动防护用品的。</w:t>
      </w:r>
    </w:p>
    <w:p>
      <w:pPr>
        <w:spacing w:before="0" w:line="232" w:lineRule="auto"/>
        <w:ind w:left="120" w:right="317" w:firstLine="559"/>
        <w:jc w:val="left"/>
        <w:rPr>
          <w:rFonts w:ascii="Times New Roman" w:eastAsia="Times New Roman"/>
          <w:sz w:val="28"/>
        </w:rPr>
      </w:pPr>
      <w:r>
        <w:rPr>
          <w:rFonts w:hint="eastAsia" w:ascii="方正楷体_GBK" w:eastAsia="方正楷体_GBK"/>
          <w:b/>
          <w:spacing w:val="-10"/>
          <w:sz w:val="28"/>
        </w:rPr>
        <w:t>【相关规定及处罚依据】</w:t>
      </w:r>
      <w:r>
        <w:rPr>
          <w:spacing w:val="-3"/>
          <w:sz w:val="28"/>
        </w:rPr>
        <w:t>《工贸企业有限空间作业安全管理与监督暂行规定》第十八条及第二十八条第㈡项</w:t>
      </w:r>
      <w:r>
        <w:rPr>
          <w:rFonts w:ascii="Times New Roman" w:eastAsia="Times New Roman"/>
          <w:sz w:val="28"/>
        </w:rPr>
        <w:t>;</w:t>
      </w:r>
    </w:p>
    <w:p>
      <w:pPr>
        <w:pStyle w:val="6"/>
        <w:spacing w:line="445" w:lineRule="exact"/>
        <w:ind w:left="679"/>
      </w:pPr>
      <w:r>
        <w:t>《工贸企业粉尘防爆安全规定》第九条及第二十七条第㈣项。</w:t>
      </w:r>
    </w:p>
    <w:p>
      <w:pPr>
        <w:pStyle w:val="4"/>
      </w:pPr>
      <w:r>
        <w:t>【处罚档次】</w:t>
      </w:r>
    </w:p>
    <w:p>
      <w:pPr>
        <w:pStyle w:val="6"/>
        <w:spacing w:before="6" w:line="232" w:lineRule="auto"/>
        <w:ind w:right="317" w:firstLine="559"/>
      </w:pPr>
      <w:r>
        <w:rPr>
          <w:spacing w:val="-12"/>
        </w:rPr>
        <w:t>一档：未为从业人员提供符合国家标准或者行业标准的劳动防护</w:t>
      </w:r>
      <w:r>
        <w:rPr>
          <w:spacing w:val="-16"/>
        </w:rPr>
        <w:t xml:space="preserve">用品，有 </w:t>
      </w:r>
      <w:r>
        <w:rPr>
          <w:rFonts w:ascii="Times New Roman" w:eastAsia="Times New Roman"/>
        </w:rPr>
        <w:t xml:space="preserve">3 </w:t>
      </w:r>
      <w:r>
        <w:rPr>
          <w:spacing w:val="-2"/>
        </w:rPr>
        <w:t>人以下的；</w:t>
      </w:r>
    </w:p>
    <w:p>
      <w:pPr>
        <w:pStyle w:val="6"/>
        <w:spacing w:before="7" w:line="232" w:lineRule="auto"/>
        <w:ind w:right="317" w:firstLine="559"/>
      </w:pPr>
      <w:r>
        <w:rPr>
          <w:spacing w:val="-12"/>
        </w:rPr>
        <w:t>二档：未为从业人员提供符合国家标准或者行业标准的劳动防护</w:t>
      </w:r>
      <w:r>
        <w:rPr>
          <w:spacing w:val="-16"/>
        </w:rPr>
        <w:t xml:space="preserve">用品，有 </w:t>
      </w:r>
      <w:r>
        <w:rPr>
          <w:rFonts w:ascii="Times New Roman" w:eastAsia="Times New Roman"/>
        </w:rPr>
        <w:t xml:space="preserve">3 </w:t>
      </w:r>
      <w:r>
        <w:rPr>
          <w:spacing w:val="-16"/>
        </w:rPr>
        <w:t xml:space="preserve">人以上 </w:t>
      </w:r>
      <w:r>
        <w:rPr>
          <w:rFonts w:ascii="Times New Roman" w:eastAsia="Times New Roman"/>
        </w:rPr>
        <w:t xml:space="preserve">10 </w:t>
      </w:r>
      <w:r>
        <w:rPr>
          <w:spacing w:val="-2"/>
        </w:rPr>
        <w:t>人以下的；</w:t>
      </w:r>
    </w:p>
    <w:p>
      <w:pPr>
        <w:pStyle w:val="6"/>
        <w:spacing w:line="445" w:lineRule="exact"/>
        <w:ind w:left="679"/>
      </w:pPr>
      <w:r>
        <w:t>三档：未为从业人员提供符合国家标准或者行业标准的劳动防护</w:t>
      </w:r>
    </w:p>
    <w:p>
      <w:pPr>
        <w:spacing w:after="0" w:line="445" w:lineRule="exact"/>
        <w:sectPr>
          <w:footerReference r:id="rId13" w:type="default"/>
          <w:footerReference r:id="rId14" w:type="even"/>
          <w:pgSz w:w="11910" w:h="16840"/>
          <w:pgMar w:top="1440" w:right="1480" w:bottom="1380" w:left="1680" w:header="0" w:footer="1197" w:gutter="0"/>
          <w:pgNumType w:start="20"/>
          <w:cols w:space="720" w:num="1"/>
        </w:sectPr>
      </w:pPr>
    </w:p>
    <w:p>
      <w:pPr>
        <w:pStyle w:val="6"/>
        <w:spacing w:before="18"/>
      </w:pPr>
      <w:r>
        <w:t xml:space="preserve">用品，有 </w:t>
      </w:r>
      <w:r>
        <w:rPr>
          <w:rFonts w:ascii="Times New Roman" w:eastAsia="Times New Roman"/>
        </w:rPr>
        <w:t xml:space="preserve">10 </w:t>
      </w:r>
      <w:r>
        <w:t>人以上的。</w:t>
      </w:r>
    </w:p>
    <w:p>
      <w:pPr>
        <w:pStyle w:val="4"/>
        <w:spacing w:before="2"/>
      </w:pPr>
      <w:r>
        <w:t>【裁量幅度】</w:t>
      </w:r>
    </w:p>
    <w:p>
      <w:pPr>
        <w:pStyle w:val="6"/>
        <w:spacing w:line="445" w:lineRule="exact"/>
        <w:ind w:left="0" w:right="293"/>
        <w:jc w:val="right"/>
      </w:pPr>
      <w:r>
        <w:rPr>
          <w:spacing w:val="-7"/>
        </w:rPr>
        <w:t xml:space="preserve">一档：责令限期改正，处 </w:t>
      </w:r>
      <w:r>
        <w:rPr>
          <w:rFonts w:ascii="Times New Roman" w:eastAsia="Times New Roman"/>
        </w:rPr>
        <w:t>1.5</w:t>
      </w:r>
      <w:r>
        <w:rPr>
          <w:rFonts w:ascii="Times New Roman" w:eastAsia="Times New Roman"/>
          <w:spacing w:val="4"/>
        </w:rPr>
        <w:t xml:space="preserve"> </w:t>
      </w:r>
      <w:r>
        <w:rPr>
          <w:spacing w:val="-3"/>
        </w:rPr>
        <w:t>万元以下的罚款；逾期未改正的，</w:t>
      </w:r>
    </w:p>
    <w:p>
      <w:pPr>
        <w:pStyle w:val="6"/>
        <w:spacing w:line="440" w:lineRule="exact"/>
        <w:ind w:left="0" w:right="317"/>
        <w:jc w:val="right"/>
      </w:pPr>
      <w:r>
        <w:rPr>
          <w:spacing w:val="-27"/>
        </w:rPr>
        <w:t xml:space="preserve">处 </w:t>
      </w:r>
      <w:r>
        <w:rPr>
          <w:rFonts w:ascii="Times New Roman" w:eastAsia="Times New Roman"/>
        </w:rPr>
        <w:t>5</w:t>
      </w:r>
      <w:r>
        <w:rPr>
          <w:rFonts w:ascii="Times New Roman" w:eastAsia="Times New Roman"/>
          <w:spacing w:val="1"/>
        </w:rPr>
        <w:t xml:space="preserve"> </w:t>
      </w:r>
      <w:r>
        <w:rPr>
          <w:spacing w:val="-13"/>
        </w:rPr>
        <w:t xml:space="preserve">万元以上 </w:t>
      </w:r>
      <w:r>
        <w:rPr>
          <w:rFonts w:ascii="Times New Roman" w:eastAsia="Times New Roman"/>
        </w:rPr>
        <w:t>9.5</w:t>
      </w:r>
      <w:r>
        <w:rPr>
          <w:rFonts w:ascii="Times New Roman" w:eastAsia="Times New Roman"/>
          <w:spacing w:val="1"/>
        </w:rPr>
        <w:t xml:space="preserve"> </w:t>
      </w:r>
      <w:r>
        <w:rPr>
          <w:spacing w:val="-6"/>
        </w:rPr>
        <w:t>万元以下的罚款，对其直接负责的主管人员和其他</w:t>
      </w:r>
    </w:p>
    <w:p>
      <w:pPr>
        <w:pStyle w:val="6"/>
        <w:spacing w:before="5" w:line="232" w:lineRule="auto"/>
        <w:ind w:right="317"/>
      </w:pPr>
      <w:r>
        <w:rPr>
          <w:spacing w:val="-10"/>
        </w:rPr>
        <w:t xml:space="preserve">直接责任人员处 </w:t>
      </w:r>
      <w:r>
        <w:rPr>
          <w:rFonts w:ascii="Times New Roman" w:eastAsia="Times New Roman"/>
        </w:rPr>
        <w:t xml:space="preserve">1 </w:t>
      </w:r>
      <w:r>
        <w:rPr>
          <w:spacing w:val="-13"/>
        </w:rPr>
        <w:t xml:space="preserve">万元以上 </w:t>
      </w:r>
      <w:r>
        <w:rPr>
          <w:rFonts w:ascii="Times New Roman" w:eastAsia="Times New Roman"/>
        </w:rPr>
        <w:t xml:space="preserve">1.3 </w:t>
      </w:r>
      <w:r>
        <w:rPr>
          <w:spacing w:val="-6"/>
        </w:rPr>
        <w:t>万元以下的罚款，原违法情形未予当</w:t>
      </w:r>
      <w:r>
        <w:rPr>
          <w:spacing w:val="-3"/>
        </w:rPr>
        <w:t>场纠正的，责令停产停业整顿；</w:t>
      </w:r>
    </w:p>
    <w:p>
      <w:pPr>
        <w:pStyle w:val="6"/>
        <w:spacing w:line="441" w:lineRule="exact"/>
        <w:ind w:left="0" w:right="317"/>
        <w:jc w:val="right"/>
      </w:pPr>
      <w:r>
        <w:rPr>
          <w:spacing w:val="-4"/>
        </w:rPr>
        <w:t xml:space="preserve">二档：责令限期改正，处 </w:t>
      </w:r>
      <w:r>
        <w:rPr>
          <w:rFonts w:ascii="Times New Roman" w:eastAsia="Times New Roman"/>
        </w:rPr>
        <w:t>1.5</w:t>
      </w:r>
      <w:r>
        <w:rPr>
          <w:rFonts w:ascii="Times New Roman" w:eastAsia="Times New Roman"/>
          <w:spacing w:val="7"/>
        </w:rPr>
        <w:t xml:space="preserve"> </w:t>
      </w:r>
      <w:r>
        <w:rPr>
          <w:spacing w:val="-9"/>
        </w:rPr>
        <w:t xml:space="preserve">万元以上 </w:t>
      </w:r>
      <w:r>
        <w:rPr>
          <w:rFonts w:ascii="Times New Roman" w:eastAsia="Times New Roman"/>
        </w:rPr>
        <w:t>3.5</w:t>
      </w:r>
      <w:r>
        <w:rPr>
          <w:rFonts w:ascii="Times New Roman" w:eastAsia="Times New Roman"/>
          <w:spacing w:val="7"/>
        </w:rPr>
        <w:t xml:space="preserve"> </w:t>
      </w:r>
      <w:r>
        <w:t>万元以下的罚款；逾</w:t>
      </w:r>
    </w:p>
    <w:p>
      <w:pPr>
        <w:pStyle w:val="6"/>
        <w:spacing w:line="440" w:lineRule="exact"/>
        <w:ind w:left="0" w:right="317"/>
        <w:jc w:val="right"/>
      </w:pPr>
      <w:r>
        <w:rPr>
          <w:spacing w:val="-16"/>
        </w:rPr>
        <w:t xml:space="preserve">期未改正的，处 </w:t>
      </w:r>
      <w:r>
        <w:rPr>
          <w:rFonts w:ascii="Times New Roman" w:eastAsia="Times New Roman"/>
        </w:rPr>
        <w:t>9.5</w:t>
      </w:r>
      <w:r>
        <w:rPr>
          <w:rFonts w:ascii="Times New Roman" w:eastAsia="Times New Roman"/>
          <w:spacing w:val="1"/>
        </w:rPr>
        <w:t xml:space="preserve"> </w:t>
      </w:r>
      <w:r>
        <w:rPr>
          <w:spacing w:val="-13"/>
        </w:rPr>
        <w:t xml:space="preserve">万元以上 </w:t>
      </w:r>
      <w:r>
        <w:rPr>
          <w:rFonts w:ascii="Times New Roman" w:eastAsia="Times New Roman"/>
        </w:rPr>
        <w:t>15.5</w:t>
      </w:r>
      <w:r>
        <w:rPr>
          <w:rFonts w:ascii="Times New Roman" w:eastAsia="Times New Roman"/>
          <w:spacing w:val="1"/>
        </w:rPr>
        <w:t xml:space="preserve"> </w:t>
      </w:r>
      <w:r>
        <w:rPr>
          <w:spacing w:val="-8"/>
        </w:rPr>
        <w:t>万元以下的罚款，对其直接负责的</w:t>
      </w:r>
    </w:p>
    <w:p>
      <w:pPr>
        <w:pStyle w:val="6"/>
        <w:spacing w:before="4" w:line="232" w:lineRule="auto"/>
        <w:ind w:right="248"/>
      </w:pPr>
      <w:r>
        <w:t xml:space="preserve">主管人员和其他直接责任人员处 </w:t>
      </w:r>
      <w:r>
        <w:rPr>
          <w:rFonts w:ascii="Times New Roman" w:eastAsia="Times New Roman"/>
        </w:rPr>
        <w:t xml:space="preserve">1.3 </w:t>
      </w:r>
      <w:r>
        <w:t xml:space="preserve">万元以上 </w:t>
      </w:r>
      <w:r>
        <w:rPr>
          <w:rFonts w:ascii="Times New Roman" w:eastAsia="Times New Roman"/>
        </w:rPr>
        <w:t xml:space="preserve">1.7 </w:t>
      </w:r>
      <w:r>
        <w:t>万元以下的罚款， 原违法情形未予当场纠正的，责令停产停业整顿；</w:t>
      </w:r>
    </w:p>
    <w:p>
      <w:pPr>
        <w:pStyle w:val="6"/>
        <w:spacing w:line="442" w:lineRule="exact"/>
        <w:ind w:left="0" w:right="317"/>
        <w:jc w:val="right"/>
      </w:pPr>
      <w:r>
        <w:rPr>
          <w:spacing w:val="-9"/>
        </w:rPr>
        <w:t xml:space="preserve">三档：责令限期改正，处 </w:t>
      </w:r>
      <w:r>
        <w:rPr>
          <w:rFonts w:ascii="Times New Roman" w:eastAsia="Times New Roman"/>
        </w:rPr>
        <w:t>3.5</w:t>
      </w:r>
      <w:r>
        <w:rPr>
          <w:rFonts w:ascii="Times New Roman" w:eastAsia="Times New Roman"/>
          <w:spacing w:val="1"/>
        </w:rPr>
        <w:t xml:space="preserve"> </w:t>
      </w:r>
      <w:r>
        <w:rPr>
          <w:spacing w:val="-13"/>
        </w:rPr>
        <w:t xml:space="preserve">万元以上 </w:t>
      </w:r>
      <w:r>
        <w:rPr>
          <w:rFonts w:ascii="Times New Roman" w:eastAsia="Times New Roman"/>
        </w:rPr>
        <w:t>5</w:t>
      </w:r>
      <w:r>
        <w:rPr>
          <w:rFonts w:ascii="Times New Roman" w:eastAsia="Times New Roman"/>
          <w:spacing w:val="1"/>
        </w:rPr>
        <w:t xml:space="preserve"> </w:t>
      </w:r>
      <w:r>
        <w:rPr>
          <w:spacing w:val="-4"/>
        </w:rPr>
        <w:t>万元以下的罚款；逾期</w:t>
      </w:r>
    </w:p>
    <w:p>
      <w:pPr>
        <w:pStyle w:val="6"/>
        <w:spacing w:line="439" w:lineRule="exact"/>
        <w:ind w:left="0" w:right="317"/>
        <w:jc w:val="right"/>
      </w:pPr>
      <w:r>
        <w:rPr>
          <w:spacing w:val="-12"/>
        </w:rPr>
        <w:t xml:space="preserve">未改正的，处 </w:t>
      </w:r>
      <w:r>
        <w:rPr>
          <w:rFonts w:ascii="Times New Roman" w:eastAsia="Times New Roman"/>
        </w:rPr>
        <w:t>15.5</w:t>
      </w:r>
      <w:r>
        <w:rPr>
          <w:rFonts w:ascii="Times New Roman" w:eastAsia="Times New Roman"/>
          <w:spacing w:val="1"/>
        </w:rPr>
        <w:t xml:space="preserve"> </w:t>
      </w:r>
      <w:r>
        <w:rPr>
          <w:spacing w:val="-13"/>
        </w:rPr>
        <w:t xml:space="preserve">万元以上 </w:t>
      </w:r>
      <w:r>
        <w:rPr>
          <w:rFonts w:ascii="Times New Roman" w:eastAsia="Times New Roman"/>
        </w:rPr>
        <w:t>20</w:t>
      </w:r>
      <w:r>
        <w:rPr>
          <w:rFonts w:ascii="Times New Roman" w:eastAsia="Times New Roman"/>
          <w:spacing w:val="1"/>
        </w:rPr>
        <w:t xml:space="preserve"> </w:t>
      </w:r>
      <w:r>
        <w:rPr>
          <w:spacing w:val="-5"/>
        </w:rPr>
        <w:t>万元以下的罚款，对其直接负责的主</w:t>
      </w:r>
    </w:p>
    <w:p>
      <w:pPr>
        <w:pStyle w:val="6"/>
        <w:spacing w:line="235" w:lineRule="auto"/>
        <w:ind w:right="317"/>
      </w:pPr>
      <w:r>
        <w:rPr>
          <w:spacing w:val="-7"/>
        </w:rPr>
        <w:t xml:space="preserve">管人员和其他直接责任人员处 </w:t>
      </w:r>
      <w:r>
        <w:rPr>
          <w:rFonts w:ascii="Times New Roman" w:eastAsia="Times New Roman"/>
        </w:rPr>
        <w:t xml:space="preserve">1.7 </w:t>
      </w:r>
      <w:r>
        <w:rPr>
          <w:spacing w:val="-13"/>
        </w:rPr>
        <w:t xml:space="preserve">万元以上 </w:t>
      </w:r>
      <w:r>
        <w:rPr>
          <w:rFonts w:ascii="Times New Roman" w:eastAsia="Times New Roman"/>
        </w:rPr>
        <w:t xml:space="preserve">2 </w:t>
      </w:r>
      <w:r>
        <w:rPr>
          <w:spacing w:val="-6"/>
        </w:rPr>
        <w:t>万元以下的罚款，原违</w:t>
      </w:r>
      <w:r>
        <w:rPr>
          <w:spacing w:val="-3"/>
        </w:rPr>
        <w:t>法情形未予当场纠正的，责令停产停业整顿。</w:t>
      </w:r>
    </w:p>
    <w:p>
      <w:pPr>
        <w:pStyle w:val="6"/>
        <w:spacing w:line="437" w:lineRule="exact"/>
        <w:ind w:left="679"/>
      </w:pPr>
      <w:r>
        <w:t>以上违法行为构成犯罪的，依照刑法有关规定追究刑事责任。</w:t>
      </w:r>
    </w:p>
    <w:p>
      <w:pPr>
        <w:pStyle w:val="6"/>
        <w:tabs>
          <w:tab w:val="left" w:pos="2080"/>
        </w:tabs>
        <w:ind w:right="317" w:firstLine="559"/>
        <w:rPr>
          <w:rFonts w:hint="eastAsia" w:ascii="方正黑体_GBK" w:eastAsia="方正黑体_GBK"/>
        </w:rPr>
      </w:pPr>
      <w:bookmarkStart w:id="32" w:name="第十四条　危险物品的容器、运输工具以及涉及人身安全、危险性较大的海洋石油开采特种"/>
      <w:bookmarkEnd w:id="32"/>
      <w:bookmarkStart w:id="33" w:name="_bookmark16"/>
      <w:bookmarkEnd w:id="33"/>
      <w:r>
        <w:rPr>
          <w:rFonts w:hint="eastAsia" w:ascii="方正黑体_GBK" w:eastAsia="方正黑体_GBK"/>
        </w:rPr>
        <w:t>第</w:t>
      </w:r>
      <w:r>
        <w:rPr>
          <w:rFonts w:hint="eastAsia" w:ascii="方正黑体_GBK" w:eastAsia="方正黑体_GBK"/>
          <w:spacing w:val="-3"/>
        </w:rPr>
        <w:t>十</w:t>
      </w:r>
      <w:r>
        <w:rPr>
          <w:rFonts w:hint="eastAsia" w:ascii="方正黑体_GBK" w:eastAsia="方正黑体_GBK"/>
        </w:rPr>
        <w:t>四条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物品</w:t>
      </w:r>
      <w:r>
        <w:rPr>
          <w:rFonts w:hint="eastAsia" w:ascii="方正黑体_GBK" w:eastAsia="方正黑体_GBK"/>
          <w:spacing w:val="-3"/>
        </w:rPr>
        <w:t>的</w:t>
      </w:r>
      <w:r>
        <w:rPr>
          <w:rFonts w:hint="eastAsia" w:ascii="方正黑体_GBK" w:eastAsia="方正黑体_GBK"/>
        </w:rPr>
        <w:t>容</w:t>
      </w:r>
      <w:r>
        <w:rPr>
          <w:rFonts w:hint="eastAsia" w:ascii="方正黑体_GBK" w:eastAsia="方正黑体_GBK"/>
          <w:spacing w:val="-3"/>
        </w:rPr>
        <w:t>器</w:t>
      </w:r>
      <w:r>
        <w:rPr>
          <w:rFonts w:hint="eastAsia" w:ascii="方正黑体_GBK" w:eastAsia="方正黑体_GBK"/>
          <w:spacing w:val="-49"/>
        </w:rPr>
        <w:t>、</w:t>
      </w:r>
      <w:r>
        <w:rPr>
          <w:rFonts w:hint="eastAsia" w:ascii="方正黑体_GBK" w:eastAsia="方正黑体_GBK"/>
        </w:rPr>
        <w:t>运</w:t>
      </w:r>
      <w:r>
        <w:rPr>
          <w:rFonts w:hint="eastAsia" w:ascii="方正黑体_GBK" w:eastAsia="方正黑体_GBK"/>
          <w:spacing w:val="-3"/>
        </w:rPr>
        <w:t>输</w:t>
      </w:r>
      <w:r>
        <w:rPr>
          <w:rFonts w:hint="eastAsia" w:ascii="方正黑体_GBK" w:eastAsia="方正黑体_GBK"/>
        </w:rPr>
        <w:t>工具</w:t>
      </w:r>
      <w:r>
        <w:rPr>
          <w:rFonts w:hint="eastAsia" w:ascii="方正黑体_GBK" w:eastAsia="方正黑体_GBK"/>
          <w:spacing w:val="-3"/>
        </w:rPr>
        <w:t>以</w:t>
      </w:r>
      <w:r>
        <w:rPr>
          <w:rFonts w:hint="eastAsia" w:ascii="方正黑体_GBK" w:eastAsia="方正黑体_GBK"/>
        </w:rPr>
        <w:t>及涉</w:t>
      </w:r>
      <w:r>
        <w:rPr>
          <w:rFonts w:hint="eastAsia" w:ascii="方正黑体_GBK" w:eastAsia="方正黑体_GBK"/>
          <w:spacing w:val="-3"/>
        </w:rPr>
        <w:t>及</w:t>
      </w:r>
      <w:r>
        <w:rPr>
          <w:rFonts w:hint="eastAsia" w:ascii="方正黑体_GBK" w:eastAsia="方正黑体_GBK"/>
        </w:rPr>
        <w:t>人身</w:t>
      </w:r>
      <w:r>
        <w:rPr>
          <w:rFonts w:hint="eastAsia" w:ascii="方正黑体_GBK" w:eastAsia="方正黑体_GBK"/>
          <w:spacing w:val="-3"/>
        </w:rPr>
        <w:t>安</w:t>
      </w:r>
      <w:r>
        <w:rPr>
          <w:rFonts w:hint="eastAsia" w:ascii="方正黑体_GBK" w:eastAsia="方正黑体_GBK"/>
        </w:rPr>
        <w:t>全</w:t>
      </w:r>
      <w:r>
        <w:rPr>
          <w:rFonts w:hint="eastAsia" w:ascii="方正黑体_GBK" w:eastAsia="方正黑体_GBK"/>
          <w:spacing w:val="-49"/>
        </w:rPr>
        <w:t>、</w:t>
      </w:r>
      <w:r>
        <w:rPr>
          <w:rFonts w:hint="eastAsia" w:ascii="方正黑体_GBK" w:eastAsia="方正黑体_GBK"/>
        </w:rPr>
        <w:t>危险性</w:t>
      </w:r>
      <w:r>
        <w:rPr>
          <w:rFonts w:hint="eastAsia" w:ascii="方正黑体_GBK" w:eastAsia="方正黑体_GBK"/>
          <w:spacing w:val="-3"/>
        </w:rPr>
        <w:t>较</w:t>
      </w:r>
      <w:r>
        <w:rPr>
          <w:rFonts w:hint="eastAsia" w:ascii="方正黑体_GBK" w:eastAsia="方正黑体_GBK"/>
        </w:rPr>
        <w:t>大的</w:t>
      </w:r>
      <w:r>
        <w:rPr>
          <w:rFonts w:hint="eastAsia" w:ascii="方正黑体_GBK" w:eastAsia="方正黑体_GBK"/>
          <w:spacing w:val="-3"/>
        </w:rPr>
        <w:t>海</w:t>
      </w:r>
      <w:r>
        <w:rPr>
          <w:rFonts w:hint="eastAsia" w:ascii="方正黑体_GBK" w:eastAsia="方正黑体_GBK"/>
        </w:rPr>
        <w:t>洋石</w:t>
      </w:r>
      <w:r>
        <w:rPr>
          <w:rFonts w:hint="eastAsia" w:ascii="方正黑体_GBK" w:eastAsia="方正黑体_GBK"/>
          <w:spacing w:val="-3"/>
        </w:rPr>
        <w:t>油</w:t>
      </w:r>
      <w:r>
        <w:rPr>
          <w:rFonts w:hint="eastAsia" w:ascii="方正黑体_GBK" w:eastAsia="方正黑体_GBK"/>
        </w:rPr>
        <w:t>开采</w:t>
      </w:r>
      <w:r>
        <w:rPr>
          <w:rFonts w:hint="eastAsia" w:ascii="方正黑体_GBK" w:eastAsia="方正黑体_GBK"/>
          <w:spacing w:val="-3"/>
        </w:rPr>
        <w:t>特</w:t>
      </w:r>
      <w:r>
        <w:rPr>
          <w:rFonts w:hint="eastAsia" w:ascii="方正黑体_GBK" w:eastAsia="方正黑体_GBK"/>
        </w:rPr>
        <w:t>种设</w:t>
      </w:r>
      <w:r>
        <w:rPr>
          <w:rFonts w:hint="eastAsia" w:ascii="方正黑体_GBK" w:eastAsia="方正黑体_GBK"/>
          <w:spacing w:val="-3"/>
        </w:rPr>
        <w:t>备</w:t>
      </w:r>
      <w:r>
        <w:rPr>
          <w:rFonts w:hint="eastAsia" w:ascii="方正黑体_GBK" w:eastAsia="方正黑体_GBK"/>
        </w:rPr>
        <w:t>和矿</w:t>
      </w:r>
      <w:r>
        <w:rPr>
          <w:rFonts w:hint="eastAsia" w:ascii="方正黑体_GBK" w:eastAsia="方正黑体_GBK"/>
          <w:spacing w:val="-3"/>
        </w:rPr>
        <w:t>山</w:t>
      </w:r>
      <w:r>
        <w:rPr>
          <w:rFonts w:hint="eastAsia" w:ascii="方正黑体_GBK" w:eastAsia="方正黑体_GBK"/>
        </w:rPr>
        <w:t>井下</w:t>
      </w:r>
      <w:r>
        <w:rPr>
          <w:rFonts w:hint="eastAsia" w:ascii="方正黑体_GBK" w:eastAsia="方正黑体_GBK"/>
          <w:spacing w:val="-3"/>
        </w:rPr>
        <w:t>特</w:t>
      </w:r>
      <w:r>
        <w:rPr>
          <w:rFonts w:hint="eastAsia" w:ascii="方正黑体_GBK" w:eastAsia="方正黑体_GBK"/>
        </w:rPr>
        <w:t>种设</w:t>
      </w:r>
      <w:r>
        <w:rPr>
          <w:rFonts w:hint="eastAsia" w:ascii="方正黑体_GBK" w:eastAsia="方正黑体_GBK"/>
          <w:spacing w:val="-3"/>
        </w:rPr>
        <w:t>备</w:t>
      </w:r>
      <w:r>
        <w:rPr>
          <w:rFonts w:hint="eastAsia" w:ascii="方正黑体_GBK" w:eastAsia="方正黑体_GBK"/>
        </w:rPr>
        <w:t>未经</w:t>
      </w:r>
      <w:r>
        <w:rPr>
          <w:rFonts w:hint="eastAsia" w:ascii="方正黑体_GBK" w:eastAsia="方正黑体_GBK"/>
          <w:spacing w:val="-3"/>
        </w:rPr>
        <w:t>具</w:t>
      </w:r>
      <w:r>
        <w:rPr>
          <w:rFonts w:hint="eastAsia" w:ascii="方正黑体_GBK" w:eastAsia="方正黑体_GBK"/>
        </w:rPr>
        <w:t>有专业</w:t>
      </w:r>
      <w:r>
        <w:rPr>
          <w:rFonts w:hint="eastAsia" w:ascii="方正黑体_GBK" w:eastAsia="方正黑体_GBK"/>
          <w:spacing w:val="-1"/>
        </w:rPr>
        <w:t>资</w:t>
      </w:r>
      <w:r>
        <w:rPr>
          <w:rFonts w:hint="eastAsia" w:ascii="方正黑体_GBK" w:eastAsia="方正黑体_GBK"/>
          <w:spacing w:val="-3"/>
        </w:rPr>
        <w:t>质</w:t>
      </w:r>
      <w:r>
        <w:rPr>
          <w:rFonts w:hint="eastAsia" w:ascii="方正黑体_GBK" w:eastAsia="方正黑体_GBK"/>
          <w:spacing w:val="-1"/>
        </w:rPr>
        <w:t>的</w:t>
      </w:r>
      <w:r>
        <w:rPr>
          <w:rFonts w:hint="eastAsia" w:ascii="方正黑体_GBK" w:eastAsia="方正黑体_GBK"/>
        </w:rPr>
        <w:t>机</w:t>
      </w:r>
      <w:r>
        <w:rPr>
          <w:rFonts w:hint="eastAsia" w:ascii="方正黑体_GBK" w:eastAsia="方正黑体_GBK"/>
          <w:spacing w:val="-3"/>
        </w:rPr>
        <w:t>构</w:t>
      </w:r>
      <w:r>
        <w:rPr>
          <w:rFonts w:hint="eastAsia" w:ascii="方正黑体_GBK" w:eastAsia="方正黑体_GBK"/>
        </w:rPr>
        <w:t>检测</w:t>
      </w:r>
      <w:r>
        <w:rPr>
          <w:rFonts w:hint="eastAsia" w:ascii="方正黑体_GBK" w:eastAsia="方正黑体_GBK"/>
          <w:spacing w:val="-34"/>
        </w:rPr>
        <w:t>、</w:t>
      </w:r>
      <w:r>
        <w:rPr>
          <w:rFonts w:hint="eastAsia" w:ascii="方正黑体_GBK" w:eastAsia="方正黑体_GBK"/>
        </w:rPr>
        <w:t>检</w:t>
      </w:r>
      <w:r>
        <w:rPr>
          <w:rFonts w:hint="eastAsia" w:ascii="方正黑体_GBK" w:eastAsia="方正黑体_GBK"/>
          <w:spacing w:val="-3"/>
        </w:rPr>
        <w:t>验</w:t>
      </w:r>
      <w:r>
        <w:rPr>
          <w:rFonts w:hint="eastAsia" w:ascii="方正黑体_GBK" w:eastAsia="方正黑体_GBK"/>
        </w:rPr>
        <w:t>合格</w:t>
      </w:r>
      <w:r>
        <w:rPr>
          <w:rFonts w:hint="eastAsia" w:ascii="方正黑体_GBK" w:eastAsia="方正黑体_GBK"/>
          <w:spacing w:val="-34"/>
        </w:rPr>
        <w:t>，</w:t>
      </w:r>
      <w:r>
        <w:rPr>
          <w:rFonts w:hint="eastAsia" w:ascii="方正黑体_GBK" w:eastAsia="方正黑体_GBK"/>
        </w:rPr>
        <w:t>取</w:t>
      </w:r>
      <w:r>
        <w:rPr>
          <w:rFonts w:hint="eastAsia" w:ascii="方正黑体_GBK" w:eastAsia="方正黑体_GBK"/>
          <w:spacing w:val="-3"/>
        </w:rPr>
        <w:t>得</w:t>
      </w:r>
      <w:r>
        <w:rPr>
          <w:rFonts w:hint="eastAsia" w:ascii="方正黑体_GBK" w:eastAsia="方正黑体_GBK"/>
        </w:rPr>
        <w:t>安全</w:t>
      </w:r>
      <w:r>
        <w:rPr>
          <w:rFonts w:hint="eastAsia" w:ascii="方正黑体_GBK" w:eastAsia="方正黑体_GBK"/>
          <w:spacing w:val="-3"/>
        </w:rPr>
        <w:t>使</w:t>
      </w:r>
      <w:r>
        <w:rPr>
          <w:rFonts w:hint="eastAsia" w:ascii="方正黑体_GBK" w:eastAsia="方正黑体_GBK"/>
        </w:rPr>
        <w:t>用证</w:t>
      </w:r>
      <w:r>
        <w:rPr>
          <w:rFonts w:hint="eastAsia" w:ascii="方正黑体_GBK" w:eastAsia="方正黑体_GBK"/>
          <w:spacing w:val="-3"/>
        </w:rPr>
        <w:t>或</w:t>
      </w:r>
      <w:r>
        <w:rPr>
          <w:rFonts w:hint="eastAsia" w:ascii="方正黑体_GBK" w:eastAsia="方正黑体_GBK"/>
        </w:rPr>
        <w:t>者安</w:t>
      </w:r>
      <w:r>
        <w:rPr>
          <w:rFonts w:hint="eastAsia" w:ascii="方正黑体_GBK" w:eastAsia="方正黑体_GBK"/>
          <w:spacing w:val="-3"/>
        </w:rPr>
        <w:t>全</w:t>
      </w:r>
      <w:r>
        <w:rPr>
          <w:rFonts w:hint="eastAsia" w:ascii="方正黑体_GBK" w:eastAsia="方正黑体_GBK"/>
        </w:rPr>
        <w:t>标志</w:t>
      </w:r>
      <w:r>
        <w:rPr>
          <w:rFonts w:hint="eastAsia" w:ascii="方正黑体_GBK" w:eastAsia="方正黑体_GBK"/>
          <w:spacing w:val="-32"/>
        </w:rPr>
        <w:t>，</w:t>
      </w:r>
      <w:r>
        <w:rPr>
          <w:rFonts w:hint="eastAsia" w:ascii="方正黑体_GBK" w:eastAsia="方正黑体_GBK"/>
        </w:rPr>
        <w:t>投</w:t>
      </w:r>
      <w:r>
        <w:rPr>
          <w:rFonts w:hint="eastAsia" w:ascii="方正黑体_GBK" w:eastAsia="方正黑体_GBK"/>
          <w:spacing w:val="-3"/>
        </w:rPr>
        <w:t>入</w:t>
      </w:r>
      <w:r>
        <w:rPr>
          <w:rFonts w:hint="eastAsia" w:ascii="方正黑体_GBK" w:eastAsia="方正黑体_GBK"/>
        </w:rPr>
        <w:t>使用。</w:t>
      </w:r>
    </w:p>
    <w:p>
      <w:pPr>
        <w:pStyle w:val="6"/>
        <w:spacing w:line="235" w:lineRule="auto"/>
        <w:ind w:right="178" w:firstLine="559"/>
      </w:pPr>
      <w:r>
        <w:rPr>
          <w:rFonts w:hint="eastAsia" w:ascii="方正楷体_GBK" w:eastAsia="方正楷体_GBK"/>
          <w:b/>
          <w:spacing w:val="-9"/>
        </w:rPr>
        <w:t>【法律规定】</w:t>
      </w:r>
      <w:r>
        <w:rPr>
          <w:rFonts w:hint="eastAsia" w:ascii="方正楷体_GBK" w:eastAsia="方正楷体_GBK"/>
          <w:spacing w:val="-6"/>
        </w:rPr>
        <w:t>《中华人民共和国安全生产法》第三十七条：</w:t>
      </w:r>
      <w:r>
        <w:t>生产</w:t>
      </w:r>
      <w:r>
        <w:rPr>
          <w:spacing w:val="-8"/>
        </w:rPr>
        <w:t>经营单位使用的危险物品的容器、运输工具，以及涉及人身安全、危</w:t>
      </w:r>
      <w:r>
        <w:rPr>
          <w:spacing w:val="-7"/>
        </w:rPr>
        <w:t>险性较大的海洋石油开采特种设备和矿山井下特种设备，必须按照国</w:t>
      </w:r>
      <w:r>
        <w:rPr>
          <w:spacing w:val="-10"/>
        </w:rPr>
        <w:t>家有关规定，由专业生产单位生产，并经具有专业资质的检测、检验</w:t>
      </w:r>
      <w:r>
        <w:rPr>
          <w:spacing w:val="-18"/>
        </w:rPr>
        <w:t>机构检测、检验合格，取得安全使用证或者安全标志，方可投入使用。</w:t>
      </w:r>
      <w:r>
        <w:rPr>
          <w:spacing w:val="-5"/>
        </w:rPr>
        <w:t>检测、检验机对检测、检验结果负责。</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《中华人民共和国安全生产法》第九十九条：</w:t>
      </w:r>
      <w:r>
        <w:t>生产</w:t>
      </w:r>
      <w:r>
        <w:rPr>
          <w:spacing w:val="-3"/>
        </w:rPr>
        <w:t xml:space="preserve">经营单位有下列行为之一的，责令限期改正，处五万元以下的罚款； </w:t>
      </w:r>
      <w:r>
        <w:rPr>
          <w:spacing w:val="-11"/>
        </w:rPr>
        <w:t>逾期未改正的，处五万元以上二十万元以下的罚款，对其直接负责的</w:t>
      </w:r>
      <w:r>
        <w:rPr>
          <w:spacing w:val="-9"/>
        </w:rPr>
        <w:t>主管人员和其他直接责任人员处一万元以上二万元以下的罚款；情节</w:t>
      </w:r>
      <w:r>
        <w:rPr>
          <w:spacing w:val="-11"/>
        </w:rPr>
        <w:t>严重的，责令停产停业整顿；构成犯罪的，依照刑法有关规定追究刑</w:t>
      </w:r>
      <w:r>
        <w:rPr>
          <w:spacing w:val="-5"/>
        </w:rPr>
        <w:t>事责任：</w:t>
      </w:r>
    </w:p>
    <w:p>
      <w:pPr>
        <w:spacing w:after="0" w:line="235" w:lineRule="auto"/>
        <w:jc w:val="both"/>
        <w:sectPr>
          <w:pgSz w:w="11910" w:h="16840"/>
          <w:pgMar w:top="1440" w:right="1480" w:bottom="1380" w:left="1680" w:header="0" w:footer="1197" w:gutter="0"/>
          <w:cols w:space="720" w:num="1"/>
        </w:sectPr>
      </w:pPr>
    </w:p>
    <w:p>
      <w:pPr>
        <w:pStyle w:val="6"/>
        <w:spacing w:before="24" w:line="235" w:lineRule="auto"/>
        <w:ind w:right="223" w:firstLine="559"/>
        <w:jc w:val="both"/>
      </w:pPr>
      <w:r>
        <w:rPr>
          <w:spacing w:val="-10"/>
        </w:rPr>
        <w:t>㈥危险物品的容器、运输工具，以及涉及人身安全、危险性较大</w:t>
      </w:r>
      <w:r>
        <w:rPr>
          <w:spacing w:val="3"/>
        </w:rPr>
        <w:t>的海洋石油开采特种设备和矿山井下特种设备未经具有专业资质的</w:t>
      </w:r>
      <w:r>
        <w:rPr>
          <w:spacing w:val="-3"/>
        </w:rPr>
        <w:t>机构检测、检验合格，取得安全使用证或者安全标志，投入使用的。</w:t>
      </w:r>
    </w:p>
    <w:p>
      <w:pPr>
        <w:pStyle w:val="4"/>
        <w:spacing w:line="429" w:lineRule="exact"/>
      </w:pPr>
      <w:r>
        <w:t>【处罚档次】</w:t>
      </w:r>
    </w:p>
    <w:p>
      <w:pPr>
        <w:pStyle w:val="6"/>
        <w:spacing w:before="9" w:line="235" w:lineRule="auto"/>
        <w:ind w:right="317" w:firstLine="559"/>
        <w:jc w:val="both"/>
      </w:pPr>
      <w:r>
        <w:rPr>
          <w:spacing w:val="-11"/>
        </w:rPr>
        <w:t>一档：危险物品的容器、运输工具，以及涉及人身安全、危险性</w:t>
      </w:r>
      <w:r>
        <w:rPr>
          <w:spacing w:val="-8"/>
        </w:rPr>
        <w:t>较大的海洋石油开采特种设备和矿山井下特种设备，未经具有专业资</w:t>
      </w:r>
      <w:r>
        <w:rPr>
          <w:spacing w:val="-12"/>
        </w:rPr>
        <w:t>质的机构检测、检验合格，取得安全使用证或者安全标志后就投入使</w:t>
      </w:r>
      <w:r>
        <w:rPr>
          <w:spacing w:val="-19"/>
        </w:rPr>
        <w:t xml:space="preserve">用，有 </w:t>
      </w:r>
      <w:r>
        <w:rPr>
          <w:rFonts w:ascii="Times New Roman" w:eastAsia="Times New Roman"/>
        </w:rPr>
        <w:t xml:space="preserve">1 </w:t>
      </w:r>
      <w:r>
        <w:rPr>
          <w:spacing w:val="-3"/>
        </w:rPr>
        <w:t>台</w:t>
      </w:r>
      <w:r>
        <w:rPr>
          <w:rFonts w:ascii="Times New Roman" w:eastAsia="Times New Roman"/>
        </w:rPr>
        <w:t>(</w:t>
      </w:r>
      <w:r>
        <w:t>套</w:t>
      </w:r>
      <w:r>
        <w:rPr>
          <w:rFonts w:ascii="Times New Roman" w:eastAsia="Times New Roman"/>
          <w:spacing w:val="-3"/>
        </w:rPr>
        <w:t>)</w:t>
      </w:r>
      <w:r>
        <w:t>的；</w:t>
      </w:r>
    </w:p>
    <w:p>
      <w:pPr>
        <w:pStyle w:val="6"/>
        <w:spacing w:line="235" w:lineRule="auto"/>
        <w:ind w:right="317" w:firstLine="559"/>
        <w:jc w:val="both"/>
      </w:pPr>
      <w:r>
        <w:rPr>
          <w:spacing w:val="-11"/>
        </w:rPr>
        <w:t>二档：危险物品的容器、运输工具，以及涉及人身安全、危险性</w:t>
      </w:r>
      <w:r>
        <w:rPr>
          <w:spacing w:val="-8"/>
        </w:rPr>
        <w:t>较大的海洋石油开采特种设备和矿山井下特种设备，未经具有专业资</w:t>
      </w:r>
      <w:r>
        <w:rPr>
          <w:spacing w:val="-12"/>
        </w:rPr>
        <w:t>质的机构检测、检验合格，取得安全使用证或者安全标志后就投入使</w:t>
      </w:r>
      <w:r>
        <w:rPr>
          <w:spacing w:val="-19"/>
        </w:rPr>
        <w:t xml:space="preserve">用，有 </w:t>
      </w:r>
      <w:r>
        <w:rPr>
          <w:rFonts w:ascii="Times New Roman" w:eastAsia="Times New Roman"/>
        </w:rPr>
        <w:t xml:space="preserve">2 </w:t>
      </w:r>
      <w:r>
        <w:rPr>
          <w:spacing w:val="-3"/>
        </w:rPr>
        <w:t>台</w:t>
      </w:r>
      <w:r>
        <w:rPr>
          <w:rFonts w:ascii="Times New Roman" w:eastAsia="Times New Roman"/>
        </w:rPr>
        <w:t>(</w:t>
      </w:r>
      <w:r>
        <w:t>套</w:t>
      </w:r>
      <w:r>
        <w:rPr>
          <w:rFonts w:ascii="Times New Roman" w:eastAsia="Times New Roman"/>
          <w:spacing w:val="-3"/>
        </w:rPr>
        <w:t>)</w:t>
      </w:r>
      <w:r>
        <w:t>的；</w:t>
      </w:r>
    </w:p>
    <w:p>
      <w:pPr>
        <w:pStyle w:val="6"/>
        <w:spacing w:line="235" w:lineRule="auto"/>
        <w:ind w:right="317" w:firstLine="559"/>
        <w:jc w:val="both"/>
      </w:pPr>
      <w:r>
        <w:rPr>
          <w:spacing w:val="-11"/>
        </w:rPr>
        <w:t>三档：危险物品的容器、运输工具，以及涉及人身安全、危险性</w:t>
      </w:r>
      <w:r>
        <w:rPr>
          <w:spacing w:val="-8"/>
        </w:rPr>
        <w:t>较大的海洋石油开采特种设备和矿山井下特种设备，未经具有专业资</w:t>
      </w:r>
      <w:r>
        <w:rPr>
          <w:spacing w:val="-12"/>
        </w:rPr>
        <w:t>质的机构检测、检验合格，取得安全使用证或者安全标志后就投入使</w:t>
      </w:r>
      <w:r>
        <w:rPr>
          <w:spacing w:val="-19"/>
        </w:rPr>
        <w:t xml:space="preserve">用，有 </w:t>
      </w:r>
      <w:r>
        <w:rPr>
          <w:rFonts w:ascii="Times New Roman" w:eastAsia="Times New Roman"/>
        </w:rPr>
        <w:t xml:space="preserve">3 </w:t>
      </w:r>
      <w:r>
        <w:rPr>
          <w:spacing w:val="-3"/>
        </w:rPr>
        <w:t>台</w:t>
      </w:r>
      <w:r>
        <w:rPr>
          <w:rFonts w:ascii="Times New Roman" w:eastAsia="Times New Roman"/>
        </w:rPr>
        <w:t>(</w:t>
      </w:r>
      <w:r>
        <w:t>套</w:t>
      </w:r>
      <w:r>
        <w:rPr>
          <w:rFonts w:ascii="Times New Roman" w:eastAsia="Times New Roman"/>
          <w:spacing w:val="-3"/>
        </w:rPr>
        <w:t>)</w:t>
      </w:r>
      <w:r>
        <w:rPr>
          <w:spacing w:val="-2"/>
        </w:rPr>
        <w:t>以上的。</w:t>
      </w:r>
    </w:p>
    <w:p>
      <w:pPr>
        <w:pStyle w:val="4"/>
      </w:pPr>
      <w:r>
        <w:t>【裁量幅度】</w:t>
      </w:r>
    </w:p>
    <w:p>
      <w:pPr>
        <w:pStyle w:val="6"/>
        <w:spacing w:line="445" w:lineRule="exact"/>
        <w:ind w:left="0" w:right="293"/>
        <w:jc w:val="right"/>
      </w:pPr>
      <w:r>
        <w:rPr>
          <w:spacing w:val="-7"/>
        </w:rPr>
        <w:t xml:space="preserve">一档：责令限期改正，处 </w:t>
      </w:r>
      <w:r>
        <w:rPr>
          <w:rFonts w:ascii="Times New Roman" w:eastAsia="Times New Roman"/>
        </w:rPr>
        <w:t>1.5</w:t>
      </w:r>
      <w:r>
        <w:rPr>
          <w:rFonts w:ascii="Times New Roman" w:eastAsia="Times New Roman"/>
          <w:spacing w:val="4"/>
        </w:rPr>
        <w:t xml:space="preserve"> </w:t>
      </w:r>
      <w:r>
        <w:rPr>
          <w:spacing w:val="-3"/>
        </w:rPr>
        <w:t>万元以下的罚款；逾期未改正的，</w:t>
      </w:r>
    </w:p>
    <w:p>
      <w:pPr>
        <w:pStyle w:val="6"/>
        <w:spacing w:line="440" w:lineRule="exact"/>
        <w:ind w:left="0" w:right="317"/>
        <w:jc w:val="right"/>
      </w:pPr>
      <w:r>
        <w:rPr>
          <w:spacing w:val="-27"/>
        </w:rPr>
        <w:t xml:space="preserve">处 </w:t>
      </w:r>
      <w:r>
        <w:rPr>
          <w:rFonts w:ascii="Times New Roman" w:eastAsia="Times New Roman"/>
        </w:rPr>
        <w:t>5</w:t>
      </w:r>
      <w:r>
        <w:rPr>
          <w:rFonts w:ascii="Times New Roman" w:eastAsia="Times New Roman"/>
          <w:spacing w:val="1"/>
        </w:rPr>
        <w:t xml:space="preserve"> </w:t>
      </w:r>
      <w:r>
        <w:rPr>
          <w:spacing w:val="-13"/>
        </w:rPr>
        <w:t xml:space="preserve">万元以上 </w:t>
      </w:r>
      <w:r>
        <w:rPr>
          <w:rFonts w:ascii="Times New Roman" w:eastAsia="Times New Roman"/>
        </w:rPr>
        <w:t>9.5</w:t>
      </w:r>
      <w:r>
        <w:rPr>
          <w:rFonts w:ascii="Times New Roman" w:eastAsia="Times New Roman"/>
          <w:spacing w:val="1"/>
        </w:rPr>
        <w:t xml:space="preserve"> </w:t>
      </w:r>
      <w:r>
        <w:rPr>
          <w:spacing w:val="-6"/>
        </w:rPr>
        <w:t>万元以下的罚款，对其直接负责的主管人员和其他</w:t>
      </w:r>
    </w:p>
    <w:p>
      <w:pPr>
        <w:pStyle w:val="6"/>
        <w:spacing w:line="232" w:lineRule="auto"/>
        <w:ind w:right="317"/>
      </w:pPr>
      <w:r>
        <w:rPr>
          <w:spacing w:val="-10"/>
        </w:rPr>
        <w:t xml:space="preserve">直接责任人员处 </w:t>
      </w:r>
      <w:r>
        <w:rPr>
          <w:rFonts w:ascii="Times New Roman" w:eastAsia="Times New Roman"/>
        </w:rPr>
        <w:t xml:space="preserve">1 </w:t>
      </w:r>
      <w:r>
        <w:rPr>
          <w:spacing w:val="-13"/>
        </w:rPr>
        <w:t xml:space="preserve">万元以上 </w:t>
      </w:r>
      <w:r>
        <w:rPr>
          <w:rFonts w:ascii="Times New Roman" w:eastAsia="Times New Roman"/>
        </w:rPr>
        <w:t xml:space="preserve">1.3 </w:t>
      </w:r>
      <w:r>
        <w:rPr>
          <w:spacing w:val="-6"/>
        </w:rPr>
        <w:t>万元以下的罚款，原违法情形未予当</w:t>
      </w:r>
      <w:r>
        <w:rPr>
          <w:spacing w:val="-3"/>
        </w:rPr>
        <w:t>场纠正的，责令停产停业整顿；</w:t>
      </w:r>
    </w:p>
    <w:p>
      <w:pPr>
        <w:pStyle w:val="6"/>
        <w:spacing w:line="441" w:lineRule="exact"/>
        <w:ind w:left="0" w:right="317"/>
        <w:jc w:val="right"/>
      </w:pPr>
      <w:r>
        <w:rPr>
          <w:spacing w:val="-4"/>
        </w:rPr>
        <w:t xml:space="preserve">二档：责令限期改正，处 </w:t>
      </w:r>
      <w:r>
        <w:rPr>
          <w:rFonts w:ascii="Times New Roman" w:eastAsia="Times New Roman"/>
        </w:rPr>
        <w:t>1.5</w:t>
      </w:r>
      <w:r>
        <w:rPr>
          <w:rFonts w:ascii="Times New Roman" w:eastAsia="Times New Roman"/>
          <w:spacing w:val="7"/>
        </w:rPr>
        <w:t xml:space="preserve"> </w:t>
      </w:r>
      <w:r>
        <w:rPr>
          <w:spacing w:val="-9"/>
        </w:rPr>
        <w:t xml:space="preserve">万元以上 </w:t>
      </w:r>
      <w:r>
        <w:rPr>
          <w:rFonts w:ascii="Times New Roman" w:eastAsia="Times New Roman"/>
        </w:rPr>
        <w:t>3.5</w:t>
      </w:r>
      <w:r>
        <w:rPr>
          <w:rFonts w:ascii="Times New Roman" w:eastAsia="Times New Roman"/>
          <w:spacing w:val="7"/>
        </w:rPr>
        <w:t xml:space="preserve"> </w:t>
      </w:r>
      <w:r>
        <w:t>万元以下的罚款；逾</w:t>
      </w:r>
    </w:p>
    <w:p>
      <w:pPr>
        <w:pStyle w:val="6"/>
        <w:spacing w:line="440" w:lineRule="exact"/>
        <w:ind w:left="0" w:right="317"/>
        <w:jc w:val="right"/>
      </w:pPr>
      <w:r>
        <w:rPr>
          <w:spacing w:val="-16"/>
        </w:rPr>
        <w:t xml:space="preserve">期未改正的，处 </w:t>
      </w:r>
      <w:r>
        <w:rPr>
          <w:rFonts w:ascii="Times New Roman" w:eastAsia="Times New Roman"/>
        </w:rPr>
        <w:t>9.5</w:t>
      </w:r>
      <w:r>
        <w:rPr>
          <w:rFonts w:ascii="Times New Roman" w:eastAsia="Times New Roman"/>
          <w:spacing w:val="1"/>
        </w:rPr>
        <w:t xml:space="preserve"> </w:t>
      </w:r>
      <w:r>
        <w:rPr>
          <w:spacing w:val="-13"/>
        </w:rPr>
        <w:t xml:space="preserve">万元以上 </w:t>
      </w:r>
      <w:r>
        <w:rPr>
          <w:rFonts w:ascii="Times New Roman" w:eastAsia="Times New Roman"/>
        </w:rPr>
        <w:t>15.5</w:t>
      </w:r>
      <w:r>
        <w:rPr>
          <w:rFonts w:ascii="Times New Roman" w:eastAsia="Times New Roman"/>
          <w:spacing w:val="1"/>
        </w:rPr>
        <w:t xml:space="preserve"> </w:t>
      </w:r>
      <w:r>
        <w:rPr>
          <w:spacing w:val="-8"/>
        </w:rPr>
        <w:t>万元以下的罚款，对其直接负责的</w:t>
      </w:r>
    </w:p>
    <w:p>
      <w:pPr>
        <w:pStyle w:val="6"/>
        <w:spacing w:line="232" w:lineRule="auto"/>
        <w:ind w:right="248"/>
      </w:pPr>
      <w:r>
        <w:t xml:space="preserve">主管人员和其他直接责任人员处 </w:t>
      </w:r>
      <w:r>
        <w:rPr>
          <w:rFonts w:ascii="Times New Roman" w:eastAsia="Times New Roman"/>
        </w:rPr>
        <w:t xml:space="preserve">1.3 </w:t>
      </w:r>
      <w:r>
        <w:t xml:space="preserve">万元以上 </w:t>
      </w:r>
      <w:r>
        <w:rPr>
          <w:rFonts w:ascii="Times New Roman" w:eastAsia="Times New Roman"/>
        </w:rPr>
        <w:t xml:space="preserve">1.7 </w:t>
      </w:r>
      <w:r>
        <w:t>万元以下的罚款， 原违法情形未予当场纠正的，责令停产停业整顿；</w:t>
      </w:r>
    </w:p>
    <w:p>
      <w:pPr>
        <w:pStyle w:val="6"/>
        <w:spacing w:line="442" w:lineRule="exact"/>
        <w:ind w:left="0" w:right="317"/>
        <w:jc w:val="right"/>
      </w:pPr>
      <w:r>
        <w:rPr>
          <w:spacing w:val="-9"/>
        </w:rPr>
        <w:t xml:space="preserve">三档：责令限期改正，处 </w:t>
      </w:r>
      <w:r>
        <w:rPr>
          <w:rFonts w:ascii="Times New Roman" w:eastAsia="Times New Roman"/>
        </w:rPr>
        <w:t>3.5</w:t>
      </w:r>
      <w:r>
        <w:rPr>
          <w:rFonts w:ascii="Times New Roman" w:eastAsia="Times New Roman"/>
          <w:spacing w:val="1"/>
        </w:rPr>
        <w:t xml:space="preserve"> </w:t>
      </w:r>
      <w:r>
        <w:rPr>
          <w:spacing w:val="-13"/>
        </w:rPr>
        <w:t xml:space="preserve">万元以上 </w:t>
      </w:r>
      <w:r>
        <w:rPr>
          <w:rFonts w:ascii="Times New Roman" w:eastAsia="Times New Roman"/>
        </w:rPr>
        <w:t>5</w:t>
      </w:r>
      <w:r>
        <w:rPr>
          <w:rFonts w:ascii="Times New Roman" w:eastAsia="Times New Roman"/>
          <w:spacing w:val="1"/>
        </w:rPr>
        <w:t xml:space="preserve"> </w:t>
      </w:r>
      <w:r>
        <w:rPr>
          <w:spacing w:val="-4"/>
        </w:rPr>
        <w:t>万元以下的罚款；逾期</w:t>
      </w:r>
    </w:p>
    <w:p>
      <w:pPr>
        <w:pStyle w:val="6"/>
        <w:spacing w:line="439" w:lineRule="exact"/>
        <w:ind w:left="0" w:right="317"/>
        <w:jc w:val="right"/>
      </w:pPr>
      <w:r>
        <w:rPr>
          <w:spacing w:val="-12"/>
        </w:rPr>
        <w:t xml:space="preserve">未改正的，处 </w:t>
      </w:r>
      <w:r>
        <w:rPr>
          <w:rFonts w:ascii="Times New Roman" w:eastAsia="Times New Roman"/>
        </w:rPr>
        <w:t>15.5</w:t>
      </w:r>
      <w:r>
        <w:rPr>
          <w:rFonts w:ascii="Times New Roman" w:eastAsia="Times New Roman"/>
          <w:spacing w:val="1"/>
        </w:rPr>
        <w:t xml:space="preserve"> </w:t>
      </w:r>
      <w:r>
        <w:rPr>
          <w:spacing w:val="-13"/>
        </w:rPr>
        <w:t xml:space="preserve">万元以上 </w:t>
      </w:r>
      <w:r>
        <w:rPr>
          <w:rFonts w:ascii="Times New Roman" w:eastAsia="Times New Roman"/>
        </w:rPr>
        <w:t>20</w:t>
      </w:r>
      <w:r>
        <w:rPr>
          <w:rFonts w:ascii="Times New Roman" w:eastAsia="Times New Roman"/>
          <w:spacing w:val="1"/>
        </w:rPr>
        <w:t xml:space="preserve"> </w:t>
      </w:r>
      <w:r>
        <w:rPr>
          <w:spacing w:val="-5"/>
        </w:rPr>
        <w:t>万元以下的罚款，对其直接负责的主</w:t>
      </w:r>
    </w:p>
    <w:p>
      <w:pPr>
        <w:pStyle w:val="6"/>
        <w:spacing w:line="235" w:lineRule="auto"/>
        <w:ind w:right="317"/>
      </w:pPr>
      <w:r>
        <w:rPr>
          <w:spacing w:val="-7"/>
        </w:rPr>
        <w:t xml:space="preserve">管人员和其他直接责任人员处 </w:t>
      </w:r>
      <w:r>
        <w:rPr>
          <w:rFonts w:ascii="Times New Roman" w:eastAsia="Times New Roman"/>
        </w:rPr>
        <w:t xml:space="preserve">1.7 </w:t>
      </w:r>
      <w:r>
        <w:rPr>
          <w:spacing w:val="-13"/>
        </w:rPr>
        <w:t xml:space="preserve">万元以上 </w:t>
      </w:r>
      <w:r>
        <w:rPr>
          <w:rFonts w:ascii="Times New Roman" w:eastAsia="Times New Roman"/>
        </w:rPr>
        <w:t xml:space="preserve">2 </w:t>
      </w:r>
      <w:r>
        <w:rPr>
          <w:spacing w:val="-6"/>
        </w:rPr>
        <w:t>万元以下的罚款，原违</w:t>
      </w:r>
      <w:r>
        <w:rPr>
          <w:spacing w:val="-3"/>
        </w:rPr>
        <w:t>法情形未予当场纠正的，责令停产停业整顿。</w:t>
      </w:r>
    </w:p>
    <w:p>
      <w:pPr>
        <w:pStyle w:val="6"/>
        <w:spacing w:line="442" w:lineRule="exact"/>
        <w:ind w:left="679"/>
      </w:pPr>
      <w:r>
        <w:t>以上违法行为构成犯罪的，依照刑法有关规定追究刑事责任。</w:t>
      </w:r>
    </w:p>
    <w:p>
      <w:pPr>
        <w:spacing w:after="0" w:line="442" w:lineRule="exact"/>
        <w:sectPr>
          <w:pgSz w:w="11910" w:h="16840"/>
          <w:pgMar w:top="1440" w:right="1480" w:bottom="1380" w:left="1680" w:header="0" w:footer="1197" w:gutter="0"/>
          <w:cols w:space="720" w:num="1"/>
        </w:sectPr>
      </w:pPr>
    </w:p>
    <w:p>
      <w:pPr>
        <w:pStyle w:val="6"/>
        <w:spacing w:before="24" w:line="237" w:lineRule="auto"/>
        <w:ind w:right="223" w:firstLine="559"/>
        <w:jc w:val="both"/>
        <w:rPr>
          <w:rFonts w:hint="eastAsia" w:ascii="方正黑体_GBK" w:eastAsia="方正黑体_GBK"/>
        </w:rPr>
      </w:pPr>
      <w:bookmarkStart w:id="34" w:name="第十五条　生产经营单位使用应当淘汰的危及生产安全的工艺、设备。"/>
      <w:bookmarkEnd w:id="34"/>
      <w:bookmarkStart w:id="35" w:name="_bookmark17"/>
      <w:bookmarkEnd w:id="35"/>
      <w:r>
        <w:rPr>
          <w:rFonts w:hint="eastAsia" w:ascii="方正黑体_GBK" w:eastAsia="方正黑体_GBK"/>
          <w:spacing w:val="-3"/>
        </w:rPr>
        <w:t>第十五条 生产经营单位使用应当淘汰的危及生产安全的工艺、</w:t>
      </w:r>
      <w:r>
        <w:rPr>
          <w:rFonts w:hint="eastAsia" w:ascii="方正黑体_GBK" w:eastAsia="方正黑体_GBK"/>
          <w:spacing w:val="-2"/>
        </w:rPr>
        <w:t>设备。</w:t>
      </w:r>
    </w:p>
    <w:p>
      <w:pPr>
        <w:pStyle w:val="6"/>
        <w:spacing w:before="6"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《中华人民共和国安全生产法》第三十八条：</w:t>
      </w:r>
      <w:r>
        <w:t>国家</w:t>
      </w:r>
      <w:r>
        <w:rPr>
          <w:spacing w:val="-9"/>
        </w:rPr>
        <w:t>对严重危及生产安全的工艺、设备实行淘汰制度，具体目录由国务院</w:t>
      </w:r>
      <w:r>
        <w:rPr>
          <w:spacing w:val="-7"/>
        </w:rPr>
        <w:t>安全生产监督管理部门会同国务院有关部门制定并公布。法律、行政</w:t>
      </w:r>
      <w:r>
        <w:rPr>
          <w:spacing w:val="-3"/>
        </w:rPr>
        <w:t>法规对目录的制定另有规定的，适用其规定。</w:t>
      </w:r>
    </w:p>
    <w:p>
      <w:pPr>
        <w:pStyle w:val="6"/>
        <w:spacing w:line="235" w:lineRule="auto"/>
        <w:ind w:right="178" w:firstLine="559"/>
      </w:pPr>
      <w:r>
        <w:rPr>
          <w:spacing w:val="-12"/>
        </w:rPr>
        <w:t>省、自治区、直辖市人民政府可以根据本地区实际情况制定并公</w:t>
      </w:r>
      <w:r>
        <w:rPr>
          <w:spacing w:val="-17"/>
        </w:rPr>
        <w:t>布具体目录，对前款规定以外的危及生产安全的工艺、设备予以淘汰。</w:t>
      </w:r>
    </w:p>
    <w:p>
      <w:pPr>
        <w:pStyle w:val="6"/>
        <w:spacing w:line="436" w:lineRule="exact"/>
        <w:ind w:left="679"/>
      </w:pPr>
      <w:r>
        <w:t>生产经营单位不得使用应当淘汰的危及生产安全的工艺、设备。</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《中华人民共和国安全生产法》第九十九条：</w:t>
      </w:r>
      <w:r>
        <w:t>生产</w:t>
      </w:r>
      <w:r>
        <w:rPr>
          <w:spacing w:val="-3"/>
        </w:rPr>
        <w:t xml:space="preserve">经营单位有下列行为之一的，责令限期改正，处五万元以下的罚款； </w:t>
      </w:r>
      <w:r>
        <w:rPr>
          <w:spacing w:val="-11"/>
        </w:rPr>
        <w:t>逾期未改正的，处五万元以上二十万元以下的罚款，对其直接负责的</w:t>
      </w:r>
      <w:r>
        <w:rPr>
          <w:spacing w:val="-9"/>
        </w:rPr>
        <w:t>主管人员和其他直接责任人员处一万元以上二万元以下的罚款；情节</w:t>
      </w:r>
      <w:r>
        <w:rPr>
          <w:spacing w:val="-11"/>
        </w:rPr>
        <w:t>严重的，责令停产停业整顿；构成犯罪的，依照刑法有关规定追究刑</w:t>
      </w:r>
      <w:r>
        <w:rPr>
          <w:spacing w:val="-5"/>
        </w:rPr>
        <w:t>事责任：</w:t>
      </w:r>
    </w:p>
    <w:p>
      <w:pPr>
        <w:pStyle w:val="6"/>
        <w:spacing w:line="435" w:lineRule="exact"/>
        <w:ind w:left="679"/>
      </w:pPr>
      <w:r>
        <w:t>㈦使用应当淘汰的危及生产安全的工艺、设备的。</w:t>
      </w:r>
    </w:p>
    <w:p>
      <w:pPr>
        <w:pStyle w:val="4"/>
      </w:pPr>
      <w:r>
        <w:t>【处罚档次】</w:t>
      </w:r>
    </w:p>
    <w:p>
      <w:pPr>
        <w:pStyle w:val="6"/>
        <w:spacing w:before="5" w:line="232" w:lineRule="auto"/>
        <w:ind w:right="175" w:firstLine="559"/>
      </w:pPr>
      <w:r>
        <w:rPr>
          <w:spacing w:val="-9"/>
        </w:rPr>
        <w:t xml:space="preserve">一档：使用应当淘汰的危及生产安全的工艺、设备，有 </w:t>
      </w:r>
      <w:r>
        <w:rPr>
          <w:rFonts w:ascii="Times New Roman" w:eastAsia="Times New Roman"/>
        </w:rPr>
        <w:t xml:space="preserve">1 </w:t>
      </w:r>
      <w:r>
        <w:t>台</w:t>
      </w:r>
      <w:r>
        <w:rPr>
          <w:rFonts w:ascii="Times New Roman" w:eastAsia="Times New Roman"/>
        </w:rPr>
        <w:t>(</w:t>
      </w:r>
      <w:r>
        <w:t>套、种</w:t>
      </w:r>
      <w:r>
        <w:rPr>
          <w:rFonts w:ascii="Times New Roman" w:eastAsia="Times New Roman"/>
          <w:spacing w:val="34"/>
        </w:rPr>
        <w:t xml:space="preserve">) </w:t>
      </w:r>
      <w:r>
        <w:t>的；</w:t>
      </w:r>
    </w:p>
    <w:p>
      <w:pPr>
        <w:pStyle w:val="6"/>
        <w:spacing w:before="6" w:line="232" w:lineRule="auto"/>
        <w:ind w:right="175" w:firstLine="559"/>
      </w:pPr>
      <w:r>
        <w:rPr>
          <w:spacing w:val="-9"/>
        </w:rPr>
        <w:t xml:space="preserve">二档：使用应当淘汰的危及生产安全的工艺、设备，有 </w:t>
      </w:r>
      <w:r>
        <w:rPr>
          <w:rFonts w:ascii="Times New Roman" w:eastAsia="Times New Roman"/>
        </w:rPr>
        <w:t xml:space="preserve">2 </w:t>
      </w:r>
      <w:r>
        <w:t>台</w:t>
      </w:r>
      <w:r>
        <w:rPr>
          <w:rFonts w:ascii="Times New Roman" w:eastAsia="Times New Roman"/>
        </w:rPr>
        <w:t>(</w:t>
      </w:r>
      <w:r>
        <w:t>套、种</w:t>
      </w:r>
      <w:r>
        <w:rPr>
          <w:rFonts w:ascii="Times New Roman" w:eastAsia="Times New Roman"/>
          <w:spacing w:val="-3"/>
        </w:rPr>
        <w:t>)</w:t>
      </w:r>
      <w:r>
        <w:t>的；</w:t>
      </w:r>
    </w:p>
    <w:p>
      <w:pPr>
        <w:pStyle w:val="6"/>
        <w:spacing w:before="1" w:line="235" w:lineRule="auto"/>
        <w:ind w:right="175" w:firstLine="559"/>
      </w:pPr>
      <w:r>
        <w:rPr>
          <w:spacing w:val="-9"/>
        </w:rPr>
        <w:t xml:space="preserve">三档：使用应当淘汰的危及生产安全的工艺、设备，有 </w:t>
      </w:r>
      <w:r>
        <w:rPr>
          <w:rFonts w:ascii="Times New Roman" w:eastAsia="Times New Roman"/>
        </w:rPr>
        <w:t xml:space="preserve">3 </w:t>
      </w:r>
      <w:r>
        <w:t>台</w:t>
      </w:r>
      <w:r>
        <w:rPr>
          <w:rFonts w:ascii="Times New Roman" w:eastAsia="Times New Roman"/>
        </w:rPr>
        <w:t>(</w:t>
      </w:r>
      <w:r>
        <w:t>套、种</w:t>
      </w:r>
      <w:r>
        <w:rPr>
          <w:rFonts w:ascii="Times New Roman" w:eastAsia="Times New Roman"/>
          <w:spacing w:val="-3"/>
        </w:rPr>
        <w:t>)</w:t>
      </w:r>
      <w:r>
        <w:rPr>
          <w:spacing w:val="-2"/>
        </w:rPr>
        <w:t>以上的。</w:t>
      </w:r>
    </w:p>
    <w:p>
      <w:pPr>
        <w:pStyle w:val="4"/>
        <w:spacing w:before="3" w:line="429" w:lineRule="exact"/>
      </w:pPr>
      <w:r>
        <w:t>【裁量幅度】</w:t>
      </w:r>
    </w:p>
    <w:p>
      <w:pPr>
        <w:pStyle w:val="6"/>
        <w:spacing w:line="446" w:lineRule="exact"/>
        <w:ind w:left="0" w:right="293"/>
        <w:jc w:val="right"/>
      </w:pPr>
      <w:r>
        <w:rPr>
          <w:spacing w:val="-7"/>
        </w:rPr>
        <w:t xml:space="preserve">一档：责令限期改正，处 </w:t>
      </w:r>
      <w:r>
        <w:rPr>
          <w:rFonts w:ascii="Times New Roman" w:eastAsia="Times New Roman"/>
        </w:rPr>
        <w:t>1.5</w:t>
      </w:r>
      <w:r>
        <w:rPr>
          <w:rFonts w:ascii="Times New Roman" w:eastAsia="Times New Roman"/>
          <w:spacing w:val="4"/>
        </w:rPr>
        <w:t xml:space="preserve"> </w:t>
      </w:r>
      <w:r>
        <w:rPr>
          <w:spacing w:val="-3"/>
        </w:rPr>
        <w:t>万元以下的罚款；逾期未改正的，</w:t>
      </w:r>
    </w:p>
    <w:p>
      <w:pPr>
        <w:pStyle w:val="6"/>
        <w:spacing w:line="440" w:lineRule="exact"/>
        <w:ind w:left="0" w:right="317"/>
        <w:jc w:val="right"/>
      </w:pPr>
      <w:r>
        <w:rPr>
          <w:spacing w:val="-27"/>
        </w:rPr>
        <w:t xml:space="preserve">处 </w:t>
      </w:r>
      <w:r>
        <w:rPr>
          <w:rFonts w:ascii="Times New Roman" w:eastAsia="Times New Roman"/>
        </w:rPr>
        <w:t>5</w:t>
      </w:r>
      <w:r>
        <w:rPr>
          <w:rFonts w:ascii="Times New Roman" w:eastAsia="Times New Roman"/>
          <w:spacing w:val="1"/>
        </w:rPr>
        <w:t xml:space="preserve"> </w:t>
      </w:r>
      <w:r>
        <w:rPr>
          <w:spacing w:val="-13"/>
        </w:rPr>
        <w:t xml:space="preserve">万元以上 </w:t>
      </w:r>
      <w:r>
        <w:rPr>
          <w:rFonts w:ascii="Times New Roman" w:eastAsia="Times New Roman"/>
        </w:rPr>
        <w:t>9.5</w:t>
      </w:r>
      <w:r>
        <w:rPr>
          <w:rFonts w:ascii="Times New Roman" w:eastAsia="Times New Roman"/>
          <w:spacing w:val="1"/>
        </w:rPr>
        <w:t xml:space="preserve"> </w:t>
      </w:r>
      <w:r>
        <w:rPr>
          <w:spacing w:val="-6"/>
        </w:rPr>
        <w:t>万元以下的罚款，对其直接负责的主管人员和其他</w:t>
      </w:r>
    </w:p>
    <w:p>
      <w:pPr>
        <w:pStyle w:val="6"/>
        <w:spacing w:before="3" w:line="232" w:lineRule="auto"/>
        <w:ind w:right="317"/>
      </w:pPr>
      <w:r>
        <w:rPr>
          <w:spacing w:val="-10"/>
        </w:rPr>
        <w:t xml:space="preserve">直接责任人员处 </w:t>
      </w:r>
      <w:r>
        <w:rPr>
          <w:rFonts w:ascii="Times New Roman" w:eastAsia="Times New Roman"/>
        </w:rPr>
        <w:t xml:space="preserve">1 </w:t>
      </w:r>
      <w:r>
        <w:rPr>
          <w:spacing w:val="-13"/>
        </w:rPr>
        <w:t xml:space="preserve">万元以上 </w:t>
      </w:r>
      <w:r>
        <w:rPr>
          <w:rFonts w:ascii="Times New Roman" w:eastAsia="Times New Roman"/>
        </w:rPr>
        <w:t xml:space="preserve">1.3 </w:t>
      </w:r>
      <w:r>
        <w:rPr>
          <w:spacing w:val="-6"/>
        </w:rPr>
        <w:t>万元以下的罚款，原违法情形未予当</w:t>
      </w:r>
      <w:r>
        <w:rPr>
          <w:spacing w:val="-3"/>
        </w:rPr>
        <w:t>场纠正的，责令停产停业整顿；</w:t>
      </w:r>
    </w:p>
    <w:p>
      <w:pPr>
        <w:pStyle w:val="6"/>
        <w:spacing w:line="442" w:lineRule="exact"/>
        <w:ind w:left="0" w:right="317"/>
        <w:jc w:val="right"/>
      </w:pPr>
      <w:r>
        <w:rPr>
          <w:spacing w:val="-4"/>
        </w:rPr>
        <w:t xml:space="preserve">二档：责令限期改正，处 </w:t>
      </w:r>
      <w:r>
        <w:rPr>
          <w:rFonts w:ascii="Times New Roman" w:eastAsia="Times New Roman"/>
        </w:rPr>
        <w:t>1.5</w:t>
      </w:r>
      <w:r>
        <w:rPr>
          <w:rFonts w:ascii="Times New Roman" w:eastAsia="Times New Roman"/>
          <w:spacing w:val="7"/>
        </w:rPr>
        <w:t xml:space="preserve"> </w:t>
      </w:r>
      <w:r>
        <w:rPr>
          <w:spacing w:val="-9"/>
        </w:rPr>
        <w:t xml:space="preserve">万元以上 </w:t>
      </w:r>
      <w:r>
        <w:rPr>
          <w:rFonts w:ascii="Times New Roman" w:eastAsia="Times New Roman"/>
        </w:rPr>
        <w:t>3.5</w:t>
      </w:r>
      <w:r>
        <w:rPr>
          <w:rFonts w:ascii="Times New Roman" w:eastAsia="Times New Roman"/>
          <w:spacing w:val="7"/>
        </w:rPr>
        <w:t xml:space="preserve"> </w:t>
      </w:r>
      <w:r>
        <w:t>万元以下的罚款；逾</w:t>
      </w:r>
    </w:p>
    <w:p>
      <w:pPr>
        <w:pStyle w:val="6"/>
        <w:spacing w:line="439" w:lineRule="exact"/>
        <w:ind w:left="0" w:right="317"/>
        <w:jc w:val="right"/>
      </w:pPr>
      <w:r>
        <w:rPr>
          <w:spacing w:val="-16"/>
        </w:rPr>
        <w:t xml:space="preserve">期未改正的，处 </w:t>
      </w:r>
      <w:r>
        <w:rPr>
          <w:rFonts w:ascii="Times New Roman" w:eastAsia="Times New Roman"/>
        </w:rPr>
        <w:t>9.5</w:t>
      </w:r>
      <w:r>
        <w:rPr>
          <w:rFonts w:ascii="Times New Roman" w:eastAsia="Times New Roman"/>
          <w:spacing w:val="1"/>
        </w:rPr>
        <w:t xml:space="preserve"> </w:t>
      </w:r>
      <w:r>
        <w:rPr>
          <w:spacing w:val="-13"/>
        </w:rPr>
        <w:t xml:space="preserve">万元以上 </w:t>
      </w:r>
      <w:r>
        <w:rPr>
          <w:rFonts w:ascii="Times New Roman" w:eastAsia="Times New Roman"/>
        </w:rPr>
        <w:t>15.5</w:t>
      </w:r>
      <w:r>
        <w:rPr>
          <w:rFonts w:ascii="Times New Roman" w:eastAsia="Times New Roman"/>
          <w:spacing w:val="1"/>
        </w:rPr>
        <w:t xml:space="preserve"> </w:t>
      </w:r>
      <w:r>
        <w:rPr>
          <w:spacing w:val="-8"/>
        </w:rPr>
        <w:t>万元以下的罚款，对其直接负责的</w:t>
      </w:r>
    </w:p>
    <w:p>
      <w:pPr>
        <w:pStyle w:val="6"/>
        <w:spacing w:line="445" w:lineRule="exact"/>
        <w:ind w:left="0" w:right="317"/>
        <w:jc w:val="right"/>
      </w:pPr>
      <w:r>
        <w:rPr>
          <w:spacing w:val="-4"/>
        </w:rPr>
        <w:t xml:space="preserve">主管人员和其他直接责任人员处 </w:t>
      </w:r>
      <w:r>
        <w:rPr>
          <w:rFonts w:ascii="Times New Roman" w:eastAsia="Times New Roman"/>
        </w:rPr>
        <w:t>1.3</w:t>
      </w:r>
      <w:r>
        <w:rPr>
          <w:rFonts w:ascii="Times New Roman" w:eastAsia="Times New Roman"/>
          <w:spacing w:val="7"/>
        </w:rPr>
        <w:t xml:space="preserve"> </w:t>
      </w:r>
      <w:r>
        <w:rPr>
          <w:spacing w:val="-9"/>
        </w:rPr>
        <w:t xml:space="preserve">万元以上 </w:t>
      </w:r>
      <w:r>
        <w:rPr>
          <w:rFonts w:ascii="Times New Roman" w:eastAsia="Times New Roman"/>
        </w:rPr>
        <w:t>1.7</w:t>
      </w:r>
      <w:r>
        <w:rPr>
          <w:rFonts w:ascii="Times New Roman" w:eastAsia="Times New Roman"/>
          <w:spacing w:val="7"/>
        </w:rPr>
        <w:t xml:space="preserve"> </w:t>
      </w:r>
      <w:r>
        <w:t>万元以下的罚款，</w:t>
      </w:r>
    </w:p>
    <w:p>
      <w:pPr>
        <w:spacing w:after="0" w:line="445" w:lineRule="exact"/>
        <w:jc w:val="right"/>
        <w:sectPr>
          <w:pgSz w:w="11910" w:h="16840"/>
          <w:pgMar w:top="1440" w:right="1480" w:bottom="1380" w:left="1680" w:header="0" w:footer="1197" w:gutter="0"/>
          <w:cols w:space="720" w:num="1"/>
        </w:sectPr>
      </w:pPr>
    </w:p>
    <w:p>
      <w:pPr>
        <w:pStyle w:val="6"/>
        <w:spacing w:before="18" w:line="446" w:lineRule="exact"/>
      </w:pPr>
      <w:r>
        <w:t>原违法情形未予当场纠正的，责令停产停业整顿；</w:t>
      </w:r>
    </w:p>
    <w:p>
      <w:pPr>
        <w:pStyle w:val="6"/>
        <w:spacing w:line="440" w:lineRule="exact"/>
        <w:ind w:left="0" w:right="317"/>
        <w:jc w:val="right"/>
      </w:pPr>
      <w:r>
        <w:rPr>
          <w:spacing w:val="-9"/>
        </w:rPr>
        <w:t xml:space="preserve">三档：责令限期改正，处 </w:t>
      </w:r>
      <w:r>
        <w:rPr>
          <w:rFonts w:ascii="Times New Roman" w:eastAsia="Times New Roman"/>
        </w:rPr>
        <w:t>3.5</w:t>
      </w:r>
      <w:r>
        <w:rPr>
          <w:rFonts w:ascii="Times New Roman" w:eastAsia="Times New Roman"/>
          <w:spacing w:val="1"/>
        </w:rPr>
        <w:t xml:space="preserve"> </w:t>
      </w:r>
      <w:r>
        <w:rPr>
          <w:spacing w:val="-13"/>
        </w:rPr>
        <w:t xml:space="preserve">万元以上 </w:t>
      </w:r>
      <w:r>
        <w:rPr>
          <w:rFonts w:ascii="Times New Roman" w:eastAsia="Times New Roman"/>
        </w:rPr>
        <w:t>5</w:t>
      </w:r>
      <w:r>
        <w:rPr>
          <w:rFonts w:ascii="Times New Roman" w:eastAsia="Times New Roman"/>
          <w:spacing w:val="1"/>
        </w:rPr>
        <w:t xml:space="preserve"> </w:t>
      </w:r>
      <w:r>
        <w:rPr>
          <w:spacing w:val="-4"/>
        </w:rPr>
        <w:t>万元以下的罚款；逾期</w:t>
      </w:r>
    </w:p>
    <w:p>
      <w:pPr>
        <w:pStyle w:val="6"/>
        <w:spacing w:line="439" w:lineRule="exact"/>
        <w:ind w:left="0" w:right="317"/>
        <w:jc w:val="right"/>
      </w:pPr>
      <w:r>
        <w:rPr>
          <w:spacing w:val="-12"/>
        </w:rPr>
        <w:t xml:space="preserve">未改正的，处 </w:t>
      </w:r>
      <w:r>
        <w:rPr>
          <w:rFonts w:ascii="Times New Roman" w:eastAsia="Times New Roman"/>
        </w:rPr>
        <w:t>15.5</w:t>
      </w:r>
      <w:r>
        <w:rPr>
          <w:rFonts w:ascii="Times New Roman" w:eastAsia="Times New Roman"/>
          <w:spacing w:val="1"/>
        </w:rPr>
        <w:t xml:space="preserve"> </w:t>
      </w:r>
      <w:r>
        <w:rPr>
          <w:spacing w:val="-13"/>
        </w:rPr>
        <w:t xml:space="preserve">万元以上 </w:t>
      </w:r>
      <w:r>
        <w:rPr>
          <w:rFonts w:ascii="Times New Roman" w:eastAsia="Times New Roman"/>
        </w:rPr>
        <w:t>20</w:t>
      </w:r>
      <w:r>
        <w:rPr>
          <w:rFonts w:ascii="Times New Roman" w:eastAsia="Times New Roman"/>
          <w:spacing w:val="1"/>
        </w:rPr>
        <w:t xml:space="preserve"> </w:t>
      </w:r>
      <w:r>
        <w:rPr>
          <w:spacing w:val="-5"/>
        </w:rPr>
        <w:t>万元以下的罚款，对其直接负责的主</w:t>
      </w:r>
    </w:p>
    <w:p>
      <w:pPr>
        <w:pStyle w:val="6"/>
        <w:spacing w:before="1" w:line="235" w:lineRule="auto"/>
        <w:ind w:right="317"/>
      </w:pPr>
      <w:r>
        <w:rPr>
          <w:spacing w:val="-7"/>
        </w:rPr>
        <w:t xml:space="preserve">管人员和其他直接责任人员处 </w:t>
      </w:r>
      <w:r>
        <w:rPr>
          <w:rFonts w:ascii="Times New Roman" w:eastAsia="Times New Roman"/>
        </w:rPr>
        <w:t xml:space="preserve">1.7 </w:t>
      </w:r>
      <w:r>
        <w:rPr>
          <w:spacing w:val="-13"/>
        </w:rPr>
        <w:t xml:space="preserve">万元以上 </w:t>
      </w:r>
      <w:r>
        <w:rPr>
          <w:rFonts w:ascii="Times New Roman" w:eastAsia="Times New Roman"/>
        </w:rPr>
        <w:t xml:space="preserve">2 </w:t>
      </w:r>
      <w:r>
        <w:rPr>
          <w:spacing w:val="-6"/>
        </w:rPr>
        <w:t>万元以下的罚款，原违</w:t>
      </w:r>
      <w:r>
        <w:rPr>
          <w:spacing w:val="-3"/>
        </w:rPr>
        <w:t>法情形未予当场纠正的，责令停产停业整顿。</w:t>
      </w:r>
    </w:p>
    <w:p>
      <w:pPr>
        <w:pStyle w:val="6"/>
        <w:spacing w:line="437" w:lineRule="exact"/>
        <w:ind w:left="679"/>
      </w:pPr>
      <w:r>
        <w:t>以上违法行为构成犯罪的，依照刑法有关规定追究刑事责任。</w:t>
      </w:r>
    </w:p>
    <w:p>
      <w:pPr>
        <w:pStyle w:val="6"/>
        <w:spacing w:line="237" w:lineRule="auto"/>
        <w:ind w:right="317" w:firstLine="559"/>
        <w:jc w:val="both"/>
        <w:rPr>
          <w:rFonts w:hint="eastAsia" w:ascii="方正黑体_GBK" w:eastAsia="方正黑体_GBK"/>
        </w:rPr>
      </w:pPr>
      <w:bookmarkStart w:id="36" w:name="第十六条　生产经营单位生产、经营、运输、储存、使用危险物品或者处置废弃危险物品的"/>
      <w:bookmarkEnd w:id="36"/>
      <w:bookmarkStart w:id="37" w:name="_bookmark18"/>
      <w:bookmarkEnd w:id="37"/>
      <w:r>
        <w:rPr>
          <w:rFonts w:hint="eastAsia" w:ascii="方正黑体_GBK" w:eastAsia="方正黑体_GBK"/>
          <w:spacing w:val="-7"/>
        </w:rPr>
        <w:t>第十六条 生产经营单位生产、经营、运输、储存、使用危险物</w:t>
      </w:r>
      <w:r>
        <w:rPr>
          <w:rFonts w:hint="eastAsia" w:ascii="方正黑体_GBK" w:eastAsia="方正黑体_GBK"/>
          <w:spacing w:val="-9"/>
        </w:rPr>
        <w:t>品或者处置废弃危险物品的，未建立专门安全管理制度、未采取可靠</w:t>
      </w:r>
      <w:r>
        <w:rPr>
          <w:rFonts w:hint="eastAsia" w:ascii="方正黑体_GBK" w:eastAsia="方正黑体_GBK"/>
          <w:spacing w:val="-3"/>
        </w:rPr>
        <w:t>的安全措施。</w:t>
      </w:r>
    </w:p>
    <w:p>
      <w:pPr>
        <w:pStyle w:val="6"/>
        <w:spacing w:before="17"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《中华人民共和国安全生产法》第三十九条第二款： </w:t>
      </w:r>
      <w:r>
        <w:rPr>
          <w:spacing w:val="-11"/>
        </w:rPr>
        <w:t>生产经营单位生产、经营、运输、储存、使用危险物品或者处置废弃危险物品，必须执行有关法律、法规和国家标准或者行业标准，建立</w:t>
      </w:r>
      <w:r>
        <w:rPr>
          <w:spacing w:val="-12"/>
        </w:rPr>
        <w:t>专门的安全管理制度，采取可靠的安全措施，接受有关主管部门依法</w:t>
      </w:r>
      <w:r>
        <w:rPr>
          <w:spacing w:val="-5"/>
        </w:rPr>
        <w:t>实施的监督管理。</w:t>
      </w:r>
    </w:p>
    <w:p>
      <w:pPr>
        <w:pStyle w:val="6"/>
        <w:spacing w:before="4"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《中华人民共和国安全生产法》第一百零一条：</w:t>
      </w:r>
      <w:r>
        <w:t>生</w:t>
      </w:r>
      <w:r>
        <w:rPr>
          <w:spacing w:val="-18"/>
        </w:rPr>
        <w:t xml:space="preserve">产经营单位有下列行为之一的，责令限期改正，处十万元以下的罚款； </w:t>
      </w:r>
      <w:r>
        <w:rPr>
          <w:spacing w:val="-13"/>
        </w:rPr>
        <w:t>逾期未改正的，责令停产停业整顿，并处十万元以上二十万元以下的</w:t>
      </w:r>
      <w:r>
        <w:rPr>
          <w:spacing w:val="-12"/>
        </w:rPr>
        <w:t>罚款，对其直接负责的主管人员和其他直接责任人员处二万元以上五</w:t>
      </w:r>
      <w:r>
        <w:rPr>
          <w:spacing w:val="-5"/>
        </w:rPr>
        <w:t>万元以下的罚款；构成犯罪的，依照刑法有关规定追究刑事责任：</w:t>
      </w:r>
    </w:p>
    <w:p>
      <w:pPr>
        <w:pStyle w:val="6"/>
        <w:spacing w:line="232" w:lineRule="auto"/>
        <w:ind w:right="315" w:firstLine="559"/>
      </w:pPr>
      <w:r>
        <w:rPr>
          <w:spacing w:val="-12"/>
        </w:rPr>
        <w:t>㈠生产、经营、运输、储存、使用危险物品或者处置废弃危险物</w:t>
      </w:r>
      <w:r>
        <w:rPr>
          <w:spacing w:val="-5"/>
        </w:rPr>
        <w:t>品，未建立专门安全管理制度、未采取可靠的安全措施的。</w:t>
      </w:r>
    </w:p>
    <w:p>
      <w:pPr>
        <w:pStyle w:val="4"/>
        <w:spacing w:before="1" w:line="240" w:lineRule="auto"/>
      </w:pPr>
      <w:r>
        <w:t>【处罚档次】</w:t>
      </w:r>
    </w:p>
    <w:p>
      <w:pPr>
        <w:pStyle w:val="6"/>
        <w:spacing w:before="12" w:line="232" w:lineRule="auto"/>
        <w:ind w:right="317" w:firstLine="559"/>
      </w:pPr>
      <w:r>
        <w:rPr>
          <w:spacing w:val="-11"/>
        </w:rPr>
        <w:t>一档：生产、经营、运输、储存、使用危险物品或者处置废弃危</w:t>
      </w:r>
      <w:r>
        <w:rPr>
          <w:spacing w:val="-5"/>
        </w:rPr>
        <w:t>险物品，未建立专门安全管理制度或者未采取可靠的安全措施的；</w:t>
      </w:r>
    </w:p>
    <w:p>
      <w:pPr>
        <w:pStyle w:val="6"/>
        <w:spacing w:before="1" w:line="235" w:lineRule="auto"/>
        <w:ind w:right="317" w:firstLine="559"/>
      </w:pPr>
      <w:r>
        <w:rPr>
          <w:spacing w:val="-11"/>
        </w:rPr>
        <w:t>二档：生产、经营、运输、储存、使用危险物品或者处置废弃危</w:t>
      </w:r>
      <w:r>
        <w:rPr>
          <w:spacing w:val="-5"/>
        </w:rPr>
        <w:t>险物品，未建立专门安全管理制度且未采取可靠的安全措施的。</w:t>
      </w:r>
    </w:p>
    <w:p>
      <w:pPr>
        <w:spacing w:after="0" w:line="235" w:lineRule="auto"/>
        <w:sectPr>
          <w:footerReference r:id="rId15" w:type="default"/>
          <w:footerReference r:id="rId16" w:type="even"/>
          <w:pgSz w:w="11910" w:h="16840"/>
          <w:pgMar w:top="1440" w:right="1480" w:bottom="3840" w:left="1680" w:header="0" w:footer="3648" w:gutter="0"/>
          <w:pgNumType w:start="24"/>
          <w:cols w:space="720" w:num="1"/>
        </w:sectPr>
      </w:pPr>
    </w:p>
    <w:p>
      <w:pPr>
        <w:pStyle w:val="6"/>
        <w:spacing w:before="18" w:line="446" w:lineRule="exact"/>
      </w:pPr>
      <w:r>
        <w:t xml:space="preserve">未改正的，责令停产停业整顿，处 </w:t>
      </w:r>
      <w:r>
        <w:rPr>
          <w:rFonts w:ascii="Times New Roman" w:eastAsia="Times New Roman"/>
        </w:rPr>
        <w:t xml:space="preserve">15 </w:t>
      </w:r>
      <w:r>
        <w:t xml:space="preserve">万元以上 </w:t>
      </w:r>
      <w:r>
        <w:rPr>
          <w:rFonts w:ascii="Times New Roman" w:eastAsia="Times New Roman"/>
        </w:rPr>
        <w:t xml:space="preserve">20 </w:t>
      </w:r>
      <w:r>
        <w:t>万元以下的罚款，</w:t>
      </w:r>
    </w:p>
    <w:p>
      <w:pPr>
        <w:pStyle w:val="6"/>
        <w:spacing w:before="5" w:line="232" w:lineRule="auto"/>
        <w:ind w:right="317"/>
      </w:pPr>
      <w:r>
        <w:rPr>
          <w:spacing w:val="-6"/>
        </w:rPr>
        <w:t xml:space="preserve">对其直接负责的主管人员和其他直接责任人员处 </w:t>
      </w:r>
      <w:r>
        <w:rPr>
          <w:rFonts w:ascii="Times New Roman" w:eastAsia="Times New Roman"/>
        </w:rPr>
        <w:t xml:space="preserve">3.5 </w:t>
      </w:r>
      <w:r>
        <w:rPr>
          <w:spacing w:val="-14"/>
        </w:rPr>
        <w:t xml:space="preserve">万元以上 </w:t>
      </w:r>
      <w:r>
        <w:rPr>
          <w:rFonts w:ascii="Times New Roman" w:eastAsia="Times New Roman"/>
        </w:rPr>
        <w:t xml:space="preserve">5 </w:t>
      </w:r>
      <w:r>
        <w:t>万元</w:t>
      </w:r>
      <w:r>
        <w:rPr>
          <w:spacing w:val="-3"/>
        </w:rPr>
        <w:t>以下的罚款。</w:t>
      </w:r>
    </w:p>
    <w:p>
      <w:pPr>
        <w:pStyle w:val="6"/>
        <w:spacing w:line="441" w:lineRule="exact"/>
        <w:ind w:left="679"/>
      </w:pPr>
      <w:r>
        <w:t>以上违法行为构成犯罪的，依照刑法有关规定追究刑事责任。</w:t>
      </w:r>
    </w:p>
    <w:p>
      <w:pPr>
        <w:pStyle w:val="6"/>
        <w:spacing w:line="237" w:lineRule="auto"/>
        <w:ind w:right="317" w:firstLine="559"/>
        <w:jc w:val="both"/>
        <w:rPr>
          <w:rFonts w:hint="eastAsia" w:ascii="方正黑体_GBK" w:eastAsia="方正黑体_GBK"/>
        </w:rPr>
      </w:pPr>
      <w:bookmarkStart w:id="38" w:name="第十七条　生产经营单位对重大危险源未登记建档，或者未进行评估、监控，或者未制定应"/>
      <w:bookmarkEnd w:id="38"/>
      <w:bookmarkStart w:id="39" w:name="_bookmark19"/>
      <w:bookmarkEnd w:id="39"/>
      <w:r>
        <w:rPr>
          <w:rFonts w:hint="eastAsia" w:ascii="方正黑体_GBK" w:eastAsia="方正黑体_GBK"/>
          <w:spacing w:val="-8"/>
        </w:rPr>
        <w:t>第十七条 生产经营单位对重大危险源未登记建档，或者未进行</w:t>
      </w:r>
      <w:r>
        <w:rPr>
          <w:rFonts w:hint="eastAsia" w:ascii="方正黑体_GBK" w:eastAsia="方正黑体_GBK"/>
          <w:spacing w:val="-3"/>
        </w:rPr>
        <w:t>评估、监控，或者未制定应急预案。</w:t>
      </w:r>
    </w:p>
    <w:p>
      <w:pPr>
        <w:pStyle w:val="6"/>
        <w:spacing w:before="16" w:line="235"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《中华人民共和国安全生产法》第四十条第一款： </w:t>
      </w:r>
      <w:r>
        <w:rPr>
          <w:spacing w:val="-8"/>
        </w:rPr>
        <w:t>生产经营单位对重大危险源应当登记建档，进行定期检测、评估、监</w:t>
      </w:r>
      <w:r>
        <w:rPr>
          <w:spacing w:val="-12"/>
        </w:rPr>
        <w:t>控，并制定应急预案，告知从业人员和相关人员在紧急情况下应当采</w:t>
      </w:r>
      <w:r>
        <w:rPr>
          <w:spacing w:val="-5"/>
        </w:rPr>
        <w:t>取的应急措施。</w:t>
      </w:r>
    </w:p>
    <w:p>
      <w:pPr>
        <w:pStyle w:val="6"/>
        <w:spacing w:before="6"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《中华人民共和国安全生产法》第一百零一条：</w:t>
      </w:r>
      <w:r>
        <w:t>生</w:t>
      </w:r>
      <w:r>
        <w:rPr>
          <w:spacing w:val="-18"/>
        </w:rPr>
        <w:t xml:space="preserve">产经营单位有下列行为之一的，责令限期改正，处十万元以下的罚款； </w:t>
      </w:r>
      <w:r>
        <w:rPr>
          <w:spacing w:val="-13"/>
        </w:rPr>
        <w:t>逾期未改正的，责令停产停业整顿，并处十万元以上二十万元以下的</w:t>
      </w:r>
      <w:r>
        <w:rPr>
          <w:spacing w:val="-12"/>
        </w:rPr>
        <w:t>罚款，对其直接负责的主管人员和其他直接责任人员处二万元以上五</w:t>
      </w:r>
      <w:r>
        <w:rPr>
          <w:spacing w:val="-5"/>
        </w:rPr>
        <w:t>万元以下的罚款；构成犯罪的，依照刑法有关规定追究刑事责任：</w:t>
      </w:r>
    </w:p>
    <w:p>
      <w:pPr>
        <w:pStyle w:val="6"/>
        <w:spacing w:line="235" w:lineRule="auto"/>
        <w:ind w:right="178" w:firstLine="559"/>
      </w:pPr>
      <w:r>
        <w:rPr>
          <w:spacing w:val="-15"/>
        </w:rPr>
        <w:t xml:space="preserve">㈡对重大危险源未登记建档，或者未进行定期检测、评估、监控， </w:t>
      </w:r>
      <w:r>
        <w:rPr>
          <w:spacing w:val="-5"/>
        </w:rPr>
        <w:t>或者未制定应急预案，或者未告知应急措施的。</w:t>
      </w:r>
    </w:p>
    <w:p>
      <w:pPr>
        <w:pStyle w:val="6"/>
        <w:spacing w:line="232" w:lineRule="auto"/>
        <w:ind w:right="317" w:firstLine="559"/>
      </w:pPr>
      <w:r>
        <w:rPr>
          <w:rFonts w:hint="eastAsia" w:ascii="方正楷体_GBK" w:eastAsia="方正楷体_GBK"/>
          <w:b/>
          <w:spacing w:val="-10"/>
        </w:rPr>
        <w:t>【相关规定及处罚依据】</w:t>
      </w:r>
      <w:r>
        <w:rPr>
          <w:spacing w:val="-3"/>
        </w:rPr>
        <w:t>《危险化学品重大危险源监督管理暂行规定》第八条、第十三条、第二十条、第二十二条及第三十二条。</w:t>
      </w:r>
    </w:p>
    <w:p>
      <w:pPr>
        <w:pStyle w:val="4"/>
      </w:pPr>
      <w:r>
        <w:t>【处罚档次】</w:t>
      </w:r>
    </w:p>
    <w:p>
      <w:pPr>
        <w:pStyle w:val="6"/>
        <w:spacing w:before="8" w:line="232" w:lineRule="auto"/>
        <w:ind w:right="223" w:firstLine="559"/>
        <w:jc w:val="both"/>
      </w:pPr>
      <w:r>
        <w:rPr>
          <w:spacing w:val="-3"/>
        </w:rPr>
        <w:t>一档：对重大危险源未登记建档，或者未进行定期检测、评估、</w:t>
      </w:r>
      <w:r>
        <w:rPr>
          <w:spacing w:val="-5"/>
        </w:rPr>
        <w:t xml:space="preserve">监控，或者未制定应急预案，或者未告知应急措施涉及其中 </w:t>
      </w:r>
      <w:r>
        <w:rPr>
          <w:rFonts w:ascii="Times New Roman" w:eastAsia="Times New Roman"/>
        </w:rPr>
        <w:t>1</w:t>
      </w:r>
      <w:r>
        <w:rPr>
          <w:rFonts w:ascii="Times New Roman" w:eastAsia="Times New Roman"/>
          <w:spacing w:val="2"/>
        </w:rPr>
        <w:t xml:space="preserve"> </w:t>
      </w:r>
      <w:r>
        <w:t>项；</w:t>
      </w:r>
    </w:p>
    <w:p>
      <w:pPr>
        <w:pStyle w:val="6"/>
        <w:spacing w:before="7" w:line="232" w:lineRule="auto"/>
        <w:ind w:right="223" w:firstLine="559"/>
        <w:jc w:val="both"/>
      </w:pPr>
      <w:r>
        <w:rPr>
          <w:spacing w:val="-3"/>
        </w:rPr>
        <w:t>二档：对重大危险源未登记建档，或者未进行定期检测、评估、</w:t>
      </w:r>
      <w:r>
        <w:rPr>
          <w:spacing w:val="-5"/>
        </w:rPr>
        <w:t xml:space="preserve">监控，或者未制定应急预案，或者未告知应急措施涉及其中 </w:t>
      </w:r>
      <w:r>
        <w:rPr>
          <w:rFonts w:ascii="Times New Roman" w:eastAsia="Times New Roman"/>
        </w:rPr>
        <w:t>2</w:t>
      </w:r>
      <w:r>
        <w:rPr>
          <w:rFonts w:ascii="Times New Roman" w:eastAsia="Times New Roman"/>
          <w:spacing w:val="2"/>
        </w:rPr>
        <w:t xml:space="preserve"> </w:t>
      </w:r>
      <w:r>
        <w:t>项；</w:t>
      </w:r>
    </w:p>
    <w:p>
      <w:pPr>
        <w:pStyle w:val="6"/>
        <w:spacing w:before="1" w:line="235" w:lineRule="auto"/>
        <w:ind w:right="223" w:firstLine="559"/>
        <w:jc w:val="both"/>
      </w:pPr>
      <w:r>
        <w:rPr>
          <w:spacing w:val="-3"/>
        </w:rPr>
        <w:t>三档：对重大危险源未登记建档，或者未进行定期检测、评估、</w:t>
      </w:r>
      <w:r>
        <w:rPr>
          <w:spacing w:val="-15"/>
        </w:rPr>
        <w:t xml:space="preserve">监控，或者未制定应急预案，或者未告知应急措施涉及其中 </w:t>
      </w:r>
      <w:r>
        <w:rPr>
          <w:rFonts w:ascii="Times New Roman" w:eastAsia="Times New Roman"/>
        </w:rPr>
        <w:t xml:space="preserve">3 </w:t>
      </w:r>
      <w:r>
        <w:rPr>
          <w:spacing w:val="-2"/>
        </w:rPr>
        <w:t>项以上的。</w:t>
      </w:r>
    </w:p>
    <w:p>
      <w:pPr>
        <w:pStyle w:val="4"/>
        <w:spacing w:line="240" w:lineRule="auto"/>
      </w:pPr>
      <w:r>
        <w:t>【裁量幅度】</w:t>
      </w:r>
    </w:p>
    <w:p>
      <w:pPr>
        <w:pStyle w:val="6"/>
        <w:spacing w:before="2" w:line="445" w:lineRule="exact"/>
        <w:ind w:left="0" w:right="316"/>
        <w:jc w:val="right"/>
      </w:pPr>
      <w:r>
        <w:rPr>
          <w:spacing w:val="-13"/>
        </w:rPr>
        <w:t xml:space="preserve">一档：责令限期改正，处 </w:t>
      </w:r>
      <w:r>
        <w:rPr>
          <w:rFonts w:ascii="Times New Roman" w:eastAsia="Times New Roman"/>
        </w:rPr>
        <w:t>3</w:t>
      </w:r>
      <w:r>
        <w:rPr>
          <w:rFonts w:ascii="Times New Roman" w:eastAsia="Times New Roman"/>
          <w:spacing w:val="9"/>
        </w:rPr>
        <w:t xml:space="preserve"> </w:t>
      </w:r>
      <w:r>
        <w:rPr>
          <w:spacing w:val="-8"/>
        </w:rPr>
        <w:t>万元以下的罚款；逾期未改正的，责</w:t>
      </w:r>
    </w:p>
    <w:p>
      <w:pPr>
        <w:pStyle w:val="6"/>
        <w:spacing w:line="439" w:lineRule="exact"/>
        <w:ind w:left="0" w:right="317"/>
        <w:jc w:val="right"/>
      </w:pPr>
      <w:r>
        <w:rPr>
          <w:spacing w:val="-13"/>
        </w:rPr>
        <w:t xml:space="preserve">令停产停业整顿，处 </w:t>
      </w:r>
      <w:r>
        <w:rPr>
          <w:rFonts w:ascii="Times New Roman" w:eastAsia="Times New Roman"/>
        </w:rPr>
        <w:t>10</w:t>
      </w:r>
      <w:r>
        <w:rPr>
          <w:rFonts w:ascii="Times New Roman" w:eastAsia="Times New Roman"/>
          <w:spacing w:val="1"/>
        </w:rPr>
        <w:t xml:space="preserve"> </w:t>
      </w:r>
      <w:r>
        <w:rPr>
          <w:spacing w:val="-13"/>
        </w:rPr>
        <w:t xml:space="preserve">万元以上 </w:t>
      </w:r>
      <w:r>
        <w:rPr>
          <w:rFonts w:ascii="Times New Roman" w:eastAsia="Times New Roman"/>
        </w:rPr>
        <w:t>13</w:t>
      </w:r>
      <w:r>
        <w:rPr>
          <w:rFonts w:ascii="Times New Roman" w:eastAsia="Times New Roman"/>
          <w:spacing w:val="1"/>
        </w:rPr>
        <w:t xml:space="preserve"> </w:t>
      </w:r>
      <w:r>
        <w:rPr>
          <w:spacing w:val="-8"/>
        </w:rPr>
        <w:t>万元以下的罚款，对其直接负责</w:t>
      </w:r>
    </w:p>
    <w:p>
      <w:pPr>
        <w:pStyle w:val="6"/>
        <w:spacing w:line="445" w:lineRule="exact"/>
        <w:ind w:left="0" w:right="293"/>
        <w:jc w:val="right"/>
      </w:pPr>
      <w:r>
        <w:rPr>
          <w:spacing w:val="-7"/>
        </w:rPr>
        <w:t xml:space="preserve">的主管人员和其他直接责任人员处 </w:t>
      </w:r>
      <w:r>
        <w:rPr>
          <w:rFonts w:ascii="Times New Roman" w:eastAsia="Times New Roman"/>
        </w:rPr>
        <w:t>2</w:t>
      </w:r>
      <w:r>
        <w:rPr>
          <w:rFonts w:ascii="Times New Roman" w:eastAsia="Times New Roman"/>
          <w:spacing w:val="3"/>
        </w:rPr>
        <w:t xml:space="preserve"> </w:t>
      </w:r>
      <w:r>
        <w:rPr>
          <w:spacing w:val="-13"/>
        </w:rPr>
        <w:t xml:space="preserve">万元以上 </w:t>
      </w:r>
      <w:r>
        <w:rPr>
          <w:rFonts w:ascii="Times New Roman" w:eastAsia="Times New Roman"/>
        </w:rPr>
        <w:t>2.9</w:t>
      </w:r>
      <w:r>
        <w:rPr>
          <w:rFonts w:ascii="Times New Roman" w:eastAsia="Times New Roman"/>
          <w:spacing w:val="1"/>
        </w:rPr>
        <w:t xml:space="preserve"> </w:t>
      </w:r>
      <w:r>
        <w:rPr>
          <w:spacing w:val="-3"/>
        </w:rPr>
        <w:t>万元以下的罚款；</w:t>
      </w:r>
    </w:p>
    <w:p>
      <w:pPr>
        <w:spacing w:after="0" w:line="445" w:lineRule="exact"/>
        <w:jc w:val="right"/>
        <w:sectPr>
          <w:pgSz w:w="11910" w:h="16840"/>
          <w:pgMar w:top="1440" w:right="1480" w:bottom="1380" w:left="1680" w:header="0" w:footer="1197" w:gutter="0"/>
          <w:cols w:space="720" w:num="1"/>
        </w:sectPr>
      </w:pPr>
    </w:p>
    <w:p>
      <w:pPr>
        <w:pStyle w:val="6"/>
        <w:spacing w:before="18" w:line="446" w:lineRule="exact"/>
        <w:ind w:left="0" w:right="317"/>
        <w:jc w:val="right"/>
      </w:pPr>
      <w:r>
        <w:rPr>
          <w:spacing w:val="-13"/>
        </w:rPr>
        <w:t xml:space="preserve">二档：责令限期改正，处 </w:t>
      </w:r>
      <w:r>
        <w:rPr>
          <w:rFonts w:ascii="Times New Roman" w:eastAsia="Times New Roman"/>
        </w:rPr>
        <w:t>3</w:t>
      </w:r>
      <w:r>
        <w:rPr>
          <w:rFonts w:ascii="Times New Roman" w:eastAsia="Times New Roman"/>
          <w:spacing w:val="1"/>
        </w:rPr>
        <w:t xml:space="preserve"> </w:t>
      </w:r>
      <w:r>
        <w:rPr>
          <w:spacing w:val="-13"/>
        </w:rPr>
        <w:t xml:space="preserve">万元以上 </w:t>
      </w:r>
      <w:r>
        <w:rPr>
          <w:rFonts w:ascii="Times New Roman" w:eastAsia="Times New Roman"/>
        </w:rPr>
        <w:t>7</w:t>
      </w:r>
      <w:r>
        <w:rPr>
          <w:rFonts w:ascii="Times New Roman" w:eastAsia="Times New Roman"/>
          <w:spacing w:val="3"/>
        </w:rPr>
        <w:t xml:space="preserve"> </w:t>
      </w:r>
      <w:r>
        <w:rPr>
          <w:spacing w:val="-7"/>
        </w:rPr>
        <w:t>万元以下的罚款；逾期未</w:t>
      </w:r>
    </w:p>
    <w:p>
      <w:pPr>
        <w:pStyle w:val="6"/>
        <w:spacing w:line="440" w:lineRule="exact"/>
        <w:ind w:left="0" w:right="316"/>
        <w:jc w:val="right"/>
      </w:pPr>
      <w:r>
        <w:rPr>
          <w:spacing w:val="-12"/>
        </w:rPr>
        <w:t xml:space="preserve">改正的，责令停产停业整顿，处 </w:t>
      </w:r>
      <w:r>
        <w:rPr>
          <w:rFonts w:ascii="Times New Roman" w:eastAsia="Times New Roman"/>
        </w:rPr>
        <w:t>13</w:t>
      </w:r>
      <w:r>
        <w:rPr>
          <w:rFonts w:ascii="Times New Roman" w:eastAsia="Times New Roman"/>
          <w:spacing w:val="1"/>
        </w:rPr>
        <w:t xml:space="preserve"> </w:t>
      </w:r>
      <w:r>
        <w:rPr>
          <w:spacing w:val="-13"/>
        </w:rPr>
        <w:t xml:space="preserve">万元以上 </w:t>
      </w:r>
      <w:r>
        <w:rPr>
          <w:rFonts w:ascii="Times New Roman" w:eastAsia="Times New Roman"/>
        </w:rPr>
        <w:t>17</w:t>
      </w:r>
      <w:r>
        <w:rPr>
          <w:rFonts w:ascii="Times New Roman" w:eastAsia="Times New Roman"/>
          <w:spacing w:val="1"/>
        </w:rPr>
        <w:t xml:space="preserve"> </w:t>
      </w:r>
      <w:r>
        <w:rPr>
          <w:spacing w:val="-7"/>
        </w:rPr>
        <w:t>万元以下的罚款，对</w:t>
      </w:r>
    </w:p>
    <w:p>
      <w:pPr>
        <w:pStyle w:val="6"/>
        <w:spacing w:before="4" w:line="232" w:lineRule="auto"/>
        <w:ind w:right="248"/>
      </w:pPr>
      <w:r>
        <w:t xml:space="preserve">其直接负责的主管人员和其他直接责任人员处 </w:t>
      </w:r>
      <w:r>
        <w:rPr>
          <w:rFonts w:ascii="Times New Roman" w:eastAsia="Times New Roman"/>
        </w:rPr>
        <w:t xml:space="preserve">2.9 </w:t>
      </w:r>
      <w:r>
        <w:t xml:space="preserve">万元以上 </w:t>
      </w:r>
      <w:r>
        <w:rPr>
          <w:rFonts w:ascii="Times New Roman" w:eastAsia="Times New Roman"/>
        </w:rPr>
        <w:t xml:space="preserve">4.1 </w:t>
      </w:r>
      <w:r>
        <w:t>万元以下的罚款；</w:t>
      </w:r>
    </w:p>
    <w:p>
      <w:pPr>
        <w:pStyle w:val="6"/>
        <w:spacing w:line="442" w:lineRule="exact"/>
        <w:ind w:left="0" w:right="317"/>
        <w:jc w:val="right"/>
      </w:pPr>
      <w:r>
        <w:t xml:space="preserve">三档：责令限期改正，处 </w:t>
      </w:r>
      <w:r>
        <w:rPr>
          <w:rFonts w:ascii="Times New Roman" w:eastAsia="Times New Roman"/>
        </w:rPr>
        <w:t xml:space="preserve">7 </w:t>
      </w:r>
      <w:r>
        <w:t xml:space="preserve">万元以上 </w:t>
      </w:r>
      <w:r>
        <w:rPr>
          <w:rFonts w:ascii="Times New Roman" w:eastAsia="Times New Roman"/>
        </w:rPr>
        <w:t xml:space="preserve">10 </w:t>
      </w:r>
      <w:r>
        <w:t>万元以下的罚款；逾期</w:t>
      </w:r>
    </w:p>
    <w:p>
      <w:pPr>
        <w:pStyle w:val="6"/>
        <w:spacing w:line="439" w:lineRule="exact"/>
        <w:ind w:left="0" w:right="223"/>
        <w:jc w:val="right"/>
      </w:pPr>
      <w:r>
        <w:t xml:space="preserve">未改正的，责令停产停业整顿，处 </w:t>
      </w:r>
      <w:r>
        <w:rPr>
          <w:rFonts w:ascii="Times New Roman" w:eastAsia="Times New Roman"/>
        </w:rPr>
        <w:t xml:space="preserve">17 </w:t>
      </w:r>
      <w:r>
        <w:t xml:space="preserve">万元以上 </w:t>
      </w:r>
      <w:r>
        <w:rPr>
          <w:rFonts w:ascii="Times New Roman" w:eastAsia="Times New Roman"/>
        </w:rPr>
        <w:t xml:space="preserve">20 </w:t>
      </w:r>
      <w:r>
        <w:t>万元以下的罚款，</w:t>
      </w:r>
    </w:p>
    <w:p>
      <w:pPr>
        <w:pStyle w:val="6"/>
        <w:spacing w:line="235" w:lineRule="auto"/>
        <w:ind w:right="317"/>
      </w:pPr>
      <w:r>
        <w:rPr>
          <w:spacing w:val="-6"/>
        </w:rPr>
        <w:t xml:space="preserve">对其直接负责的主管人员和其他直接责任人员处 </w:t>
      </w:r>
      <w:r>
        <w:rPr>
          <w:rFonts w:ascii="Times New Roman" w:eastAsia="Times New Roman"/>
        </w:rPr>
        <w:t xml:space="preserve">4.1 </w:t>
      </w:r>
      <w:r>
        <w:rPr>
          <w:spacing w:val="-14"/>
        </w:rPr>
        <w:t xml:space="preserve">万元以上 </w:t>
      </w:r>
      <w:r>
        <w:rPr>
          <w:rFonts w:ascii="Times New Roman" w:eastAsia="Times New Roman"/>
        </w:rPr>
        <w:t xml:space="preserve">5 </w:t>
      </w:r>
      <w:r>
        <w:t>万元</w:t>
      </w:r>
      <w:r>
        <w:rPr>
          <w:spacing w:val="-3"/>
        </w:rPr>
        <w:t>以下的罚款。</w:t>
      </w:r>
    </w:p>
    <w:p>
      <w:pPr>
        <w:pStyle w:val="6"/>
        <w:spacing w:line="437" w:lineRule="exact"/>
        <w:ind w:left="679"/>
      </w:pPr>
      <w:r>
        <w:t>以上违法行为构成犯罪的，依照刑法有关规定追究刑事责任。</w:t>
      </w:r>
    </w:p>
    <w:p>
      <w:pPr>
        <w:pStyle w:val="6"/>
        <w:tabs>
          <w:tab w:val="left" w:pos="2080"/>
        </w:tabs>
        <w:spacing w:line="237" w:lineRule="auto"/>
        <w:ind w:right="502" w:firstLine="559"/>
        <w:rPr>
          <w:rFonts w:hint="eastAsia" w:ascii="方正黑体_GBK" w:eastAsia="方正黑体_GBK"/>
        </w:rPr>
      </w:pPr>
      <w:bookmarkStart w:id="40" w:name="第十八条　生产经营单位未建立安全风险分级管控制度或者未按照安全风险分级采取相应管"/>
      <w:bookmarkEnd w:id="40"/>
      <w:bookmarkStart w:id="41" w:name="_bookmark20"/>
      <w:bookmarkEnd w:id="41"/>
      <w:r>
        <w:rPr>
          <w:rFonts w:hint="eastAsia" w:ascii="方正黑体_GBK" w:eastAsia="方正黑体_GBK"/>
        </w:rPr>
        <w:t>第</w:t>
      </w:r>
      <w:r>
        <w:rPr>
          <w:rFonts w:hint="eastAsia" w:ascii="方正黑体_GBK" w:eastAsia="方正黑体_GBK"/>
          <w:spacing w:val="-3"/>
        </w:rPr>
        <w:t>十</w:t>
      </w:r>
      <w:r>
        <w:rPr>
          <w:rFonts w:hint="eastAsia" w:ascii="方正黑体_GBK" w:eastAsia="方正黑体_GBK"/>
        </w:rPr>
        <w:t>八条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建</w:t>
      </w:r>
      <w:r>
        <w:rPr>
          <w:rFonts w:hint="eastAsia" w:ascii="方正黑体_GBK" w:eastAsia="方正黑体_GBK"/>
        </w:rPr>
        <w:t>立安</w:t>
      </w:r>
      <w:r>
        <w:rPr>
          <w:rFonts w:hint="eastAsia" w:ascii="方正黑体_GBK" w:eastAsia="方正黑体_GBK"/>
          <w:spacing w:val="-3"/>
        </w:rPr>
        <w:t>全</w:t>
      </w:r>
      <w:r>
        <w:rPr>
          <w:rFonts w:hint="eastAsia" w:ascii="方正黑体_GBK" w:eastAsia="方正黑体_GBK"/>
        </w:rPr>
        <w:t>风险</w:t>
      </w:r>
      <w:r>
        <w:rPr>
          <w:rFonts w:hint="eastAsia" w:ascii="方正黑体_GBK" w:eastAsia="方正黑体_GBK"/>
          <w:spacing w:val="-3"/>
        </w:rPr>
        <w:t>分</w:t>
      </w:r>
      <w:r>
        <w:rPr>
          <w:rFonts w:hint="eastAsia" w:ascii="方正黑体_GBK" w:eastAsia="方正黑体_GBK"/>
        </w:rPr>
        <w:t>级管</w:t>
      </w:r>
      <w:r>
        <w:rPr>
          <w:rFonts w:hint="eastAsia" w:ascii="方正黑体_GBK" w:eastAsia="方正黑体_GBK"/>
          <w:spacing w:val="-3"/>
        </w:rPr>
        <w:t>控</w:t>
      </w:r>
      <w:r>
        <w:rPr>
          <w:rFonts w:hint="eastAsia" w:ascii="方正黑体_GBK" w:eastAsia="方正黑体_GBK"/>
        </w:rPr>
        <w:t>制度</w:t>
      </w:r>
      <w:r>
        <w:rPr>
          <w:rFonts w:hint="eastAsia" w:ascii="方正黑体_GBK" w:eastAsia="方正黑体_GBK"/>
          <w:spacing w:val="-3"/>
        </w:rPr>
        <w:t>或</w:t>
      </w:r>
      <w:r>
        <w:rPr>
          <w:rFonts w:hint="eastAsia" w:ascii="方正黑体_GBK" w:eastAsia="方正黑体_GBK"/>
        </w:rPr>
        <w:t>者未按</w:t>
      </w:r>
      <w:r>
        <w:rPr>
          <w:rFonts w:hint="eastAsia" w:ascii="方正黑体_GBK" w:eastAsia="方正黑体_GBK"/>
          <w:spacing w:val="-3"/>
        </w:rPr>
        <w:t>照</w:t>
      </w:r>
      <w:r>
        <w:rPr>
          <w:rFonts w:hint="eastAsia" w:ascii="方正黑体_GBK" w:eastAsia="方正黑体_GBK"/>
        </w:rPr>
        <w:t>安全</w:t>
      </w:r>
      <w:r>
        <w:rPr>
          <w:rFonts w:hint="eastAsia" w:ascii="方正黑体_GBK" w:eastAsia="方正黑体_GBK"/>
          <w:spacing w:val="-3"/>
        </w:rPr>
        <w:t>风</w:t>
      </w:r>
      <w:r>
        <w:rPr>
          <w:rFonts w:hint="eastAsia" w:ascii="方正黑体_GBK" w:eastAsia="方正黑体_GBK"/>
        </w:rPr>
        <w:t>险分</w:t>
      </w:r>
      <w:r>
        <w:rPr>
          <w:rFonts w:hint="eastAsia" w:ascii="方正黑体_GBK" w:eastAsia="方正黑体_GBK"/>
          <w:spacing w:val="-3"/>
        </w:rPr>
        <w:t>级</w:t>
      </w:r>
      <w:r>
        <w:rPr>
          <w:rFonts w:hint="eastAsia" w:ascii="方正黑体_GBK" w:eastAsia="方正黑体_GBK"/>
        </w:rPr>
        <w:t>采取</w:t>
      </w:r>
      <w:r>
        <w:rPr>
          <w:rFonts w:hint="eastAsia" w:ascii="方正黑体_GBK" w:eastAsia="方正黑体_GBK"/>
          <w:spacing w:val="-3"/>
        </w:rPr>
        <w:t>相</w:t>
      </w:r>
      <w:r>
        <w:rPr>
          <w:rFonts w:hint="eastAsia" w:ascii="方正黑体_GBK" w:eastAsia="方正黑体_GBK"/>
        </w:rPr>
        <w:t>应管</w:t>
      </w:r>
      <w:r>
        <w:rPr>
          <w:rFonts w:hint="eastAsia" w:ascii="方正黑体_GBK" w:eastAsia="方正黑体_GBK"/>
          <w:spacing w:val="-3"/>
        </w:rPr>
        <w:t>控</w:t>
      </w:r>
      <w:r>
        <w:rPr>
          <w:rFonts w:hint="eastAsia" w:ascii="方正黑体_GBK" w:eastAsia="方正黑体_GBK"/>
        </w:rPr>
        <w:t>措施</w:t>
      </w:r>
      <w:r>
        <w:rPr>
          <w:rFonts w:hint="eastAsia" w:ascii="方正黑体_GBK" w:eastAsia="方正黑体_GBK"/>
          <w:spacing w:val="-3"/>
        </w:rPr>
        <w:t>的</w:t>
      </w:r>
      <w:r>
        <w:rPr>
          <w:rFonts w:hint="eastAsia" w:ascii="方正黑体_GBK" w:eastAsia="方正黑体_GBK"/>
        </w:rPr>
        <w:t>。</w:t>
      </w:r>
    </w:p>
    <w:p>
      <w:pPr>
        <w:pStyle w:val="6"/>
        <w:spacing w:before="13" w:line="237"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《中华人民共和国安全生产法》第四十一条第一款： </w:t>
      </w:r>
      <w:r>
        <w:rPr>
          <w:spacing w:val="-8"/>
        </w:rPr>
        <w:t>生产经营单位应当建立安全风险分级管控制度，按照安全风险分级采</w:t>
      </w:r>
      <w:r>
        <w:rPr>
          <w:spacing w:val="-3"/>
        </w:rPr>
        <w:t>取相应管控措施。</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《中华人民共和国安全生产法》第一百零一条：</w:t>
      </w:r>
      <w:r>
        <w:t>生</w:t>
      </w:r>
      <w:r>
        <w:rPr>
          <w:spacing w:val="-18"/>
        </w:rPr>
        <w:t xml:space="preserve">产经营单位有下列行为之一的，责令限期改正，处十万元以下的罚款； </w:t>
      </w:r>
      <w:r>
        <w:rPr>
          <w:spacing w:val="-13"/>
        </w:rPr>
        <w:t>逾期未改正的，责令停产停业整顿，并处十万元以上二十万元以下的</w:t>
      </w:r>
      <w:r>
        <w:rPr>
          <w:spacing w:val="-12"/>
        </w:rPr>
        <w:t>罚款，对其直接负责的主管人员和其他直接责任人员处二万元以上五</w:t>
      </w:r>
      <w:r>
        <w:rPr>
          <w:spacing w:val="-5"/>
        </w:rPr>
        <w:t>万元以下的罚款；构成犯罪的，依照刑法有关规定追究刑事责任：</w:t>
      </w:r>
    </w:p>
    <w:p>
      <w:pPr>
        <w:pStyle w:val="6"/>
        <w:spacing w:line="232" w:lineRule="auto"/>
        <w:ind w:right="317" w:firstLine="559"/>
      </w:pPr>
      <w:r>
        <w:rPr>
          <w:spacing w:val="3"/>
        </w:rPr>
        <w:t>㈣未建立安全风险分级管控制度或者未按照安全风险分级采取</w:t>
      </w:r>
      <w:r>
        <w:rPr>
          <w:spacing w:val="-3"/>
        </w:rPr>
        <w:t>相应管控措施的。</w:t>
      </w:r>
    </w:p>
    <w:p>
      <w:pPr>
        <w:pStyle w:val="4"/>
        <w:spacing w:line="240" w:lineRule="auto"/>
      </w:pPr>
      <w:r>
        <w:rPr>
          <w:spacing w:val="-1"/>
          <w:w w:val="95"/>
        </w:rPr>
        <w:t>【处罚档次】</w:t>
      </w:r>
    </w:p>
    <w:p>
      <w:pPr>
        <w:pStyle w:val="6"/>
        <w:spacing w:before="9" w:line="232" w:lineRule="auto"/>
        <w:ind w:right="317" w:firstLine="559"/>
      </w:pPr>
      <w:r>
        <w:rPr>
          <w:spacing w:val="-12"/>
        </w:rPr>
        <w:t>一档：未建立安全风险分级管控制度或者未按照安全风险分级采</w:t>
      </w:r>
      <w:r>
        <w:rPr>
          <w:spacing w:val="-5"/>
        </w:rPr>
        <w:t>取相应管控措施的；</w:t>
      </w:r>
    </w:p>
    <w:p>
      <w:pPr>
        <w:pStyle w:val="6"/>
        <w:spacing w:before="1" w:line="235" w:lineRule="auto"/>
        <w:ind w:right="317" w:firstLine="559"/>
      </w:pPr>
      <w:r>
        <w:rPr>
          <w:spacing w:val="-12"/>
        </w:rPr>
        <w:t>二档：未建立安全风险分级管控制度且未按照安全风险分级采取</w:t>
      </w:r>
      <w:r>
        <w:rPr>
          <w:spacing w:val="-5"/>
        </w:rPr>
        <w:t>相应管控措施的。</w:t>
      </w:r>
    </w:p>
    <w:p>
      <w:pPr>
        <w:spacing w:after="0" w:line="235" w:lineRule="auto"/>
        <w:sectPr>
          <w:pgSz w:w="11910" w:h="16840"/>
          <w:pgMar w:top="1440" w:right="1480" w:bottom="3840" w:left="1680" w:header="0" w:footer="3648" w:gutter="0"/>
          <w:cols w:space="720" w:num="1"/>
        </w:sectPr>
      </w:pPr>
    </w:p>
    <w:p>
      <w:pPr>
        <w:pStyle w:val="6"/>
        <w:spacing w:before="18" w:line="446" w:lineRule="exact"/>
      </w:pPr>
      <w:r>
        <w:t xml:space="preserve">未改正的，责令停产停业整顿，处 </w:t>
      </w:r>
      <w:r>
        <w:rPr>
          <w:rFonts w:ascii="Times New Roman" w:eastAsia="Times New Roman"/>
        </w:rPr>
        <w:t xml:space="preserve">15 </w:t>
      </w:r>
      <w:r>
        <w:t xml:space="preserve">万元以上 </w:t>
      </w:r>
      <w:r>
        <w:rPr>
          <w:rFonts w:ascii="Times New Roman" w:eastAsia="Times New Roman"/>
        </w:rPr>
        <w:t xml:space="preserve">20 </w:t>
      </w:r>
      <w:r>
        <w:t>万元以下的罚款，</w:t>
      </w:r>
    </w:p>
    <w:p>
      <w:pPr>
        <w:pStyle w:val="6"/>
        <w:spacing w:before="5" w:line="232" w:lineRule="auto"/>
        <w:ind w:right="317"/>
      </w:pPr>
      <w:r>
        <w:rPr>
          <w:spacing w:val="-6"/>
        </w:rPr>
        <w:t xml:space="preserve">对其直接负责的主管人员和其他直接责任人员处 </w:t>
      </w:r>
      <w:r>
        <w:rPr>
          <w:rFonts w:ascii="Times New Roman" w:eastAsia="Times New Roman"/>
        </w:rPr>
        <w:t xml:space="preserve">3.5 </w:t>
      </w:r>
      <w:r>
        <w:rPr>
          <w:spacing w:val="-14"/>
        </w:rPr>
        <w:t xml:space="preserve">万元以上 </w:t>
      </w:r>
      <w:r>
        <w:rPr>
          <w:rFonts w:ascii="Times New Roman" w:eastAsia="Times New Roman"/>
        </w:rPr>
        <w:t xml:space="preserve">5 </w:t>
      </w:r>
      <w:r>
        <w:t>万元</w:t>
      </w:r>
      <w:r>
        <w:rPr>
          <w:spacing w:val="-3"/>
        </w:rPr>
        <w:t>以下的罚款。</w:t>
      </w:r>
    </w:p>
    <w:p>
      <w:pPr>
        <w:pStyle w:val="6"/>
        <w:spacing w:line="441" w:lineRule="exact"/>
        <w:ind w:left="679"/>
      </w:pPr>
      <w:r>
        <w:t>以上违法行为构成犯罪的，依照刑法有关规定追究刑事责任。</w:t>
      </w:r>
    </w:p>
    <w:p>
      <w:pPr>
        <w:pStyle w:val="6"/>
        <w:tabs>
          <w:tab w:val="left" w:pos="2080"/>
        </w:tabs>
        <w:spacing w:line="237" w:lineRule="auto"/>
        <w:ind w:right="317" w:firstLine="559"/>
        <w:rPr>
          <w:rFonts w:hint="eastAsia" w:ascii="方正黑体_GBK" w:eastAsia="方正黑体_GBK"/>
        </w:rPr>
      </w:pPr>
      <w:bookmarkStart w:id="42" w:name="_bookmark21"/>
      <w:bookmarkEnd w:id="42"/>
      <w:bookmarkStart w:id="43" w:name="第十九条　生产经营单位未建立事故隐患排查治理制度，或者重大事故隐患排查治理情况未"/>
      <w:bookmarkEnd w:id="43"/>
      <w:r>
        <w:rPr>
          <w:rFonts w:hint="eastAsia" w:ascii="方正黑体_GBK" w:eastAsia="方正黑体_GBK"/>
        </w:rPr>
        <w:t>第</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建</w:t>
      </w:r>
      <w:r>
        <w:rPr>
          <w:rFonts w:hint="eastAsia" w:ascii="方正黑体_GBK" w:eastAsia="方正黑体_GBK"/>
        </w:rPr>
        <w:t>立事</w:t>
      </w:r>
      <w:r>
        <w:rPr>
          <w:rFonts w:hint="eastAsia" w:ascii="方正黑体_GBK" w:eastAsia="方正黑体_GBK"/>
          <w:spacing w:val="-3"/>
        </w:rPr>
        <w:t>故</w:t>
      </w:r>
      <w:r>
        <w:rPr>
          <w:rFonts w:hint="eastAsia" w:ascii="方正黑体_GBK" w:eastAsia="方正黑体_GBK"/>
        </w:rPr>
        <w:t>隐患</w:t>
      </w:r>
      <w:r>
        <w:rPr>
          <w:rFonts w:hint="eastAsia" w:ascii="方正黑体_GBK" w:eastAsia="方正黑体_GBK"/>
          <w:spacing w:val="-3"/>
        </w:rPr>
        <w:t>排</w:t>
      </w:r>
      <w:r>
        <w:rPr>
          <w:rFonts w:hint="eastAsia" w:ascii="方正黑体_GBK" w:eastAsia="方正黑体_GBK"/>
        </w:rPr>
        <w:t>查治</w:t>
      </w:r>
      <w:r>
        <w:rPr>
          <w:rFonts w:hint="eastAsia" w:ascii="方正黑体_GBK" w:eastAsia="方正黑体_GBK"/>
          <w:spacing w:val="-3"/>
        </w:rPr>
        <w:t>理</w:t>
      </w:r>
      <w:r>
        <w:rPr>
          <w:rFonts w:hint="eastAsia" w:ascii="方正黑体_GBK" w:eastAsia="方正黑体_GBK"/>
        </w:rPr>
        <w:t>制</w:t>
      </w:r>
      <w:r>
        <w:rPr>
          <w:rFonts w:hint="eastAsia" w:ascii="方正黑体_GBK" w:eastAsia="方正黑体_GBK"/>
          <w:spacing w:val="-3"/>
        </w:rPr>
        <w:t>度</w:t>
      </w:r>
      <w:r>
        <w:rPr>
          <w:rFonts w:hint="eastAsia" w:ascii="方正黑体_GBK" w:eastAsia="方正黑体_GBK"/>
          <w:spacing w:val="-94"/>
        </w:rPr>
        <w:t>，</w:t>
      </w:r>
      <w:r>
        <w:rPr>
          <w:rFonts w:hint="eastAsia" w:ascii="方正黑体_GBK" w:eastAsia="方正黑体_GBK"/>
        </w:rPr>
        <w:t>或</w:t>
      </w:r>
      <w:r>
        <w:rPr>
          <w:rFonts w:hint="eastAsia" w:ascii="方正黑体_GBK" w:eastAsia="方正黑体_GBK"/>
          <w:spacing w:val="-3"/>
        </w:rPr>
        <w:t>者</w:t>
      </w:r>
      <w:r>
        <w:rPr>
          <w:rFonts w:hint="eastAsia" w:ascii="方正黑体_GBK" w:eastAsia="方正黑体_GBK"/>
        </w:rPr>
        <w:t>重大</w:t>
      </w:r>
      <w:r>
        <w:rPr>
          <w:rFonts w:hint="eastAsia" w:ascii="方正黑体_GBK" w:eastAsia="方正黑体_GBK"/>
          <w:spacing w:val="-3"/>
        </w:rPr>
        <w:t>事</w:t>
      </w:r>
      <w:r>
        <w:rPr>
          <w:rFonts w:hint="eastAsia" w:ascii="方正黑体_GBK" w:eastAsia="方正黑体_GBK"/>
        </w:rPr>
        <w:t>故隐</w:t>
      </w:r>
      <w:r>
        <w:rPr>
          <w:rFonts w:hint="eastAsia" w:ascii="方正黑体_GBK" w:eastAsia="方正黑体_GBK"/>
          <w:spacing w:val="-3"/>
        </w:rPr>
        <w:t>患</w:t>
      </w:r>
      <w:r>
        <w:rPr>
          <w:rFonts w:hint="eastAsia" w:ascii="方正黑体_GBK" w:eastAsia="方正黑体_GBK"/>
        </w:rPr>
        <w:t>排查</w:t>
      </w:r>
      <w:r>
        <w:rPr>
          <w:rFonts w:hint="eastAsia" w:ascii="方正黑体_GBK" w:eastAsia="方正黑体_GBK"/>
          <w:spacing w:val="-3"/>
        </w:rPr>
        <w:t>治</w:t>
      </w:r>
      <w:r>
        <w:rPr>
          <w:rFonts w:hint="eastAsia" w:ascii="方正黑体_GBK" w:eastAsia="方正黑体_GBK"/>
        </w:rPr>
        <w:t>理情</w:t>
      </w:r>
      <w:r>
        <w:rPr>
          <w:rFonts w:hint="eastAsia" w:ascii="方正黑体_GBK" w:eastAsia="方正黑体_GBK"/>
          <w:spacing w:val="-3"/>
        </w:rPr>
        <w:t>况</w:t>
      </w:r>
      <w:r>
        <w:rPr>
          <w:rFonts w:hint="eastAsia" w:ascii="方正黑体_GBK" w:eastAsia="方正黑体_GBK"/>
        </w:rPr>
        <w:t>未按</w:t>
      </w:r>
      <w:r>
        <w:rPr>
          <w:rFonts w:hint="eastAsia" w:ascii="方正黑体_GBK" w:eastAsia="方正黑体_GBK"/>
          <w:spacing w:val="-3"/>
        </w:rPr>
        <w:t>照</w:t>
      </w:r>
      <w:r>
        <w:rPr>
          <w:rFonts w:hint="eastAsia" w:ascii="方正黑体_GBK" w:eastAsia="方正黑体_GBK"/>
        </w:rPr>
        <w:t>规定</w:t>
      </w:r>
      <w:r>
        <w:rPr>
          <w:rFonts w:hint="eastAsia" w:ascii="方正黑体_GBK" w:eastAsia="方正黑体_GBK"/>
          <w:spacing w:val="-3"/>
        </w:rPr>
        <w:t>报</w:t>
      </w:r>
      <w:r>
        <w:rPr>
          <w:rFonts w:hint="eastAsia" w:ascii="方正黑体_GBK" w:eastAsia="方正黑体_GBK"/>
        </w:rPr>
        <w:t>告。</w:t>
      </w:r>
    </w:p>
    <w:p>
      <w:pPr>
        <w:pStyle w:val="6"/>
        <w:spacing w:before="16"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《中华人民共和国安全生产法》第四十一条第二款： </w:t>
      </w:r>
      <w:r>
        <w:rPr>
          <w:spacing w:val="-3"/>
        </w:rPr>
        <w:t xml:space="preserve">生产经营单位应当建立健全并落实生产安全事故隐患排查治理制度， </w:t>
      </w:r>
      <w:r>
        <w:rPr>
          <w:spacing w:val="-11"/>
        </w:rPr>
        <w:t>采取技术、管理措施，及时发现并消除事故隐患。事故隐患排查治理情况应当如实记录，并通过职工大会或者职工代表大会、信息公示栏</w:t>
      </w:r>
      <w:r>
        <w:rPr>
          <w:spacing w:val="-12"/>
        </w:rPr>
        <w:t>等方式向从业人员通报。其中，重大事故隐患排查治理情况应当及时</w:t>
      </w:r>
      <w:r>
        <w:rPr>
          <w:spacing w:val="3"/>
        </w:rPr>
        <w:t>向负有安全生产监督管理职责的部门和职工大会或者职工代表大会</w:t>
      </w:r>
      <w:r>
        <w:t>报告。</w:t>
      </w:r>
    </w:p>
    <w:p>
      <w:pPr>
        <w:pStyle w:val="6"/>
        <w:spacing w:before="4" w:line="232" w:lineRule="auto"/>
        <w:ind w:right="223" w:firstLine="559"/>
        <w:jc w:val="both"/>
      </w:pPr>
      <w:r>
        <w:rPr>
          <w:rFonts w:hint="eastAsia" w:ascii="方正楷体_GBK" w:eastAsia="方正楷体_GBK"/>
        </w:rPr>
        <w:t>《安全生产事故隐患排查治理暂行规定》第八条第二款：</w:t>
      </w:r>
      <w:r>
        <w:t>生产经营单位应当建立健全事故隐患排查治理和建档监控等制度，逐级建立并落实从主要负责人到每个从业人员的隐患排查治理和监控责任制。</w:t>
      </w:r>
    </w:p>
    <w:p>
      <w:pPr>
        <w:pStyle w:val="6"/>
        <w:spacing w:before="9" w:line="232" w:lineRule="auto"/>
        <w:ind w:right="317" w:firstLine="559"/>
        <w:jc w:val="both"/>
      </w:pPr>
      <w:r>
        <w:rPr>
          <w:rFonts w:hint="eastAsia" w:ascii="方正楷体_GBK" w:eastAsia="方正楷体_GBK"/>
          <w:spacing w:val="-8"/>
        </w:rPr>
        <w:t>《安全生产事故隐患排查治理暂行规定》第十四条：</w:t>
      </w:r>
      <w:r>
        <w:rPr>
          <w:spacing w:val="-2"/>
        </w:rPr>
        <w:t>对于重大事</w:t>
      </w:r>
      <w:r>
        <w:rPr>
          <w:spacing w:val="-11"/>
        </w:rPr>
        <w:t>故隐患，生产经营单位除依照前款规定报送外，应当及时向安全监管</w:t>
      </w:r>
      <w:r>
        <w:rPr>
          <w:spacing w:val="-5"/>
        </w:rPr>
        <w:t>监察部门和有关部门报告。重大事故隐患报告内容应当包括：</w:t>
      </w:r>
    </w:p>
    <w:p>
      <w:pPr>
        <w:pStyle w:val="6"/>
        <w:spacing w:line="444" w:lineRule="exact"/>
        <w:ind w:left="679"/>
      </w:pPr>
      <w:r>
        <w:t>㈠隐患的现状及其产生原因；</w:t>
      </w:r>
    </w:p>
    <w:p>
      <w:pPr>
        <w:pStyle w:val="6"/>
        <w:spacing w:line="439" w:lineRule="exact"/>
        <w:ind w:left="705"/>
      </w:pPr>
      <w:r>
        <w:t>㈡隐患的危害程度和整改难易程度分析；</w:t>
      </w:r>
    </w:p>
    <w:p>
      <w:pPr>
        <w:pStyle w:val="6"/>
        <w:spacing w:line="440" w:lineRule="exact"/>
        <w:ind w:left="679"/>
      </w:pPr>
      <w:r>
        <w:t>㈢隐患的治理方案。</w:t>
      </w:r>
    </w:p>
    <w:p>
      <w:pPr>
        <w:pStyle w:val="6"/>
        <w:spacing w:before="2"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《中华人民共和国安全生产法》第一百零一条：</w:t>
      </w:r>
      <w:r>
        <w:t>生</w:t>
      </w:r>
      <w:r>
        <w:rPr>
          <w:spacing w:val="-18"/>
        </w:rPr>
        <w:t xml:space="preserve">产经营单位有下列行为之一的，责令限期改正，处十万元以下的罚款； </w:t>
      </w:r>
      <w:r>
        <w:rPr>
          <w:spacing w:val="-13"/>
        </w:rPr>
        <w:t>逾期未改正的，责令停产停业整顿，并处十万元以上二十万元以下的</w:t>
      </w:r>
      <w:r>
        <w:rPr>
          <w:spacing w:val="-12"/>
        </w:rPr>
        <w:t>罚款，对其直接负责的主管人员和其他直接责任人员处二万元以上五</w:t>
      </w:r>
      <w:r>
        <w:rPr>
          <w:spacing w:val="-5"/>
        </w:rPr>
        <w:t>万元以下的罚款；构成犯罪的，依照刑法有关规定追究刑事责任：</w:t>
      </w:r>
    </w:p>
    <w:p>
      <w:pPr>
        <w:pStyle w:val="6"/>
        <w:spacing w:line="235" w:lineRule="auto"/>
        <w:ind w:right="317" w:firstLine="559"/>
      </w:pPr>
      <w:r>
        <w:rPr>
          <w:spacing w:val="-10"/>
        </w:rPr>
        <w:t>㈤未建立事故隐患排查治理制度，或者重大事故隐患排查治理情</w:t>
      </w:r>
      <w:r>
        <w:rPr>
          <w:spacing w:val="-4"/>
        </w:rPr>
        <w:t>况未按照规定报告的。</w:t>
      </w:r>
    </w:p>
    <w:p>
      <w:pPr>
        <w:pStyle w:val="6"/>
        <w:spacing w:line="232" w:lineRule="auto"/>
        <w:ind w:right="178" w:firstLine="559"/>
      </w:pPr>
      <w:r>
        <w:rPr>
          <w:rFonts w:hint="eastAsia" w:ascii="方正楷体_GBK" w:eastAsia="方正楷体_GBK"/>
          <w:spacing w:val="-8"/>
        </w:rPr>
        <w:t>《安全生产事故隐患排查治理暂行规定》第二十六条：</w:t>
      </w:r>
      <w:r>
        <w:rPr>
          <w:spacing w:val="-2"/>
        </w:rPr>
        <w:t>生产经营</w:t>
      </w:r>
      <w:r>
        <w:rPr>
          <w:spacing w:val="-19"/>
        </w:rPr>
        <w:t>单位违反本规定，有下列行为之一的，由安全监管监察部门给予警告，</w:t>
      </w:r>
    </w:p>
    <w:p>
      <w:pPr>
        <w:spacing w:after="0" w:line="232" w:lineRule="auto"/>
        <w:sectPr>
          <w:pgSz w:w="11910" w:h="16840"/>
          <w:pgMar w:top="1440" w:right="1480" w:bottom="1380" w:left="1680" w:header="0" w:footer="1197" w:gutter="0"/>
          <w:cols w:space="720" w:num="1"/>
        </w:sectPr>
      </w:pPr>
    </w:p>
    <w:p>
      <w:pPr>
        <w:pStyle w:val="6"/>
        <w:spacing w:before="18" w:line="446" w:lineRule="exact"/>
      </w:pPr>
      <w:r>
        <w:t>并处三万元以下的罚款：</w:t>
      </w:r>
    </w:p>
    <w:p>
      <w:pPr>
        <w:pStyle w:val="6"/>
        <w:spacing w:line="446" w:lineRule="exact"/>
        <w:ind w:left="679"/>
      </w:pPr>
      <w:r>
        <w:t>㈣重大事故隐患不报或者未及时报告的。</w:t>
      </w:r>
    </w:p>
    <w:p>
      <w:pPr>
        <w:pStyle w:val="4"/>
      </w:pPr>
      <w:r>
        <w:t>【处罚档次】</w:t>
      </w:r>
    </w:p>
    <w:p>
      <w:pPr>
        <w:pStyle w:val="6"/>
        <w:spacing w:before="6" w:line="235" w:lineRule="auto"/>
        <w:ind w:right="315" w:firstLine="559"/>
        <w:jc w:val="both"/>
      </w:pPr>
      <w:r>
        <w:rPr>
          <w:spacing w:val="-11"/>
        </w:rPr>
        <w:t>一档：矿山、金属冶炼、建筑施工、道路运输单位和危险物品的生产、经营、储存单位以外的其他生产经营单位，未制定事故隐患治</w:t>
      </w:r>
      <w:r>
        <w:rPr>
          <w:spacing w:val="-5"/>
        </w:rPr>
        <w:t>理制度，或者重大事故隐患排查治理情况未按照规定报告的；</w:t>
      </w:r>
    </w:p>
    <w:p>
      <w:pPr>
        <w:pStyle w:val="6"/>
        <w:spacing w:line="235" w:lineRule="auto"/>
        <w:ind w:right="315" w:firstLine="559"/>
        <w:jc w:val="both"/>
      </w:pPr>
      <w:r>
        <w:rPr>
          <w:spacing w:val="-11"/>
        </w:rPr>
        <w:t>二档：矿山、金属冶炼、建筑施工、道路运输单位和危险物品的</w:t>
      </w:r>
      <w:r>
        <w:rPr>
          <w:spacing w:val="-12"/>
        </w:rPr>
        <w:t>生产、经营、储存单位，未制定事故隐患治理制度，或者重大事故隐</w:t>
      </w:r>
      <w:r>
        <w:rPr>
          <w:spacing w:val="-5"/>
        </w:rPr>
        <w:t>患排查治理情况未按照规定报告的；</w:t>
      </w:r>
    </w:p>
    <w:p>
      <w:pPr>
        <w:pStyle w:val="6"/>
        <w:spacing w:line="235" w:lineRule="auto"/>
        <w:ind w:right="317" w:firstLine="559"/>
      </w:pPr>
      <w:r>
        <w:rPr>
          <w:spacing w:val="-11"/>
        </w:rPr>
        <w:t>三档：构成重大危险源的生产经营单位，未制定事故隐患治理制</w:t>
      </w:r>
      <w:r>
        <w:rPr>
          <w:spacing w:val="-5"/>
        </w:rPr>
        <w:t>度，或者重大事故隐患排查治理情况未按照规定报告的。</w:t>
      </w:r>
    </w:p>
    <w:p>
      <w:pPr>
        <w:pStyle w:val="4"/>
        <w:spacing w:line="429" w:lineRule="exact"/>
      </w:pPr>
      <w:r>
        <w:t>【裁量幅度】</w:t>
      </w:r>
    </w:p>
    <w:p>
      <w:pPr>
        <w:pStyle w:val="6"/>
        <w:spacing w:line="446" w:lineRule="exact"/>
        <w:ind w:left="0" w:right="316"/>
        <w:jc w:val="right"/>
      </w:pPr>
      <w:r>
        <w:rPr>
          <w:spacing w:val="-13"/>
        </w:rPr>
        <w:t xml:space="preserve">一档：责令限期改正，处 </w:t>
      </w:r>
      <w:r>
        <w:rPr>
          <w:rFonts w:ascii="Times New Roman" w:eastAsia="Times New Roman"/>
        </w:rPr>
        <w:t>3</w:t>
      </w:r>
      <w:r>
        <w:rPr>
          <w:rFonts w:ascii="Times New Roman" w:eastAsia="Times New Roman"/>
          <w:spacing w:val="9"/>
        </w:rPr>
        <w:t xml:space="preserve"> </w:t>
      </w:r>
      <w:r>
        <w:rPr>
          <w:spacing w:val="-8"/>
        </w:rPr>
        <w:t>万元以下的罚款；逾期未改正的，责</w:t>
      </w:r>
    </w:p>
    <w:p>
      <w:pPr>
        <w:pStyle w:val="6"/>
        <w:spacing w:line="440" w:lineRule="exact"/>
        <w:ind w:left="0" w:right="317"/>
        <w:jc w:val="right"/>
      </w:pPr>
      <w:r>
        <w:rPr>
          <w:spacing w:val="-13"/>
        </w:rPr>
        <w:t xml:space="preserve">令停产停业整顿，处 </w:t>
      </w:r>
      <w:r>
        <w:rPr>
          <w:rFonts w:ascii="Times New Roman" w:eastAsia="Times New Roman"/>
        </w:rPr>
        <w:t>10</w:t>
      </w:r>
      <w:r>
        <w:rPr>
          <w:rFonts w:ascii="Times New Roman" w:eastAsia="Times New Roman"/>
          <w:spacing w:val="1"/>
        </w:rPr>
        <w:t xml:space="preserve"> </w:t>
      </w:r>
      <w:r>
        <w:rPr>
          <w:spacing w:val="-13"/>
        </w:rPr>
        <w:t xml:space="preserve">万元以上 </w:t>
      </w:r>
      <w:r>
        <w:rPr>
          <w:rFonts w:ascii="Times New Roman" w:eastAsia="Times New Roman"/>
        </w:rPr>
        <w:t>13</w:t>
      </w:r>
      <w:r>
        <w:rPr>
          <w:rFonts w:ascii="Times New Roman" w:eastAsia="Times New Roman"/>
          <w:spacing w:val="1"/>
        </w:rPr>
        <w:t xml:space="preserve"> </w:t>
      </w:r>
      <w:r>
        <w:rPr>
          <w:spacing w:val="-8"/>
        </w:rPr>
        <w:t>万元以下的罚款，对其直接负责</w:t>
      </w:r>
    </w:p>
    <w:p>
      <w:pPr>
        <w:pStyle w:val="6"/>
        <w:spacing w:line="439" w:lineRule="exact"/>
        <w:ind w:left="0" w:right="293"/>
        <w:jc w:val="right"/>
      </w:pPr>
      <w:r>
        <w:rPr>
          <w:spacing w:val="-7"/>
        </w:rPr>
        <w:t xml:space="preserve">的主管人员和其他直接责任人员处 </w:t>
      </w:r>
      <w:r>
        <w:rPr>
          <w:rFonts w:ascii="Times New Roman" w:eastAsia="Times New Roman"/>
        </w:rPr>
        <w:t>2</w:t>
      </w:r>
      <w:r>
        <w:rPr>
          <w:rFonts w:ascii="Times New Roman" w:eastAsia="Times New Roman"/>
          <w:spacing w:val="3"/>
        </w:rPr>
        <w:t xml:space="preserve"> </w:t>
      </w:r>
      <w:r>
        <w:rPr>
          <w:spacing w:val="-13"/>
        </w:rPr>
        <w:t xml:space="preserve">万元以上 </w:t>
      </w:r>
      <w:r>
        <w:rPr>
          <w:rFonts w:ascii="Times New Roman" w:eastAsia="Times New Roman"/>
        </w:rPr>
        <w:t>2.9</w:t>
      </w:r>
      <w:r>
        <w:rPr>
          <w:rFonts w:ascii="Times New Roman" w:eastAsia="Times New Roman"/>
          <w:spacing w:val="1"/>
        </w:rPr>
        <w:t xml:space="preserve"> </w:t>
      </w:r>
      <w:r>
        <w:rPr>
          <w:spacing w:val="-3"/>
        </w:rPr>
        <w:t>万元以下的罚款；</w:t>
      </w:r>
    </w:p>
    <w:p>
      <w:pPr>
        <w:pStyle w:val="6"/>
        <w:spacing w:line="440" w:lineRule="exact"/>
        <w:ind w:left="0" w:right="317"/>
        <w:jc w:val="right"/>
      </w:pPr>
      <w:r>
        <w:rPr>
          <w:spacing w:val="-13"/>
        </w:rPr>
        <w:t xml:space="preserve">二档：责令限期改正，处 </w:t>
      </w:r>
      <w:r>
        <w:rPr>
          <w:rFonts w:ascii="Times New Roman" w:eastAsia="Times New Roman"/>
        </w:rPr>
        <w:t>3</w:t>
      </w:r>
      <w:r>
        <w:rPr>
          <w:rFonts w:ascii="Times New Roman" w:eastAsia="Times New Roman"/>
          <w:spacing w:val="1"/>
        </w:rPr>
        <w:t xml:space="preserve"> </w:t>
      </w:r>
      <w:r>
        <w:rPr>
          <w:spacing w:val="-13"/>
        </w:rPr>
        <w:t xml:space="preserve">万元以上 </w:t>
      </w:r>
      <w:r>
        <w:rPr>
          <w:rFonts w:ascii="Times New Roman" w:eastAsia="Times New Roman"/>
        </w:rPr>
        <w:t>7</w:t>
      </w:r>
      <w:r>
        <w:rPr>
          <w:rFonts w:ascii="Times New Roman" w:eastAsia="Times New Roman"/>
          <w:spacing w:val="3"/>
        </w:rPr>
        <w:t xml:space="preserve"> </w:t>
      </w:r>
      <w:r>
        <w:rPr>
          <w:spacing w:val="-7"/>
        </w:rPr>
        <w:t>万元以下的罚款；逾期未</w:t>
      </w:r>
    </w:p>
    <w:p>
      <w:pPr>
        <w:pStyle w:val="6"/>
        <w:spacing w:line="440" w:lineRule="exact"/>
        <w:ind w:left="0" w:right="316"/>
        <w:jc w:val="right"/>
      </w:pPr>
      <w:r>
        <w:rPr>
          <w:spacing w:val="-12"/>
        </w:rPr>
        <w:t xml:space="preserve">改正的，责令停产停业整顿，处 </w:t>
      </w:r>
      <w:r>
        <w:rPr>
          <w:rFonts w:ascii="Times New Roman" w:eastAsia="Times New Roman"/>
        </w:rPr>
        <w:t>13</w:t>
      </w:r>
      <w:r>
        <w:rPr>
          <w:rFonts w:ascii="Times New Roman" w:eastAsia="Times New Roman"/>
          <w:spacing w:val="1"/>
        </w:rPr>
        <w:t xml:space="preserve"> </w:t>
      </w:r>
      <w:r>
        <w:rPr>
          <w:spacing w:val="-13"/>
        </w:rPr>
        <w:t xml:space="preserve">万元以上 </w:t>
      </w:r>
      <w:r>
        <w:rPr>
          <w:rFonts w:ascii="Times New Roman" w:eastAsia="Times New Roman"/>
        </w:rPr>
        <w:t>17</w:t>
      </w:r>
      <w:r>
        <w:rPr>
          <w:rFonts w:ascii="Times New Roman" w:eastAsia="Times New Roman"/>
          <w:spacing w:val="1"/>
        </w:rPr>
        <w:t xml:space="preserve"> </w:t>
      </w:r>
      <w:r>
        <w:rPr>
          <w:spacing w:val="-7"/>
        </w:rPr>
        <w:t>万元以下的罚款，对</w:t>
      </w:r>
    </w:p>
    <w:p>
      <w:pPr>
        <w:pStyle w:val="6"/>
        <w:spacing w:line="232" w:lineRule="auto"/>
        <w:ind w:right="248"/>
      </w:pPr>
      <w:r>
        <w:t xml:space="preserve">其直接负责的主管人员和其他直接责任人员处 </w:t>
      </w:r>
      <w:r>
        <w:rPr>
          <w:rFonts w:ascii="Times New Roman" w:eastAsia="Times New Roman"/>
        </w:rPr>
        <w:t xml:space="preserve">2.9 </w:t>
      </w:r>
      <w:r>
        <w:t xml:space="preserve">万元以上 </w:t>
      </w:r>
      <w:r>
        <w:rPr>
          <w:rFonts w:ascii="Times New Roman" w:eastAsia="Times New Roman"/>
        </w:rPr>
        <w:t xml:space="preserve">4.1 </w:t>
      </w:r>
      <w:r>
        <w:t>万元以下的罚款；</w:t>
      </w:r>
    </w:p>
    <w:p>
      <w:pPr>
        <w:pStyle w:val="6"/>
        <w:spacing w:line="442" w:lineRule="exact"/>
        <w:ind w:left="0" w:right="317"/>
        <w:jc w:val="right"/>
      </w:pPr>
      <w:r>
        <w:t xml:space="preserve">三档：责令限期改正，处 </w:t>
      </w:r>
      <w:r>
        <w:rPr>
          <w:rFonts w:ascii="Times New Roman" w:eastAsia="Times New Roman"/>
        </w:rPr>
        <w:t xml:space="preserve">7 </w:t>
      </w:r>
      <w:r>
        <w:t xml:space="preserve">万元以上 </w:t>
      </w:r>
      <w:r>
        <w:rPr>
          <w:rFonts w:ascii="Times New Roman" w:eastAsia="Times New Roman"/>
        </w:rPr>
        <w:t xml:space="preserve">10 </w:t>
      </w:r>
      <w:r>
        <w:t>万元以下的罚款；逾期</w:t>
      </w:r>
    </w:p>
    <w:p>
      <w:pPr>
        <w:pStyle w:val="6"/>
        <w:spacing w:line="439" w:lineRule="exact"/>
        <w:ind w:left="0" w:right="223"/>
        <w:jc w:val="right"/>
      </w:pPr>
      <w:r>
        <w:t xml:space="preserve">未改正的，责令停产停业整顿，处 </w:t>
      </w:r>
      <w:r>
        <w:rPr>
          <w:rFonts w:ascii="Times New Roman" w:eastAsia="Times New Roman"/>
        </w:rPr>
        <w:t xml:space="preserve">17 </w:t>
      </w:r>
      <w:r>
        <w:t xml:space="preserve">万元以上 </w:t>
      </w:r>
      <w:r>
        <w:rPr>
          <w:rFonts w:ascii="Times New Roman" w:eastAsia="Times New Roman"/>
        </w:rPr>
        <w:t xml:space="preserve">20 </w:t>
      </w:r>
      <w:r>
        <w:t>万元以下的罚款，</w:t>
      </w:r>
    </w:p>
    <w:p>
      <w:pPr>
        <w:pStyle w:val="6"/>
        <w:spacing w:line="235" w:lineRule="auto"/>
        <w:ind w:right="317"/>
      </w:pPr>
      <w:r>
        <w:rPr>
          <w:spacing w:val="-6"/>
        </w:rPr>
        <w:t xml:space="preserve">对其直接负责的主管人员和其他直接责任人员处 </w:t>
      </w:r>
      <w:r>
        <w:rPr>
          <w:rFonts w:ascii="Times New Roman" w:eastAsia="Times New Roman"/>
        </w:rPr>
        <w:t xml:space="preserve">4.1 </w:t>
      </w:r>
      <w:r>
        <w:rPr>
          <w:spacing w:val="-14"/>
        </w:rPr>
        <w:t xml:space="preserve">万元以上 </w:t>
      </w:r>
      <w:r>
        <w:rPr>
          <w:rFonts w:ascii="Times New Roman" w:eastAsia="Times New Roman"/>
        </w:rPr>
        <w:t xml:space="preserve">5 </w:t>
      </w:r>
      <w:r>
        <w:t>万元</w:t>
      </w:r>
      <w:r>
        <w:rPr>
          <w:spacing w:val="-3"/>
        </w:rPr>
        <w:t>以下的罚款。</w:t>
      </w:r>
    </w:p>
    <w:p>
      <w:pPr>
        <w:pStyle w:val="6"/>
        <w:spacing w:line="437" w:lineRule="exact"/>
        <w:ind w:left="679"/>
      </w:pPr>
      <w:r>
        <w:t>以上违法行为构成犯罪的，依照刑法有关规定追究刑事责任。</w:t>
      </w:r>
    </w:p>
    <w:p>
      <w:pPr>
        <w:pStyle w:val="6"/>
        <w:tabs>
          <w:tab w:val="left" w:pos="2080"/>
        </w:tabs>
        <w:spacing w:line="437" w:lineRule="exact"/>
        <w:ind w:left="679"/>
        <w:rPr>
          <w:rFonts w:hint="eastAsia" w:ascii="方正黑体_GBK" w:eastAsia="方正黑体_GBK"/>
        </w:rPr>
      </w:pPr>
      <w:bookmarkStart w:id="44" w:name="第二十条　生产经营单位未采取措施消除事故隐患。"/>
      <w:bookmarkEnd w:id="44"/>
      <w:bookmarkStart w:id="45" w:name="_bookmark22"/>
      <w:bookmarkEnd w:id="45"/>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十条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采</w:t>
      </w:r>
      <w:r>
        <w:rPr>
          <w:rFonts w:hint="eastAsia" w:ascii="方正黑体_GBK" w:eastAsia="方正黑体_GBK"/>
        </w:rPr>
        <w:t>取措</w:t>
      </w:r>
      <w:r>
        <w:rPr>
          <w:rFonts w:hint="eastAsia" w:ascii="方正黑体_GBK" w:eastAsia="方正黑体_GBK"/>
          <w:spacing w:val="-3"/>
        </w:rPr>
        <w:t>施</w:t>
      </w:r>
      <w:r>
        <w:rPr>
          <w:rFonts w:hint="eastAsia" w:ascii="方正黑体_GBK" w:eastAsia="方正黑体_GBK"/>
        </w:rPr>
        <w:t>消除</w:t>
      </w:r>
      <w:r>
        <w:rPr>
          <w:rFonts w:hint="eastAsia" w:ascii="方正黑体_GBK" w:eastAsia="方正黑体_GBK"/>
          <w:spacing w:val="-3"/>
        </w:rPr>
        <w:t>事</w:t>
      </w:r>
      <w:r>
        <w:rPr>
          <w:rFonts w:hint="eastAsia" w:ascii="方正黑体_GBK" w:eastAsia="方正黑体_GBK"/>
        </w:rPr>
        <w:t>故隐</w:t>
      </w:r>
      <w:r>
        <w:rPr>
          <w:rFonts w:hint="eastAsia" w:ascii="方正黑体_GBK" w:eastAsia="方正黑体_GBK"/>
          <w:spacing w:val="-3"/>
        </w:rPr>
        <w:t>患</w:t>
      </w:r>
      <w:r>
        <w:rPr>
          <w:rFonts w:hint="eastAsia" w:ascii="方正黑体_GBK" w:eastAsia="方正黑体_GBK"/>
        </w:rPr>
        <w:t>。</w:t>
      </w:r>
    </w:p>
    <w:p>
      <w:pPr>
        <w:pStyle w:val="6"/>
        <w:spacing w:before="11"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《中华人民共和国安全生产法》第四十一条第二款： </w:t>
      </w:r>
      <w:r>
        <w:rPr>
          <w:spacing w:val="-3"/>
        </w:rPr>
        <w:t xml:space="preserve">生产经营单位应当建立健全并落实生产安全事故隐患排查治理制度， </w:t>
      </w:r>
      <w:r>
        <w:rPr>
          <w:spacing w:val="-11"/>
        </w:rPr>
        <w:t>采取技术、管理措施，及时发现并消除事故隐患。事故隐患排查治理情况应当如实记录，并通过职工大会或者职工代表大会、信息公示栏</w:t>
      </w:r>
      <w:r>
        <w:rPr>
          <w:spacing w:val="-12"/>
        </w:rPr>
        <w:t>等方式向从业人员通报。其中，重大事故隐患排查治理情况应当及时</w:t>
      </w:r>
      <w:r>
        <w:rPr>
          <w:spacing w:val="3"/>
        </w:rPr>
        <w:t>向负有安全生产监督管理职责的部门和职工大会或者职工代表大会</w:t>
      </w:r>
    </w:p>
    <w:p>
      <w:pPr>
        <w:spacing w:after="0" w:line="235" w:lineRule="auto"/>
        <w:sectPr>
          <w:footerReference r:id="rId17" w:type="default"/>
          <w:footerReference r:id="rId18" w:type="even"/>
          <w:pgSz w:w="11910" w:h="16840"/>
          <w:pgMar w:top="1440" w:right="1480" w:bottom="1380" w:left="1680" w:header="0" w:footer="1197" w:gutter="0"/>
          <w:pgNumType w:start="28"/>
          <w:cols w:space="720" w:num="1"/>
        </w:sectPr>
      </w:pPr>
    </w:p>
    <w:p>
      <w:pPr>
        <w:pStyle w:val="6"/>
        <w:spacing w:before="18" w:line="446" w:lineRule="exact"/>
      </w:pPr>
      <w:r>
        <w:t>报告。</w:t>
      </w:r>
    </w:p>
    <w:p>
      <w:pPr>
        <w:pStyle w:val="6"/>
        <w:spacing w:before="2"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7"/>
        </w:rPr>
        <w:t>《中华人民共和国安全生产法》第一百零二条：</w:t>
      </w:r>
      <w:r>
        <w:t>生</w:t>
      </w:r>
      <w:r>
        <w:rPr>
          <w:spacing w:val="3"/>
        </w:rPr>
        <w:t>产经营单位未采取措施消除事故隐患的，责令立即消除或者限期消</w:t>
      </w:r>
      <w:r>
        <w:rPr>
          <w:spacing w:val="-11"/>
        </w:rPr>
        <w:t>除，处五万元以下的罚款；生产经营单位拒不执行的，责令停产停业</w:t>
      </w:r>
      <w:r>
        <w:rPr>
          <w:spacing w:val="-12"/>
        </w:rPr>
        <w:t>整顿，对其直接负责的主管人员和其他直接责任人员处五万元以上十</w:t>
      </w:r>
      <w:r>
        <w:rPr>
          <w:spacing w:val="-5"/>
        </w:rPr>
        <w:t>万元以下的罚款；构成犯罪的，依照刑法有关规定追究刑事责任。</w:t>
      </w:r>
    </w:p>
    <w:p>
      <w:pPr>
        <w:spacing w:before="0" w:line="235" w:lineRule="auto"/>
        <w:ind w:left="120" w:right="317" w:firstLine="559"/>
        <w:jc w:val="left"/>
        <w:rPr>
          <w:sz w:val="28"/>
        </w:rPr>
      </w:pPr>
      <w:r>
        <w:rPr>
          <w:rFonts w:hint="eastAsia" w:ascii="方正楷体_GBK" w:eastAsia="方正楷体_GBK"/>
          <w:b/>
          <w:spacing w:val="-10"/>
          <w:sz w:val="28"/>
        </w:rPr>
        <w:t>【相关规定及处罚依据】</w:t>
      </w:r>
      <w:r>
        <w:rPr>
          <w:spacing w:val="-3"/>
          <w:sz w:val="28"/>
        </w:rPr>
        <w:t>《危险化学品重大危险源监督管理暂行规定》第十六条及第三十五条；</w:t>
      </w:r>
    </w:p>
    <w:p>
      <w:pPr>
        <w:pStyle w:val="6"/>
        <w:spacing w:line="232" w:lineRule="auto"/>
        <w:ind w:right="317" w:firstLine="559"/>
      </w:pPr>
      <w:r>
        <w:rPr>
          <w:spacing w:val="-9"/>
        </w:rPr>
        <w:t>《非煤矿山外包工程安全管理暂行办法》第二十三条及第三十七</w:t>
      </w:r>
      <w:r>
        <w:rPr>
          <w:spacing w:val="-3"/>
        </w:rPr>
        <w:t>条第二款；</w:t>
      </w:r>
    </w:p>
    <w:p>
      <w:pPr>
        <w:pStyle w:val="6"/>
        <w:spacing w:line="235" w:lineRule="auto"/>
        <w:ind w:right="317" w:firstLine="559"/>
        <w:jc w:val="both"/>
      </w:pPr>
      <w:r>
        <w:rPr>
          <w:spacing w:val="-8"/>
        </w:rPr>
        <w:t>《冶金企业和有色金属企业安全生产规定》第二十四条、第二十</w:t>
      </w:r>
      <w:r>
        <w:rPr>
          <w:spacing w:val="-11"/>
        </w:rPr>
        <w:t>五条、第二十六条、第二十七条、第二十八条、第二十九条、第三十条、第三十一条、第三十二条、第三十三条、第三十四条、第三十五</w:t>
      </w:r>
      <w:r>
        <w:rPr>
          <w:spacing w:val="-5"/>
        </w:rPr>
        <w:t>条、第三十六条、第三十七条及第四十六条；</w:t>
      </w:r>
    </w:p>
    <w:p>
      <w:pPr>
        <w:pStyle w:val="6"/>
        <w:spacing w:line="232" w:lineRule="auto"/>
        <w:ind w:right="178" w:firstLine="559"/>
      </w:pPr>
      <w:r>
        <w:rPr>
          <w:spacing w:val="-16"/>
        </w:rPr>
        <w:t>《烟花爆竹生产经营安全规定》第十七条、第十九条、第二十条、</w:t>
      </w:r>
      <w:r>
        <w:rPr>
          <w:spacing w:val="-5"/>
        </w:rPr>
        <w:t>第二十一条、第二十五条、第二十六条及第三十八条。</w:t>
      </w:r>
    </w:p>
    <w:p>
      <w:pPr>
        <w:pStyle w:val="4"/>
      </w:pPr>
      <w:r>
        <w:t>【处罚档次】</w:t>
      </w:r>
    </w:p>
    <w:p>
      <w:pPr>
        <w:pStyle w:val="6"/>
        <w:spacing w:line="445" w:lineRule="exact"/>
        <w:ind w:left="679"/>
      </w:pPr>
      <w:r>
        <w:t>一档：未对一般事故隐患采取措施消除的；</w:t>
      </w:r>
    </w:p>
    <w:p>
      <w:pPr>
        <w:pStyle w:val="6"/>
        <w:spacing w:line="235" w:lineRule="auto"/>
        <w:ind w:right="317" w:firstLine="559"/>
      </w:pPr>
      <w:r>
        <w:rPr>
          <w:spacing w:val="-13"/>
        </w:rPr>
        <w:t xml:space="preserve">二档：未对重大事故隐患采取措施消除，涉及重大事故隐患 </w:t>
      </w:r>
      <w:r>
        <w:rPr>
          <w:rFonts w:ascii="Times New Roman" w:eastAsia="Times New Roman"/>
        </w:rPr>
        <w:t xml:space="preserve">1 </w:t>
      </w:r>
      <w:r>
        <w:t>条</w:t>
      </w:r>
      <w:r>
        <w:rPr>
          <w:spacing w:val="-2"/>
        </w:rPr>
        <w:t>以上，</w:t>
      </w:r>
      <w:r>
        <w:rPr>
          <w:rFonts w:ascii="Times New Roman" w:eastAsia="Times New Roman"/>
        </w:rPr>
        <w:t xml:space="preserve">3 </w:t>
      </w:r>
      <w:r>
        <w:rPr>
          <w:spacing w:val="-2"/>
        </w:rPr>
        <w:t>条以下的；</w:t>
      </w:r>
    </w:p>
    <w:p>
      <w:pPr>
        <w:pStyle w:val="6"/>
        <w:spacing w:line="232" w:lineRule="auto"/>
        <w:ind w:right="317" w:firstLine="559"/>
      </w:pPr>
      <w:r>
        <w:rPr>
          <w:spacing w:val="-13"/>
        </w:rPr>
        <w:t xml:space="preserve">三档：未对重大事故隐患采取措施消除，涉及重大事故隐患 </w:t>
      </w:r>
      <w:r>
        <w:rPr>
          <w:rFonts w:ascii="Times New Roman" w:eastAsia="Times New Roman"/>
        </w:rPr>
        <w:t xml:space="preserve">3 </w:t>
      </w:r>
      <w:r>
        <w:t>条</w:t>
      </w:r>
      <w:r>
        <w:rPr>
          <w:spacing w:val="-2"/>
        </w:rPr>
        <w:t>以上的。</w:t>
      </w:r>
    </w:p>
    <w:p>
      <w:pPr>
        <w:pStyle w:val="4"/>
        <w:spacing w:before="8"/>
      </w:pPr>
      <w:r>
        <w:t>【裁量幅度】</w:t>
      </w:r>
    </w:p>
    <w:p>
      <w:pPr>
        <w:pStyle w:val="6"/>
        <w:spacing w:before="6" w:line="235" w:lineRule="auto"/>
        <w:ind w:right="317" w:firstLine="559"/>
        <w:jc w:val="both"/>
      </w:pPr>
      <w:r>
        <w:rPr>
          <w:spacing w:val="-7"/>
        </w:rPr>
        <w:t xml:space="preserve">一档：责令立即消除或者限期消除，处 </w:t>
      </w:r>
      <w:r>
        <w:rPr>
          <w:rFonts w:ascii="Times New Roman" w:eastAsia="Times New Roman"/>
        </w:rPr>
        <w:t xml:space="preserve">2.1 </w:t>
      </w:r>
      <w:r>
        <w:rPr>
          <w:spacing w:val="-4"/>
        </w:rPr>
        <w:t>万元以下的罚款；生</w:t>
      </w:r>
      <w:r>
        <w:rPr>
          <w:spacing w:val="-11"/>
        </w:rPr>
        <w:t>产经营单位拒不执行的，责令停产停业整顿，对其直接负责的主管人</w:t>
      </w:r>
      <w:r>
        <w:rPr>
          <w:spacing w:val="-10"/>
        </w:rPr>
        <w:t xml:space="preserve">员和其他直接责任人员处 </w:t>
      </w:r>
      <w:r>
        <w:rPr>
          <w:rFonts w:ascii="Times New Roman" w:eastAsia="Times New Roman"/>
        </w:rPr>
        <w:t xml:space="preserve">5 </w:t>
      </w:r>
      <w:r>
        <w:rPr>
          <w:spacing w:val="-13"/>
        </w:rPr>
        <w:t xml:space="preserve">万元以上 </w:t>
      </w:r>
      <w:r>
        <w:rPr>
          <w:rFonts w:ascii="Times New Roman" w:eastAsia="Times New Roman"/>
        </w:rPr>
        <w:t xml:space="preserve">6.5 </w:t>
      </w:r>
      <w:r>
        <w:rPr>
          <w:spacing w:val="-3"/>
        </w:rPr>
        <w:t>万元以下的罚款；</w:t>
      </w:r>
    </w:p>
    <w:p>
      <w:pPr>
        <w:pStyle w:val="6"/>
        <w:spacing w:line="235" w:lineRule="auto"/>
        <w:ind w:right="315" w:firstLine="559"/>
        <w:jc w:val="both"/>
      </w:pPr>
      <w:r>
        <w:rPr>
          <w:spacing w:val="-3"/>
        </w:rPr>
        <w:t xml:space="preserve">二档：责令立即消除或者限期消除，处 </w:t>
      </w:r>
      <w:r>
        <w:rPr>
          <w:rFonts w:ascii="Times New Roman" w:eastAsia="Times New Roman"/>
        </w:rPr>
        <w:t xml:space="preserve">2.1 </w:t>
      </w:r>
      <w:r>
        <w:rPr>
          <w:spacing w:val="-10"/>
        </w:rPr>
        <w:t xml:space="preserve">万元以上 </w:t>
      </w:r>
      <w:r>
        <w:rPr>
          <w:rFonts w:ascii="Times New Roman" w:eastAsia="Times New Roman"/>
        </w:rPr>
        <w:t xml:space="preserve">3.5 </w:t>
      </w:r>
      <w:r>
        <w:t>万元以</w:t>
      </w:r>
      <w:r>
        <w:rPr>
          <w:spacing w:val="-10"/>
        </w:rPr>
        <w:t>下的罚款；生产经营单位拒不执行的，责令停产停业整顿，对其直接</w:t>
      </w:r>
      <w:r>
        <w:rPr>
          <w:spacing w:val="-13"/>
        </w:rPr>
        <w:t xml:space="preserve">负责的主管人员和其他直接责任人员处 </w:t>
      </w:r>
      <w:r>
        <w:rPr>
          <w:rFonts w:ascii="Times New Roman" w:eastAsia="Times New Roman"/>
        </w:rPr>
        <w:t xml:space="preserve">6.5 </w:t>
      </w:r>
      <w:r>
        <w:rPr>
          <w:spacing w:val="-9"/>
        </w:rPr>
        <w:t xml:space="preserve">万元以上 </w:t>
      </w:r>
      <w:r>
        <w:rPr>
          <w:rFonts w:ascii="Times New Roman" w:eastAsia="Times New Roman"/>
        </w:rPr>
        <w:t xml:space="preserve">8.5 </w:t>
      </w:r>
      <w:r>
        <w:t>万元以下的</w:t>
      </w:r>
      <w:r>
        <w:rPr>
          <w:spacing w:val="-2"/>
        </w:rPr>
        <w:t>罚款。</w:t>
      </w:r>
    </w:p>
    <w:p>
      <w:pPr>
        <w:pStyle w:val="6"/>
        <w:spacing w:line="437" w:lineRule="exact"/>
        <w:ind w:left="679"/>
        <w:jc w:val="both"/>
      </w:pPr>
      <w:r>
        <w:t xml:space="preserve">三档：责令立即消除或者限期消除，处 </w:t>
      </w:r>
      <w:r>
        <w:rPr>
          <w:rFonts w:ascii="Times New Roman" w:eastAsia="Times New Roman"/>
        </w:rPr>
        <w:t xml:space="preserve">3.5 </w:t>
      </w:r>
      <w:r>
        <w:t xml:space="preserve">万元以上 </w:t>
      </w:r>
      <w:r>
        <w:rPr>
          <w:rFonts w:ascii="Times New Roman" w:eastAsia="Times New Roman"/>
        </w:rPr>
        <w:t xml:space="preserve">5 </w:t>
      </w:r>
      <w:r>
        <w:t>万元以下</w:t>
      </w:r>
    </w:p>
    <w:p>
      <w:pPr>
        <w:spacing w:after="0" w:line="437" w:lineRule="exact"/>
        <w:jc w:val="both"/>
        <w:sectPr>
          <w:pgSz w:w="11910" w:h="16840"/>
          <w:pgMar w:top="1440" w:right="1480" w:bottom="1380" w:left="1680" w:header="0" w:footer="1197" w:gutter="0"/>
          <w:cols w:space="720" w:num="1"/>
        </w:sectPr>
      </w:pPr>
    </w:p>
    <w:p>
      <w:pPr>
        <w:pStyle w:val="6"/>
        <w:spacing w:before="24" w:line="235" w:lineRule="auto"/>
        <w:ind w:right="315"/>
        <w:jc w:val="both"/>
      </w:pPr>
      <w:r>
        <w:rPr>
          <w:spacing w:val="-10"/>
        </w:rPr>
        <w:t>的罚款；生产经营单位拒不执行的，责令停产停业整顿，对其直接负</w:t>
      </w:r>
      <w:r>
        <w:rPr>
          <w:spacing w:val="-4"/>
        </w:rPr>
        <w:t xml:space="preserve">责的主管人员和其他直接责任人员处 </w:t>
      </w:r>
      <w:r>
        <w:rPr>
          <w:rFonts w:ascii="Times New Roman" w:eastAsia="Times New Roman"/>
        </w:rPr>
        <w:t xml:space="preserve">8.5 </w:t>
      </w:r>
      <w:r>
        <w:rPr>
          <w:spacing w:val="-8"/>
        </w:rPr>
        <w:t xml:space="preserve">万元以上 </w:t>
      </w:r>
      <w:r>
        <w:rPr>
          <w:rFonts w:ascii="Times New Roman" w:eastAsia="Times New Roman"/>
        </w:rPr>
        <w:t xml:space="preserve">10 </w:t>
      </w:r>
      <w:r>
        <w:t>万元以下的罚款。</w:t>
      </w:r>
    </w:p>
    <w:p>
      <w:pPr>
        <w:pStyle w:val="6"/>
        <w:spacing w:line="435" w:lineRule="exact"/>
        <w:ind w:left="679"/>
      </w:pPr>
      <w:r>
        <w:t>以上违法行为构成犯罪的，依照刑法有关规定追究刑事责任。</w:t>
      </w:r>
    </w:p>
    <w:p>
      <w:pPr>
        <w:pStyle w:val="6"/>
        <w:tabs>
          <w:tab w:val="left" w:pos="2359"/>
        </w:tabs>
        <w:spacing w:line="237" w:lineRule="auto"/>
        <w:ind w:right="317" w:firstLine="559"/>
        <w:rPr>
          <w:rFonts w:hint="eastAsia" w:ascii="方正黑体_GBK" w:eastAsia="方正黑体_GBK"/>
        </w:rPr>
      </w:pPr>
      <w:bookmarkStart w:id="46" w:name="_bookmark23"/>
      <w:bookmarkEnd w:id="46"/>
      <w:bookmarkStart w:id="47" w:name="第二十一条　生产经营单位将生产经营项目、场所、设备发包或者出租给不具备安全生产条"/>
      <w:bookmarkEnd w:id="47"/>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十一条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位将</w:t>
      </w:r>
      <w:r>
        <w:rPr>
          <w:rFonts w:hint="eastAsia" w:ascii="方正黑体_GBK" w:eastAsia="方正黑体_GBK"/>
          <w:spacing w:val="-3"/>
        </w:rPr>
        <w:t>生</w:t>
      </w:r>
      <w:r>
        <w:rPr>
          <w:rFonts w:hint="eastAsia" w:ascii="方正黑体_GBK" w:eastAsia="方正黑体_GBK"/>
        </w:rPr>
        <w:t>产经</w:t>
      </w:r>
      <w:r>
        <w:rPr>
          <w:rFonts w:hint="eastAsia" w:ascii="方正黑体_GBK" w:eastAsia="方正黑体_GBK"/>
          <w:spacing w:val="-3"/>
        </w:rPr>
        <w:t>营</w:t>
      </w:r>
      <w:r>
        <w:rPr>
          <w:rFonts w:hint="eastAsia" w:ascii="方正黑体_GBK" w:eastAsia="方正黑体_GBK"/>
        </w:rPr>
        <w:t>项目</w:t>
      </w:r>
      <w:r>
        <w:rPr>
          <w:rFonts w:hint="eastAsia" w:ascii="方正黑体_GBK" w:eastAsia="方正黑体_GBK"/>
          <w:spacing w:val="-49"/>
        </w:rPr>
        <w:t>、</w:t>
      </w:r>
      <w:r>
        <w:rPr>
          <w:rFonts w:hint="eastAsia" w:ascii="方正黑体_GBK" w:eastAsia="方正黑体_GBK"/>
        </w:rPr>
        <w:t>场</w:t>
      </w:r>
      <w:r>
        <w:rPr>
          <w:rFonts w:hint="eastAsia" w:ascii="方正黑体_GBK" w:eastAsia="方正黑体_GBK"/>
          <w:spacing w:val="-3"/>
        </w:rPr>
        <w:t>所</w:t>
      </w:r>
      <w:r>
        <w:rPr>
          <w:rFonts w:hint="eastAsia" w:ascii="方正黑体_GBK" w:eastAsia="方正黑体_GBK"/>
          <w:spacing w:val="-49"/>
        </w:rPr>
        <w:t>、</w:t>
      </w:r>
      <w:r>
        <w:rPr>
          <w:rFonts w:hint="eastAsia" w:ascii="方正黑体_GBK" w:eastAsia="方正黑体_GBK"/>
        </w:rPr>
        <w:t>设</w:t>
      </w:r>
      <w:r>
        <w:rPr>
          <w:rFonts w:hint="eastAsia" w:ascii="方正黑体_GBK" w:eastAsia="方正黑体_GBK"/>
          <w:spacing w:val="-3"/>
        </w:rPr>
        <w:t>备</w:t>
      </w:r>
      <w:r>
        <w:rPr>
          <w:rFonts w:hint="eastAsia" w:ascii="方正黑体_GBK" w:eastAsia="方正黑体_GBK"/>
        </w:rPr>
        <w:t>发包或者</w:t>
      </w:r>
      <w:r>
        <w:rPr>
          <w:rFonts w:hint="eastAsia" w:ascii="方正黑体_GBK" w:eastAsia="方正黑体_GBK"/>
          <w:spacing w:val="-3"/>
        </w:rPr>
        <w:t>出</w:t>
      </w:r>
      <w:r>
        <w:rPr>
          <w:rFonts w:hint="eastAsia" w:ascii="方正黑体_GBK" w:eastAsia="方正黑体_GBK"/>
        </w:rPr>
        <w:t>租给</w:t>
      </w:r>
      <w:r>
        <w:rPr>
          <w:rFonts w:hint="eastAsia" w:ascii="方正黑体_GBK" w:eastAsia="方正黑体_GBK"/>
          <w:spacing w:val="-3"/>
        </w:rPr>
        <w:t>不</w:t>
      </w:r>
      <w:r>
        <w:rPr>
          <w:rFonts w:hint="eastAsia" w:ascii="方正黑体_GBK" w:eastAsia="方正黑体_GBK"/>
        </w:rPr>
        <w:t>具备</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条件</w:t>
      </w:r>
      <w:r>
        <w:rPr>
          <w:rFonts w:hint="eastAsia" w:ascii="方正黑体_GBK" w:eastAsia="方正黑体_GBK"/>
          <w:spacing w:val="-3"/>
        </w:rPr>
        <w:t>或</w:t>
      </w:r>
      <w:r>
        <w:rPr>
          <w:rFonts w:hint="eastAsia" w:ascii="方正黑体_GBK" w:eastAsia="方正黑体_GBK"/>
        </w:rPr>
        <w:t>者相</w:t>
      </w:r>
      <w:r>
        <w:rPr>
          <w:rFonts w:hint="eastAsia" w:ascii="方正黑体_GBK" w:eastAsia="方正黑体_GBK"/>
          <w:spacing w:val="-3"/>
        </w:rPr>
        <w:t>应</w:t>
      </w:r>
      <w:r>
        <w:rPr>
          <w:rFonts w:hint="eastAsia" w:ascii="方正黑体_GBK" w:eastAsia="方正黑体_GBK"/>
        </w:rPr>
        <w:t>资质</w:t>
      </w:r>
      <w:r>
        <w:rPr>
          <w:rFonts w:hint="eastAsia" w:ascii="方正黑体_GBK" w:eastAsia="方正黑体_GBK"/>
          <w:spacing w:val="-3"/>
        </w:rPr>
        <w:t>的</w:t>
      </w:r>
      <w:r>
        <w:rPr>
          <w:rFonts w:hint="eastAsia" w:ascii="方正黑体_GBK" w:eastAsia="方正黑体_GBK"/>
        </w:rPr>
        <w:t>单位</w:t>
      </w:r>
      <w:r>
        <w:rPr>
          <w:rFonts w:hint="eastAsia" w:ascii="方正黑体_GBK" w:eastAsia="方正黑体_GBK"/>
          <w:spacing w:val="-3"/>
        </w:rPr>
        <w:t>或</w:t>
      </w:r>
      <w:r>
        <w:rPr>
          <w:rFonts w:hint="eastAsia" w:ascii="方正黑体_GBK" w:eastAsia="方正黑体_GBK"/>
        </w:rPr>
        <w:t>者个</w:t>
      </w:r>
      <w:r>
        <w:rPr>
          <w:rFonts w:hint="eastAsia" w:ascii="方正黑体_GBK" w:eastAsia="方正黑体_GBK"/>
          <w:spacing w:val="-3"/>
        </w:rPr>
        <w:t>人</w:t>
      </w:r>
      <w:r>
        <w:rPr>
          <w:rFonts w:hint="eastAsia" w:ascii="方正黑体_GBK" w:eastAsia="方正黑体_GBK"/>
        </w:rPr>
        <w:t>。</w:t>
      </w:r>
    </w:p>
    <w:p>
      <w:pPr>
        <w:pStyle w:val="6"/>
        <w:spacing w:before="13" w:line="237"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《中华人民共和国安全生产法》第四十九条第一款： </w:t>
      </w:r>
      <w:r>
        <w:rPr>
          <w:spacing w:val="-9"/>
        </w:rPr>
        <w:t>生产经营单位不得将生产经营项目、场所、设备发包或者出租给不具</w:t>
      </w:r>
      <w:r>
        <w:rPr>
          <w:spacing w:val="-3"/>
        </w:rPr>
        <w:t>备安全生产条件或者相应资质的单位或者个人。</w:t>
      </w:r>
    </w:p>
    <w:p>
      <w:pPr>
        <w:pStyle w:val="6"/>
        <w:spacing w:before="7" w:line="235" w:lineRule="auto"/>
        <w:ind w:right="315" w:firstLine="559"/>
        <w:jc w:val="both"/>
      </w:pPr>
      <w:r>
        <w:rPr>
          <w:rFonts w:hint="eastAsia" w:ascii="方正楷体_GBK" w:eastAsia="方正楷体_GBK"/>
          <w:b/>
          <w:spacing w:val="-12"/>
        </w:rPr>
        <w:t>【处罚依据】</w:t>
      </w:r>
      <w:r>
        <w:rPr>
          <w:rFonts w:hint="eastAsia" w:ascii="方正楷体_GBK" w:eastAsia="方正楷体_GBK"/>
          <w:spacing w:val="-6"/>
        </w:rPr>
        <w:t>《中华人民共和国安全生产法》第一百零三条第一</w:t>
      </w:r>
      <w:r>
        <w:rPr>
          <w:rFonts w:hint="eastAsia" w:ascii="方正楷体_GBK" w:eastAsia="方正楷体_GBK"/>
          <w:spacing w:val="-18"/>
        </w:rPr>
        <w:t>款：</w:t>
      </w:r>
      <w:r>
        <w:rPr>
          <w:spacing w:val="-8"/>
        </w:rPr>
        <w:t>生产经营单位将生产经营项目、场所、设备发包或者出租给不具备安全生产条件或者相应资质的单位或者个人的，责令限期改正，没</w:t>
      </w:r>
      <w:r>
        <w:rPr>
          <w:spacing w:val="-12"/>
        </w:rPr>
        <w:t>收违法所得；违法所得十万元以上的，并处违法所得二倍以上五倍以</w:t>
      </w:r>
      <w:r>
        <w:rPr>
          <w:spacing w:val="-11"/>
        </w:rPr>
        <w:t>下的罚款；没有违法所得或者违法所得不足十万元的，单处或者并处十万元以上二十万元以下的罚款；对其直接负责的主管人员和其他直</w:t>
      </w:r>
      <w:r>
        <w:rPr>
          <w:spacing w:val="-8"/>
        </w:rPr>
        <w:t>接责任人员处一万元以上二万元以下的罚款；导致发生生产安全事故</w:t>
      </w:r>
      <w:r>
        <w:rPr>
          <w:spacing w:val="-3"/>
        </w:rPr>
        <w:t>给他人造成损害的，与承包方、承租方承担连带赔偿责任。</w:t>
      </w:r>
    </w:p>
    <w:p>
      <w:pPr>
        <w:pStyle w:val="4"/>
        <w:spacing w:before="3" w:line="429" w:lineRule="exact"/>
      </w:pPr>
      <w:r>
        <w:t>【处罚档次】</w:t>
      </w:r>
    </w:p>
    <w:p>
      <w:pPr>
        <w:pStyle w:val="6"/>
        <w:spacing w:line="446" w:lineRule="exact"/>
        <w:ind w:left="679"/>
      </w:pPr>
      <w:r>
        <w:t>一档：没有违法所得的；</w:t>
      </w:r>
    </w:p>
    <w:p>
      <w:pPr>
        <w:pStyle w:val="6"/>
        <w:spacing w:line="440" w:lineRule="exact"/>
        <w:ind w:left="679"/>
      </w:pPr>
      <w:r>
        <w:rPr>
          <w:spacing w:val="-10"/>
        </w:rPr>
        <w:t xml:space="preserve">二档：违法所得 </w:t>
      </w:r>
      <w:r>
        <w:rPr>
          <w:rFonts w:ascii="Times New Roman" w:eastAsia="Times New Roman"/>
        </w:rPr>
        <w:t>10</w:t>
      </w:r>
      <w:r>
        <w:rPr>
          <w:rFonts w:ascii="Times New Roman" w:eastAsia="Times New Roman"/>
          <w:spacing w:val="2"/>
        </w:rPr>
        <w:t xml:space="preserve"> </w:t>
      </w:r>
      <w:r>
        <w:rPr>
          <w:spacing w:val="-3"/>
        </w:rPr>
        <w:t>万元以下的；</w:t>
      </w:r>
    </w:p>
    <w:p>
      <w:pPr>
        <w:pStyle w:val="6"/>
        <w:spacing w:line="445" w:lineRule="exact"/>
        <w:ind w:left="679"/>
      </w:pPr>
      <w:r>
        <w:rPr>
          <w:spacing w:val="-10"/>
        </w:rPr>
        <w:t xml:space="preserve">三档：违法所得 </w:t>
      </w:r>
      <w:r>
        <w:rPr>
          <w:rFonts w:ascii="Times New Roman" w:eastAsia="Times New Roman"/>
        </w:rPr>
        <w:t>10</w:t>
      </w:r>
      <w:r>
        <w:rPr>
          <w:rFonts w:ascii="Times New Roman" w:eastAsia="Times New Roman"/>
          <w:spacing w:val="2"/>
        </w:rPr>
        <w:t xml:space="preserve"> </w:t>
      </w:r>
      <w:r>
        <w:rPr>
          <w:spacing w:val="-3"/>
        </w:rPr>
        <w:t>万元以上的。</w:t>
      </w:r>
    </w:p>
    <w:p>
      <w:pPr>
        <w:pStyle w:val="4"/>
        <w:spacing w:line="429" w:lineRule="exact"/>
      </w:pPr>
      <w:r>
        <w:t>【裁量幅度】</w:t>
      </w:r>
    </w:p>
    <w:p>
      <w:pPr>
        <w:pStyle w:val="6"/>
        <w:spacing w:before="2" w:line="445" w:lineRule="exact"/>
        <w:ind w:left="679"/>
      </w:pPr>
      <w:r>
        <w:t xml:space="preserve">一档：责令限期改正，处 </w:t>
      </w:r>
      <w:r>
        <w:rPr>
          <w:rFonts w:ascii="Times New Roman" w:eastAsia="Times New Roman"/>
        </w:rPr>
        <w:t xml:space="preserve">10 </w:t>
      </w:r>
      <w:r>
        <w:t xml:space="preserve">万元以上 </w:t>
      </w:r>
      <w:r>
        <w:rPr>
          <w:rFonts w:ascii="Times New Roman" w:eastAsia="Times New Roman"/>
        </w:rPr>
        <w:t xml:space="preserve">15 </w:t>
      </w:r>
      <w:r>
        <w:t>万元以下的罚款；对其</w:t>
      </w:r>
    </w:p>
    <w:p>
      <w:pPr>
        <w:pStyle w:val="6"/>
        <w:spacing w:before="4" w:line="232" w:lineRule="auto"/>
        <w:ind w:right="317"/>
        <w:jc w:val="both"/>
      </w:pPr>
      <w:r>
        <w:rPr>
          <w:spacing w:val="-6"/>
        </w:rPr>
        <w:t xml:space="preserve">直接负责的主管人员和其他直接责任人员处 </w:t>
      </w:r>
      <w:r>
        <w:rPr>
          <w:rFonts w:ascii="Times New Roman" w:eastAsia="Times New Roman"/>
        </w:rPr>
        <w:t xml:space="preserve">1 </w:t>
      </w:r>
      <w:r>
        <w:rPr>
          <w:spacing w:val="-14"/>
        </w:rPr>
        <w:t xml:space="preserve">万元以上 </w:t>
      </w:r>
      <w:r>
        <w:rPr>
          <w:rFonts w:ascii="Times New Roman" w:eastAsia="Times New Roman"/>
        </w:rPr>
        <w:t xml:space="preserve">1.3 </w:t>
      </w:r>
      <w:r>
        <w:rPr>
          <w:spacing w:val="-2"/>
        </w:rPr>
        <w:t>万元以下的罚款；</w:t>
      </w:r>
    </w:p>
    <w:p>
      <w:pPr>
        <w:pStyle w:val="6"/>
        <w:spacing w:line="442" w:lineRule="exact"/>
        <w:ind w:left="0" w:right="317"/>
        <w:jc w:val="right"/>
      </w:pPr>
      <w:r>
        <w:rPr>
          <w:spacing w:val="-14"/>
        </w:rPr>
        <w:t xml:space="preserve">二档：责令限期改正，没收违法所得，处 </w:t>
      </w:r>
      <w:r>
        <w:rPr>
          <w:rFonts w:ascii="Times New Roman" w:eastAsia="Times New Roman"/>
        </w:rPr>
        <w:t>15</w:t>
      </w:r>
      <w:r>
        <w:rPr>
          <w:rFonts w:ascii="Times New Roman" w:eastAsia="Times New Roman"/>
          <w:spacing w:val="2"/>
        </w:rPr>
        <w:t xml:space="preserve"> </w:t>
      </w:r>
      <w:r>
        <w:rPr>
          <w:spacing w:val="-13"/>
        </w:rPr>
        <w:t xml:space="preserve">万元以上 </w:t>
      </w:r>
      <w:r>
        <w:rPr>
          <w:rFonts w:ascii="Times New Roman" w:eastAsia="Times New Roman"/>
        </w:rPr>
        <w:t>20</w:t>
      </w:r>
      <w:r>
        <w:rPr>
          <w:rFonts w:ascii="Times New Roman" w:eastAsia="Times New Roman"/>
          <w:spacing w:val="2"/>
        </w:rPr>
        <w:t xml:space="preserve"> </w:t>
      </w:r>
      <w:r>
        <w:rPr>
          <w:spacing w:val="-2"/>
        </w:rPr>
        <w:t>万元以</w:t>
      </w:r>
    </w:p>
    <w:p>
      <w:pPr>
        <w:pStyle w:val="6"/>
        <w:spacing w:line="439" w:lineRule="exact"/>
        <w:ind w:left="0" w:right="317"/>
        <w:jc w:val="right"/>
      </w:pPr>
      <w:r>
        <w:rPr>
          <w:spacing w:val="-8"/>
        </w:rPr>
        <w:t xml:space="preserve">下的罚款；对其直接负责的主管人员和其他直接责任人员处 </w:t>
      </w:r>
      <w:r>
        <w:rPr>
          <w:rFonts w:ascii="Times New Roman" w:eastAsia="Times New Roman"/>
        </w:rPr>
        <w:t>1.3</w:t>
      </w:r>
      <w:r>
        <w:rPr>
          <w:rFonts w:ascii="Times New Roman" w:eastAsia="Times New Roman"/>
          <w:spacing w:val="4"/>
        </w:rPr>
        <w:t xml:space="preserve"> </w:t>
      </w:r>
      <w:r>
        <w:t>万元</w:t>
      </w:r>
    </w:p>
    <w:p>
      <w:pPr>
        <w:pStyle w:val="6"/>
        <w:spacing w:line="440" w:lineRule="exact"/>
        <w:jc w:val="both"/>
      </w:pPr>
      <w:r>
        <w:t xml:space="preserve">以上 </w:t>
      </w:r>
      <w:r>
        <w:rPr>
          <w:rFonts w:ascii="Times New Roman" w:eastAsia="Times New Roman"/>
        </w:rPr>
        <w:t xml:space="preserve">1.7 </w:t>
      </w:r>
      <w:r>
        <w:t>万元以下的罚款；</w:t>
      </w:r>
    </w:p>
    <w:p>
      <w:pPr>
        <w:pStyle w:val="6"/>
        <w:spacing w:line="440" w:lineRule="exact"/>
        <w:ind w:left="0" w:right="316"/>
        <w:jc w:val="right"/>
      </w:pPr>
      <w:r>
        <w:rPr>
          <w:spacing w:val="-13"/>
        </w:rPr>
        <w:t xml:space="preserve">三档：责令限期改正，没收违法所得，处违法所得 </w:t>
      </w:r>
      <w:r>
        <w:rPr>
          <w:rFonts w:ascii="Times New Roman" w:eastAsia="Times New Roman"/>
        </w:rPr>
        <w:t>2</w:t>
      </w:r>
      <w:r>
        <w:rPr>
          <w:rFonts w:ascii="Times New Roman" w:eastAsia="Times New Roman"/>
          <w:spacing w:val="3"/>
        </w:rPr>
        <w:t xml:space="preserve"> </w:t>
      </w:r>
      <w:r>
        <w:rPr>
          <w:spacing w:val="-15"/>
        </w:rPr>
        <w:t xml:space="preserve">倍以上 </w:t>
      </w:r>
      <w:r>
        <w:rPr>
          <w:rFonts w:ascii="Times New Roman" w:eastAsia="Times New Roman"/>
        </w:rPr>
        <w:t>5</w:t>
      </w:r>
      <w:r>
        <w:rPr>
          <w:rFonts w:ascii="Times New Roman" w:eastAsia="Times New Roman"/>
          <w:spacing w:val="3"/>
        </w:rPr>
        <w:t xml:space="preserve"> </w:t>
      </w:r>
      <w:r>
        <w:t>倍</w:t>
      </w:r>
    </w:p>
    <w:p>
      <w:pPr>
        <w:pStyle w:val="6"/>
        <w:spacing w:line="439" w:lineRule="exact"/>
        <w:ind w:left="0" w:right="317"/>
        <w:jc w:val="right"/>
      </w:pPr>
      <w:r>
        <w:rPr>
          <w:spacing w:val="-8"/>
        </w:rPr>
        <w:t xml:space="preserve">以下的罚款；对其直接负责的主管人员和其他直接责任人员处 </w:t>
      </w:r>
      <w:r>
        <w:rPr>
          <w:rFonts w:ascii="Times New Roman" w:eastAsia="Times New Roman"/>
        </w:rPr>
        <w:t>1.7</w:t>
      </w:r>
      <w:r>
        <w:rPr>
          <w:rFonts w:ascii="Times New Roman" w:eastAsia="Times New Roman"/>
          <w:spacing w:val="5"/>
        </w:rPr>
        <w:t xml:space="preserve"> </w:t>
      </w:r>
      <w:r>
        <w:t>万</w:t>
      </w:r>
    </w:p>
    <w:p>
      <w:pPr>
        <w:pStyle w:val="6"/>
        <w:spacing w:line="445" w:lineRule="exact"/>
        <w:jc w:val="both"/>
      </w:pPr>
      <w:r>
        <w:t xml:space="preserve">元以上 </w:t>
      </w:r>
      <w:r>
        <w:rPr>
          <w:rFonts w:ascii="Times New Roman" w:eastAsia="Times New Roman"/>
        </w:rPr>
        <w:t xml:space="preserve">2 </w:t>
      </w:r>
      <w:r>
        <w:t>万元以下的罚款。</w:t>
      </w:r>
    </w:p>
    <w:p>
      <w:pPr>
        <w:spacing w:after="0" w:line="445" w:lineRule="exact"/>
        <w:jc w:val="both"/>
        <w:sectPr>
          <w:footerReference r:id="rId19" w:type="default"/>
          <w:footerReference r:id="rId20" w:type="even"/>
          <w:pgSz w:w="11910" w:h="16840"/>
          <w:pgMar w:top="1440" w:right="1480" w:bottom="1380" w:left="1680" w:header="0" w:footer="1197" w:gutter="0"/>
          <w:pgNumType w:start="30"/>
          <w:cols w:space="720" w:num="1"/>
        </w:sectPr>
      </w:pPr>
    </w:p>
    <w:p>
      <w:pPr>
        <w:pStyle w:val="6"/>
        <w:spacing w:before="24" w:line="235" w:lineRule="auto"/>
        <w:ind w:right="317" w:firstLine="559"/>
      </w:pPr>
      <w:r>
        <w:rPr>
          <w:spacing w:val="-7"/>
        </w:rPr>
        <w:t>以上违法行为导致发生生产安全事故给他人造成损害的，与承包</w:t>
      </w:r>
      <w:r>
        <w:rPr>
          <w:spacing w:val="-3"/>
        </w:rPr>
        <w:t>方、承租方承担连带赔偿责任。</w:t>
      </w:r>
    </w:p>
    <w:p>
      <w:pPr>
        <w:pStyle w:val="6"/>
        <w:ind w:right="317" w:firstLine="559"/>
        <w:jc w:val="both"/>
        <w:rPr>
          <w:rFonts w:hint="eastAsia" w:ascii="方正黑体_GBK" w:eastAsia="方正黑体_GBK"/>
        </w:rPr>
      </w:pPr>
      <w:bookmarkStart w:id="48" w:name="_bookmark24"/>
      <w:bookmarkEnd w:id="48"/>
      <w:bookmarkStart w:id="49" w:name="第二十二条　生产经营单位未与承包单位、承租单位签订专门的安全生产管理协议或者未在"/>
      <w:bookmarkEnd w:id="49"/>
      <w:r>
        <w:rPr>
          <w:rFonts w:hint="eastAsia" w:ascii="方正黑体_GBK" w:eastAsia="方正黑体_GBK"/>
          <w:spacing w:val="-7"/>
        </w:rPr>
        <w:t>第二十二条 生产经营单位未与承包单位、承租单位签订专门的</w:t>
      </w:r>
      <w:r>
        <w:rPr>
          <w:rFonts w:hint="eastAsia" w:ascii="方正黑体_GBK" w:eastAsia="方正黑体_GBK"/>
          <w:spacing w:val="-9"/>
        </w:rPr>
        <w:t>安全生产管理协议或者未在承包合同、租赁合同中明确各自的安全生</w:t>
      </w:r>
      <w:r>
        <w:rPr>
          <w:rFonts w:hint="eastAsia" w:ascii="方正黑体_GBK" w:eastAsia="方正黑体_GBK"/>
          <w:spacing w:val="-10"/>
        </w:rPr>
        <w:t>产管理职责，或者未对承包单位、承租单位的安全生产统一协调、管理。</w:t>
      </w:r>
    </w:p>
    <w:p>
      <w:pPr>
        <w:pStyle w:val="6"/>
        <w:spacing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《中华人民共和国安全生产法》第四十九条第二款： </w:t>
      </w:r>
      <w:r>
        <w:rPr>
          <w:spacing w:val="-11"/>
        </w:rPr>
        <w:t>生产经营项目、场所发包或者出租给其他单位的，生产经营单位应当与承包单位、承租单位签订专门的安全生产管理协议，或者在承包合</w:t>
      </w:r>
      <w:r>
        <w:rPr>
          <w:spacing w:val="-10"/>
        </w:rPr>
        <w:t>同、租赁合同中约定各自的安全生产管理职责；生产经营单位对承包</w:t>
      </w:r>
      <w:r>
        <w:rPr>
          <w:spacing w:val="-18"/>
        </w:rPr>
        <w:t xml:space="preserve">单位、承租单位的安全生产工作统一协调、管理，定期进行安全检查， </w:t>
      </w:r>
      <w:r>
        <w:rPr>
          <w:spacing w:val="-5"/>
        </w:rPr>
        <w:t>发现安全问题的，应当及时督促整改。</w:t>
      </w:r>
    </w:p>
    <w:p>
      <w:pPr>
        <w:pStyle w:val="6"/>
        <w:spacing w:before="12" w:line="235" w:lineRule="auto"/>
        <w:ind w:right="223" w:firstLine="559"/>
        <w:jc w:val="both"/>
      </w:pPr>
      <w:r>
        <w:rPr>
          <w:rFonts w:hint="eastAsia" w:ascii="方正楷体_GBK" w:eastAsia="方正楷体_GBK"/>
          <w:b/>
          <w:spacing w:val="-12"/>
        </w:rPr>
        <w:t>【处罚依据】</w:t>
      </w:r>
      <w:r>
        <w:rPr>
          <w:rFonts w:hint="eastAsia" w:ascii="方正楷体_GBK" w:eastAsia="方正楷体_GBK"/>
          <w:spacing w:val="-6"/>
        </w:rPr>
        <w:t>《中华人民共和国安全生产法》第一百零三条第二</w:t>
      </w:r>
      <w:r>
        <w:rPr>
          <w:rFonts w:hint="eastAsia" w:ascii="方正楷体_GBK" w:eastAsia="方正楷体_GBK"/>
          <w:spacing w:val="-28"/>
        </w:rPr>
        <w:t>款：</w:t>
      </w:r>
      <w:r>
        <w:rPr>
          <w:spacing w:val="-7"/>
        </w:rPr>
        <w:t>生产经营单位未与承包单位、承租单位签订专门的安全生产管理</w:t>
      </w:r>
      <w:r>
        <w:rPr>
          <w:spacing w:val="-3"/>
        </w:rPr>
        <w:t xml:space="preserve">协议或者未在承包合同、租赁合同中明确各自的安全生产管理职责， </w:t>
      </w:r>
      <w:r>
        <w:rPr>
          <w:spacing w:val="-10"/>
        </w:rPr>
        <w:t>或者未对承包单位、承租单位的安全生产统一协调、管理的，责令限</w:t>
      </w:r>
      <w:r>
        <w:rPr>
          <w:spacing w:val="-12"/>
        </w:rPr>
        <w:t>期改正，处五万元以下的罚款，对其直接负责的主管人员和其他直接</w:t>
      </w:r>
      <w:r>
        <w:rPr>
          <w:spacing w:val="-3"/>
        </w:rPr>
        <w:t>责任人员处一万元以下的罚款；逾期未改正的，责令停产停业整顿。</w:t>
      </w:r>
    </w:p>
    <w:p>
      <w:pPr>
        <w:spacing w:before="1" w:line="235" w:lineRule="auto"/>
        <w:ind w:left="120" w:right="175" w:firstLine="559"/>
        <w:jc w:val="left"/>
        <w:rPr>
          <w:sz w:val="28"/>
        </w:rPr>
      </w:pPr>
      <w:r>
        <w:rPr>
          <w:rFonts w:hint="eastAsia" w:ascii="方正楷体_GBK" w:eastAsia="方正楷体_GBK"/>
          <w:b/>
          <w:sz w:val="28"/>
        </w:rPr>
        <w:t>【相关规定及处罚依据</w:t>
      </w:r>
      <w:r>
        <w:rPr>
          <w:rFonts w:hint="eastAsia" w:ascii="方正楷体_GBK" w:eastAsia="方正楷体_GBK"/>
          <w:b/>
          <w:spacing w:val="-245"/>
          <w:sz w:val="28"/>
        </w:rPr>
        <w:t>】</w:t>
      </w:r>
      <w:r>
        <w:rPr>
          <w:spacing w:val="-3"/>
          <w:sz w:val="28"/>
        </w:rPr>
        <w:t>《非煤矿山外包工程安全管理暂行办法》第八条及第三十三条。</w:t>
      </w:r>
    </w:p>
    <w:p>
      <w:pPr>
        <w:pStyle w:val="4"/>
        <w:spacing w:before="2" w:line="429" w:lineRule="exact"/>
      </w:pPr>
      <w:r>
        <w:t>【处罚档次】</w:t>
      </w:r>
    </w:p>
    <w:p>
      <w:pPr>
        <w:pStyle w:val="6"/>
        <w:spacing w:before="6" w:line="235" w:lineRule="auto"/>
        <w:ind w:right="317" w:firstLine="559"/>
      </w:pPr>
      <w:r>
        <w:rPr>
          <w:spacing w:val="-12"/>
        </w:rPr>
        <w:t>一档：未与承包单位、承租单位签订专门的安全生产管理协议或</w:t>
      </w:r>
      <w:r>
        <w:rPr>
          <w:spacing w:val="-5"/>
        </w:rPr>
        <w:t>者未在承包合同、租赁合同中明确各自的安全生产管理职责的；</w:t>
      </w:r>
    </w:p>
    <w:p>
      <w:pPr>
        <w:pStyle w:val="6"/>
        <w:spacing w:before="1" w:line="232" w:lineRule="auto"/>
        <w:ind w:left="679" w:right="223"/>
      </w:pPr>
      <w:r>
        <w:t>二档：未对承包单位、承租单位的安全生产统一协调、管理的； 三档：未与承包单位、承租单位签订专门的安全生产管理协议或</w:t>
      </w:r>
    </w:p>
    <w:p>
      <w:pPr>
        <w:pStyle w:val="6"/>
        <w:spacing w:before="7" w:line="232" w:lineRule="auto"/>
        <w:ind w:right="317"/>
      </w:pPr>
      <w:r>
        <w:rPr>
          <w:spacing w:val="-10"/>
        </w:rPr>
        <w:t>者未在承包合同、租赁合同中明确各自的安全生产管理职责，且未对</w:t>
      </w:r>
      <w:r>
        <w:rPr>
          <w:spacing w:val="-4"/>
        </w:rPr>
        <w:t>承包单位、承租单位的安全生产统一协调、管理的。</w:t>
      </w:r>
    </w:p>
    <w:p>
      <w:pPr>
        <w:pStyle w:val="4"/>
        <w:spacing w:before="5" w:line="240" w:lineRule="auto"/>
      </w:pPr>
      <w:r>
        <w:t>【裁量幅度】</w:t>
      </w:r>
    </w:p>
    <w:p>
      <w:pPr>
        <w:pStyle w:val="6"/>
        <w:spacing w:before="2" w:line="445" w:lineRule="exact"/>
        <w:ind w:left="679"/>
      </w:pPr>
      <w:r>
        <w:t xml:space="preserve">一档：责令限期改正，处 </w:t>
      </w:r>
      <w:r>
        <w:rPr>
          <w:rFonts w:ascii="Times New Roman" w:eastAsia="Times New Roman"/>
        </w:rPr>
        <w:t xml:space="preserve">1.5 </w:t>
      </w:r>
      <w:r>
        <w:t>万元以下的罚款，对其直接负责的</w:t>
      </w:r>
    </w:p>
    <w:p>
      <w:pPr>
        <w:pStyle w:val="6"/>
        <w:spacing w:before="4" w:line="232" w:lineRule="auto"/>
        <w:ind w:right="178"/>
      </w:pPr>
      <w:r>
        <w:rPr>
          <w:spacing w:val="-7"/>
        </w:rPr>
        <w:t xml:space="preserve">主管人员和其他直接责任人员处 </w:t>
      </w:r>
      <w:r>
        <w:rPr>
          <w:rFonts w:ascii="Times New Roman" w:eastAsia="Times New Roman"/>
        </w:rPr>
        <w:t xml:space="preserve">3000 </w:t>
      </w:r>
      <w:r>
        <w:rPr>
          <w:spacing w:val="-12"/>
        </w:rPr>
        <w:t xml:space="preserve">元以下的罚款；逾期未改正的， </w:t>
      </w:r>
      <w:r>
        <w:rPr>
          <w:spacing w:val="-5"/>
        </w:rPr>
        <w:t>责令停产停业整顿；</w:t>
      </w:r>
    </w:p>
    <w:p>
      <w:pPr>
        <w:spacing w:after="0" w:line="232" w:lineRule="auto"/>
        <w:sectPr>
          <w:pgSz w:w="11910" w:h="16840"/>
          <w:pgMar w:top="1440" w:right="1480" w:bottom="1380" w:left="1680" w:header="0" w:footer="1197" w:gutter="0"/>
          <w:cols w:space="720" w:num="1"/>
        </w:sectPr>
      </w:pPr>
    </w:p>
    <w:p>
      <w:pPr>
        <w:pStyle w:val="6"/>
        <w:spacing w:before="18" w:line="446" w:lineRule="exact"/>
        <w:ind w:left="679"/>
      </w:pPr>
      <w:r>
        <w:t xml:space="preserve">二档：责令限期改正，处 </w:t>
      </w:r>
      <w:r>
        <w:rPr>
          <w:rFonts w:ascii="Times New Roman" w:eastAsia="Times New Roman"/>
        </w:rPr>
        <w:t xml:space="preserve">1.5 </w:t>
      </w:r>
      <w:r>
        <w:t xml:space="preserve">万元以上 </w:t>
      </w:r>
      <w:r>
        <w:rPr>
          <w:rFonts w:ascii="Times New Roman" w:eastAsia="Times New Roman"/>
        </w:rPr>
        <w:t xml:space="preserve">3.5 </w:t>
      </w:r>
      <w:r>
        <w:t>万元以下的罚款，对</w:t>
      </w:r>
    </w:p>
    <w:p>
      <w:pPr>
        <w:pStyle w:val="6"/>
        <w:spacing w:before="5" w:line="232" w:lineRule="auto"/>
        <w:ind w:right="315"/>
      </w:pPr>
      <w:r>
        <w:t>其直接负责的主管人员和其他直接责任人员处</w:t>
      </w:r>
      <w:r>
        <w:rPr>
          <w:rFonts w:ascii="Times New Roman" w:eastAsia="Times New Roman"/>
        </w:rPr>
        <w:t xml:space="preserve">3000 </w:t>
      </w:r>
      <w:r>
        <w:t>元以上</w:t>
      </w:r>
      <w:r>
        <w:rPr>
          <w:rFonts w:ascii="Times New Roman" w:eastAsia="Times New Roman"/>
        </w:rPr>
        <w:t xml:space="preserve">7000 </w:t>
      </w:r>
      <w:r>
        <w:t>元以下的罚款；逾期未改正的，责令停产停业整顿；</w:t>
      </w:r>
    </w:p>
    <w:p>
      <w:pPr>
        <w:pStyle w:val="6"/>
        <w:spacing w:line="441" w:lineRule="exact"/>
        <w:ind w:left="679"/>
      </w:pPr>
      <w:r>
        <w:t xml:space="preserve">三档：责令限期改正，处 </w:t>
      </w:r>
      <w:r>
        <w:rPr>
          <w:rFonts w:ascii="Times New Roman" w:eastAsia="Times New Roman"/>
        </w:rPr>
        <w:t xml:space="preserve">3.5 </w:t>
      </w:r>
      <w:r>
        <w:t xml:space="preserve">万元以上 </w:t>
      </w:r>
      <w:r>
        <w:rPr>
          <w:rFonts w:ascii="Times New Roman" w:eastAsia="Times New Roman"/>
        </w:rPr>
        <w:t xml:space="preserve">5 </w:t>
      </w:r>
      <w:r>
        <w:t>万元以下的罚款，对其</w:t>
      </w:r>
    </w:p>
    <w:p>
      <w:pPr>
        <w:pStyle w:val="6"/>
        <w:spacing w:before="5" w:line="232" w:lineRule="auto"/>
        <w:ind w:right="248"/>
      </w:pPr>
      <w:r>
        <w:t xml:space="preserve">直接负责的主管人员和其他直接责任人员处 </w:t>
      </w:r>
      <w:r>
        <w:rPr>
          <w:rFonts w:ascii="Times New Roman" w:eastAsia="Times New Roman"/>
        </w:rPr>
        <w:t xml:space="preserve">7000 </w:t>
      </w:r>
      <w:r>
        <w:t xml:space="preserve">元以上 </w:t>
      </w:r>
      <w:r>
        <w:rPr>
          <w:rFonts w:ascii="Times New Roman" w:eastAsia="Times New Roman"/>
        </w:rPr>
        <w:t xml:space="preserve">1 </w:t>
      </w:r>
      <w:r>
        <w:t>万元以下的罚款；逾期未改正的，责令停产停业整顿。</w:t>
      </w:r>
    </w:p>
    <w:p>
      <w:pPr>
        <w:pStyle w:val="6"/>
        <w:tabs>
          <w:tab w:val="left" w:pos="2359"/>
        </w:tabs>
        <w:spacing w:line="237" w:lineRule="auto"/>
        <w:ind w:right="317" w:firstLine="559"/>
        <w:rPr>
          <w:rFonts w:hint="eastAsia" w:ascii="方正黑体_GBK" w:eastAsia="方正黑体_GBK"/>
        </w:rPr>
      </w:pPr>
      <w:bookmarkStart w:id="50" w:name="第二十三条　两个以上生产经营单位在同一作业区域内进行可能危及对方安全生产的生产经"/>
      <w:bookmarkEnd w:id="50"/>
      <w:bookmarkStart w:id="51" w:name="_bookmark25"/>
      <w:bookmarkEnd w:id="51"/>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十三条</w:t>
      </w:r>
      <w:r>
        <w:rPr>
          <w:rFonts w:hint="eastAsia" w:ascii="方正黑体_GBK" w:eastAsia="方正黑体_GBK"/>
        </w:rPr>
        <w:tab/>
      </w:r>
      <w:r>
        <w:rPr>
          <w:rFonts w:hint="eastAsia" w:ascii="方正黑体_GBK" w:eastAsia="方正黑体_GBK"/>
        </w:rPr>
        <w:t>两</w:t>
      </w:r>
      <w:r>
        <w:rPr>
          <w:rFonts w:hint="eastAsia" w:ascii="方正黑体_GBK" w:eastAsia="方正黑体_GBK"/>
          <w:spacing w:val="-3"/>
        </w:rPr>
        <w:t>个</w:t>
      </w:r>
      <w:r>
        <w:rPr>
          <w:rFonts w:hint="eastAsia" w:ascii="方正黑体_GBK" w:eastAsia="方正黑体_GBK"/>
        </w:rPr>
        <w:t>以上</w:t>
      </w:r>
      <w:r>
        <w:rPr>
          <w:rFonts w:hint="eastAsia" w:ascii="方正黑体_GBK" w:eastAsia="方正黑体_GBK"/>
          <w:spacing w:val="-3"/>
        </w:rPr>
        <w:t>生</w:t>
      </w:r>
      <w:r>
        <w:rPr>
          <w:rFonts w:hint="eastAsia" w:ascii="方正黑体_GBK" w:eastAsia="方正黑体_GBK"/>
        </w:rPr>
        <w:t>产经</w:t>
      </w:r>
      <w:r>
        <w:rPr>
          <w:rFonts w:hint="eastAsia" w:ascii="方正黑体_GBK" w:eastAsia="方正黑体_GBK"/>
          <w:spacing w:val="-3"/>
        </w:rPr>
        <w:t>营</w:t>
      </w:r>
      <w:r>
        <w:rPr>
          <w:rFonts w:hint="eastAsia" w:ascii="方正黑体_GBK" w:eastAsia="方正黑体_GBK"/>
        </w:rPr>
        <w:t>单位</w:t>
      </w:r>
      <w:r>
        <w:rPr>
          <w:rFonts w:hint="eastAsia" w:ascii="方正黑体_GBK" w:eastAsia="方正黑体_GBK"/>
          <w:spacing w:val="-3"/>
        </w:rPr>
        <w:t>在</w:t>
      </w:r>
      <w:r>
        <w:rPr>
          <w:rFonts w:hint="eastAsia" w:ascii="方正黑体_GBK" w:eastAsia="方正黑体_GBK"/>
        </w:rPr>
        <w:t>同一</w:t>
      </w:r>
      <w:r>
        <w:rPr>
          <w:rFonts w:hint="eastAsia" w:ascii="方正黑体_GBK" w:eastAsia="方正黑体_GBK"/>
          <w:spacing w:val="-3"/>
        </w:rPr>
        <w:t>作</w:t>
      </w:r>
      <w:r>
        <w:rPr>
          <w:rFonts w:hint="eastAsia" w:ascii="方正黑体_GBK" w:eastAsia="方正黑体_GBK"/>
        </w:rPr>
        <w:t>业区</w:t>
      </w:r>
      <w:r>
        <w:rPr>
          <w:rFonts w:hint="eastAsia" w:ascii="方正黑体_GBK" w:eastAsia="方正黑体_GBK"/>
          <w:spacing w:val="-3"/>
        </w:rPr>
        <w:t>域</w:t>
      </w:r>
      <w:r>
        <w:rPr>
          <w:rFonts w:hint="eastAsia" w:ascii="方正黑体_GBK" w:eastAsia="方正黑体_GBK"/>
        </w:rPr>
        <w:t>内进</w:t>
      </w:r>
      <w:r>
        <w:rPr>
          <w:rFonts w:hint="eastAsia" w:ascii="方正黑体_GBK" w:eastAsia="方正黑体_GBK"/>
          <w:spacing w:val="-3"/>
        </w:rPr>
        <w:t>行</w:t>
      </w:r>
      <w:r>
        <w:rPr>
          <w:rFonts w:hint="eastAsia" w:ascii="方正黑体_GBK" w:eastAsia="方正黑体_GBK"/>
        </w:rPr>
        <w:t>可</w:t>
      </w:r>
      <w:r>
        <w:rPr>
          <w:rFonts w:hint="eastAsia" w:ascii="方正黑体_GBK" w:eastAsia="方正黑体_GBK"/>
          <w:spacing w:val="-1"/>
        </w:rPr>
        <w:t>能</w:t>
      </w:r>
      <w:r>
        <w:rPr>
          <w:rFonts w:hint="eastAsia" w:ascii="方正黑体_GBK" w:eastAsia="方正黑体_GBK"/>
          <w:spacing w:val="-3"/>
        </w:rPr>
        <w:t>危</w:t>
      </w:r>
      <w:r>
        <w:rPr>
          <w:rFonts w:hint="eastAsia" w:ascii="方正黑体_GBK" w:eastAsia="方正黑体_GBK"/>
          <w:spacing w:val="-1"/>
        </w:rPr>
        <w:t>及</w:t>
      </w:r>
      <w:r>
        <w:rPr>
          <w:rFonts w:hint="eastAsia" w:ascii="方正黑体_GBK" w:eastAsia="方正黑体_GBK"/>
        </w:rPr>
        <w:t>对</w:t>
      </w:r>
      <w:r>
        <w:rPr>
          <w:rFonts w:hint="eastAsia" w:ascii="方正黑体_GBK" w:eastAsia="方正黑体_GBK"/>
          <w:spacing w:val="-3"/>
        </w:rPr>
        <w:t>方</w:t>
      </w:r>
      <w:r>
        <w:rPr>
          <w:rFonts w:hint="eastAsia" w:ascii="方正黑体_GBK" w:eastAsia="方正黑体_GBK"/>
        </w:rPr>
        <w:t>安全</w:t>
      </w:r>
      <w:r>
        <w:rPr>
          <w:rFonts w:hint="eastAsia" w:ascii="方正黑体_GBK" w:eastAsia="方正黑体_GBK"/>
          <w:spacing w:val="-3"/>
        </w:rPr>
        <w:t>生</w:t>
      </w:r>
      <w:r>
        <w:rPr>
          <w:rFonts w:hint="eastAsia" w:ascii="方正黑体_GBK" w:eastAsia="方正黑体_GBK"/>
        </w:rPr>
        <w:t>产的</w:t>
      </w:r>
      <w:r>
        <w:rPr>
          <w:rFonts w:hint="eastAsia" w:ascii="方正黑体_GBK" w:eastAsia="方正黑体_GBK"/>
          <w:spacing w:val="-3"/>
        </w:rPr>
        <w:t>生</w:t>
      </w:r>
      <w:r>
        <w:rPr>
          <w:rFonts w:hint="eastAsia" w:ascii="方正黑体_GBK" w:eastAsia="方正黑体_GBK"/>
        </w:rPr>
        <w:t>产经</w:t>
      </w:r>
      <w:r>
        <w:rPr>
          <w:rFonts w:hint="eastAsia" w:ascii="方正黑体_GBK" w:eastAsia="方正黑体_GBK"/>
          <w:spacing w:val="-3"/>
        </w:rPr>
        <w:t>营</w:t>
      </w:r>
      <w:r>
        <w:rPr>
          <w:rFonts w:hint="eastAsia" w:ascii="方正黑体_GBK" w:eastAsia="方正黑体_GBK"/>
        </w:rPr>
        <w:t>活动</w:t>
      </w:r>
      <w:r>
        <w:rPr>
          <w:rFonts w:hint="eastAsia" w:ascii="方正黑体_GBK" w:eastAsia="方正黑体_GBK"/>
          <w:spacing w:val="-97"/>
        </w:rPr>
        <w:t>，</w:t>
      </w:r>
      <w:r>
        <w:rPr>
          <w:rFonts w:hint="eastAsia" w:ascii="方正黑体_GBK" w:eastAsia="方正黑体_GBK"/>
        </w:rPr>
        <w:t>未</w:t>
      </w:r>
      <w:r>
        <w:rPr>
          <w:rFonts w:hint="eastAsia" w:ascii="方正黑体_GBK" w:eastAsia="方正黑体_GBK"/>
          <w:spacing w:val="-3"/>
        </w:rPr>
        <w:t>签</w:t>
      </w:r>
      <w:r>
        <w:rPr>
          <w:rFonts w:hint="eastAsia" w:ascii="方正黑体_GBK" w:eastAsia="方正黑体_GBK"/>
        </w:rPr>
        <w:t>订安</w:t>
      </w:r>
      <w:r>
        <w:rPr>
          <w:rFonts w:hint="eastAsia" w:ascii="方正黑体_GBK" w:eastAsia="方正黑体_GBK"/>
          <w:spacing w:val="-3"/>
        </w:rPr>
        <w:t>全</w:t>
      </w:r>
      <w:r>
        <w:rPr>
          <w:rFonts w:hint="eastAsia" w:ascii="方正黑体_GBK" w:eastAsia="方正黑体_GBK"/>
        </w:rPr>
        <w:t>生产</w:t>
      </w:r>
      <w:r>
        <w:rPr>
          <w:rFonts w:hint="eastAsia" w:ascii="方正黑体_GBK" w:eastAsia="方正黑体_GBK"/>
          <w:spacing w:val="-3"/>
        </w:rPr>
        <w:t>管</w:t>
      </w:r>
      <w:r>
        <w:rPr>
          <w:rFonts w:hint="eastAsia" w:ascii="方正黑体_GBK" w:eastAsia="方正黑体_GBK"/>
        </w:rPr>
        <w:t>理协</w:t>
      </w:r>
      <w:r>
        <w:rPr>
          <w:rFonts w:hint="eastAsia" w:ascii="方正黑体_GBK" w:eastAsia="方正黑体_GBK"/>
          <w:spacing w:val="-3"/>
        </w:rPr>
        <w:t>议</w:t>
      </w:r>
      <w:r>
        <w:rPr>
          <w:rFonts w:hint="eastAsia" w:ascii="方正黑体_GBK" w:eastAsia="方正黑体_GBK"/>
        </w:rPr>
        <w:t>或者未</w:t>
      </w:r>
      <w:r>
        <w:rPr>
          <w:rFonts w:hint="eastAsia" w:ascii="方正黑体_GBK" w:eastAsia="方正黑体_GBK"/>
          <w:spacing w:val="-3"/>
        </w:rPr>
        <w:t>指</w:t>
      </w:r>
      <w:r>
        <w:rPr>
          <w:rFonts w:hint="eastAsia" w:ascii="方正黑体_GBK" w:eastAsia="方正黑体_GBK"/>
        </w:rPr>
        <w:t>定专</w:t>
      </w:r>
      <w:r>
        <w:rPr>
          <w:rFonts w:hint="eastAsia" w:ascii="方正黑体_GBK" w:eastAsia="方正黑体_GBK"/>
          <w:spacing w:val="-3"/>
        </w:rPr>
        <w:t>职</w:t>
      </w:r>
      <w:r>
        <w:rPr>
          <w:rFonts w:hint="eastAsia" w:ascii="方正黑体_GBK" w:eastAsia="方正黑体_GBK"/>
        </w:rPr>
        <w:t>安全</w:t>
      </w:r>
      <w:r>
        <w:rPr>
          <w:rFonts w:hint="eastAsia" w:ascii="方正黑体_GBK" w:eastAsia="方正黑体_GBK"/>
          <w:spacing w:val="-3"/>
        </w:rPr>
        <w:t>生</w:t>
      </w:r>
      <w:r>
        <w:rPr>
          <w:rFonts w:hint="eastAsia" w:ascii="方正黑体_GBK" w:eastAsia="方正黑体_GBK"/>
        </w:rPr>
        <w:t>产管</w:t>
      </w:r>
      <w:r>
        <w:rPr>
          <w:rFonts w:hint="eastAsia" w:ascii="方正黑体_GBK" w:eastAsia="方正黑体_GBK"/>
          <w:spacing w:val="-3"/>
        </w:rPr>
        <w:t>理</w:t>
      </w:r>
      <w:r>
        <w:rPr>
          <w:rFonts w:hint="eastAsia" w:ascii="方正黑体_GBK" w:eastAsia="方正黑体_GBK"/>
        </w:rPr>
        <w:t>人员</w:t>
      </w:r>
      <w:r>
        <w:rPr>
          <w:rFonts w:hint="eastAsia" w:ascii="方正黑体_GBK" w:eastAsia="方正黑体_GBK"/>
          <w:spacing w:val="-3"/>
        </w:rPr>
        <w:t>进</w:t>
      </w:r>
      <w:r>
        <w:rPr>
          <w:rFonts w:hint="eastAsia" w:ascii="方正黑体_GBK" w:eastAsia="方正黑体_GBK"/>
        </w:rPr>
        <w:t>行安</w:t>
      </w:r>
      <w:r>
        <w:rPr>
          <w:rFonts w:hint="eastAsia" w:ascii="方正黑体_GBK" w:eastAsia="方正黑体_GBK"/>
          <w:spacing w:val="-3"/>
        </w:rPr>
        <w:t>全</w:t>
      </w:r>
      <w:r>
        <w:rPr>
          <w:rFonts w:hint="eastAsia" w:ascii="方正黑体_GBK" w:eastAsia="方正黑体_GBK"/>
        </w:rPr>
        <w:t>检查</w:t>
      </w:r>
      <w:r>
        <w:rPr>
          <w:rFonts w:hint="eastAsia" w:ascii="方正黑体_GBK" w:eastAsia="方正黑体_GBK"/>
          <w:spacing w:val="-3"/>
        </w:rPr>
        <w:t>与</w:t>
      </w:r>
      <w:r>
        <w:rPr>
          <w:rFonts w:hint="eastAsia" w:ascii="方正黑体_GBK" w:eastAsia="方正黑体_GBK"/>
        </w:rPr>
        <w:t>协调。</w:t>
      </w:r>
    </w:p>
    <w:p>
      <w:pPr>
        <w:pStyle w:val="6"/>
        <w:spacing w:before="9"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《中华人民共和国安全生产法》第四十八条：</w:t>
      </w:r>
      <w:r>
        <w:t>两个</w:t>
      </w:r>
      <w:r>
        <w:rPr>
          <w:spacing w:val="-7"/>
        </w:rPr>
        <w:t>以上生产经营单位在同一作业区域内进行生产经营活动，可能危及对</w:t>
      </w:r>
      <w:r>
        <w:rPr>
          <w:spacing w:val="-11"/>
        </w:rPr>
        <w:t>方生产安全的，应当签订安全生产管理协议，明确各自的安全生产管</w:t>
      </w:r>
      <w:r>
        <w:rPr>
          <w:spacing w:val="-12"/>
        </w:rPr>
        <w:t>理职责和应当采取的安全措施，并指定专职安全生产管理人员进行安</w:t>
      </w:r>
      <w:r>
        <w:rPr>
          <w:spacing w:val="-5"/>
        </w:rPr>
        <w:t>全检查与协调。</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7"/>
        </w:rPr>
        <w:t>《中华人民共和国安全生产法》第一百零四条：</w:t>
      </w:r>
      <w:r>
        <w:t>两</w:t>
      </w:r>
      <w:r>
        <w:rPr>
          <w:spacing w:val="3"/>
        </w:rPr>
        <w:t>个以上生产经营单位在同一作业区域内进行可能危及对方安全生产</w:t>
      </w:r>
      <w:r>
        <w:rPr>
          <w:spacing w:val="-11"/>
        </w:rPr>
        <w:t>的生产经营活动，未签订安全生产管理协议或者未指定专职安全生产</w:t>
      </w:r>
      <w:r>
        <w:rPr>
          <w:spacing w:val="-10"/>
        </w:rPr>
        <w:t>管理人员进行安全检查与协调的，责令限期改正，处五万元以下的罚</w:t>
      </w:r>
      <w:r>
        <w:rPr>
          <w:spacing w:val="-11"/>
        </w:rPr>
        <w:t>款，对其直接负责的主管人员和其他直接责任人员处一万元以下的罚</w:t>
      </w:r>
      <w:r>
        <w:rPr>
          <w:spacing w:val="-5"/>
        </w:rPr>
        <w:t>款；逾期未改正的，责令停产停业。</w:t>
      </w:r>
    </w:p>
    <w:p>
      <w:pPr>
        <w:pStyle w:val="4"/>
        <w:spacing w:line="423" w:lineRule="exact"/>
      </w:pPr>
      <w:r>
        <w:t>【处罚档次】</w:t>
      </w:r>
    </w:p>
    <w:p>
      <w:pPr>
        <w:pStyle w:val="6"/>
        <w:spacing w:line="235" w:lineRule="auto"/>
        <w:ind w:right="317" w:firstLine="559"/>
      </w:pPr>
      <w:r>
        <w:rPr>
          <w:spacing w:val="-12"/>
        </w:rPr>
        <w:t>一档：两个以上生产经营单位在同一作业区域内进行可能危及对</w:t>
      </w:r>
      <w:r>
        <w:rPr>
          <w:spacing w:val="-5"/>
        </w:rPr>
        <w:t>方安全生产的生产经营活动，未签订安全生产管理协议的；</w:t>
      </w:r>
    </w:p>
    <w:p>
      <w:pPr>
        <w:pStyle w:val="6"/>
        <w:spacing w:line="235" w:lineRule="auto"/>
        <w:ind w:right="317" w:firstLine="559"/>
        <w:jc w:val="both"/>
      </w:pPr>
      <w:r>
        <w:rPr>
          <w:spacing w:val="-12"/>
        </w:rPr>
        <w:t>二档：两个以上生产经营单位在同一作业区域内进行可能危及对</w:t>
      </w:r>
      <w:r>
        <w:rPr>
          <w:spacing w:val="-11"/>
        </w:rPr>
        <w:t>方安全生产的生产经营活动，未指定专职安全生产管理人员进行安全</w:t>
      </w:r>
      <w:r>
        <w:rPr>
          <w:spacing w:val="-5"/>
        </w:rPr>
        <w:t>检查与协调的；</w:t>
      </w:r>
    </w:p>
    <w:p>
      <w:pPr>
        <w:pStyle w:val="6"/>
        <w:spacing w:line="235" w:lineRule="auto"/>
        <w:ind w:right="317" w:firstLine="559"/>
        <w:jc w:val="both"/>
      </w:pPr>
      <w:r>
        <w:rPr>
          <w:spacing w:val="-12"/>
        </w:rPr>
        <w:t>三档：两个以上生产经营单位在同一作业区域内进行可能危及对</w:t>
      </w:r>
      <w:r>
        <w:rPr>
          <w:spacing w:val="-11"/>
        </w:rPr>
        <w:t>方安全生产的生产经营活动，未签订安全生产管理协议且未指定专职</w:t>
      </w:r>
      <w:r>
        <w:rPr>
          <w:spacing w:val="-5"/>
        </w:rPr>
        <w:t>安全生产管理人员进行安全检查与协调的。</w:t>
      </w:r>
    </w:p>
    <w:p>
      <w:pPr>
        <w:pStyle w:val="4"/>
      </w:pPr>
      <w:r>
        <w:t>【裁量幅度】</w:t>
      </w:r>
    </w:p>
    <w:p>
      <w:pPr>
        <w:pStyle w:val="6"/>
        <w:spacing w:line="450" w:lineRule="exact"/>
        <w:ind w:left="679"/>
      </w:pPr>
      <w:r>
        <w:t xml:space="preserve">一档：责令限期改正，处 </w:t>
      </w:r>
      <w:r>
        <w:rPr>
          <w:rFonts w:ascii="Times New Roman" w:eastAsia="Times New Roman"/>
        </w:rPr>
        <w:t xml:space="preserve">1.5 </w:t>
      </w:r>
      <w:r>
        <w:t>万元以下的罚款，对其直接负责的</w:t>
      </w:r>
    </w:p>
    <w:p>
      <w:pPr>
        <w:spacing w:after="0" w:line="450" w:lineRule="exact"/>
        <w:sectPr>
          <w:pgSz w:w="11910" w:h="16840"/>
          <w:pgMar w:top="1440" w:right="1480" w:bottom="1380" w:left="1680" w:header="0" w:footer="1197" w:gutter="0"/>
          <w:cols w:space="720" w:num="1"/>
        </w:sectPr>
      </w:pPr>
    </w:p>
    <w:p>
      <w:pPr>
        <w:pStyle w:val="6"/>
        <w:spacing w:before="24" w:line="235" w:lineRule="auto"/>
        <w:ind w:right="178"/>
      </w:pPr>
      <w:r>
        <w:rPr>
          <w:spacing w:val="-7"/>
        </w:rPr>
        <w:t xml:space="preserve">主管人员和其他直接责任人员处 </w:t>
      </w:r>
      <w:r>
        <w:rPr>
          <w:rFonts w:ascii="Times New Roman" w:eastAsia="Times New Roman"/>
        </w:rPr>
        <w:t xml:space="preserve">3000 </w:t>
      </w:r>
      <w:r>
        <w:rPr>
          <w:spacing w:val="-12"/>
        </w:rPr>
        <w:t xml:space="preserve">元以下的罚款；逾期未改正的， </w:t>
      </w:r>
      <w:r>
        <w:rPr>
          <w:spacing w:val="-5"/>
        </w:rPr>
        <w:t>责令停产停业；</w:t>
      </w:r>
    </w:p>
    <w:p>
      <w:pPr>
        <w:pStyle w:val="6"/>
        <w:spacing w:line="436" w:lineRule="exact"/>
        <w:ind w:left="679"/>
      </w:pPr>
      <w:r>
        <w:t xml:space="preserve">二档：责令限期改正，处 </w:t>
      </w:r>
      <w:r>
        <w:rPr>
          <w:rFonts w:ascii="Times New Roman" w:eastAsia="Times New Roman"/>
        </w:rPr>
        <w:t xml:space="preserve">1.5 </w:t>
      </w:r>
      <w:r>
        <w:t xml:space="preserve">万元以上 </w:t>
      </w:r>
      <w:r>
        <w:rPr>
          <w:rFonts w:ascii="Times New Roman" w:eastAsia="Times New Roman"/>
        </w:rPr>
        <w:t xml:space="preserve">3.5 </w:t>
      </w:r>
      <w:r>
        <w:t>万元以下的罚款，对</w:t>
      </w:r>
    </w:p>
    <w:p>
      <w:pPr>
        <w:pStyle w:val="6"/>
        <w:spacing w:before="1" w:line="235" w:lineRule="auto"/>
        <w:ind w:right="315"/>
      </w:pPr>
      <w:r>
        <w:t>其直接负责的主管人员和其他直接责任人员处</w:t>
      </w:r>
      <w:r>
        <w:rPr>
          <w:rFonts w:ascii="Times New Roman" w:eastAsia="Times New Roman"/>
        </w:rPr>
        <w:t xml:space="preserve">3000 </w:t>
      </w:r>
      <w:r>
        <w:t>元以上</w:t>
      </w:r>
      <w:r>
        <w:rPr>
          <w:rFonts w:ascii="Times New Roman" w:eastAsia="Times New Roman"/>
        </w:rPr>
        <w:t xml:space="preserve">7000 </w:t>
      </w:r>
      <w:r>
        <w:t>元以下的罚款；逾期未改正的，责令停产停业；</w:t>
      </w:r>
    </w:p>
    <w:p>
      <w:pPr>
        <w:pStyle w:val="6"/>
        <w:spacing w:line="436" w:lineRule="exact"/>
        <w:ind w:left="679"/>
      </w:pPr>
      <w:r>
        <w:t xml:space="preserve">三档：责令限期改正，处 </w:t>
      </w:r>
      <w:r>
        <w:rPr>
          <w:rFonts w:ascii="Times New Roman" w:eastAsia="Times New Roman"/>
        </w:rPr>
        <w:t xml:space="preserve">3.5 </w:t>
      </w:r>
      <w:r>
        <w:t xml:space="preserve">万元以上 </w:t>
      </w:r>
      <w:r>
        <w:rPr>
          <w:rFonts w:ascii="Times New Roman" w:eastAsia="Times New Roman"/>
        </w:rPr>
        <w:t xml:space="preserve">5 </w:t>
      </w:r>
      <w:r>
        <w:t>万元以下的罚款，对其</w:t>
      </w:r>
    </w:p>
    <w:p>
      <w:pPr>
        <w:pStyle w:val="6"/>
        <w:spacing w:before="1" w:line="235" w:lineRule="auto"/>
        <w:ind w:right="248"/>
      </w:pPr>
      <w:r>
        <w:t xml:space="preserve">直接负责的主管人员和其他直接责任人员处 </w:t>
      </w:r>
      <w:r>
        <w:rPr>
          <w:rFonts w:ascii="Times New Roman" w:eastAsia="Times New Roman"/>
        </w:rPr>
        <w:t xml:space="preserve">7000 </w:t>
      </w:r>
      <w:r>
        <w:t xml:space="preserve">元以上 </w:t>
      </w:r>
      <w:r>
        <w:rPr>
          <w:rFonts w:ascii="Times New Roman" w:eastAsia="Times New Roman"/>
        </w:rPr>
        <w:t xml:space="preserve">1 </w:t>
      </w:r>
      <w:r>
        <w:t>万元以下的罚款；逾期未改正的，责令停产停业。</w:t>
      </w:r>
    </w:p>
    <w:p>
      <w:pPr>
        <w:pStyle w:val="6"/>
        <w:ind w:right="223" w:firstLine="559"/>
        <w:jc w:val="both"/>
        <w:rPr>
          <w:rFonts w:hint="eastAsia" w:ascii="方正黑体_GBK" w:eastAsia="方正黑体_GBK"/>
        </w:rPr>
      </w:pPr>
      <w:bookmarkStart w:id="52" w:name="第二十四条　生产、经营、储存、使用危险物品的车间、商店、仓库与员工宿舍在同一座建"/>
      <w:bookmarkEnd w:id="52"/>
      <w:bookmarkStart w:id="53" w:name="_bookmark26"/>
      <w:bookmarkEnd w:id="53"/>
      <w:r>
        <w:rPr>
          <w:rFonts w:hint="eastAsia" w:ascii="方正黑体_GBK" w:eastAsia="方正黑体_GBK"/>
          <w:spacing w:val="-3"/>
        </w:rPr>
        <w:t>第二十四条 生产、经营、储存、使用危险物品的车间、商店、</w:t>
      </w:r>
      <w:r>
        <w:rPr>
          <w:rFonts w:hint="eastAsia" w:ascii="方正黑体_GBK" w:eastAsia="方正黑体_GBK"/>
          <w:spacing w:val="-10"/>
        </w:rPr>
        <w:t>仓库与员工宿舍在同一座建筑内，或者与员工宿舍的距离不符合安全</w:t>
      </w:r>
      <w:r>
        <w:rPr>
          <w:rFonts w:hint="eastAsia" w:ascii="方正黑体_GBK" w:eastAsia="方正黑体_GBK"/>
          <w:spacing w:val="-5"/>
        </w:rPr>
        <w:t>要求。</w:t>
      </w:r>
    </w:p>
    <w:p>
      <w:pPr>
        <w:pStyle w:val="6"/>
        <w:spacing w:line="237"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《中华人民共和国安全生产法》第四十二条第一款： </w:t>
      </w:r>
      <w:r>
        <w:rPr>
          <w:spacing w:val="-12"/>
        </w:rPr>
        <w:t>生产、经营、储存、使用危险物品的车间、商店、仓库不得与员工宿</w:t>
      </w:r>
      <w:r>
        <w:rPr>
          <w:spacing w:val="-5"/>
        </w:rPr>
        <w:t>舍在同一座建筑物内，并应当与员工宿舍保持安全距离。</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《中华人民共和国安全生产法》第一百零五条：</w:t>
      </w:r>
      <w:r>
        <w:t>生</w:t>
      </w:r>
      <w:r>
        <w:rPr>
          <w:spacing w:val="-18"/>
        </w:rPr>
        <w:t xml:space="preserve">产经营单位有下列行为之一的，责令限期改正，处五万元以下的罚款， </w:t>
      </w:r>
      <w:r>
        <w:rPr>
          <w:spacing w:val="-5"/>
        </w:rPr>
        <w:t xml:space="preserve">对其直接负责的主管人员和其他直接责任人员处一万元以下的罚款； </w:t>
      </w:r>
      <w:r>
        <w:rPr>
          <w:spacing w:val="-11"/>
        </w:rPr>
        <w:t>逾期未改正的，责令停产停业整顿；构成犯罪的，依照刑法有关规定</w:t>
      </w:r>
      <w:r>
        <w:rPr>
          <w:spacing w:val="-5"/>
        </w:rPr>
        <w:t>追究刑事责任：</w:t>
      </w:r>
    </w:p>
    <w:p>
      <w:pPr>
        <w:pStyle w:val="6"/>
        <w:spacing w:line="232" w:lineRule="auto"/>
        <w:ind w:right="317" w:firstLine="559"/>
      </w:pPr>
      <w:r>
        <w:rPr>
          <w:spacing w:val="-11"/>
        </w:rPr>
        <w:t>㈠生产、经营、储存、使用危险物品的车间、商店、仓库与员工</w:t>
      </w:r>
      <w:r>
        <w:rPr>
          <w:spacing w:val="-5"/>
        </w:rPr>
        <w:t>宿舍在同一座建筑内，或者与员工宿舍的距离不符合安全要求的。</w:t>
      </w:r>
    </w:p>
    <w:p>
      <w:pPr>
        <w:pStyle w:val="4"/>
        <w:spacing w:line="240" w:lineRule="auto"/>
      </w:pPr>
      <w:r>
        <w:t>【处罚档次】</w:t>
      </w:r>
    </w:p>
    <w:p>
      <w:pPr>
        <w:pStyle w:val="6"/>
        <w:spacing w:before="8" w:line="232" w:lineRule="auto"/>
        <w:ind w:right="317" w:firstLine="559"/>
        <w:jc w:val="both"/>
      </w:pPr>
      <w:r>
        <w:rPr>
          <w:spacing w:val="-11"/>
        </w:rPr>
        <w:t>一档：生产、经营、储存、使用危险物品的车间、商店、仓库与</w:t>
      </w:r>
      <w:r>
        <w:rPr>
          <w:spacing w:val="3"/>
        </w:rPr>
        <w:t>员工宿舍在同一座建筑内，或者与员工宿舍的距离不符合安全要求</w:t>
      </w:r>
      <w:r>
        <w:rPr>
          <w:spacing w:val="-7"/>
        </w:rPr>
        <w:t xml:space="preserve">的，其员工宿舍中住宿人员有 </w:t>
      </w:r>
      <w:r>
        <w:rPr>
          <w:rFonts w:ascii="Times New Roman" w:eastAsia="Times New Roman"/>
        </w:rPr>
        <w:t xml:space="preserve">3 </w:t>
      </w:r>
      <w:r>
        <w:rPr>
          <w:spacing w:val="-2"/>
        </w:rPr>
        <w:t>人以下的；</w:t>
      </w:r>
    </w:p>
    <w:p>
      <w:pPr>
        <w:pStyle w:val="6"/>
        <w:spacing w:before="8" w:line="232" w:lineRule="auto"/>
        <w:ind w:right="317" w:firstLine="559"/>
        <w:jc w:val="both"/>
      </w:pPr>
      <w:r>
        <w:rPr>
          <w:spacing w:val="-11"/>
        </w:rPr>
        <w:t>二档：生产、经营、储存、使用危险物品的车间、商店、仓库与</w:t>
      </w:r>
      <w:r>
        <w:rPr>
          <w:spacing w:val="3"/>
        </w:rPr>
        <w:t>员工宿舍在同一座建筑内，或者与员工宿舍的距离不符合安全要求</w:t>
      </w:r>
      <w:r>
        <w:rPr>
          <w:spacing w:val="-7"/>
        </w:rPr>
        <w:t xml:space="preserve">的，其员工宿舍中住宿人员有 </w:t>
      </w:r>
      <w:r>
        <w:rPr>
          <w:rFonts w:ascii="Times New Roman" w:eastAsia="Times New Roman"/>
        </w:rPr>
        <w:t xml:space="preserve">3 </w:t>
      </w:r>
      <w:r>
        <w:rPr>
          <w:spacing w:val="-16"/>
        </w:rPr>
        <w:t xml:space="preserve">人以上 </w:t>
      </w:r>
      <w:r>
        <w:rPr>
          <w:rFonts w:ascii="Times New Roman" w:eastAsia="Times New Roman"/>
        </w:rPr>
        <w:t xml:space="preserve">10 </w:t>
      </w:r>
      <w:r>
        <w:rPr>
          <w:spacing w:val="-2"/>
        </w:rPr>
        <w:t>人以下的；</w:t>
      </w:r>
    </w:p>
    <w:p>
      <w:pPr>
        <w:pStyle w:val="6"/>
        <w:spacing w:before="9" w:line="232" w:lineRule="auto"/>
        <w:ind w:right="317" w:firstLine="559"/>
        <w:jc w:val="both"/>
      </w:pPr>
      <w:r>
        <w:rPr>
          <w:spacing w:val="-11"/>
        </w:rPr>
        <w:t>三档：生产、经营、储存、使用危险物品的车间、商店、仓库与</w:t>
      </w:r>
      <w:r>
        <w:rPr>
          <w:spacing w:val="3"/>
        </w:rPr>
        <w:t>员工宿舍在同一座建筑内，或者与员工宿舍的距离不符合安全要求</w:t>
      </w:r>
      <w:r>
        <w:rPr>
          <w:spacing w:val="-7"/>
        </w:rPr>
        <w:t xml:space="preserve">的，其员工宿舍中住宿人员有 </w:t>
      </w:r>
      <w:r>
        <w:rPr>
          <w:rFonts w:ascii="Times New Roman" w:eastAsia="Times New Roman"/>
        </w:rPr>
        <w:t xml:space="preserve">10 </w:t>
      </w:r>
      <w:r>
        <w:rPr>
          <w:spacing w:val="-2"/>
        </w:rPr>
        <w:t>人以上的。</w:t>
      </w:r>
    </w:p>
    <w:p>
      <w:pPr>
        <w:spacing w:after="0" w:line="232" w:lineRule="auto"/>
        <w:jc w:val="both"/>
        <w:sectPr>
          <w:pgSz w:w="11910" w:h="16840"/>
          <w:pgMar w:top="1440" w:right="1480" w:bottom="1380" w:left="1680" w:header="0" w:footer="1197" w:gutter="0"/>
          <w:cols w:space="720" w:num="1"/>
        </w:sectPr>
      </w:pPr>
    </w:p>
    <w:p>
      <w:pPr>
        <w:pStyle w:val="4"/>
        <w:spacing w:before="9" w:line="240" w:lineRule="auto"/>
      </w:pPr>
      <w:r>
        <w:t>【裁量幅度】</w:t>
      </w:r>
    </w:p>
    <w:p>
      <w:pPr>
        <w:pStyle w:val="6"/>
        <w:spacing w:before="2" w:line="445" w:lineRule="exact"/>
        <w:ind w:left="679"/>
      </w:pPr>
      <w:r>
        <w:t xml:space="preserve">一档：责令限期改正，处 </w:t>
      </w:r>
      <w:r>
        <w:rPr>
          <w:rFonts w:ascii="Times New Roman" w:eastAsia="Times New Roman"/>
        </w:rPr>
        <w:t xml:space="preserve">1.5 </w:t>
      </w:r>
      <w:r>
        <w:t>万元以下的罚款，对其直接负责的</w:t>
      </w:r>
    </w:p>
    <w:p>
      <w:pPr>
        <w:pStyle w:val="6"/>
        <w:spacing w:before="4" w:line="232" w:lineRule="auto"/>
        <w:ind w:right="178"/>
      </w:pPr>
      <w:r>
        <w:rPr>
          <w:spacing w:val="-7"/>
        </w:rPr>
        <w:t xml:space="preserve">主管人员和其他直接责任人员处 </w:t>
      </w:r>
      <w:r>
        <w:rPr>
          <w:rFonts w:ascii="Times New Roman" w:eastAsia="Times New Roman"/>
        </w:rPr>
        <w:t xml:space="preserve">3000 </w:t>
      </w:r>
      <w:r>
        <w:rPr>
          <w:spacing w:val="-12"/>
        </w:rPr>
        <w:t xml:space="preserve">元以下的罚款；逾期未改正的， </w:t>
      </w:r>
      <w:r>
        <w:rPr>
          <w:spacing w:val="-5"/>
        </w:rPr>
        <w:t>责令停产停业整顿；</w:t>
      </w:r>
    </w:p>
    <w:p>
      <w:pPr>
        <w:pStyle w:val="6"/>
        <w:spacing w:line="442" w:lineRule="exact"/>
        <w:ind w:left="679"/>
      </w:pPr>
      <w:r>
        <w:t xml:space="preserve">二档：责令限期改正，处 </w:t>
      </w:r>
      <w:r>
        <w:rPr>
          <w:rFonts w:ascii="Times New Roman" w:eastAsia="Times New Roman"/>
        </w:rPr>
        <w:t xml:space="preserve">1.5 </w:t>
      </w:r>
      <w:r>
        <w:t xml:space="preserve">万元以上 </w:t>
      </w:r>
      <w:r>
        <w:rPr>
          <w:rFonts w:ascii="Times New Roman" w:eastAsia="Times New Roman"/>
        </w:rPr>
        <w:t xml:space="preserve">3.5 </w:t>
      </w:r>
      <w:r>
        <w:t>万元以下的罚款，对</w:t>
      </w:r>
    </w:p>
    <w:p>
      <w:pPr>
        <w:pStyle w:val="6"/>
        <w:spacing w:before="3" w:line="232" w:lineRule="auto"/>
        <w:ind w:right="315"/>
      </w:pPr>
      <w:r>
        <w:t>其直接负责的主管人员和其他直接责任人员处</w:t>
      </w:r>
      <w:r>
        <w:rPr>
          <w:rFonts w:ascii="Times New Roman" w:eastAsia="Times New Roman"/>
        </w:rPr>
        <w:t xml:space="preserve">3000 </w:t>
      </w:r>
      <w:r>
        <w:t>元以上</w:t>
      </w:r>
      <w:r>
        <w:rPr>
          <w:rFonts w:ascii="Times New Roman" w:eastAsia="Times New Roman"/>
        </w:rPr>
        <w:t xml:space="preserve">7000 </w:t>
      </w:r>
      <w:r>
        <w:t>元以下的罚款；逾期未改正的，责令停产停业整顿；</w:t>
      </w:r>
    </w:p>
    <w:p>
      <w:pPr>
        <w:pStyle w:val="6"/>
        <w:spacing w:line="442" w:lineRule="exact"/>
        <w:ind w:left="679"/>
      </w:pPr>
      <w:r>
        <w:t xml:space="preserve">三档：责令限期改正，处 </w:t>
      </w:r>
      <w:r>
        <w:rPr>
          <w:rFonts w:ascii="Times New Roman" w:eastAsia="Times New Roman"/>
        </w:rPr>
        <w:t xml:space="preserve">3.5 </w:t>
      </w:r>
      <w:r>
        <w:t xml:space="preserve">万元以上 </w:t>
      </w:r>
      <w:r>
        <w:rPr>
          <w:rFonts w:ascii="Times New Roman" w:eastAsia="Times New Roman"/>
        </w:rPr>
        <w:t xml:space="preserve">5 </w:t>
      </w:r>
      <w:r>
        <w:t>万元以下的罚款，对其</w:t>
      </w:r>
    </w:p>
    <w:p>
      <w:pPr>
        <w:pStyle w:val="6"/>
        <w:spacing w:before="4" w:line="232" w:lineRule="auto"/>
        <w:ind w:right="248"/>
      </w:pPr>
      <w:r>
        <w:t xml:space="preserve">直接负责的主管人员和其他直接责任人员处 </w:t>
      </w:r>
      <w:r>
        <w:rPr>
          <w:rFonts w:ascii="Times New Roman" w:eastAsia="Times New Roman"/>
        </w:rPr>
        <w:t xml:space="preserve">7000 </w:t>
      </w:r>
      <w:r>
        <w:t xml:space="preserve">元以上 </w:t>
      </w:r>
      <w:r>
        <w:rPr>
          <w:rFonts w:ascii="Times New Roman" w:eastAsia="Times New Roman"/>
        </w:rPr>
        <w:t xml:space="preserve">1 </w:t>
      </w:r>
      <w:r>
        <w:t>万元以下的罚款；逾期未改正的，责令停产停业整顿。</w:t>
      </w:r>
    </w:p>
    <w:p>
      <w:pPr>
        <w:pStyle w:val="6"/>
        <w:spacing w:line="442" w:lineRule="exact"/>
        <w:ind w:left="679"/>
      </w:pPr>
      <w:r>
        <w:t>以上违法行为构成犯罪的，依照刑法有关规定追究刑事责任。</w:t>
      </w:r>
    </w:p>
    <w:p>
      <w:pPr>
        <w:pStyle w:val="6"/>
        <w:tabs>
          <w:tab w:val="left" w:pos="2359"/>
        </w:tabs>
        <w:ind w:right="317" w:firstLine="559"/>
        <w:rPr>
          <w:rFonts w:hint="eastAsia" w:ascii="方正黑体_GBK" w:eastAsia="方正黑体_GBK"/>
        </w:rPr>
      </w:pPr>
      <w:bookmarkStart w:id="54" w:name="第二十五条　生产经营场所和员工宿舍未设有符合紧急疏散需要、标志明显、保持畅通的出"/>
      <w:bookmarkEnd w:id="54"/>
      <w:bookmarkStart w:id="55" w:name="_bookmark27"/>
      <w:bookmarkEnd w:id="55"/>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十五条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场</w:t>
      </w:r>
      <w:r>
        <w:rPr>
          <w:rFonts w:hint="eastAsia" w:ascii="方正黑体_GBK" w:eastAsia="方正黑体_GBK"/>
        </w:rPr>
        <w:t>所和</w:t>
      </w:r>
      <w:r>
        <w:rPr>
          <w:rFonts w:hint="eastAsia" w:ascii="方正黑体_GBK" w:eastAsia="方正黑体_GBK"/>
          <w:spacing w:val="-3"/>
        </w:rPr>
        <w:t>员</w:t>
      </w:r>
      <w:r>
        <w:rPr>
          <w:rFonts w:hint="eastAsia" w:ascii="方正黑体_GBK" w:eastAsia="方正黑体_GBK"/>
        </w:rPr>
        <w:t>工宿</w:t>
      </w:r>
      <w:r>
        <w:rPr>
          <w:rFonts w:hint="eastAsia" w:ascii="方正黑体_GBK" w:eastAsia="方正黑体_GBK"/>
          <w:spacing w:val="-3"/>
        </w:rPr>
        <w:t>舍</w:t>
      </w:r>
      <w:r>
        <w:rPr>
          <w:rFonts w:hint="eastAsia" w:ascii="方正黑体_GBK" w:eastAsia="方正黑体_GBK"/>
        </w:rPr>
        <w:t>未设</w:t>
      </w:r>
      <w:r>
        <w:rPr>
          <w:rFonts w:hint="eastAsia" w:ascii="方正黑体_GBK" w:eastAsia="方正黑体_GBK"/>
          <w:spacing w:val="-3"/>
        </w:rPr>
        <w:t>有</w:t>
      </w:r>
      <w:r>
        <w:rPr>
          <w:rFonts w:hint="eastAsia" w:ascii="方正黑体_GBK" w:eastAsia="方正黑体_GBK"/>
        </w:rPr>
        <w:t>符合</w:t>
      </w:r>
      <w:r>
        <w:rPr>
          <w:rFonts w:hint="eastAsia" w:ascii="方正黑体_GBK" w:eastAsia="方正黑体_GBK"/>
          <w:spacing w:val="-3"/>
        </w:rPr>
        <w:t>紧</w:t>
      </w:r>
      <w:r>
        <w:rPr>
          <w:rFonts w:hint="eastAsia" w:ascii="方正黑体_GBK" w:eastAsia="方正黑体_GBK"/>
        </w:rPr>
        <w:t>急疏</w:t>
      </w:r>
      <w:r>
        <w:rPr>
          <w:rFonts w:hint="eastAsia" w:ascii="方正黑体_GBK" w:eastAsia="方正黑体_GBK"/>
          <w:spacing w:val="-3"/>
        </w:rPr>
        <w:t>散</w:t>
      </w:r>
      <w:r>
        <w:rPr>
          <w:rFonts w:hint="eastAsia" w:ascii="方正黑体_GBK" w:eastAsia="方正黑体_GBK"/>
        </w:rPr>
        <w:t>需</w:t>
      </w:r>
      <w:r>
        <w:rPr>
          <w:rFonts w:hint="eastAsia" w:ascii="方正黑体_GBK" w:eastAsia="方正黑体_GBK"/>
          <w:spacing w:val="-1"/>
        </w:rPr>
        <w:t>要</w:t>
      </w:r>
      <w:r>
        <w:rPr>
          <w:rFonts w:hint="eastAsia" w:ascii="方正黑体_GBK" w:eastAsia="方正黑体_GBK"/>
          <w:spacing w:val="-17"/>
        </w:rPr>
        <w:t>、</w:t>
      </w:r>
      <w:r>
        <w:rPr>
          <w:rFonts w:hint="eastAsia" w:ascii="方正黑体_GBK" w:eastAsia="方正黑体_GBK"/>
          <w:spacing w:val="-1"/>
        </w:rPr>
        <w:t>标</w:t>
      </w:r>
      <w:r>
        <w:rPr>
          <w:rFonts w:hint="eastAsia" w:ascii="方正黑体_GBK" w:eastAsia="方正黑体_GBK"/>
          <w:spacing w:val="-3"/>
        </w:rPr>
        <w:t>志</w:t>
      </w:r>
      <w:r>
        <w:rPr>
          <w:rFonts w:hint="eastAsia" w:ascii="方正黑体_GBK" w:eastAsia="方正黑体_GBK"/>
        </w:rPr>
        <w:t>明</w:t>
      </w:r>
      <w:r>
        <w:rPr>
          <w:rFonts w:hint="eastAsia" w:ascii="方正黑体_GBK" w:eastAsia="方正黑体_GBK"/>
          <w:spacing w:val="-3"/>
        </w:rPr>
        <w:t>显</w:t>
      </w:r>
      <w:r>
        <w:rPr>
          <w:rFonts w:hint="eastAsia" w:ascii="方正黑体_GBK" w:eastAsia="方正黑体_GBK"/>
          <w:spacing w:val="-17"/>
        </w:rPr>
        <w:t>、</w:t>
      </w:r>
      <w:r>
        <w:rPr>
          <w:rFonts w:hint="eastAsia" w:ascii="方正黑体_GBK" w:eastAsia="方正黑体_GBK"/>
        </w:rPr>
        <w:t>保</w:t>
      </w:r>
      <w:r>
        <w:rPr>
          <w:rFonts w:hint="eastAsia" w:ascii="方正黑体_GBK" w:eastAsia="方正黑体_GBK"/>
          <w:spacing w:val="-3"/>
        </w:rPr>
        <w:t>持</w:t>
      </w:r>
      <w:r>
        <w:rPr>
          <w:rFonts w:hint="eastAsia" w:ascii="方正黑体_GBK" w:eastAsia="方正黑体_GBK"/>
        </w:rPr>
        <w:t>畅通</w:t>
      </w:r>
      <w:r>
        <w:rPr>
          <w:rFonts w:hint="eastAsia" w:ascii="方正黑体_GBK" w:eastAsia="方正黑体_GBK"/>
          <w:spacing w:val="-3"/>
        </w:rPr>
        <w:t>的</w:t>
      </w:r>
      <w:r>
        <w:rPr>
          <w:rFonts w:hint="eastAsia" w:ascii="方正黑体_GBK" w:eastAsia="方正黑体_GBK"/>
        </w:rPr>
        <w:t>出口</w:t>
      </w:r>
      <w:r>
        <w:rPr>
          <w:rFonts w:hint="eastAsia" w:ascii="方正黑体_GBK" w:eastAsia="方正黑体_GBK"/>
          <w:spacing w:val="-17"/>
        </w:rPr>
        <w:t>、</w:t>
      </w:r>
      <w:r>
        <w:rPr>
          <w:rFonts w:hint="eastAsia" w:ascii="方正黑体_GBK" w:eastAsia="方正黑体_GBK"/>
        </w:rPr>
        <w:t>疏</w:t>
      </w:r>
      <w:r>
        <w:rPr>
          <w:rFonts w:hint="eastAsia" w:ascii="方正黑体_GBK" w:eastAsia="方正黑体_GBK"/>
          <w:spacing w:val="-3"/>
        </w:rPr>
        <w:t>散</w:t>
      </w:r>
      <w:r>
        <w:rPr>
          <w:rFonts w:hint="eastAsia" w:ascii="方正黑体_GBK" w:eastAsia="方正黑体_GBK"/>
        </w:rPr>
        <w:t>通道</w:t>
      </w:r>
      <w:r>
        <w:rPr>
          <w:rFonts w:hint="eastAsia" w:ascii="方正黑体_GBK" w:eastAsia="方正黑体_GBK"/>
          <w:spacing w:val="-17"/>
        </w:rPr>
        <w:t>，</w:t>
      </w:r>
      <w:r>
        <w:rPr>
          <w:rFonts w:hint="eastAsia" w:ascii="方正黑体_GBK" w:eastAsia="方正黑体_GBK"/>
        </w:rPr>
        <w:t>或</w:t>
      </w:r>
      <w:r>
        <w:rPr>
          <w:rFonts w:hint="eastAsia" w:ascii="方正黑体_GBK" w:eastAsia="方正黑体_GBK"/>
          <w:spacing w:val="-3"/>
        </w:rPr>
        <w:t>者</w:t>
      </w:r>
      <w:r>
        <w:rPr>
          <w:rFonts w:hint="eastAsia" w:ascii="方正黑体_GBK" w:eastAsia="方正黑体_GBK"/>
        </w:rPr>
        <w:t>占用</w:t>
      </w:r>
      <w:r>
        <w:rPr>
          <w:rFonts w:hint="eastAsia" w:ascii="方正黑体_GBK" w:eastAsia="方正黑体_GBK"/>
          <w:spacing w:val="-17"/>
        </w:rPr>
        <w:t>、</w:t>
      </w:r>
      <w:r>
        <w:rPr>
          <w:rFonts w:hint="eastAsia" w:ascii="方正黑体_GBK" w:eastAsia="方正黑体_GBK"/>
        </w:rPr>
        <w:t>锁</w:t>
      </w:r>
      <w:r>
        <w:rPr>
          <w:rFonts w:hint="eastAsia" w:ascii="方正黑体_GBK" w:eastAsia="方正黑体_GBK"/>
          <w:spacing w:val="-3"/>
        </w:rPr>
        <w:t>闭</w:t>
      </w:r>
      <w:r>
        <w:rPr>
          <w:rFonts w:hint="eastAsia" w:ascii="方正黑体_GBK" w:eastAsia="方正黑体_GBK"/>
          <w:spacing w:val="-17"/>
        </w:rPr>
        <w:t>、</w:t>
      </w:r>
      <w:r>
        <w:rPr>
          <w:rFonts w:hint="eastAsia" w:ascii="方正黑体_GBK" w:eastAsia="方正黑体_GBK"/>
        </w:rPr>
        <w:t>封堵生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场</w:t>
      </w:r>
      <w:r>
        <w:rPr>
          <w:rFonts w:hint="eastAsia" w:ascii="方正黑体_GBK" w:eastAsia="方正黑体_GBK"/>
        </w:rPr>
        <w:t>所或</w:t>
      </w:r>
      <w:r>
        <w:rPr>
          <w:rFonts w:hint="eastAsia" w:ascii="方正黑体_GBK" w:eastAsia="方正黑体_GBK"/>
          <w:spacing w:val="-3"/>
        </w:rPr>
        <w:t>者</w:t>
      </w:r>
      <w:r>
        <w:rPr>
          <w:rFonts w:hint="eastAsia" w:ascii="方正黑体_GBK" w:eastAsia="方正黑体_GBK"/>
        </w:rPr>
        <w:t>员工</w:t>
      </w:r>
      <w:r>
        <w:rPr>
          <w:rFonts w:hint="eastAsia" w:ascii="方正黑体_GBK" w:eastAsia="方正黑体_GBK"/>
          <w:spacing w:val="-3"/>
        </w:rPr>
        <w:t>宿</w:t>
      </w:r>
      <w:r>
        <w:rPr>
          <w:rFonts w:hint="eastAsia" w:ascii="方正黑体_GBK" w:eastAsia="方正黑体_GBK"/>
        </w:rPr>
        <w:t>舍出</w:t>
      </w:r>
      <w:r>
        <w:rPr>
          <w:rFonts w:hint="eastAsia" w:ascii="方正黑体_GBK" w:eastAsia="方正黑体_GBK"/>
          <w:spacing w:val="-3"/>
        </w:rPr>
        <w:t>口</w:t>
      </w:r>
      <w:r>
        <w:rPr>
          <w:rFonts w:hint="eastAsia" w:ascii="方正黑体_GBK" w:eastAsia="方正黑体_GBK"/>
        </w:rPr>
        <w:t>、疏</w:t>
      </w:r>
      <w:r>
        <w:rPr>
          <w:rFonts w:hint="eastAsia" w:ascii="方正黑体_GBK" w:eastAsia="方正黑体_GBK"/>
          <w:spacing w:val="-3"/>
        </w:rPr>
        <w:t>散</w:t>
      </w:r>
      <w:r>
        <w:rPr>
          <w:rFonts w:hint="eastAsia" w:ascii="方正黑体_GBK" w:eastAsia="方正黑体_GBK"/>
        </w:rPr>
        <w:t>通道</w:t>
      </w:r>
      <w:r>
        <w:rPr>
          <w:rFonts w:hint="eastAsia" w:ascii="方正黑体_GBK" w:eastAsia="方正黑体_GBK"/>
          <w:spacing w:val="-3"/>
        </w:rPr>
        <w:t>的</w:t>
      </w:r>
      <w:r>
        <w:rPr>
          <w:rFonts w:hint="eastAsia" w:ascii="方正黑体_GBK" w:eastAsia="方正黑体_GBK"/>
        </w:rPr>
        <w:t>。</w:t>
      </w:r>
    </w:p>
    <w:p>
      <w:pPr>
        <w:pStyle w:val="6"/>
        <w:spacing w:before="6"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《中华人民共和国安全生产法》第四十二条第二款： </w:t>
      </w:r>
      <w:r>
        <w:rPr>
          <w:spacing w:val="-7"/>
        </w:rPr>
        <w:t>生产经营场所和员工宿舍应当设有符合紧急疏散要求、标志明显、保</w:t>
      </w:r>
      <w:r>
        <w:rPr>
          <w:spacing w:val="-11"/>
        </w:rPr>
        <w:t>持畅通的出口、疏散通道。禁止占用、锁闭、封堵生产经营场所或者</w:t>
      </w:r>
      <w:r>
        <w:rPr>
          <w:spacing w:val="-5"/>
        </w:rPr>
        <w:t>员工宿舍的出口、疏散通道。</w:t>
      </w:r>
    </w:p>
    <w:p>
      <w:pPr>
        <w:pStyle w:val="6"/>
        <w:spacing w:before="3"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《中华人民共和国安全生产法》第一百零五条：</w:t>
      </w:r>
      <w:r>
        <w:t>生</w:t>
      </w:r>
      <w:r>
        <w:rPr>
          <w:spacing w:val="-18"/>
        </w:rPr>
        <w:t xml:space="preserve">产经营单位有下列行为之一的，责令限期改正，处五万元以下的罚款， </w:t>
      </w:r>
      <w:r>
        <w:rPr>
          <w:spacing w:val="3"/>
        </w:rPr>
        <w:t>对其直接负责的主管人员和其他直接责任人员可以处一万元以下的</w:t>
      </w:r>
      <w:r>
        <w:rPr>
          <w:spacing w:val="-10"/>
        </w:rPr>
        <w:t>罚款；逾期未改正的，责令停产停业整顿；构成犯罪的，依照刑法有</w:t>
      </w:r>
      <w:r>
        <w:rPr>
          <w:spacing w:val="-4"/>
        </w:rPr>
        <w:t>关规定追究刑事责任：</w:t>
      </w:r>
    </w:p>
    <w:p>
      <w:pPr>
        <w:pStyle w:val="6"/>
        <w:spacing w:line="235" w:lineRule="auto"/>
        <w:ind w:right="317" w:firstLine="559"/>
        <w:jc w:val="both"/>
      </w:pPr>
      <w:r>
        <w:rPr>
          <w:spacing w:val="3"/>
        </w:rPr>
        <w:t>㈡生产经营场所和员工宿舍未设有符合紧急疏散需要、标志明</w:t>
      </w:r>
      <w:r>
        <w:rPr>
          <w:spacing w:val="-10"/>
        </w:rPr>
        <w:t>显、保持畅通的出口、疏散通道，或者占用、锁闭、封堵生产经营场</w:t>
      </w:r>
      <w:r>
        <w:rPr>
          <w:spacing w:val="-4"/>
        </w:rPr>
        <w:t>所或者员工宿舍出口、疏散通道的。</w:t>
      </w:r>
    </w:p>
    <w:p>
      <w:pPr>
        <w:pStyle w:val="4"/>
      </w:pPr>
      <w:r>
        <w:t>【处罚档次】</w:t>
      </w:r>
    </w:p>
    <w:p>
      <w:pPr>
        <w:pStyle w:val="6"/>
        <w:spacing w:line="235" w:lineRule="auto"/>
        <w:ind w:right="317" w:firstLine="559"/>
      </w:pPr>
      <w:r>
        <w:rPr>
          <w:spacing w:val="-11"/>
        </w:rPr>
        <w:t>一档：生产经营场所和员工宿舍设置的出口、疏散通道不符合紧</w:t>
      </w:r>
      <w:r>
        <w:rPr>
          <w:spacing w:val="-5"/>
        </w:rPr>
        <w:t>急疏散需要、没有明显标志或未保持畅通的；</w:t>
      </w:r>
    </w:p>
    <w:p>
      <w:pPr>
        <w:pStyle w:val="6"/>
        <w:spacing w:line="232" w:lineRule="auto"/>
        <w:ind w:right="315" w:firstLine="559"/>
      </w:pPr>
      <w:r>
        <w:rPr>
          <w:spacing w:val="-9"/>
        </w:rPr>
        <w:t>二档：生产经营场所或者员工宿舍出口、疏散通道被占用、锁闭</w:t>
      </w:r>
      <w:r>
        <w:rPr>
          <w:spacing w:val="-3"/>
        </w:rPr>
        <w:t>或封堵的；</w:t>
      </w:r>
    </w:p>
    <w:p>
      <w:pPr>
        <w:spacing w:after="0" w:line="232" w:lineRule="auto"/>
        <w:sectPr>
          <w:pgSz w:w="11910" w:h="16840"/>
          <w:pgMar w:top="1460" w:right="1480" w:bottom="1380" w:left="1680" w:header="0" w:footer="1197" w:gutter="0"/>
          <w:cols w:space="720" w:num="1"/>
        </w:sectPr>
      </w:pPr>
    </w:p>
    <w:p>
      <w:pPr>
        <w:pStyle w:val="6"/>
        <w:spacing w:before="24" w:line="235" w:lineRule="auto"/>
        <w:ind w:right="223" w:firstLine="559"/>
      </w:pPr>
      <w:r>
        <w:t>三档：生产经营场所和员工宿舍未按照规定设置紧急疏散出口、疏散通道的。</w:t>
      </w:r>
    </w:p>
    <w:p>
      <w:pPr>
        <w:pStyle w:val="4"/>
        <w:spacing w:before="3" w:line="429" w:lineRule="exact"/>
      </w:pPr>
      <w:r>
        <w:t>【裁量幅度】</w:t>
      </w:r>
    </w:p>
    <w:p>
      <w:pPr>
        <w:pStyle w:val="6"/>
        <w:spacing w:line="446" w:lineRule="exact"/>
        <w:ind w:left="679"/>
      </w:pPr>
      <w:r>
        <w:t xml:space="preserve">一档：责令限期改正，处 </w:t>
      </w:r>
      <w:r>
        <w:rPr>
          <w:rFonts w:ascii="Times New Roman" w:eastAsia="Times New Roman"/>
        </w:rPr>
        <w:t xml:space="preserve">1.5 </w:t>
      </w:r>
      <w:r>
        <w:t>万元以下的罚款，对其直接负责的</w:t>
      </w:r>
    </w:p>
    <w:p>
      <w:pPr>
        <w:pStyle w:val="6"/>
        <w:spacing w:before="5" w:line="232" w:lineRule="auto"/>
        <w:ind w:right="178"/>
      </w:pPr>
      <w:r>
        <w:rPr>
          <w:spacing w:val="-7"/>
        </w:rPr>
        <w:t xml:space="preserve">主管人员和其他直接责任人员处 </w:t>
      </w:r>
      <w:r>
        <w:rPr>
          <w:rFonts w:ascii="Times New Roman" w:eastAsia="Times New Roman"/>
        </w:rPr>
        <w:t xml:space="preserve">3000 </w:t>
      </w:r>
      <w:r>
        <w:rPr>
          <w:spacing w:val="-12"/>
        </w:rPr>
        <w:t xml:space="preserve">元以下的罚款；逾期未改正的， </w:t>
      </w:r>
      <w:r>
        <w:rPr>
          <w:spacing w:val="-5"/>
        </w:rPr>
        <w:t>责令停产停业整顿；</w:t>
      </w:r>
    </w:p>
    <w:p>
      <w:pPr>
        <w:pStyle w:val="6"/>
        <w:spacing w:line="441" w:lineRule="exact"/>
        <w:ind w:left="679"/>
      </w:pPr>
      <w:r>
        <w:t xml:space="preserve">二档：责令限期改正，处 </w:t>
      </w:r>
      <w:r>
        <w:rPr>
          <w:rFonts w:ascii="Times New Roman" w:eastAsia="Times New Roman"/>
        </w:rPr>
        <w:t xml:space="preserve">1.5 </w:t>
      </w:r>
      <w:r>
        <w:t xml:space="preserve">万元以上 </w:t>
      </w:r>
      <w:r>
        <w:rPr>
          <w:rFonts w:ascii="Times New Roman" w:eastAsia="Times New Roman"/>
        </w:rPr>
        <w:t xml:space="preserve">3.5 </w:t>
      </w:r>
      <w:r>
        <w:t>万元以下的罚款，对</w:t>
      </w:r>
    </w:p>
    <w:p>
      <w:pPr>
        <w:pStyle w:val="6"/>
        <w:spacing w:before="4" w:line="232" w:lineRule="auto"/>
        <w:ind w:right="315"/>
      </w:pPr>
      <w:r>
        <w:t>其直接负责的主管人员和其他直接责任人员处</w:t>
      </w:r>
      <w:r>
        <w:rPr>
          <w:rFonts w:ascii="Times New Roman" w:eastAsia="Times New Roman"/>
        </w:rPr>
        <w:t xml:space="preserve">3000 </w:t>
      </w:r>
      <w:r>
        <w:t>元以上</w:t>
      </w:r>
      <w:r>
        <w:rPr>
          <w:rFonts w:ascii="Times New Roman" w:eastAsia="Times New Roman"/>
        </w:rPr>
        <w:t xml:space="preserve">7000 </w:t>
      </w:r>
      <w:r>
        <w:t>元以下的罚款；逾期未改正的，责令停产停业整顿；</w:t>
      </w:r>
    </w:p>
    <w:p>
      <w:pPr>
        <w:pStyle w:val="6"/>
        <w:spacing w:line="441" w:lineRule="exact"/>
        <w:ind w:left="679"/>
      </w:pPr>
      <w:r>
        <w:t xml:space="preserve">三档：责令限期改正，处 </w:t>
      </w:r>
      <w:r>
        <w:rPr>
          <w:rFonts w:ascii="Times New Roman" w:eastAsia="Times New Roman"/>
        </w:rPr>
        <w:t xml:space="preserve">3.5 </w:t>
      </w:r>
      <w:r>
        <w:t xml:space="preserve">万元以上 </w:t>
      </w:r>
      <w:r>
        <w:rPr>
          <w:rFonts w:ascii="Times New Roman" w:eastAsia="Times New Roman"/>
        </w:rPr>
        <w:t xml:space="preserve">5 </w:t>
      </w:r>
      <w:r>
        <w:t>万元以下的罚款，对其</w:t>
      </w:r>
    </w:p>
    <w:p>
      <w:pPr>
        <w:pStyle w:val="6"/>
        <w:spacing w:before="5" w:line="232" w:lineRule="auto"/>
        <w:ind w:right="248"/>
      </w:pPr>
      <w:r>
        <w:t xml:space="preserve">直接负责的主管人员和其他直接责任人员处 </w:t>
      </w:r>
      <w:r>
        <w:rPr>
          <w:rFonts w:ascii="Times New Roman" w:eastAsia="Times New Roman"/>
        </w:rPr>
        <w:t xml:space="preserve">7000 </w:t>
      </w:r>
      <w:r>
        <w:t xml:space="preserve">元以上 </w:t>
      </w:r>
      <w:r>
        <w:rPr>
          <w:rFonts w:ascii="Times New Roman" w:eastAsia="Times New Roman"/>
        </w:rPr>
        <w:t xml:space="preserve">1 </w:t>
      </w:r>
      <w:r>
        <w:t>万元以下的罚款；逾期未改正的，责令停产停业整顿。</w:t>
      </w:r>
    </w:p>
    <w:p>
      <w:pPr>
        <w:pStyle w:val="6"/>
        <w:spacing w:line="441" w:lineRule="exact"/>
        <w:ind w:left="679"/>
      </w:pPr>
      <w:r>
        <w:t>以上违法行为构成犯罪的，依照刑法有关规定追究刑事责任。</w:t>
      </w:r>
    </w:p>
    <w:p>
      <w:pPr>
        <w:pStyle w:val="6"/>
        <w:tabs>
          <w:tab w:val="left" w:pos="2359"/>
        </w:tabs>
        <w:spacing w:line="237" w:lineRule="auto"/>
        <w:ind w:right="317" w:firstLine="559"/>
        <w:rPr>
          <w:rFonts w:hint="eastAsia" w:ascii="方正黑体_GBK" w:eastAsia="方正黑体_GBK"/>
        </w:rPr>
      </w:pPr>
      <w:bookmarkStart w:id="56" w:name="第二十六条　生产经营单位与从业人员订立协议，免除或者减轻其对从业人员因生产安全事"/>
      <w:bookmarkEnd w:id="56"/>
      <w:bookmarkStart w:id="57" w:name="_bookmark28"/>
      <w:bookmarkEnd w:id="57"/>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十六条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位与</w:t>
      </w:r>
      <w:r>
        <w:rPr>
          <w:rFonts w:hint="eastAsia" w:ascii="方正黑体_GBK" w:eastAsia="方正黑体_GBK"/>
          <w:spacing w:val="-3"/>
        </w:rPr>
        <w:t>从</w:t>
      </w:r>
      <w:r>
        <w:rPr>
          <w:rFonts w:hint="eastAsia" w:ascii="方正黑体_GBK" w:eastAsia="方正黑体_GBK"/>
        </w:rPr>
        <w:t>业人</w:t>
      </w:r>
      <w:r>
        <w:rPr>
          <w:rFonts w:hint="eastAsia" w:ascii="方正黑体_GBK" w:eastAsia="方正黑体_GBK"/>
          <w:spacing w:val="-3"/>
        </w:rPr>
        <w:t>员</w:t>
      </w:r>
      <w:r>
        <w:rPr>
          <w:rFonts w:hint="eastAsia" w:ascii="方正黑体_GBK" w:eastAsia="方正黑体_GBK"/>
        </w:rPr>
        <w:t>订立</w:t>
      </w:r>
      <w:r>
        <w:rPr>
          <w:rFonts w:hint="eastAsia" w:ascii="方正黑体_GBK" w:eastAsia="方正黑体_GBK"/>
          <w:spacing w:val="-3"/>
        </w:rPr>
        <w:t>协</w:t>
      </w:r>
      <w:r>
        <w:rPr>
          <w:rFonts w:hint="eastAsia" w:ascii="方正黑体_GBK" w:eastAsia="方正黑体_GBK"/>
        </w:rPr>
        <w:t>议</w:t>
      </w:r>
      <w:r>
        <w:rPr>
          <w:rFonts w:hint="eastAsia" w:ascii="方正黑体_GBK" w:eastAsia="方正黑体_GBK"/>
          <w:spacing w:val="-94"/>
        </w:rPr>
        <w:t>，</w:t>
      </w:r>
      <w:r>
        <w:rPr>
          <w:rFonts w:hint="eastAsia" w:ascii="方正黑体_GBK" w:eastAsia="方正黑体_GBK"/>
        </w:rPr>
        <w:t>免</w:t>
      </w:r>
      <w:r>
        <w:rPr>
          <w:rFonts w:hint="eastAsia" w:ascii="方正黑体_GBK" w:eastAsia="方正黑体_GBK"/>
          <w:spacing w:val="-3"/>
        </w:rPr>
        <w:t>除</w:t>
      </w:r>
      <w:r>
        <w:rPr>
          <w:rFonts w:hint="eastAsia" w:ascii="方正黑体_GBK" w:eastAsia="方正黑体_GBK"/>
        </w:rPr>
        <w:t>或者</w:t>
      </w:r>
      <w:r>
        <w:rPr>
          <w:rFonts w:hint="eastAsia" w:ascii="方正黑体_GBK" w:eastAsia="方正黑体_GBK"/>
          <w:spacing w:val="-3"/>
        </w:rPr>
        <w:t>减</w:t>
      </w:r>
      <w:r>
        <w:rPr>
          <w:rFonts w:hint="eastAsia" w:ascii="方正黑体_GBK" w:eastAsia="方正黑体_GBK"/>
        </w:rPr>
        <w:t>轻其</w:t>
      </w:r>
      <w:r>
        <w:rPr>
          <w:rFonts w:hint="eastAsia" w:ascii="方正黑体_GBK" w:eastAsia="方正黑体_GBK"/>
          <w:spacing w:val="-3"/>
        </w:rPr>
        <w:t>对</w:t>
      </w:r>
      <w:r>
        <w:rPr>
          <w:rFonts w:hint="eastAsia" w:ascii="方正黑体_GBK" w:eastAsia="方正黑体_GBK"/>
        </w:rPr>
        <w:t>从业</w:t>
      </w:r>
      <w:r>
        <w:rPr>
          <w:rFonts w:hint="eastAsia" w:ascii="方正黑体_GBK" w:eastAsia="方正黑体_GBK"/>
          <w:spacing w:val="-3"/>
        </w:rPr>
        <w:t>人</w:t>
      </w:r>
      <w:r>
        <w:rPr>
          <w:rFonts w:hint="eastAsia" w:ascii="方正黑体_GBK" w:eastAsia="方正黑体_GBK"/>
        </w:rPr>
        <w:t>员因</w:t>
      </w:r>
      <w:r>
        <w:rPr>
          <w:rFonts w:hint="eastAsia" w:ascii="方正黑体_GBK" w:eastAsia="方正黑体_GBK"/>
          <w:spacing w:val="-3"/>
        </w:rPr>
        <w:t>生</w:t>
      </w:r>
      <w:r>
        <w:rPr>
          <w:rFonts w:hint="eastAsia" w:ascii="方正黑体_GBK" w:eastAsia="方正黑体_GBK"/>
        </w:rPr>
        <w:t>产安</w:t>
      </w:r>
      <w:r>
        <w:rPr>
          <w:rFonts w:hint="eastAsia" w:ascii="方正黑体_GBK" w:eastAsia="方正黑体_GBK"/>
          <w:spacing w:val="-3"/>
        </w:rPr>
        <w:t>全</w:t>
      </w:r>
      <w:r>
        <w:rPr>
          <w:rFonts w:hint="eastAsia" w:ascii="方正黑体_GBK" w:eastAsia="方正黑体_GBK"/>
        </w:rPr>
        <w:t>事故</w:t>
      </w:r>
      <w:r>
        <w:rPr>
          <w:rFonts w:hint="eastAsia" w:ascii="方正黑体_GBK" w:eastAsia="方正黑体_GBK"/>
          <w:spacing w:val="-3"/>
        </w:rPr>
        <w:t>伤</w:t>
      </w:r>
      <w:r>
        <w:rPr>
          <w:rFonts w:hint="eastAsia" w:ascii="方正黑体_GBK" w:eastAsia="方正黑体_GBK"/>
        </w:rPr>
        <w:t>亡依</w:t>
      </w:r>
      <w:r>
        <w:rPr>
          <w:rFonts w:hint="eastAsia" w:ascii="方正黑体_GBK" w:eastAsia="方正黑体_GBK"/>
          <w:spacing w:val="-3"/>
        </w:rPr>
        <w:t>法</w:t>
      </w:r>
      <w:r>
        <w:rPr>
          <w:rFonts w:hint="eastAsia" w:ascii="方正黑体_GBK" w:eastAsia="方正黑体_GBK"/>
        </w:rPr>
        <w:t>应承</w:t>
      </w:r>
      <w:r>
        <w:rPr>
          <w:rFonts w:hint="eastAsia" w:ascii="方正黑体_GBK" w:eastAsia="方正黑体_GBK"/>
          <w:spacing w:val="-3"/>
        </w:rPr>
        <w:t>担</w:t>
      </w:r>
      <w:r>
        <w:rPr>
          <w:rFonts w:hint="eastAsia" w:ascii="方正黑体_GBK" w:eastAsia="方正黑体_GBK"/>
        </w:rPr>
        <w:t>的责</w:t>
      </w:r>
      <w:r>
        <w:rPr>
          <w:rFonts w:hint="eastAsia" w:ascii="方正黑体_GBK" w:eastAsia="方正黑体_GBK"/>
          <w:spacing w:val="-3"/>
        </w:rPr>
        <w:t>任</w:t>
      </w:r>
      <w:r>
        <w:rPr>
          <w:rFonts w:hint="eastAsia" w:ascii="方正黑体_GBK" w:eastAsia="方正黑体_GBK"/>
        </w:rPr>
        <w:t>。</w:t>
      </w:r>
    </w:p>
    <w:p>
      <w:pPr>
        <w:pStyle w:val="6"/>
        <w:spacing w:before="6"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《中华人民共和国安全生产法》第五十二条：</w:t>
      </w:r>
      <w:r>
        <w:t>生产</w:t>
      </w:r>
      <w:r>
        <w:rPr>
          <w:spacing w:val="-9"/>
        </w:rPr>
        <w:t>经营单位与从业人员订立的劳动合同，应当载明有关保障从业人员劳</w:t>
      </w:r>
      <w:r>
        <w:rPr>
          <w:spacing w:val="-12"/>
        </w:rPr>
        <w:t>动安全、防止职业危害的事项，以及依法为从业人员办理工伤保险的</w:t>
      </w:r>
      <w:r>
        <w:rPr>
          <w:spacing w:val="-6"/>
        </w:rPr>
        <w:t>事项。</w:t>
      </w:r>
    </w:p>
    <w:p>
      <w:pPr>
        <w:pStyle w:val="6"/>
        <w:spacing w:line="232" w:lineRule="auto"/>
        <w:ind w:right="317" w:firstLine="559"/>
      </w:pPr>
      <w:r>
        <w:rPr>
          <w:spacing w:val="-8"/>
        </w:rPr>
        <w:t>生产经营单位不得以任何形式与从业人员订立协议，免除或者减</w:t>
      </w:r>
      <w:r>
        <w:rPr>
          <w:spacing w:val="-3"/>
        </w:rPr>
        <w:t>轻其对从业人员因生产安全事故伤亡依法应承担的责任。</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7"/>
        </w:rPr>
        <w:t>《中华人民共和国安全生产法》第一百零六条：</w:t>
      </w:r>
      <w:r>
        <w:t>生</w:t>
      </w:r>
      <w:r>
        <w:rPr>
          <w:spacing w:val="-10"/>
        </w:rPr>
        <w:t>产经营单位与从业人员订立协议，免除或者减轻其对从业人员因生产</w:t>
      </w:r>
      <w:r>
        <w:rPr>
          <w:spacing w:val="-9"/>
        </w:rPr>
        <w:t>安全事故伤亡依法应承担的责任的，该协议无效；对生产经营单位的</w:t>
      </w:r>
      <w:r>
        <w:rPr>
          <w:spacing w:val="-3"/>
        </w:rPr>
        <w:t>主要负责人、个人经营的投资人处二万元以上十万元以下的罚款。</w:t>
      </w:r>
    </w:p>
    <w:p>
      <w:pPr>
        <w:pStyle w:val="6"/>
        <w:spacing w:line="235" w:lineRule="auto"/>
        <w:ind w:right="178" w:firstLine="559"/>
      </w:pPr>
      <w:r>
        <w:rPr>
          <w:rFonts w:hint="eastAsia" w:ascii="方正楷体_GBK" w:eastAsia="方正楷体_GBK"/>
          <w:spacing w:val="-8"/>
        </w:rPr>
        <w:t>《安全生产违法行为行政处罚办法》第四十七条：</w:t>
      </w:r>
      <w:r>
        <w:rPr>
          <w:spacing w:val="-3"/>
        </w:rPr>
        <w:t>生产经营单位</w:t>
      </w:r>
      <w:r>
        <w:rPr>
          <w:spacing w:val="-12"/>
        </w:rPr>
        <w:t>与从业人员订立协议，免除或者减轻其对从业人员因生产安全事故伤</w:t>
      </w:r>
      <w:r>
        <w:rPr>
          <w:spacing w:val="-19"/>
        </w:rPr>
        <w:t>亡依法应承担的责任的，该协议无效；对生产经营单位的主要负责人、</w:t>
      </w:r>
      <w:r>
        <w:rPr>
          <w:spacing w:val="-5"/>
        </w:rPr>
        <w:t>个人经营的投资人按照下列规定处以罚款：</w:t>
      </w:r>
    </w:p>
    <w:p>
      <w:pPr>
        <w:pStyle w:val="6"/>
        <w:spacing w:line="232" w:lineRule="auto"/>
        <w:ind w:right="317" w:firstLine="559"/>
      </w:pPr>
      <w:r>
        <w:rPr>
          <w:spacing w:val="3"/>
        </w:rPr>
        <w:t>㈠在协议中减轻因生产安全事故伤亡对从业人员依法应承担的</w:t>
      </w:r>
      <w:r>
        <w:rPr>
          <w:spacing w:val="-12"/>
        </w:rPr>
        <w:t xml:space="preserve">责任的，处 </w:t>
      </w:r>
      <w:r>
        <w:rPr>
          <w:rFonts w:ascii="Times New Roman" w:eastAsia="Times New Roman"/>
        </w:rPr>
        <w:t xml:space="preserve">2 </w:t>
      </w:r>
      <w:r>
        <w:rPr>
          <w:spacing w:val="-13"/>
        </w:rPr>
        <w:t xml:space="preserve">万元以上 </w:t>
      </w:r>
      <w:r>
        <w:rPr>
          <w:rFonts w:ascii="Times New Roman" w:eastAsia="Times New Roman"/>
        </w:rPr>
        <w:t>5</w:t>
      </w:r>
      <w:r>
        <w:rPr>
          <w:rFonts w:ascii="Times New Roman" w:eastAsia="Times New Roman"/>
          <w:spacing w:val="-2"/>
        </w:rPr>
        <w:t xml:space="preserve"> </w:t>
      </w:r>
      <w:r>
        <w:rPr>
          <w:spacing w:val="-3"/>
        </w:rPr>
        <w:t>万元以下的罚款；</w:t>
      </w:r>
    </w:p>
    <w:p>
      <w:pPr>
        <w:spacing w:after="0" w:line="232" w:lineRule="auto"/>
        <w:sectPr>
          <w:pgSz w:w="11910" w:h="16840"/>
          <w:pgMar w:top="1440" w:right="1480" w:bottom="1380" w:left="1680" w:header="0" w:footer="1197" w:gutter="0"/>
          <w:cols w:space="720" w:num="1"/>
        </w:sectPr>
      </w:pPr>
    </w:p>
    <w:p>
      <w:pPr>
        <w:pStyle w:val="6"/>
        <w:spacing w:before="24" w:line="235" w:lineRule="auto"/>
        <w:ind w:right="317" w:firstLine="559"/>
      </w:pPr>
      <w:r>
        <w:t xml:space="preserve">㈡在协议中免除因生产安全事故伤亡对从业人员依法应承担的责任的，处 </w:t>
      </w:r>
      <w:r>
        <w:rPr>
          <w:rFonts w:ascii="Times New Roman" w:eastAsia="Times New Roman"/>
        </w:rPr>
        <w:t xml:space="preserve">5 </w:t>
      </w:r>
      <w:r>
        <w:t xml:space="preserve">万元以上 </w:t>
      </w:r>
      <w:r>
        <w:rPr>
          <w:rFonts w:ascii="Times New Roman" w:eastAsia="Times New Roman"/>
        </w:rPr>
        <w:t xml:space="preserve">10 </w:t>
      </w:r>
      <w:r>
        <w:t>万元以下的罚款。</w:t>
      </w:r>
    </w:p>
    <w:p>
      <w:pPr>
        <w:pStyle w:val="4"/>
        <w:spacing w:before="3" w:line="429" w:lineRule="exact"/>
      </w:pPr>
      <w:r>
        <w:t>【处罚档次】</w:t>
      </w:r>
    </w:p>
    <w:p>
      <w:pPr>
        <w:pStyle w:val="6"/>
        <w:spacing w:before="6" w:line="235" w:lineRule="auto"/>
        <w:ind w:right="317" w:firstLine="559"/>
      </w:pPr>
      <w:r>
        <w:rPr>
          <w:spacing w:val="-12"/>
        </w:rPr>
        <w:t>一档：在协议中减轻因生产安全事故伤亡对从业人员依法应承担</w:t>
      </w:r>
      <w:r>
        <w:rPr>
          <w:spacing w:val="-4"/>
        </w:rPr>
        <w:t>的责任的；</w:t>
      </w:r>
    </w:p>
    <w:p>
      <w:pPr>
        <w:pStyle w:val="6"/>
        <w:spacing w:line="232" w:lineRule="auto"/>
        <w:ind w:right="317" w:firstLine="559"/>
      </w:pPr>
      <w:r>
        <w:rPr>
          <w:spacing w:val="-12"/>
        </w:rPr>
        <w:t>二档：在协议中免除因生产安全事故伤亡对从业人员依法应承担</w:t>
      </w:r>
      <w:r>
        <w:rPr>
          <w:spacing w:val="-4"/>
        </w:rPr>
        <w:t>的责任的。</w:t>
      </w:r>
    </w:p>
    <w:p>
      <w:pPr>
        <w:pStyle w:val="4"/>
        <w:spacing w:before="8"/>
      </w:pPr>
      <w:r>
        <w:t>【裁量幅度】</w:t>
      </w:r>
    </w:p>
    <w:p>
      <w:pPr>
        <w:pStyle w:val="6"/>
        <w:spacing w:line="445" w:lineRule="exact"/>
        <w:ind w:left="679"/>
      </w:pPr>
      <w:r>
        <w:t xml:space="preserve">一档：对生产经营单位的主要负责人、个人经营的投资人处 </w:t>
      </w:r>
      <w:r>
        <w:rPr>
          <w:rFonts w:ascii="Times New Roman" w:eastAsia="Times New Roman"/>
        </w:rPr>
        <w:t xml:space="preserve">2 </w:t>
      </w:r>
      <w:r>
        <w:t>万</w:t>
      </w:r>
    </w:p>
    <w:p>
      <w:pPr>
        <w:pStyle w:val="6"/>
        <w:spacing w:line="440" w:lineRule="exact"/>
      </w:pPr>
      <w:r>
        <w:t xml:space="preserve">元以上 </w:t>
      </w:r>
      <w:r>
        <w:rPr>
          <w:rFonts w:ascii="Times New Roman" w:eastAsia="Times New Roman"/>
        </w:rPr>
        <w:t xml:space="preserve">5 </w:t>
      </w:r>
      <w:r>
        <w:t>万元以下的罚款；</w:t>
      </w:r>
    </w:p>
    <w:p>
      <w:pPr>
        <w:pStyle w:val="6"/>
        <w:spacing w:line="440" w:lineRule="exact"/>
        <w:ind w:left="679"/>
      </w:pPr>
      <w:r>
        <w:t xml:space="preserve">二档：对生产经营单位的主要负责人、个人经营的投资人处 </w:t>
      </w:r>
      <w:r>
        <w:rPr>
          <w:rFonts w:ascii="Times New Roman" w:eastAsia="Times New Roman"/>
        </w:rPr>
        <w:t xml:space="preserve">5 </w:t>
      </w:r>
      <w:r>
        <w:t>万</w:t>
      </w:r>
    </w:p>
    <w:p>
      <w:pPr>
        <w:pStyle w:val="6"/>
        <w:spacing w:line="440" w:lineRule="exact"/>
      </w:pPr>
      <w:r>
        <w:t xml:space="preserve">元以上 </w:t>
      </w:r>
      <w:r>
        <w:rPr>
          <w:rFonts w:ascii="Times New Roman" w:eastAsia="Times New Roman"/>
        </w:rPr>
        <w:t xml:space="preserve">10 </w:t>
      </w:r>
      <w:r>
        <w:t>万元以下的罚款。</w:t>
      </w:r>
    </w:p>
    <w:p>
      <w:pPr>
        <w:pStyle w:val="6"/>
        <w:tabs>
          <w:tab w:val="left" w:pos="2359"/>
        </w:tabs>
        <w:spacing w:line="237" w:lineRule="auto"/>
        <w:ind w:right="317" w:firstLine="559"/>
        <w:rPr>
          <w:rFonts w:hint="eastAsia" w:ascii="方正黑体_GBK" w:eastAsia="方正黑体_GBK"/>
        </w:rPr>
      </w:pPr>
      <w:bookmarkStart w:id="58" w:name="第二十七条　生产经营单位违反规定，拒绝、阻碍负有安全生产监督管理职责的部门依法实"/>
      <w:bookmarkEnd w:id="58"/>
      <w:bookmarkStart w:id="59" w:name="_bookmark29"/>
      <w:bookmarkEnd w:id="59"/>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十七条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位违</w:t>
      </w:r>
      <w:r>
        <w:rPr>
          <w:rFonts w:hint="eastAsia" w:ascii="方正黑体_GBK" w:eastAsia="方正黑体_GBK"/>
          <w:spacing w:val="-3"/>
        </w:rPr>
        <w:t>反</w:t>
      </w:r>
      <w:r>
        <w:rPr>
          <w:rFonts w:hint="eastAsia" w:ascii="方正黑体_GBK" w:eastAsia="方正黑体_GBK"/>
        </w:rPr>
        <w:t>规定</w:t>
      </w:r>
      <w:r>
        <w:rPr>
          <w:rFonts w:hint="eastAsia" w:ascii="方正黑体_GBK" w:eastAsia="方正黑体_GBK"/>
          <w:spacing w:val="-49"/>
        </w:rPr>
        <w:t>，</w:t>
      </w:r>
      <w:r>
        <w:rPr>
          <w:rFonts w:hint="eastAsia" w:ascii="方正黑体_GBK" w:eastAsia="方正黑体_GBK"/>
        </w:rPr>
        <w:t>拒</w:t>
      </w:r>
      <w:r>
        <w:rPr>
          <w:rFonts w:hint="eastAsia" w:ascii="方正黑体_GBK" w:eastAsia="方正黑体_GBK"/>
          <w:spacing w:val="-3"/>
        </w:rPr>
        <w:t>绝</w:t>
      </w:r>
      <w:r>
        <w:rPr>
          <w:rFonts w:hint="eastAsia" w:ascii="方正黑体_GBK" w:eastAsia="方正黑体_GBK"/>
          <w:spacing w:val="-49"/>
        </w:rPr>
        <w:t>、</w:t>
      </w:r>
      <w:r>
        <w:rPr>
          <w:rFonts w:hint="eastAsia" w:ascii="方正黑体_GBK" w:eastAsia="方正黑体_GBK"/>
        </w:rPr>
        <w:t>阻</w:t>
      </w:r>
      <w:r>
        <w:rPr>
          <w:rFonts w:hint="eastAsia" w:ascii="方正黑体_GBK" w:eastAsia="方正黑体_GBK"/>
          <w:spacing w:val="-3"/>
        </w:rPr>
        <w:t>碍</w:t>
      </w:r>
      <w:r>
        <w:rPr>
          <w:rFonts w:hint="eastAsia" w:ascii="方正黑体_GBK" w:eastAsia="方正黑体_GBK"/>
        </w:rPr>
        <w:t>负有</w:t>
      </w:r>
      <w:r>
        <w:rPr>
          <w:rFonts w:hint="eastAsia" w:ascii="方正黑体_GBK" w:eastAsia="方正黑体_GBK"/>
          <w:spacing w:val="-3"/>
        </w:rPr>
        <w:t>安</w:t>
      </w:r>
      <w:r>
        <w:rPr>
          <w:rFonts w:hint="eastAsia" w:ascii="方正黑体_GBK" w:eastAsia="方正黑体_GBK"/>
        </w:rPr>
        <w:t>全生产监</w:t>
      </w:r>
      <w:r>
        <w:rPr>
          <w:rFonts w:hint="eastAsia" w:ascii="方正黑体_GBK" w:eastAsia="方正黑体_GBK"/>
          <w:spacing w:val="-3"/>
        </w:rPr>
        <w:t>督</w:t>
      </w:r>
      <w:r>
        <w:rPr>
          <w:rFonts w:hint="eastAsia" w:ascii="方正黑体_GBK" w:eastAsia="方正黑体_GBK"/>
        </w:rPr>
        <w:t>管理</w:t>
      </w:r>
      <w:r>
        <w:rPr>
          <w:rFonts w:hint="eastAsia" w:ascii="方正黑体_GBK" w:eastAsia="方正黑体_GBK"/>
          <w:spacing w:val="-3"/>
        </w:rPr>
        <w:t>职</w:t>
      </w:r>
      <w:r>
        <w:rPr>
          <w:rFonts w:hint="eastAsia" w:ascii="方正黑体_GBK" w:eastAsia="方正黑体_GBK"/>
        </w:rPr>
        <w:t>责的</w:t>
      </w:r>
      <w:r>
        <w:rPr>
          <w:rFonts w:hint="eastAsia" w:ascii="方正黑体_GBK" w:eastAsia="方正黑体_GBK"/>
          <w:spacing w:val="-3"/>
        </w:rPr>
        <w:t>部</w:t>
      </w:r>
      <w:r>
        <w:rPr>
          <w:rFonts w:hint="eastAsia" w:ascii="方正黑体_GBK" w:eastAsia="方正黑体_GBK"/>
        </w:rPr>
        <w:t>门依</w:t>
      </w:r>
      <w:r>
        <w:rPr>
          <w:rFonts w:hint="eastAsia" w:ascii="方正黑体_GBK" w:eastAsia="方正黑体_GBK"/>
          <w:spacing w:val="-3"/>
        </w:rPr>
        <w:t>法</w:t>
      </w:r>
      <w:r>
        <w:rPr>
          <w:rFonts w:hint="eastAsia" w:ascii="方正黑体_GBK" w:eastAsia="方正黑体_GBK"/>
        </w:rPr>
        <w:t>实施</w:t>
      </w:r>
      <w:r>
        <w:rPr>
          <w:rFonts w:hint="eastAsia" w:ascii="方正黑体_GBK" w:eastAsia="方正黑体_GBK"/>
          <w:spacing w:val="-3"/>
        </w:rPr>
        <w:t>监</w:t>
      </w:r>
      <w:r>
        <w:rPr>
          <w:rFonts w:hint="eastAsia" w:ascii="方正黑体_GBK" w:eastAsia="方正黑体_GBK"/>
        </w:rPr>
        <w:t>督检</w:t>
      </w:r>
      <w:r>
        <w:rPr>
          <w:rFonts w:hint="eastAsia" w:ascii="方正黑体_GBK" w:eastAsia="方正黑体_GBK"/>
          <w:spacing w:val="-3"/>
        </w:rPr>
        <w:t>查</w:t>
      </w:r>
      <w:r>
        <w:rPr>
          <w:rFonts w:hint="eastAsia" w:ascii="方正黑体_GBK" w:eastAsia="方正黑体_GBK"/>
        </w:rPr>
        <w:t>。</w:t>
      </w:r>
    </w:p>
    <w:p>
      <w:pPr>
        <w:pStyle w:val="6"/>
        <w:spacing w:before="6" w:line="235" w:lineRule="auto"/>
        <w:ind w:right="178" w:firstLine="559"/>
      </w:pPr>
      <w:r>
        <w:rPr>
          <w:rFonts w:hint="eastAsia" w:ascii="方正楷体_GBK" w:eastAsia="方正楷体_GBK"/>
          <w:b/>
          <w:spacing w:val="-9"/>
        </w:rPr>
        <w:t>【法律规定】</w:t>
      </w:r>
      <w:r>
        <w:rPr>
          <w:rFonts w:hint="eastAsia" w:ascii="方正楷体_GBK" w:eastAsia="方正楷体_GBK"/>
          <w:spacing w:val="-6"/>
        </w:rPr>
        <w:t>《中华人民共和国安全生产法》第六十三条：</w:t>
      </w:r>
      <w:r>
        <w:t>生产</w:t>
      </w:r>
      <w:r>
        <w:rPr>
          <w:spacing w:val="-7"/>
        </w:rPr>
        <w:t>经营单位对负有安全生产监督管理职责的部门的监督检查人员</w:t>
      </w:r>
      <w:r>
        <w:rPr>
          <w:spacing w:val="-3"/>
        </w:rPr>
        <w:t>（</w:t>
      </w:r>
      <w:r>
        <w:t>以下</w:t>
      </w:r>
      <w:r>
        <w:rPr>
          <w:spacing w:val="-3"/>
        </w:rPr>
        <w:t>统称安全生产监督检查人员</w:t>
      </w:r>
      <w:r>
        <w:rPr>
          <w:spacing w:val="-118"/>
        </w:rPr>
        <w:t>）</w:t>
      </w:r>
      <w:r>
        <w:rPr>
          <w:spacing w:val="-13"/>
        </w:rPr>
        <w:t xml:space="preserve">依法履行监督检查职责，应当予以配合， </w:t>
      </w:r>
      <w:r>
        <w:rPr>
          <w:spacing w:val="-5"/>
        </w:rPr>
        <w:t>不得拒绝、阻挠。</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7"/>
        </w:rPr>
        <w:t>《中华人民共和国安全生产法》第一百零八条：</w:t>
      </w:r>
      <w:r>
        <w:t>违</w:t>
      </w:r>
      <w:r>
        <w:rPr>
          <w:spacing w:val="-12"/>
        </w:rPr>
        <w:t>反本法规定，生产经营单位拒绝、阻碍负有安全生产监督管理职责的</w:t>
      </w:r>
      <w:r>
        <w:rPr>
          <w:spacing w:val="-10"/>
        </w:rPr>
        <w:t>部门依法实施监督检查的，责令改正；拒不改正的，处二万元以上二</w:t>
      </w:r>
      <w:r>
        <w:rPr>
          <w:spacing w:val="-12"/>
        </w:rPr>
        <w:t>十万元以下的罚款；对其直接负责的主管人员和其他直接责任人员处</w:t>
      </w:r>
      <w:r>
        <w:rPr>
          <w:spacing w:val="-11"/>
        </w:rPr>
        <w:t>一万元以上二万元以下的罚款；构成犯罪的，依照刑法有关规定追究</w:t>
      </w:r>
      <w:r>
        <w:rPr>
          <w:spacing w:val="-4"/>
        </w:rPr>
        <w:t>刑事责任。</w:t>
      </w:r>
    </w:p>
    <w:p>
      <w:pPr>
        <w:pStyle w:val="4"/>
        <w:spacing w:line="424" w:lineRule="exact"/>
      </w:pPr>
      <w:r>
        <w:t>【处罚档次】</w:t>
      </w:r>
    </w:p>
    <w:p>
      <w:pPr>
        <w:pStyle w:val="6"/>
        <w:spacing w:before="4" w:line="232" w:lineRule="auto"/>
        <w:ind w:right="317" w:firstLine="559"/>
      </w:pPr>
      <w:r>
        <w:rPr>
          <w:spacing w:val="-11"/>
        </w:rPr>
        <w:t>一档：以不知道、不配合等消极方式拒绝安全生产监督检查人员</w:t>
      </w:r>
      <w:r>
        <w:rPr>
          <w:spacing w:val="-5"/>
        </w:rPr>
        <w:t>监督检查的；</w:t>
      </w:r>
    </w:p>
    <w:p>
      <w:pPr>
        <w:pStyle w:val="6"/>
        <w:spacing w:before="1" w:line="235" w:lineRule="auto"/>
        <w:ind w:right="317" w:firstLine="559"/>
      </w:pPr>
      <w:r>
        <w:rPr>
          <w:spacing w:val="-11"/>
        </w:rPr>
        <w:t>二档：以吵闹、谩骂等主动方式阻碍安全生产监督检查人员监督</w:t>
      </w:r>
      <w:r>
        <w:rPr>
          <w:spacing w:val="-5"/>
        </w:rPr>
        <w:t>检查的；</w:t>
      </w:r>
    </w:p>
    <w:p>
      <w:pPr>
        <w:pStyle w:val="6"/>
        <w:spacing w:before="1" w:line="232" w:lineRule="auto"/>
        <w:ind w:right="317" w:firstLine="559"/>
      </w:pPr>
      <w:r>
        <w:rPr>
          <w:spacing w:val="-11"/>
        </w:rPr>
        <w:t>三档：以暴力、威胁的方式阻碍安全生产监督检查人员监督检查的。</w:t>
      </w:r>
    </w:p>
    <w:p>
      <w:pPr>
        <w:spacing w:after="0" w:line="232" w:lineRule="auto"/>
        <w:sectPr>
          <w:pgSz w:w="11910" w:h="16840"/>
          <w:pgMar w:top="1440" w:right="1480" w:bottom="1380" w:left="1680" w:header="0" w:footer="1197" w:gutter="0"/>
          <w:cols w:space="720" w:num="1"/>
        </w:sectPr>
      </w:pPr>
    </w:p>
    <w:p>
      <w:pPr>
        <w:pStyle w:val="4"/>
        <w:spacing w:before="9" w:line="240" w:lineRule="auto"/>
      </w:pPr>
      <w:r>
        <w:t>【裁量幅度】</w:t>
      </w:r>
    </w:p>
    <w:p>
      <w:pPr>
        <w:pStyle w:val="6"/>
        <w:spacing w:before="2" w:line="445" w:lineRule="exact"/>
        <w:ind w:left="0" w:right="317"/>
        <w:jc w:val="right"/>
      </w:pPr>
      <w:r>
        <w:t xml:space="preserve">一档：责令改正；拒不改正的，处 </w:t>
      </w:r>
      <w:r>
        <w:rPr>
          <w:rFonts w:ascii="Times New Roman" w:eastAsia="Times New Roman"/>
        </w:rPr>
        <w:t xml:space="preserve">2 </w:t>
      </w:r>
      <w:r>
        <w:t xml:space="preserve">万元以上 </w:t>
      </w:r>
      <w:r>
        <w:rPr>
          <w:rFonts w:ascii="Times New Roman" w:eastAsia="Times New Roman"/>
        </w:rPr>
        <w:t xml:space="preserve">7.4 </w:t>
      </w:r>
      <w:r>
        <w:t>万元以下的罚</w:t>
      </w:r>
    </w:p>
    <w:p>
      <w:pPr>
        <w:pStyle w:val="6"/>
        <w:spacing w:line="439" w:lineRule="exact"/>
        <w:ind w:left="0" w:right="364"/>
        <w:jc w:val="right"/>
        <w:rPr>
          <w:rFonts w:ascii="Times New Roman" w:eastAsia="Times New Roman"/>
        </w:rPr>
      </w:pPr>
      <w:r>
        <w:t xml:space="preserve">款；对其直接负责的主管人员和其他直接责任人员处 </w:t>
      </w:r>
      <w:r>
        <w:rPr>
          <w:rFonts w:ascii="Times New Roman" w:eastAsia="Times New Roman"/>
        </w:rPr>
        <w:t xml:space="preserve">1 </w:t>
      </w:r>
      <w:r>
        <w:t xml:space="preserve">万元以上 </w:t>
      </w:r>
      <w:r>
        <w:rPr>
          <w:rFonts w:ascii="Times New Roman" w:eastAsia="Times New Roman"/>
        </w:rPr>
        <w:t>1.3</w:t>
      </w:r>
    </w:p>
    <w:p>
      <w:pPr>
        <w:pStyle w:val="6"/>
        <w:spacing w:line="440" w:lineRule="exact"/>
      </w:pPr>
      <w:r>
        <w:t>万元以下的罚款；</w:t>
      </w:r>
    </w:p>
    <w:p>
      <w:pPr>
        <w:pStyle w:val="6"/>
        <w:spacing w:line="440" w:lineRule="exact"/>
        <w:ind w:left="0" w:right="315"/>
        <w:jc w:val="right"/>
      </w:pPr>
      <w:r>
        <w:rPr>
          <w:spacing w:val="-14"/>
        </w:rPr>
        <w:t xml:space="preserve">二档：责令改正；拒不改正的，处 </w:t>
      </w:r>
      <w:r>
        <w:rPr>
          <w:rFonts w:ascii="Times New Roman" w:eastAsia="Times New Roman"/>
        </w:rPr>
        <w:t>7.4</w:t>
      </w:r>
      <w:r>
        <w:rPr>
          <w:rFonts w:ascii="Times New Roman" w:eastAsia="Times New Roman"/>
          <w:spacing w:val="1"/>
        </w:rPr>
        <w:t xml:space="preserve"> </w:t>
      </w:r>
      <w:r>
        <w:rPr>
          <w:spacing w:val="-13"/>
        </w:rPr>
        <w:t xml:space="preserve">万元以上 </w:t>
      </w:r>
      <w:r>
        <w:rPr>
          <w:rFonts w:ascii="Times New Roman" w:eastAsia="Times New Roman"/>
        </w:rPr>
        <w:t xml:space="preserve">14.6 </w:t>
      </w:r>
      <w:r>
        <w:rPr>
          <w:spacing w:val="-2"/>
        </w:rPr>
        <w:t>万元以下的</w:t>
      </w:r>
    </w:p>
    <w:p>
      <w:pPr>
        <w:pStyle w:val="6"/>
        <w:spacing w:line="439" w:lineRule="exact"/>
        <w:ind w:left="0" w:right="317"/>
        <w:jc w:val="right"/>
      </w:pPr>
      <w:r>
        <w:rPr>
          <w:spacing w:val="-8"/>
        </w:rPr>
        <w:t xml:space="preserve">罚款；对其直接负责的主管人员和其他直接责任人员处 </w:t>
      </w:r>
      <w:r>
        <w:rPr>
          <w:rFonts w:ascii="Times New Roman" w:eastAsia="Times New Roman"/>
        </w:rPr>
        <w:t>1.3</w:t>
      </w:r>
      <w:r>
        <w:rPr>
          <w:rFonts w:ascii="Times New Roman" w:eastAsia="Times New Roman"/>
          <w:spacing w:val="5"/>
        </w:rPr>
        <w:t xml:space="preserve"> </w:t>
      </w:r>
      <w:r>
        <w:rPr>
          <w:spacing w:val="-2"/>
        </w:rPr>
        <w:t>万元以上</w:t>
      </w:r>
    </w:p>
    <w:p>
      <w:pPr>
        <w:pStyle w:val="6"/>
        <w:spacing w:line="440" w:lineRule="exact"/>
      </w:pPr>
      <w:r>
        <w:rPr>
          <w:rFonts w:ascii="Times New Roman" w:eastAsia="Times New Roman"/>
        </w:rPr>
        <w:t xml:space="preserve">1.7 </w:t>
      </w:r>
      <w:r>
        <w:t>万元以下的罚款；</w:t>
      </w:r>
    </w:p>
    <w:p>
      <w:pPr>
        <w:pStyle w:val="6"/>
        <w:spacing w:line="440" w:lineRule="exact"/>
        <w:ind w:left="0" w:right="317"/>
        <w:jc w:val="right"/>
      </w:pPr>
      <w:r>
        <w:rPr>
          <w:spacing w:val="-9"/>
        </w:rPr>
        <w:t xml:space="preserve">三档：责令改正；拒不改正的，处 </w:t>
      </w:r>
      <w:r>
        <w:rPr>
          <w:rFonts w:ascii="Times New Roman" w:eastAsia="Times New Roman"/>
        </w:rPr>
        <w:t>14.6</w:t>
      </w:r>
      <w:r>
        <w:rPr>
          <w:rFonts w:ascii="Times New Roman" w:eastAsia="Times New Roman"/>
          <w:spacing w:val="2"/>
        </w:rPr>
        <w:t xml:space="preserve"> </w:t>
      </w:r>
      <w:r>
        <w:rPr>
          <w:spacing w:val="-13"/>
        </w:rPr>
        <w:t xml:space="preserve">万元以上 </w:t>
      </w:r>
      <w:r>
        <w:rPr>
          <w:rFonts w:ascii="Times New Roman" w:eastAsia="Times New Roman"/>
        </w:rPr>
        <w:t xml:space="preserve">20 </w:t>
      </w:r>
      <w:r>
        <w:rPr>
          <w:spacing w:val="-2"/>
        </w:rPr>
        <w:t>万元以下的</w:t>
      </w:r>
    </w:p>
    <w:p>
      <w:pPr>
        <w:pStyle w:val="6"/>
        <w:spacing w:line="439" w:lineRule="exact"/>
        <w:ind w:left="0" w:right="317"/>
        <w:jc w:val="right"/>
      </w:pPr>
      <w:r>
        <w:rPr>
          <w:spacing w:val="-8"/>
        </w:rPr>
        <w:t xml:space="preserve">罚款；对其直接负责的主管人员和其他直接责任人员处 </w:t>
      </w:r>
      <w:r>
        <w:rPr>
          <w:rFonts w:ascii="Times New Roman" w:eastAsia="Times New Roman"/>
        </w:rPr>
        <w:t>1.7</w:t>
      </w:r>
      <w:r>
        <w:rPr>
          <w:rFonts w:ascii="Times New Roman" w:eastAsia="Times New Roman"/>
          <w:spacing w:val="5"/>
        </w:rPr>
        <w:t xml:space="preserve"> </w:t>
      </w:r>
      <w:r>
        <w:rPr>
          <w:spacing w:val="-2"/>
        </w:rPr>
        <w:t>万元以上</w:t>
      </w:r>
    </w:p>
    <w:p>
      <w:pPr>
        <w:pStyle w:val="6"/>
        <w:spacing w:line="440" w:lineRule="exact"/>
      </w:pPr>
      <w:r>
        <w:rPr>
          <w:rFonts w:ascii="Times New Roman" w:eastAsia="Times New Roman"/>
        </w:rPr>
        <w:t xml:space="preserve">2 </w:t>
      </w:r>
      <w:r>
        <w:t>万元以下的罚款。</w:t>
      </w:r>
    </w:p>
    <w:p>
      <w:pPr>
        <w:pStyle w:val="6"/>
        <w:spacing w:line="440" w:lineRule="exact"/>
        <w:ind w:left="679"/>
      </w:pPr>
      <w:r>
        <w:t>以上违法行为构成犯罪的，依照刑法有关规定追究刑事责任。</w:t>
      </w:r>
    </w:p>
    <w:p>
      <w:pPr>
        <w:pStyle w:val="6"/>
        <w:ind w:right="178" w:firstLine="559"/>
        <w:jc w:val="both"/>
        <w:rPr>
          <w:rFonts w:hint="eastAsia" w:ascii="方正黑体_GBK" w:eastAsia="方正黑体_GBK"/>
        </w:rPr>
      </w:pPr>
      <w:bookmarkStart w:id="60" w:name="第二十八条  生产经营单位存在重大事故隐患，一百八十日内三次或一年内四次受到《中"/>
      <w:bookmarkEnd w:id="60"/>
      <w:bookmarkStart w:id="61" w:name="_bookmark30"/>
      <w:bookmarkEnd w:id="61"/>
      <w:r>
        <w:rPr>
          <w:rFonts w:hint="eastAsia" w:ascii="方正黑体_GBK" w:eastAsia="方正黑体_GBK"/>
          <w:spacing w:val="-7"/>
        </w:rPr>
        <w:t>第二十八条  生产经营单位存在重大事故隐患，一百八十日内三</w:t>
      </w:r>
      <w:r>
        <w:rPr>
          <w:rFonts w:hint="eastAsia" w:ascii="方正黑体_GBK" w:eastAsia="方正黑体_GBK"/>
          <w:spacing w:val="-18"/>
        </w:rPr>
        <w:t>次或一年内四次受到《中华人民共和国安全生产法》规定的行政处罚。</w:t>
      </w:r>
    </w:p>
    <w:p>
      <w:pPr>
        <w:pStyle w:val="6"/>
        <w:spacing w:before="8" w:line="235"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《中华人民共和国安全生产法》第一百一十三条： </w:t>
      </w:r>
      <w:r>
        <w:rPr>
          <w:spacing w:val="-9"/>
        </w:rPr>
        <w:t>生产经营单位存在下列情形之一的，负有安全生产监督管理职责的部门应当提请地方人民政府予以关闭，有关部门应当依法吊销其有关证</w:t>
      </w:r>
      <w:r>
        <w:rPr>
          <w:spacing w:val="-12"/>
        </w:rPr>
        <w:t>照。生产经营单位主要负责人五年内不得担任任何生产经营单位的主要负责人；情节严重的终身不得担任本行业生产经营单位的主要负责人：</w:t>
      </w:r>
    </w:p>
    <w:p>
      <w:pPr>
        <w:pStyle w:val="6"/>
        <w:spacing w:before="5" w:line="232" w:lineRule="auto"/>
        <w:ind w:right="317" w:firstLine="559"/>
        <w:rPr>
          <w:rFonts w:ascii="Times New Roman" w:eastAsia="Times New Roman"/>
        </w:rPr>
      </w:pPr>
      <w:r>
        <w:rPr>
          <w:spacing w:val="-12"/>
        </w:rPr>
        <w:t>㈠存在重大事故隐患，一百八十日内三次或者一年内四次受到本</w:t>
      </w:r>
      <w:r>
        <w:rPr>
          <w:spacing w:val="-5"/>
        </w:rPr>
        <w:t>法规定的行政处罚的</w:t>
      </w:r>
      <w:r>
        <w:rPr>
          <w:rFonts w:ascii="Times New Roman" w:eastAsia="Times New Roman"/>
        </w:rPr>
        <w:t>;</w:t>
      </w:r>
    </w:p>
    <w:p>
      <w:pPr>
        <w:pStyle w:val="4"/>
        <w:spacing w:before="5" w:line="240" w:lineRule="auto"/>
      </w:pPr>
      <w:r>
        <w:t>【处罚档次】</w:t>
      </w:r>
    </w:p>
    <w:p>
      <w:pPr>
        <w:pStyle w:val="6"/>
        <w:spacing w:before="12" w:line="232" w:lineRule="auto"/>
        <w:ind w:right="317" w:firstLine="559"/>
      </w:pPr>
      <w:r>
        <w:rPr>
          <w:spacing w:val="-12"/>
        </w:rPr>
        <w:t>一档：存在重大事故隐患，一百八十日内三次或一年内四次受到</w:t>
      </w:r>
      <w:r>
        <w:rPr>
          <w:spacing w:val="-5"/>
        </w:rPr>
        <w:t>本法规定的行政处罚的；</w:t>
      </w:r>
    </w:p>
    <w:p>
      <w:pPr>
        <w:pStyle w:val="6"/>
        <w:spacing w:before="1" w:line="235" w:lineRule="auto"/>
        <w:ind w:right="317" w:firstLine="559"/>
        <w:jc w:val="both"/>
      </w:pPr>
      <w:r>
        <w:rPr>
          <w:spacing w:val="-12"/>
        </w:rPr>
        <w:t>二档：存在重大事故隐患，一百八十日内三次或一年内四次受到</w:t>
      </w:r>
      <w:r>
        <w:rPr>
          <w:spacing w:val="-9"/>
        </w:rPr>
        <w:t>本法规定的行政处罚的且导致重大、特别重大生产安全事故等情节严</w:t>
      </w:r>
      <w:r>
        <w:rPr>
          <w:spacing w:val="-3"/>
        </w:rPr>
        <w:t>重情形的。</w:t>
      </w:r>
    </w:p>
    <w:p>
      <w:pPr>
        <w:pStyle w:val="4"/>
        <w:spacing w:line="240" w:lineRule="auto"/>
      </w:pPr>
      <w:r>
        <w:t>【裁量幅度】</w:t>
      </w:r>
    </w:p>
    <w:p>
      <w:pPr>
        <w:pStyle w:val="6"/>
        <w:spacing w:before="11" w:line="232" w:lineRule="auto"/>
        <w:ind w:right="178" w:firstLine="559"/>
      </w:pPr>
      <w:r>
        <w:rPr>
          <w:spacing w:val="-18"/>
        </w:rPr>
        <w:t xml:space="preserve">一档：提请地方人民政府予以关闭；依法吊销安全生产有关证照； </w:t>
      </w:r>
      <w:r>
        <w:rPr>
          <w:spacing w:val="3"/>
        </w:rPr>
        <w:t>生产经营单位主要负责人五年内不得担任任何生产经营单位的主要</w:t>
      </w:r>
      <w:r>
        <w:t>负责人；</w:t>
      </w:r>
    </w:p>
    <w:p>
      <w:pPr>
        <w:spacing w:after="0" w:line="232" w:lineRule="auto"/>
        <w:sectPr>
          <w:pgSz w:w="11910" w:h="16840"/>
          <w:pgMar w:top="1460" w:right="1480" w:bottom="1380" w:left="1680" w:header="0" w:footer="1197" w:gutter="0"/>
          <w:cols w:space="720" w:num="1"/>
        </w:sectPr>
      </w:pPr>
    </w:p>
    <w:p>
      <w:pPr>
        <w:pStyle w:val="6"/>
        <w:spacing w:before="24" w:line="235" w:lineRule="auto"/>
        <w:ind w:right="178" w:firstLine="559"/>
      </w:pPr>
      <w:r>
        <w:rPr>
          <w:spacing w:val="-18"/>
        </w:rPr>
        <w:t xml:space="preserve">二档：提请地方人民政府予以关闭；依法吊销安全生产有关证照； </w:t>
      </w:r>
      <w:r>
        <w:rPr>
          <w:spacing w:val="3"/>
        </w:rPr>
        <w:t>生产经营单位主要负责人终身不得担任本行业生产经营单位的主要</w:t>
      </w:r>
      <w:r>
        <w:t>负责人。</w:t>
      </w:r>
    </w:p>
    <w:p>
      <w:pPr>
        <w:pStyle w:val="6"/>
        <w:tabs>
          <w:tab w:val="left" w:pos="2359"/>
        </w:tabs>
        <w:spacing w:line="237" w:lineRule="auto"/>
        <w:ind w:right="317" w:firstLine="559"/>
        <w:rPr>
          <w:rFonts w:hint="eastAsia" w:ascii="方正黑体_GBK" w:eastAsia="方正黑体_GBK"/>
        </w:rPr>
      </w:pPr>
      <w:bookmarkStart w:id="62" w:name="第二十九条　生产经营单位经停产停业整顿，仍不具备法律、行政法规和国家标准或者行业"/>
      <w:bookmarkEnd w:id="62"/>
      <w:bookmarkStart w:id="63" w:name="_bookmark31"/>
      <w:bookmarkEnd w:id="63"/>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十九条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位经</w:t>
      </w:r>
      <w:r>
        <w:rPr>
          <w:rFonts w:hint="eastAsia" w:ascii="方正黑体_GBK" w:eastAsia="方正黑体_GBK"/>
          <w:spacing w:val="-3"/>
        </w:rPr>
        <w:t>停</w:t>
      </w:r>
      <w:r>
        <w:rPr>
          <w:rFonts w:hint="eastAsia" w:ascii="方正黑体_GBK" w:eastAsia="方正黑体_GBK"/>
        </w:rPr>
        <w:t>产停</w:t>
      </w:r>
      <w:r>
        <w:rPr>
          <w:rFonts w:hint="eastAsia" w:ascii="方正黑体_GBK" w:eastAsia="方正黑体_GBK"/>
          <w:spacing w:val="-3"/>
        </w:rPr>
        <w:t>业</w:t>
      </w:r>
      <w:r>
        <w:rPr>
          <w:rFonts w:hint="eastAsia" w:ascii="方正黑体_GBK" w:eastAsia="方正黑体_GBK"/>
        </w:rPr>
        <w:t>整顿</w:t>
      </w:r>
      <w:r>
        <w:rPr>
          <w:rFonts w:hint="eastAsia" w:ascii="方正黑体_GBK" w:eastAsia="方正黑体_GBK"/>
          <w:spacing w:val="-49"/>
        </w:rPr>
        <w:t>，</w:t>
      </w:r>
      <w:r>
        <w:rPr>
          <w:rFonts w:hint="eastAsia" w:ascii="方正黑体_GBK" w:eastAsia="方正黑体_GBK"/>
        </w:rPr>
        <w:t>仍</w:t>
      </w:r>
      <w:r>
        <w:rPr>
          <w:rFonts w:hint="eastAsia" w:ascii="方正黑体_GBK" w:eastAsia="方正黑体_GBK"/>
          <w:spacing w:val="-3"/>
        </w:rPr>
        <w:t>不</w:t>
      </w:r>
      <w:r>
        <w:rPr>
          <w:rFonts w:hint="eastAsia" w:ascii="方正黑体_GBK" w:eastAsia="方正黑体_GBK"/>
        </w:rPr>
        <w:t>具备</w:t>
      </w:r>
      <w:r>
        <w:rPr>
          <w:rFonts w:hint="eastAsia" w:ascii="方正黑体_GBK" w:eastAsia="方正黑体_GBK"/>
          <w:spacing w:val="-3"/>
        </w:rPr>
        <w:t>法</w:t>
      </w:r>
      <w:r>
        <w:rPr>
          <w:rFonts w:hint="eastAsia" w:ascii="方正黑体_GBK" w:eastAsia="方正黑体_GBK"/>
        </w:rPr>
        <w:t>律</w:t>
      </w:r>
      <w:r>
        <w:rPr>
          <w:rFonts w:hint="eastAsia" w:ascii="方正黑体_GBK" w:eastAsia="方正黑体_GBK"/>
          <w:spacing w:val="-49"/>
        </w:rPr>
        <w:t>、</w:t>
      </w:r>
      <w:r>
        <w:rPr>
          <w:rFonts w:hint="eastAsia" w:ascii="方正黑体_GBK" w:eastAsia="方正黑体_GBK"/>
        </w:rPr>
        <w:t>行政</w:t>
      </w:r>
      <w:r>
        <w:rPr>
          <w:rFonts w:hint="eastAsia" w:ascii="方正黑体_GBK" w:eastAsia="方正黑体_GBK"/>
          <w:spacing w:val="-3"/>
        </w:rPr>
        <w:t>法</w:t>
      </w:r>
      <w:r>
        <w:rPr>
          <w:rFonts w:hint="eastAsia" w:ascii="方正黑体_GBK" w:eastAsia="方正黑体_GBK"/>
        </w:rPr>
        <w:t>规和</w:t>
      </w:r>
      <w:r>
        <w:rPr>
          <w:rFonts w:hint="eastAsia" w:ascii="方正黑体_GBK" w:eastAsia="方正黑体_GBK"/>
          <w:spacing w:val="-3"/>
        </w:rPr>
        <w:t>国</w:t>
      </w:r>
      <w:r>
        <w:rPr>
          <w:rFonts w:hint="eastAsia" w:ascii="方正黑体_GBK" w:eastAsia="方正黑体_GBK"/>
        </w:rPr>
        <w:t>家标</w:t>
      </w:r>
      <w:r>
        <w:rPr>
          <w:rFonts w:hint="eastAsia" w:ascii="方正黑体_GBK" w:eastAsia="方正黑体_GBK"/>
          <w:spacing w:val="-3"/>
        </w:rPr>
        <w:t>准</w:t>
      </w:r>
      <w:r>
        <w:rPr>
          <w:rFonts w:hint="eastAsia" w:ascii="方正黑体_GBK" w:eastAsia="方正黑体_GBK"/>
        </w:rPr>
        <w:t>或者</w:t>
      </w:r>
      <w:r>
        <w:rPr>
          <w:rFonts w:hint="eastAsia" w:ascii="方正黑体_GBK" w:eastAsia="方正黑体_GBK"/>
          <w:spacing w:val="-3"/>
        </w:rPr>
        <w:t>行</w:t>
      </w:r>
      <w:r>
        <w:rPr>
          <w:rFonts w:hint="eastAsia" w:ascii="方正黑体_GBK" w:eastAsia="方正黑体_GBK"/>
        </w:rPr>
        <w:t>业标</w:t>
      </w:r>
      <w:r>
        <w:rPr>
          <w:rFonts w:hint="eastAsia" w:ascii="方正黑体_GBK" w:eastAsia="方正黑体_GBK"/>
          <w:spacing w:val="-3"/>
        </w:rPr>
        <w:t>准</w:t>
      </w:r>
      <w:r>
        <w:rPr>
          <w:rFonts w:hint="eastAsia" w:ascii="方正黑体_GBK" w:eastAsia="方正黑体_GBK"/>
        </w:rPr>
        <w:t>规定</w:t>
      </w:r>
      <w:r>
        <w:rPr>
          <w:rFonts w:hint="eastAsia" w:ascii="方正黑体_GBK" w:eastAsia="方正黑体_GBK"/>
          <w:spacing w:val="-3"/>
        </w:rPr>
        <w:t>的</w:t>
      </w:r>
      <w:r>
        <w:rPr>
          <w:rFonts w:hint="eastAsia" w:ascii="方正黑体_GBK" w:eastAsia="方正黑体_GBK"/>
        </w:rPr>
        <w:t>安全</w:t>
      </w:r>
      <w:r>
        <w:rPr>
          <w:rFonts w:hint="eastAsia" w:ascii="方正黑体_GBK" w:eastAsia="方正黑体_GBK"/>
          <w:spacing w:val="-3"/>
        </w:rPr>
        <w:t>生</w:t>
      </w:r>
      <w:r>
        <w:rPr>
          <w:rFonts w:hint="eastAsia" w:ascii="方正黑体_GBK" w:eastAsia="方正黑体_GBK"/>
        </w:rPr>
        <w:t>产条</w:t>
      </w:r>
      <w:r>
        <w:rPr>
          <w:rFonts w:hint="eastAsia" w:ascii="方正黑体_GBK" w:eastAsia="方正黑体_GBK"/>
          <w:spacing w:val="-3"/>
        </w:rPr>
        <w:t>件</w:t>
      </w:r>
      <w:r>
        <w:rPr>
          <w:rFonts w:hint="eastAsia" w:ascii="方正黑体_GBK" w:eastAsia="方正黑体_GBK"/>
        </w:rPr>
        <w:t>。</w:t>
      </w:r>
    </w:p>
    <w:p>
      <w:pPr>
        <w:pStyle w:val="6"/>
        <w:spacing w:before="1" w:line="235"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《中华人民共和国安全生产法》第二十条：</w:t>
      </w:r>
      <w:r>
        <w:rPr>
          <w:spacing w:val="-2"/>
        </w:rPr>
        <w:t>生产经</w:t>
      </w:r>
      <w:r>
        <w:rPr>
          <w:spacing w:val="-10"/>
        </w:rPr>
        <w:t>营单位应当具备本法和有关法律、行政法规和国家标准或者行业标准</w:t>
      </w:r>
      <w:r>
        <w:rPr>
          <w:spacing w:val="-11"/>
        </w:rPr>
        <w:t>规定的安全生产条件；不具备安全生产条件的，不得从事生产经营活动。</w:t>
      </w:r>
    </w:p>
    <w:p>
      <w:pPr>
        <w:pStyle w:val="6"/>
        <w:spacing w:before="4" w:line="235"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《中华人民共和国安全生产法》第一百一十三条： </w:t>
      </w:r>
      <w:r>
        <w:rPr>
          <w:spacing w:val="-9"/>
        </w:rPr>
        <w:t>生产经营单位存在下列情形之一的，负有安全生产监督管理职责的部门应当提请地方人民政府予以关闭，有关部门应当依法吊销其有关证</w:t>
      </w:r>
      <w:r>
        <w:rPr>
          <w:spacing w:val="-12"/>
        </w:rPr>
        <w:t>照。生产经营单位主要负责人五年内不得担任任何生产经营单位的主要负责人；情节严重的终身不得担任本行业生产经营单位的主要负责人：</w:t>
      </w:r>
    </w:p>
    <w:p>
      <w:pPr>
        <w:pStyle w:val="6"/>
        <w:spacing w:before="1" w:line="235" w:lineRule="auto"/>
        <w:ind w:right="317" w:firstLine="559"/>
      </w:pPr>
      <w:r>
        <w:t>㈡经停产停业整顿</w:t>
      </w:r>
      <w:r>
        <w:rPr>
          <w:rFonts w:ascii="Times New Roman" w:eastAsia="Times New Roman"/>
        </w:rPr>
        <w:t>,</w:t>
      </w:r>
      <w:r>
        <w:t>仍不具备法律、行政法规和国家标准或者行业标准规定的安全生产条件。</w:t>
      </w:r>
    </w:p>
    <w:p>
      <w:pPr>
        <w:pStyle w:val="6"/>
        <w:spacing w:before="1" w:line="232" w:lineRule="auto"/>
        <w:ind w:right="316" w:firstLine="559"/>
      </w:pPr>
      <w:r>
        <w:rPr>
          <w:rFonts w:hint="eastAsia" w:ascii="方正黑体_GBK" w:eastAsia="方正黑体_GBK"/>
          <w:spacing w:val="-9"/>
        </w:rPr>
        <w:t>【相关规定及处罚依据】</w:t>
      </w:r>
      <w:r>
        <w:rPr>
          <w:spacing w:val="-5"/>
        </w:rPr>
        <w:t>《安全生产违法行为行政处罚办法》第</w:t>
      </w:r>
      <w:r>
        <w:rPr>
          <w:spacing w:val="-3"/>
        </w:rPr>
        <w:t>四十八条；</w:t>
      </w:r>
    </w:p>
    <w:p>
      <w:pPr>
        <w:pStyle w:val="6"/>
        <w:spacing w:before="6" w:line="232" w:lineRule="auto"/>
        <w:ind w:right="317" w:firstLine="559"/>
      </w:pPr>
      <w:r>
        <w:t>《非煤矿矿山企业安全生产许可证实施办法》第六条及第四十条；</w:t>
      </w:r>
    </w:p>
    <w:p>
      <w:pPr>
        <w:pStyle w:val="6"/>
        <w:spacing w:line="441" w:lineRule="exact"/>
        <w:ind w:left="679"/>
      </w:pPr>
      <w:r>
        <w:t>《危险化学品经营许可证管理办法》第二章及第三十二条；</w:t>
      </w:r>
    </w:p>
    <w:p>
      <w:pPr>
        <w:pStyle w:val="6"/>
        <w:spacing w:before="5" w:line="232" w:lineRule="auto"/>
        <w:ind w:right="317" w:firstLine="559"/>
      </w:pPr>
      <w:r>
        <w:rPr>
          <w:spacing w:val="-8"/>
        </w:rPr>
        <w:t>《食品生产企业安全生产监督管理暂行规定》第二章及第二十七条。</w:t>
      </w:r>
    </w:p>
    <w:p>
      <w:pPr>
        <w:pStyle w:val="4"/>
        <w:spacing w:before="6" w:line="240" w:lineRule="auto"/>
      </w:pPr>
      <w:r>
        <w:t>【处罚档次】</w:t>
      </w:r>
    </w:p>
    <w:p>
      <w:pPr>
        <w:pStyle w:val="6"/>
        <w:spacing w:before="11" w:line="232" w:lineRule="auto"/>
        <w:ind w:right="317" w:firstLine="559"/>
        <w:jc w:val="both"/>
      </w:pPr>
      <w:r>
        <w:t>一档：生产经营单位经停产停业整顿</w:t>
      </w:r>
      <w:r>
        <w:rPr>
          <w:rFonts w:ascii="Times New Roman" w:eastAsia="Times New Roman"/>
        </w:rPr>
        <w:t xml:space="preserve">, </w:t>
      </w:r>
      <w:r>
        <w:t>仍不具备法律、行政法规和国家标准或者行业标准规定的安全生产条件；</w:t>
      </w:r>
    </w:p>
    <w:p>
      <w:pPr>
        <w:pStyle w:val="6"/>
        <w:spacing w:before="1" w:line="235" w:lineRule="auto"/>
        <w:ind w:right="317" w:firstLine="559"/>
        <w:jc w:val="both"/>
      </w:pPr>
      <w:r>
        <w:rPr>
          <w:spacing w:val="-4"/>
        </w:rPr>
        <w:t>二档：生产经营单位经停产停业整顿</w:t>
      </w:r>
      <w:r>
        <w:rPr>
          <w:rFonts w:ascii="Times New Roman" w:eastAsia="Times New Roman"/>
          <w:spacing w:val="3"/>
        </w:rPr>
        <w:t xml:space="preserve">, </w:t>
      </w:r>
      <w:r>
        <w:rPr>
          <w:spacing w:val="-5"/>
        </w:rPr>
        <w:t>仍不具备法律、行政法规</w:t>
      </w:r>
      <w:r>
        <w:rPr>
          <w:spacing w:val="-7"/>
        </w:rPr>
        <w:t>和国家标准或者行业标准规定的安全生产条件且导致重大、特别重大</w:t>
      </w:r>
      <w:r>
        <w:rPr>
          <w:spacing w:val="-3"/>
        </w:rPr>
        <w:t>生产安全事故等情节严重情形的。</w:t>
      </w:r>
    </w:p>
    <w:p>
      <w:pPr>
        <w:pStyle w:val="4"/>
        <w:spacing w:line="429" w:lineRule="exact"/>
      </w:pPr>
      <w:r>
        <w:t>【裁量幅度】</w:t>
      </w:r>
    </w:p>
    <w:p>
      <w:pPr>
        <w:spacing w:after="0" w:line="429" w:lineRule="exact"/>
        <w:sectPr>
          <w:pgSz w:w="11910" w:h="16840"/>
          <w:pgMar w:top="1440" w:right="1480" w:bottom="1380" w:left="1680" w:header="0" w:footer="1197" w:gutter="0"/>
          <w:cols w:space="720" w:num="1"/>
        </w:sectPr>
      </w:pPr>
    </w:p>
    <w:p>
      <w:pPr>
        <w:pStyle w:val="6"/>
        <w:spacing w:before="24" w:line="235" w:lineRule="auto"/>
        <w:ind w:right="178" w:firstLine="559"/>
      </w:pPr>
      <w:r>
        <w:rPr>
          <w:spacing w:val="-18"/>
        </w:rPr>
        <w:t xml:space="preserve">一档：提请地方人民政府予以关闭；依法吊销安全生产有关证照； </w:t>
      </w:r>
      <w:r>
        <w:rPr>
          <w:spacing w:val="3"/>
        </w:rPr>
        <w:t>生产经营单位主要负责人五年内不得担任任何生产经营单位的主要</w:t>
      </w:r>
      <w:r>
        <w:t>负责人；</w:t>
      </w:r>
    </w:p>
    <w:p>
      <w:pPr>
        <w:pStyle w:val="6"/>
        <w:spacing w:line="235" w:lineRule="auto"/>
        <w:ind w:right="178" w:firstLine="559"/>
      </w:pPr>
      <w:r>
        <w:rPr>
          <w:spacing w:val="-18"/>
        </w:rPr>
        <w:t xml:space="preserve">二档：提请地方人民政府予以关闭；依法吊销安全生产有关证照； </w:t>
      </w:r>
      <w:r>
        <w:rPr>
          <w:spacing w:val="3"/>
        </w:rPr>
        <w:t>生产经营单位主要负责人终身不得担任任何生产经营单位的主要负</w:t>
      </w:r>
      <w:r>
        <w:t>责人。</w:t>
      </w:r>
    </w:p>
    <w:p>
      <w:pPr>
        <w:pStyle w:val="6"/>
        <w:spacing w:line="237" w:lineRule="auto"/>
        <w:ind w:right="317" w:firstLine="559"/>
        <w:jc w:val="both"/>
        <w:rPr>
          <w:rFonts w:hint="eastAsia" w:ascii="方正黑体_GBK" w:eastAsia="方正黑体_GBK"/>
        </w:rPr>
      </w:pPr>
      <w:bookmarkStart w:id="64" w:name="第三十条  生产经营单位不具备法律、行政法规和国家标准或者行业标准规定的安全生产"/>
      <w:bookmarkEnd w:id="64"/>
      <w:bookmarkStart w:id="65" w:name="_bookmark32"/>
      <w:bookmarkEnd w:id="65"/>
      <w:r>
        <w:rPr>
          <w:rFonts w:hint="eastAsia" w:ascii="方正黑体_GBK" w:eastAsia="方正黑体_GBK"/>
          <w:spacing w:val="-8"/>
        </w:rPr>
        <w:t>第三十条 生产经营单位不具备法律、行政法规和国家标准或者</w:t>
      </w:r>
      <w:r>
        <w:rPr>
          <w:rFonts w:hint="eastAsia" w:ascii="方正黑体_GBK" w:eastAsia="方正黑体_GBK"/>
          <w:spacing w:val="-9"/>
        </w:rPr>
        <w:t>行业标准规定的安全生产条件，导致发生重大、特别重大生产安全事故。</w:t>
      </w:r>
    </w:p>
    <w:p>
      <w:pPr>
        <w:pStyle w:val="6"/>
        <w:spacing w:before="9" w:line="235"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《中华人民共和国安全生产法》第一百一十三条： </w:t>
      </w:r>
      <w:r>
        <w:rPr>
          <w:spacing w:val="-9"/>
        </w:rPr>
        <w:t>生产经营单位存在下列情形之一的，负有安全生产监督管理职责的部门应当提请地方人民政府予以关闭，有关部门应当依法吊销其有关证</w:t>
      </w:r>
      <w:r>
        <w:rPr>
          <w:spacing w:val="-12"/>
        </w:rPr>
        <w:t>照。生产经营单位主要负责人五年内不得担任任何生产经营单位的主要负责人；情节严重的终身不得担任本行业生产经营单位的主要负责人：</w:t>
      </w:r>
    </w:p>
    <w:p>
      <w:pPr>
        <w:pStyle w:val="6"/>
        <w:spacing w:before="1" w:line="235" w:lineRule="auto"/>
        <w:ind w:right="317" w:firstLine="559"/>
        <w:rPr>
          <w:rFonts w:ascii="Times New Roman" w:eastAsia="Times New Roman"/>
        </w:rPr>
      </w:pPr>
      <w:r>
        <w:rPr>
          <w:spacing w:val="-11"/>
        </w:rPr>
        <w:t>㈢不具备法律、行政法规和国家标准或者行业标准规定的安全生</w:t>
      </w:r>
      <w:r>
        <w:rPr>
          <w:spacing w:val="-5"/>
        </w:rPr>
        <w:t>产条件，导致发生重大、特别重大生产安全事故的</w:t>
      </w:r>
      <w:r>
        <w:rPr>
          <w:rFonts w:ascii="Times New Roman" w:eastAsia="Times New Roman"/>
        </w:rPr>
        <w:t>;</w:t>
      </w:r>
    </w:p>
    <w:p>
      <w:pPr>
        <w:spacing w:before="0" w:line="436" w:lineRule="exact"/>
        <w:ind w:left="679" w:right="0" w:firstLine="0"/>
        <w:jc w:val="left"/>
        <w:rPr>
          <w:sz w:val="28"/>
        </w:rPr>
      </w:pPr>
      <w:r>
        <w:rPr>
          <w:rFonts w:hint="eastAsia" w:ascii="方正楷体_GBK" w:eastAsia="方正楷体_GBK"/>
          <w:b/>
          <w:sz w:val="28"/>
        </w:rPr>
        <w:t>【处罚档次】</w:t>
      </w:r>
      <w:r>
        <w:rPr>
          <w:sz w:val="28"/>
        </w:rPr>
        <w:t>不涉及分档。</w:t>
      </w:r>
    </w:p>
    <w:p>
      <w:pPr>
        <w:pStyle w:val="6"/>
        <w:spacing w:before="1" w:line="235" w:lineRule="auto"/>
        <w:ind w:right="315" w:firstLine="559"/>
        <w:jc w:val="both"/>
      </w:pPr>
      <w:r>
        <w:rPr>
          <w:rFonts w:hint="eastAsia" w:ascii="方正楷体_GBK" w:eastAsia="方正楷体_GBK"/>
          <w:b/>
          <w:spacing w:val="-9"/>
        </w:rPr>
        <w:t>【裁量幅度】</w:t>
      </w:r>
      <w:r>
        <w:rPr>
          <w:spacing w:val="-7"/>
        </w:rPr>
        <w:t>提请地方人民政府予以关闭；依法吊销安全生产有</w:t>
      </w:r>
      <w:r>
        <w:rPr>
          <w:spacing w:val="-11"/>
        </w:rPr>
        <w:t>关证照；生产经营单位主要负责人终身不得担任任何生产经营单位的</w:t>
      </w:r>
      <w:r>
        <w:rPr>
          <w:spacing w:val="-5"/>
        </w:rPr>
        <w:t>主要负责人。</w:t>
      </w:r>
    </w:p>
    <w:p>
      <w:pPr>
        <w:pStyle w:val="6"/>
        <w:tabs>
          <w:tab w:val="left" w:pos="2359"/>
        </w:tabs>
        <w:spacing w:line="237" w:lineRule="auto"/>
        <w:ind w:right="504" w:firstLine="559"/>
        <w:rPr>
          <w:rFonts w:hint="eastAsia" w:ascii="方正黑体_GBK" w:eastAsia="方正黑体_GBK"/>
        </w:rPr>
      </w:pPr>
      <w:bookmarkStart w:id="66" w:name="第三十一条  生产经营单位拒不执行负有安全生产监督管理职责的部门作出的停产停业整"/>
      <w:bookmarkEnd w:id="66"/>
      <w:bookmarkStart w:id="67" w:name="_bookmark33"/>
      <w:bookmarkEnd w:id="67"/>
      <w:r>
        <w:rPr>
          <w:rFonts w:hint="eastAsia" w:ascii="方正黑体_GBK" w:eastAsia="方正黑体_GBK"/>
        </w:rPr>
        <w:t>第</w:t>
      </w:r>
      <w:r>
        <w:rPr>
          <w:rFonts w:hint="eastAsia" w:ascii="方正黑体_GBK" w:eastAsia="方正黑体_GBK"/>
          <w:spacing w:val="-3"/>
        </w:rPr>
        <w:t>三</w:t>
      </w:r>
      <w:r>
        <w:rPr>
          <w:rFonts w:hint="eastAsia" w:ascii="方正黑体_GBK" w:eastAsia="方正黑体_GBK"/>
        </w:rPr>
        <w:t>十一条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位拒</w:t>
      </w:r>
      <w:r>
        <w:rPr>
          <w:rFonts w:hint="eastAsia" w:ascii="方正黑体_GBK" w:eastAsia="方正黑体_GBK"/>
          <w:spacing w:val="-3"/>
        </w:rPr>
        <w:t>不</w:t>
      </w:r>
      <w:r>
        <w:rPr>
          <w:rFonts w:hint="eastAsia" w:ascii="方正黑体_GBK" w:eastAsia="方正黑体_GBK"/>
        </w:rPr>
        <w:t>执行</w:t>
      </w:r>
      <w:r>
        <w:rPr>
          <w:rFonts w:hint="eastAsia" w:ascii="方正黑体_GBK" w:eastAsia="方正黑体_GBK"/>
          <w:spacing w:val="-3"/>
        </w:rPr>
        <w:t>负</w:t>
      </w:r>
      <w:r>
        <w:rPr>
          <w:rFonts w:hint="eastAsia" w:ascii="方正黑体_GBK" w:eastAsia="方正黑体_GBK"/>
        </w:rPr>
        <w:t>有安</w:t>
      </w:r>
      <w:r>
        <w:rPr>
          <w:rFonts w:hint="eastAsia" w:ascii="方正黑体_GBK" w:eastAsia="方正黑体_GBK"/>
          <w:spacing w:val="-3"/>
        </w:rPr>
        <w:t>全</w:t>
      </w:r>
      <w:r>
        <w:rPr>
          <w:rFonts w:hint="eastAsia" w:ascii="方正黑体_GBK" w:eastAsia="方正黑体_GBK"/>
        </w:rPr>
        <w:t>生产</w:t>
      </w:r>
      <w:r>
        <w:rPr>
          <w:rFonts w:hint="eastAsia" w:ascii="方正黑体_GBK" w:eastAsia="方正黑体_GBK"/>
          <w:spacing w:val="-3"/>
        </w:rPr>
        <w:t>监</w:t>
      </w:r>
      <w:r>
        <w:rPr>
          <w:rFonts w:hint="eastAsia" w:ascii="方正黑体_GBK" w:eastAsia="方正黑体_GBK"/>
        </w:rPr>
        <w:t>督管</w:t>
      </w:r>
      <w:r>
        <w:rPr>
          <w:rFonts w:hint="eastAsia" w:ascii="方正黑体_GBK" w:eastAsia="方正黑体_GBK"/>
          <w:spacing w:val="-3"/>
        </w:rPr>
        <w:t>理</w:t>
      </w:r>
      <w:r>
        <w:rPr>
          <w:rFonts w:hint="eastAsia" w:ascii="方正黑体_GBK" w:eastAsia="方正黑体_GBK"/>
        </w:rPr>
        <w:t>职责</w:t>
      </w:r>
      <w:r>
        <w:rPr>
          <w:rFonts w:hint="eastAsia" w:ascii="方正黑体_GBK" w:eastAsia="方正黑体_GBK"/>
          <w:spacing w:val="-3"/>
        </w:rPr>
        <w:t>的</w:t>
      </w:r>
      <w:r>
        <w:rPr>
          <w:rFonts w:hint="eastAsia" w:ascii="方正黑体_GBK" w:eastAsia="方正黑体_GBK"/>
        </w:rPr>
        <w:t>部门</w:t>
      </w:r>
      <w:r>
        <w:rPr>
          <w:rFonts w:hint="eastAsia" w:ascii="方正黑体_GBK" w:eastAsia="方正黑体_GBK"/>
          <w:spacing w:val="-3"/>
        </w:rPr>
        <w:t>作</w:t>
      </w:r>
      <w:r>
        <w:rPr>
          <w:rFonts w:hint="eastAsia" w:ascii="方正黑体_GBK" w:eastAsia="方正黑体_GBK"/>
        </w:rPr>
        <w:t>出的</w:t>
      </w:r>
      <w:r>
        <w:rPr>
          <w:rFonts w:hint="eastAsia" w:ascii="方正黑体_GBK" w:eastAsia="方正黑体_GBK"/>
          <w:spacing w:val="-3"/>
        </w:rPr>
        <w:t>停</w:t>
      </w:r>
      <w:r>
        <w:rPr>
          <w:rFonts w:hint="eastAsia" w:ascii="方正黑体_GBK" w:eastAsia="方正黑体_GBK"/>
        </w:rPr>
        <w:t>产停</w:t>
      </w:r>
      <w:r>
        <w:rPr>
          <w:rFonts w:hint="eastAsia" w:ascii="方正黑体_GBK" w:eastAsia="方正黑体_GBK"/>
          <w:spacing w:val="-3"/>
        </w:rPr>
        <w:t>业</w:t>
      </w:r>
      <w:r>
        <w:rPr>
          <w:rFonts w:hint="eastAsia" w:ascii="方正黑体_GBK" w:eastAsia="方正黑体_GBK"/>
        </w:rPr>
        <w:t>整顿</w:t>
      </w:r>
      <w:r>
        <w:rPr>
          <w:rFonts w:hint="eastAsia" w:ascii="方正黑体_GBK" w:eastAsia="方正黑体_GBK"/>
          <w:spacing w:val="-3"/>
        </w:rPr>
        <w:t>决</w:t>
      </w:r>
      <w:r>
        <w:rPr>
          <w:rFonts w:hint="eastAsia" w:ascii="方正黑体_GBK" w:eastAsia="方正黑体_GBK"/>
        </w:rPr>
        <w:t>定。</w:t>
      </w:r>
    </w:p>
    <w:p>
      <w:pPr>
        <w:pStyle w:val="6"/>
        <w:spacing w:before="8" w:line="237"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《中华人民共和国安全生产法》第九十三条、第九</w:t>
      </w:r>
      <w:r>
        <w:rPr>
          <w:rFonts w:hint="eastAsia" w:ascii="方正楷体_GBK" w:eastAsia="方正楷体_GBK"/>
          <w:spacing w:val="-11"/>
        </w:rPr>
        <w:t>十四条、第九十七条、第九十八条、第九十九条、第一百零一条、第</w:t>
      </w:r>
      <w:r>
        <w:rPr>
          <w:rFonts w:hint="eastAsia" w:ascii="方正楷体_GBK" w:eastAsia="方正楷体_GBK"/>
          <w:spacing w:val="-12"/>
        </w:rPr>
        <w:t>一百零二条、第一百零三条、第一百零五条，</w:t>
      </w:r>
      <w:r>
        <w:rPr>
          <w:spacing w:val="-3"/>
        </w:rPr>
        <w:t>规定负有安全生产监督</w:t>
      </w:r>
      <w:r>
        <w:rPr>
          <w:spacing w:val="-7"/>
        </w:rPr>
        <w:t>管理职责的部门依法对生产经营单位作出停产停业整顿的决定，生产</w:t>
      </w:r>
      <w:r>
        <w:rPr>
          <w:spacing w:val="-3"/>
        </w:rPr>
        <w:t>经营单位拒不执行的。</w:t>
      </w:r>
    </w:p>
    <w:p>
      <w:pPr>
        <w:pStyle w:val="6"/>
        <w:spacing w:before="14"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《中华人民共和国安全生产法》第一百一十三条： </w:t>
      </w:r>
      <w:r>
        <w:rPr>
          <w:spacing w:val="-9"/>
        </w:rPr>
        <w:t>生产经营单位存在下列情形之一的，负有安全生产监督管理职责的部门应当提请地方人民政府予以关闭，有关部门应当依法吊销其有关证</w:t>
      </w:r>
    </w:p>
    <w:p>
      <w:pPr>
        <w:spacing w:after="0" w:line="237" w:lineRule="auto"/>
        <w:jc w:val="both"/>
        <w:sectPr>
          <w:pgSz w:w="11910" w:h="16840"/>
          <w:pgMar w:top="1440" w:right="1480" w:bottom="1380" w:left="1680" w:header="0" w:footer="1197" w:gutter="0"/>
          <w:cols w:space="720" w:num="1"/>
        </w:sectPr>
      </w:pPr>
    </w:p>
    <w:p>
      <w:pPr>
        <w:pStyle w:val="6"/>
        <w:spacing w:before="24" w:line="235" w:lineRule="auto"/>
        <w:ind w:right="317"/>
        <w:jc w:val="both"/>
      </w:pPr>
      <w:r>
        <w:rPr>
          <w:spacing w:val="-11"/>
        </w:rPr>
        <w:t>照。生产经营单位主要负责人五年内不得担任任何生产经营单位的主要负责人；情节严重的终身不得担任本行业生产经营单位的主要负责人：</w:t>
      </w:r>
    </w:p>
    <w:p>
      <w:pPr>
        <w:pStyle w:val="6"/>
        <w:spacing w:line="235" w:lineRule="auto"/>
        <w:ind w:right="317" w:firstLine="559"/>
      </w:pPr>
      <w:r>
        <w:t>㈣拒不执行负有安全生产监督管理职责的部门作出的停产停业整顿决定的。</w:t>
      </w:r>
    </w:p>
    <w:p>
      <w:pPr>
        <w:pStyle w:val="4"/>
        <w:spacing w:line="429" w:lineRule="exact"/>
      </w:pPr>
      <w:r>
        <w:t>【处罚档次】</w:t>
      </w:r>
    </w:p>
    <w:p>
      <w:pPr>
        <w:pStyle w:val="6"/>
        <w:spacing w:before="4" w:line="235" w:lineRule="auto"/>
        <w:ind w:right="317" w:firstLine="559"/>
      </w:pPr>
      <w:r>
        <w:rPr>
          <w:spacing w:val="-12"/>
        </w:rPr>
        <w:t>一档：生产经营单位拒不执行应急管理部门作出的停产停业整顿</w:t>
      </w:r>
      <w:r>
        <w:rPr>
          <w:spacing w:val="-6"/>
        </w:rPr>
        <w:t>决定；</w:t>
      </w:r>
    </w:p>
    <w:p>
      <w:pPr>
        <w:pStyle w:val="6"/>
        <w:spacing w:before="1" w:line="232" w:lineRule="auto"/>
        <w:ind w:right="317" w:firstLine="559"/>
      </w:pPr>
      <w:r>
        <w:rPr>
          <w:spacing w:val="-12"/>
        </w:rPr>
        <w:t>二档：生产经营单位拒不执行应急管理部门作出的停产停业整顿</w:t>
      </w:r>
      <w:r>
        <w:rPr>
          <w:spacing w:val="-5"/>
        </w:rPr>
        <w:t>决定，且导致重大、特别重大生产安全事故等情节严重情形的。</w:t>
      </w:r>
    </w:p>
    <w:p>
      <w:pPr>
        <w:pStyle w:val="4"/>
        <w:spacing w:before="8"/>
      </w:pPr>
      <w:r>
        <w:t>【裁量幅度】</w:t>
      </w:r>
    </w:p>
    <w:p>
      <w:pPr>
        <w:pStyle w:val="6"/>
        <w:spacing w:before="6" w:line="235" w:lineRule="auto"/>
        <w:ind w:right="178" w:firstLine="559"/>
      </w:pPr>
      <w:r>
        <w:rPr>
          <w:spacing w:val="-18"/>
        </w:rPr>
        <w:t xml:space="preserve">一档：提请地方人民政府予以关闭；依法吊销安全生产有关证照； </w:t>
      </w:r>
      <w:r>
        <w:rPr>
          <w:spacing w:val="3"/>
        </w:rPr>
        <w:t>生产经营单位主要负责人五年内不得担任任何生产经营单位的主要</w:t>
      </w:r>
      <w:r>
        <w:t>负责人；</w:t>
      </w:r>
    </w:p>
    <w:p>
      <w:pPr>
        <w:pStyle w:val="6"/>
        <w:spacing w:line="235" w:lineRule="auto"/>
        <w:ind w:right="178" w:firstLine="559"/>
      </w:pPr>
      <w:r>
        <w:rPr>
          <w:spacing w:val="-18"/>
        </w:rPr>
        <w:t xml:space="preserve">二档：提请地方人民政府予以关闭；依法吊销安全生产有关证照； </w:t>
      </w:r>
      <w:r>
        <w:rPr>
          <w:spacing w:val="3"/>
        </w:rPr>
        <w:t>生产经营单位主要负责人终身不得担任任何生产经营单位的主要负</w:t>
      </w:r>
      <w:r>
        <w:t>责人。</w:t>
      </w:r>
    </w:p>
    <w:p>
      <w:pPr>
        <w:pStyle w:val="6"/>
        <w:tabs>
          <w:tab w:val="left" w:pos="2359"/>
        </w:tabs>
        <w:ind w:right="504" w:firstLine="559"/>
        <w:rPr>
          <w:rFonts w:hint="eastAsia" w:ascii="方正黑体_GBK" w:eastAsia="方正黑体_GBK"/>
        </w:rPr>
      </w:pPr>
      <w:bookmarkStart w:id="68" w:name="_bookmark34"/>
      <w:bookmarkEnd w:id="68"/>
      <w:bookmarkStart w:id="69" w:name="第三十二条　生产经营单位未按照规定设置安全生产管理机构或者配备安全生产管理人员、"/>
      <w:bookmarkEnd w:id="69"/>
      <w:r>
        <w:rPr>
          <w:rFonts w:hint="eastAsia" w:ascii="方正黑体_GBK" w:eastAsia="方正黑体_GBK"/>
        </w:rPr>
        <w:t>第</w:t>
      </w:r>
      <w:r>
        <w:rPr>
          <w:rFonts w:hint="eastAsia" w:ascii="方正黑体_GBK" w:eastAsia="方正黑体_GBK"/>
          <w:spacing w:val="-3"/>
        </w:rPr>
        <w:t>三</w:t>
      </w:r>
      <w:r>
        <w:rPr>
          <w:rFonts w:hint="eastAsia" w:ascii="方正黑体_GBK" w:eastAsia="方正黑体_GBK"/>
        </w:rPr>
        <w:t>十二条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按</w:t>
      </w:r>
      <w:r>
        <w:rPr>
          <w:rFonts w:hint="eastAsia" w:ascii="方正黑体_GBK" w:eastAsia="方正黑体_GBK"/>
        </w:rPr>
        <w:t>照规</w:t>
      </w:r>
      <w:r>
        <w:rPr>
          <w:rFonts w:hint="eastAsia" w:ascii="方正黑体_GBK" w:eastAsia="方正黑体_GBK"/>
          <w:spacing w:val="-3"/>
        </w:rPr>
        <w:t>定</w:t>
      </w:r>
      <w:r>
        <w:rPr>
          <w:rFonts w:hint="eastAsia" w:ascii="方正黑体_GBK" w:eastAsia="方正黑体_GBK"/>
        </w:rPr>
        <w:t>设置</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管理</w:t>
      </w:r>
      <w:r>
        <w:rPr>
          <w:rFonts w:hint="eastAsia" w:ascii="方正黑体_GBK" w:eastAsia="方正黑体_GBK"/>
          <w:spacing w:val="-3"/>
        </w:rPr>
        <w:t>机</w:t>
      </w:r>
      <w:r>
        <w:rPr>
          <w:rFonts w:hint="eastAsia" w:ascii="方正黑体_GBK" w:eastAsia="方正黑体_GBK"/>
        </w:rPr>
        <w:t>构或</w:t>
      </w:r>
      <w:r>
        <w:rPr>
          <w:rFonts w:hint="eastAsia" w:ascii="方正黑体_GBK" w:eastAsia="方正黑体_GBK"/>
          <w:spacing w:val="-3"/>
        </w:rPr>
        <w:t>者</w:t>
      </w:r>
      <w:r>
        <w:rPr>
          <w:rFonts w:hint="eastAsia" w:ascii="方正黑体_GBK" w:eastAsia="方正黑体_GBK"/>
        </w:rPr>
        <w:t>配备</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管理</w:t>
      </w:r>
      <w:r>
        <w:rPr>
          <w:rFonts w:hint="eastAsia" w:ascii="方正黑体_GBK" w:eastAsia="方正黑体_GBK"/>
          <w:spacing w:val="-3"/>
        </w:rPr>
        <w:t>人</w:t>
      </w:r>
      <w:r>
        <w:rPr>
          <w:rFonts w:hint="eastAsia" w:ascii="方正黑体_GBK" w:eastAsia="方正黑体_GBK"/>
        </w:rPr>
        <w:t>员、</w:t>
      </w:r>
      <w:r>
        <w:rPr>
          <w:rFonts w:hint="eastAsia" w:ascii="方正黑体_GBK" w:eastAsia="方正黑体_GBK"/>
          <w:spacing w:val="-3"/>
        </w:rPr>
        <w:t>注</w:t>
      </w:r>
      <w:r>
        <w:rPr>
          <w:rFonts w:hint="eastAsia" w:ascii="方正黑体_GBK" w:eastAsia="方正黑体_GBK"/>
        </w:rPr>
        <w:t>册安</w:t>
      </w:r>
      <w:r>
        <w:rPr>
          <w:rFonts w:hint="eastAsia" w:ascii="方正黑体_GBK" w:eastAsia="方正黑体_GBK"/>
          <w:spacing w:val="-3"/>
        </w:rPr>
        <w:t>全</w:t>
      </w:r>
      <w:r>
        <w:rPr>
          <w:rFonts w:hint="eastAsia" w:ascii="方正黑体_GBK" w:eastAsia="方正黑体_GBK"/>
        </w:rPr>
        <w:t>工程</w:t>
      </w:r>
      <w:r>
        <w:rPr>
          <w:rFonts w:hint="eastAsia" w:ascii="方正黑体_GBK" w:eastAsia="方正黑体_GBK"/>
          <w:spacing w:val="-3"/>
        </w:rPr>
        <w:t>师</w:t>
      </w:r>
      <w:r>
        <w:rPr>
          <w:rFonts w:hint="eastAsia" w:ascii="方正黑体_GBK" w:eastAsia="方正黑体_GBK"/>
        </w:rPr>
        <w:t>。</w:t>
      </w:r>
    </w:p>
    <w:p>
      <w:pPr>
        <w:pStyle w:val="6"/>
        <w:spacing w:line="235" w:lineRule="auto"/>
        <w:ind w:right="173" w:firstLine="559"/>
      </w:pPr>
      <w:r>
        <w:rPr>
          <w:rFonts w:hint="eastAsia" w:ascii="方正楷体_GBK" w:eastAsia="方正楷体_GBK"/>
          <w:b/>
          <w:spacing w:val="-20"/>
        </w:rPr>
        <w:t>【法律规定】</w:t>
      </w:r>
      <w:r>
        <w:rPr>
          <w:rFonts w:hint="eastAsia" w:ascii="方正楷体_GBK" w:eastAsia="方正楷体_GBK"/>
          <w:spacing w:val="-11"/>
        </w:rPr>
        <w:t>《中华人民共和国安全生产法》第二十四条：</w:t>
      </w:r>
      <w:r>
        <w:t>矿山、</w:t>
      </w:r>
      <w:r>
        <w:rPr>
          <w:spacing w:val="-17"/>
        </w:rPr>
        <w:t>金属冶炼、建筑施工、道路运输单位和危险物品的生产、经营、储存、</w:t>
      </w:r>
      <w:r>
        <w:rPr>
          <w:spacing w:val="-13"/>
        </w:rPr>
        <w:t>装卸单位，应当设置安全生产管理机构或者配备专职安全生产管理人员。</w:t>
      </w:r>
    </w:p>
    <w:p>
      <w:pPr>
        <w:pStyle w:val="6"/>
        <w:spacing w:line="235" w:lineRule="auto"/>
        <w:ind w:right="317" w:firstLine="559"/>
        <w:jc w:val="both"/>
      </w:pPr>
      <w:r>
        <w:rPr>
          <w:spacing w:val="-8"/>
        </w:rPr>
        <w:t>前款规定以外的其他生产经营单位，从业人员超过一百人的，应</w:t>
      </w:r>
      <w:r>
        <w:rPr>
          <w:spacing w:val="-7"/>
        </w:rPr>
        <w:t>当设置安全生产管理机构或者配备专职安全生产管理人员；从业人员</w:t>
      </w:r>
      <w:r>
        <w:rPr>
          <w:spacing w:val="-3"/>
        </w:rPr>
        <w:t>在一百人以下的，应当配备专职或者兼职的安全生产管理人员。</w:t>
      </w:r>
    </w:p>
    <w:p>
      <w:pPr>
        <w:pStyle w:val="6"/>
        <w:spacing w:line="235" w:lineRule="auto"/>
        <w:ind w:right="317" w:firstLine="559"/>
        <w:jc w:val="both"/>
      </w:pPr>
      <w:r>
        <w:rPr>
          <w:rFonts w:hint="eastAsia" w:ascii="方正楷体_GBK" w:eastAsia="方正楷体_GBK"/>
          <w:spacing w:val="-9"/>
        </w:rPr>
        <w:t>《中华人民共和国安全生产法》第二十七条第三款：</w:t>
      </w:r>
      <w:r>
        <w:rPr>
          <w:spacing w:val="-2"/>
        </w:rPr>
        <w:t>危险物品的</w:t>
      </w:r>
      <w:r>
        <w:rPr>
          <w:spacing w:val="-12"/>
        </w:rPr>
        <w:t>生产、储存单位以及矿山、金属冶炼单位应当有注册安全工程师从事安全生产管理工作。鼓励其他生产经营单位聘用注册安全工程师从事</w:t>
      </w:r>
      <w:r>
        <w:rPr>
          <w:spacing w:val="-11"/>
        </w:rPr>
        <w:t>安全生产管理工作。注册安全工程师按专业分类管理，具体办法由国</w:t>
      </w:r>
      <w:r>
        <w:rPr>
          <w:spacing w:val="-10"/>
        </w:rPr>
        <w:t>务院人力资源和社会保障部门、国务院应急管理部门会同国务院有关</w:t>
      </w:r>
    </w:p>
    <w:p>
      <w:pPr>
        <w:spacing w:after="0" w:line="235" w:lineRule="auto"/>
        <w:jc w:val="both"/>
        <w:sectPr>
          <w:footerReference r:id="rId21" w:type="default"/>
          <w:footerReference r:id="rId22" w:type="even"/>
          <w:pgSz w:w="11910" w:h="16840"/>
          <w:pgMar w:top="1440" w:right="1480" w:bottom="1380" w:left="1680" w:header="0" w:footer="1197" w:gutter="0"/>
          <w:pgNumType w:start="40"/>
          <w:cols w:space="720" w:num="1"/>
        </w:sectPr>
      </w:pPr>
    </w:p>
    <w:p>
      <w:pPr>
        <w:pStyle w:val="6"/>
        <w:spacing w:before="18" w:line="446" w:lineRule="exact"/>
      </w:pPr>
      <w:r>
        <w:t>部门制定。</w:t>
      </w:r>
    </w:p>
    <w:p>
      <w:pPr>
        <w:pStyle w:val="6"/>
        <w:spacing w:before="2" w:line="235" w:lineRule="auto"/>
        <w:ind w:right="175" w:firstLine="559"/>
      </w:pPr>
      <w:r>
        <w:rPr>
          <w:rFonts w:hint="eastAsia" w:ascii="方正楷体_GBK" w:eastAsia="方正楷体_GBK"/>
          <w:spacing w:val="-13"/>
        </w:rPr>
        <w:t>《江苏省安全生产条例》第十五条：</w:t>
      </w:r>
      <w:r>
        <w:rPr>
          <w:spacing w:val="-13"/>
        </w:rPr>
        <w:t>矿山、金属冶炼、建筑施工、</w:t>
      </w:r>
      <w:r>
        <w:rPr>
          <w:spacing w:val="-12"/>
        </w:rPr>
        <w:t>船舶修造、船舶拆解、道路运输单位和危险物品的生产、经营、储存单位，应当按照下列规定设置安全生产管理机构或者配备专职安全生</w:t>
      </w:r>
      <w:r>
        <w:rPr>
          <w:spacing w:val="-5"/>
        </w:rPr>
        <w:t>产管理人员：</w:t>
      </w:r>
    </w:p>
    <w:p>
      <w:pPr>
        <w:pStyle w:val="6"/>
        <w:spacing w:line="232" w:lineRule="auto"/>
        <w:ind w:right="317" w:firstLine="559"/>
      </w:pPr>
      <w:r>
        <w:t>㈠从业人员不足三十人的，配备一名以上专职安全生产管理人员；</w:t>
      </w:r>
    </w:p>
    <w:p>
      <w:pPr>
        <w:pStyle w:val="6"/>
        <w:spacing w:before="2" w:line="232" w:lineRule="auto"/>
        <w:ind w:right="317" w:firstLine="559"/>
      </w:pPr>
      <w:r>
        <w:rPr>
          <w:spacing w:val="-9"/>
        </w:rPr>
        <w:t>㈡从业人员三十人以上不足一百人的，设置专门的安全生产管理</w:t>
      </w:r>
      <w:r>
        <w:rPr>
          <w:spacing w:val="-3"/>
        </w:rPr>
        <w:t>机构，并配备两名以上专职安全生产管理人员；</w:t>
      </w:r>
    </w:p>
    <w:p>
      <w:pPr>
        <w:pStyle w:val="6"/>
        <w:spacing w:before="1" w:line="235" w:lineRule="auto"/>
        <w:ind w:right="317" w:firstLine="559"/>
      </w:pPr>
      <w:r>
        <w:rPr>
          <w:spacing w:val="-9"/>
        </w:rPr>
        <w:t>㈢从业人员一百人以上不足三百人的，设置专门的安全生产管理</w:t>
      </w:r>
      <w:r>
        <w:rPr>
          <w:spacing w:val="-3"/>
        </w:rPr>
        <w:t>机构，并配备三名以上专职安全生产管理人员；</w:t>
      </w:r>
    </w:p>
    <w:p>
      <w:pPr>
        <w:pStyle w:val="6"/>
        <w:spacing w:before="1" w:line="232" w:lineRule="auto"/>
        <w:ind w:right="317" w:firstLine="559"/>
      </w:pPr>
      <w:r>
        <w:rPr>
          <w:spacing w:val="-9"/>
        </w:rPr>
        <w:t>㈣从业人员三百人以上的，设置专门的安全生产管理机构，并按</w:t>
      </w:r>
      <w:r>
        <w:rPr>
          <w:spacing w:val="-3"/>
        </w:rPr>
        <w:t>不低于从业人员百分之一的比例配备专职安全生产管理人员。</w:t>
      </w:r>
    </w:p>
    <w:p>
      <w:pPr>
        <w:pStyle w:val="6"/>
        <w:spacing w:before="7" w:line="232" w:lineRule="auto"/>
        <w:ind w:right="317" w:firstLine="559"/>
        <w:jc w:val="both"/>
      </w:pPr>
      <w:r>
        <w:rPr>
          <w:spacing w:val="-8"/>
        </w:rPr>
        <w:t>前款规定以外的其他生产经营单位，从业人员一百人以上的，应</w:t>
      </w:r>
      <w:r>
        <w:rPr>
          <w:spacing w:val="-7"/>
        </w:rPr>
        <w:t>当设置安全生产管理机构或者配备专职安全生产管理人员；从业人员</w:t>
      </w:r>
      <w:r>
        <w:rPr>
          <w:spacing w:val="-3"/>
        </w:rPr>
        <w:t>不足一百人的，应当配备专职或者兼职的安全生产管理人员。</w:t>
      </w:r>
    </w:p>
    <w:p>
      <w:pPr>
        <w:pStyle w:val="6"/>
        <w:spacing w:before="8" w:line="232" w:lineRule="auto"/>
        <w:ind w:right="175" w:firstLine="559"/>
      </w:pPr>
      <w:r>
        <w:rPr>
          <w:rFonts w:hint="eastAsia" w:ascii="方正楷体_GBK" w:eastAsia="方正楷体_GBK"/>
          <w:spacing w:val="-13"/>
        </w:rPr>
        <w:t>《江苏省安全生产条例》第十七条：</w:t>
      </w:r>
      <w:r>
        <w:rPr>
          <w:spacing w:val="-13"/>
        </w:rPr>
        <w:t>矿山、金属冶炼、建筑施工、</w:t>
      </w:r>
      <w:r>
        <w:rPr>
          <w:spacing w:val="-12"/>
        </w:rPr>
        <w:t>船舶修造、船舶拆解、道路运输、危险化学品、粉尘涉爆、涉氨制冷</w:t>
      </w:r>
      <w:r>
        <w:rPr>
          <w:spacing w:val="-5"/>
        </w:rPr>
        <w:t>等行业和领域内达到一定规模的生产经营单位推行安全总监制度。</w:t>
      </w:r>
    </w:p>
    <w:p>
      <w:pPr>
        <w:pStyle w:val="6"/>
        <w:spacing w:before="9" w:line="232" w:lineRule="auto"/>
        <w:ind w:right="317" w:firstLine="559"/>
        <w:jc w:val="both"/>
      </w:pPr>
      <w:r>
        <w:rPr>
          <w:spacing w:val="3"/>
        </w:rPr>
        <w:t>安全总监应当具有工程师以上专业技术职称或者取得注册安全</w:t>
      </w:r>
      <w:r>
        <w:rPr>
          <w:spacing w:val="-10"/>
        </w:rPr>
        <w:t>工程师资格，熟悉安全生产法律、法规、标准和规范。安全总监负责</w:t>
      </w:r>
      <w:r>
        <w:rPr>
          <w:spacing w:val="-4"/>
        </w:rPr>
        <w:t>综合协调管理本单位的安全生产工作。</w:t>
      </w:r>
    </w:p>
    <w:p>
      <w:pPr>
        <w:pStyle w:val="6"/>
        <w:spacing w:line="444" w:lineRule="exact"/>
        <w:ind w:left="679"/>
      </w:pPr>
      <w:r>
        <w:t>安全总监制度的具体实施办法由省人民政府制定。</w:t>
      </w:r>
    </w:p>
    <w:p>
      <w:pPr>
        <w:pStyle w:val="6"/>
        <w:spacing w:before="1"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《中华人民共和国安全生产法》第九十七条：</w:t>
      </w:r>
      <w:r>
        <w:t>生产</w:t>
      </w:r>
      <w:r>
        <w:rPr>
          <w:spacing w:val="-3"/>
        </w:rPr>
        <w:t xml:space="preserve">经营单位有下列行为之一的，责令限期改正，处十万元以下的罚款； </w:t>
      </w:r>
      <w:r>
        <w:rPr>
          <w:spacing w:val="-12"/>
        </w:rPr>
        <w:t>逾期未改正的，责令停产停业整顿，并处十万元以上二十万元以下的罚款，对其直接负责的主管人员和其他直接责任人员处二万元以上五</w:t>
      </w:r>
      <w:r>
        <w:rPr>
          <w:spacing w:val="-5"/>
        </w:rPr>
        <w:t>万元以下的罚款：</w:t>
      </w:r>
    </w:p>
    <w:p>
      <w:pPr>
        <w:pStyle w:val="6"/>
        <w:spacing w:line="232" w:lineRule="auto"/>
        <w:ind w:right="317" w:firstLine="559"/>
      </w:pPr>
      <w:r>
        <w:t>㈠未按照规定设置安全生产管理机构或者配备安全生产管理人员、注册安全工程师的；</w:t>
      </w:r>
    </w:p>
    <w:p>
      <w:pPr>
        <w:pStyle w:val="6"/>
        <w:spacing w:line="445" w:lineRule="exact"/>
        <w:ind w:left="679"/>
      </w:pPr>
      <w:r>
        <w:rPr>
          <w:rFonts w:hint="eastAsia" w:ascii="方正楷体_GBK" w:eastAsia="方正楷体_GBK"/>
        </w:rPr>
        <w:t>《江苏省安全生产条例》第四十八条：</w:t>
      </w:r>
      <w:r>
        <w:t>生产经营单位违反本条例</w:t>
      </w:r>
    </w:p>
    <w:p>
      <w:pPr>
        <w:spacing w:after="0" w:line="445" w:lineRule="exact"/>
        <w:sectPr>
          <w:pgSz w:w="11910" w:h="16840"/>
          <w:pgMar w:top="1440" w:right="1480" w:bottom="1380" w:left="1680" w:header="0" w:footer="1197" w:gutter="0"/>
          <w:cols w:space="720" w:num="1"/>
        </w:sectPr>
      </w:pPr>
    </w:p>
    <w:p>
      <w:pPr>
        <w:pStyle w:val="6"/>
        <w:spacing w:before="24" w:line="235" w:lineRule="auto"/>
        <w:ind w:right="315"/>
        <w:jc w:val="both"/>
      </w:pPr>
      <w:r>
        <w:rPr>
          <w:spacing w:val="-12"/>
        </w:rPr>
        <w:t>第十五条规定，未按照规定设置安全生产管理机构或者配备安全生产</w:t>
      </w:r>
      <w:r>
        <w:rPr>
          <w:spacing w:val="-10"/>
        </w:rPr>
        <w:t>管理人员的，责令限期改正，可以处五万元以下的罚款；逾期未改正</w:t>
      </w:r>
      <w:r>
        <w:rPr>
          <w:spacing w:val="-11"/>
        </w:rPr>
        <w:t>的，责令停产停业整顿，并处五万元以上十万元以下的罚款，对其直</w:t>
      </w:r>
      <w:r>
        <w:rPr>
          <w:spacing w:val="3"/>
        </w:rPr>
        <w:t>接负责的主管人员和其他直接责任人员处一万元以上二万元以下的</w:t>
      </w:r>
      <w:r>
        <w:t>罚款。</w:t>
      </w:r>
    </w:p>
    <w:p>
      <w:pPr>
        <w:spacing w:before="0" w:line="232" w:lineRule="auto"/>
        <w:ind w:left="120" w:right="317" w:firstLine="559"/>
        <w:jc w:val="left"/>
        <w:rPr>
          <w:sz w:val="28"/>
        </w:rPr>
      </w:pPr>
      <w:r>
        <w:rPr>
          <w:rFonts w:hint="eastAsia" w:ascii="方正楷体_GBK" w:eastAsia="方正楷体_GBK"/>
          <w:b/>
          <w:spacing w:val="-10"/>
          <w:sz w:val="28"/>
        </w:rPr>
        <w:t>【相关规定及处罚依据】</w:t>
      </w:r>
      <w:r>
        <w:rPr>
          <w:spacing w:val="-3"/>
          <w:sz w:val="28"/>
        </w:rPr>
        <w:t>《金属与非金属矿产资源地质勘探安全生产监督管理暂行规定》第十条及第二十五条第㈠项；</w:t>
      </w:r>
    </w:p>
    <w:p>
      <w:pPr>
        <w:pStyle w:val="6"/>
        <w:spacing w:before="3" w:line="232" w:lineRule="auto"/>
        <w:ind w:right="317" w:firstLine="559"/>
      </w:pPr>
      <w:r>
        <w:rPr>
          <w:spacing w:val="-8"/>
        </w:rPr>
        <w:t>《食品生产企业安全生产监督管理暂行规定》第六条第一款及第</w:t>
      </w:r>
      <w:r>
        <w:rPr>
          <w:spacing w:val="-3"/>
        </w:rPr>
        <w:t>二十六条第㈠项。</w:t>
      </w:r>
    </w:p>
    <w:p>
      <w:pPr>
        <w:pStyle w:val="4"/>
        <w:spacing w:before="6" w:line="240" w:lineRule="auto"/>
      </w:pPr>
      <w:r>
        <w:rPr>
          <w:spacing w:val="-1"/>
          <w:w w:val="95"/>
        </w:rPr>
        <w:t>【处罚档次】</w:t>
      </w:r>
    </w:p>
    <w:p>
      <w:pPr>
        <w:pStyle w:val="6"/>
        <w:spacing w:before="8" w:line="235" w:lineRule="auto"/>
        <w:ind w:right="315" w:firstLine="559"/>
        <w:jc w:val="both"/>
      </w:pPr>
      <w:r>
        <w:rPr>
          <w:spacing w:val="-11"/>
        </w:rPr>
        <w:t>一档：矿山、金属冶炼、建筑施工、船舶修造、船舶拆解、道路</w:t>
      </w:r>
      <w:r>
        <w:rPr>
          <w:spacing w:val="-10"/>
        </w:rPr>
        <w:t>运输单位和危险物品的生产、经营、储存、装卸单位以外的其他生产</w:t>
      </w:r>
      <w:r>
        <w:rPr>
          <w:spacing w:val="-12"/>
        </w:rPr>
        <w:t xml:space="preserve">经营单位，其从业人员在 </w:t>
      </w:r>
      <w:r>
        <w:rPr>
          <w:rFonts w:ascii="Times New Roman" w:eastAsia="Times New Roman"/>
        </w:rPr>
        <w:t xml:space="preserve">100 </w:t>
      </w:r>
      <w:r>
        <w:rPr>
          <w:spacing w:val="-9"/>
        </w:rPr>
        <w:t>人以下，未配备专职或者兼职安全生产</w:t>
      </w:r>
      <w:r>
        <w:rPr>
          <w:spacing w:val="-3"/>
        </w:rPr>
        <w:t>管理人员的；</w:t>
      </w:r>
    </w:p>
    <w:p>
      <w:pPr>
        <w:pStyle w:val="6"/>
        <w:spacing w:line="235" w:lineRule="auto"/>
        <w:ind w:right="315" w:firstLine="559"/>
        <w:jc w:val="both"/>
      </w:pPr>
      <w:r>
        <w:rPr>
          <w:spacing w:val="-11"/>
        </w:rPr>
        <w:t>二档：矿山、金属冶炼、建筑施工、船舶修造、船舶拆解、道路</w:t>
      </w:r>
      <w:r>
        <w:rPr>
          <w:spacing w:val="-10"/>
        </w:rPr>
        <w:t>运输单位和危险物品的生产、经营、储存、装卸单位以外的其他生产</w:t>
      </w:r>
      <w:r>
        <w:rPr>
          <w:spacing w:val="-12"/>
        </w:rPr>
        <w:t xml:space="preserve">经营单位，其从业人员在 </w:t>
      </w:r>
      <w:r>
        <w:rPr>
          <w:rFonts w:ascii="Times New Roman" w:eastAsia="Times New Roman"/>
        </w:rPr>
        <w:t xml:space="preserve">100 </w:t>
      </w:r>
      <w:r>
        <w:rPr>
          <w:spacing w:val="-9"/>
        </w:rPr>
        <w:t>人以上，未设置安全生产管理机构或者</w:t>
      </w:r>
      <w:r>
        <w:rPr>
          <w:spacing w:val="-3"/>
        </w:rPr>
        <w:t>配备专职安全生产管理人员的；</w:t>
      </w:r>
    </w:p>
    <w:p>
      <w:pPr>
        <w:pStyle w:val="6"/>
        <w:spacing w:line="235" w:lineRule="auto"/>
        <w:ind w:right="315" w:firstLine="559"/>
        <w:jc w:val="both"/>
      </w:pPr>
      <w:r>
        <w:rPr>
          <w:spacing w:val="-11"/>
        </w:rPr>
        <w:t>三档：矿山、金属冶炼、建筑施工、船舶修造、船舶拆解、道路运输单位和危险物品的生产、经营、储存、装卸单位，未按照《江苏省安全生产条例》第十五条的规定设立安全生产管理机构或者配备专</w:t>
      </w:r>
      <w:r>
        <w:rPr>
          <w:spacing w:val="-5"/>
        </w:rPr>
        <w:t>职安全管理人员、注册安全工程师的。</w:t>
      </w:r>
    </w:p>
    <w:p>
      <w:pPr>
        <w:pStyle w:val="4"/>
      </w:pPr>
      <w:r>
        <w:t>【裁量幅度】</w:t>
      </w:r>
    </w:p>
    <w:p>
      <w:pPr>
        <w:pStyle w:val="6"/>
        <w:spacing w:line="445" w:lineRule="exact"/>
        <w:ind w:left="0" w:right="316"/>
        <w:jc w:val="right"/>
      </w:pPr>
      <w:r>
        <w:rPr>
          <w:spacing w:val="-12"/>
        </w:rPr>
        <w:t xml:space="preserve">一档：责令限期改正，对生产经营单位处 </w:t>
      </w:r>
      <w:r>
        <w:rPr>
          <w:rFonts w:ascii="Times New Roman" w:eastAsia="Times New Roman"/>
        </w:rPr>
        <w:t>3</w:t>
      </w:r>
      <w:r>
        <w:rPr>
          <w:rFonts w:ascii="Times New Roman" w:eastAsia="Times New Roman"/>
          <w:spacing w:val="4"/>
        </w:rPr>
        <w:t xml:space="preserve"> </w:t>
      </w:r>
      <w:r>
        <w:rPr>
          <w:spacing w:val="-7"/>
        </w:rPr>
        <w:t>万元以下的罚款；逾</w:t>
      </w:r>
    </w:p>
    <w:p>
      <w:pPr>
        <w:pStyle w:val="6"/>
        <w:spacing w:line="440" w:lineRule="exact"/>
        <w:ind w:left="0" w:right="318"/>
        <w:jc w:val="right"/>
        <w:rPr>
          <w:rFonts w:ascii="Times New Roman" w:eastAsia="Times New Roman"/>
        </w:rPr>
      </w:pPr>
      <w:r>
        <w:rPr>
          <w:spacing w:val="-8"/>
        </w:rPr>
        <w:t xml:space="preserve">期未改正的，责令停产停业整顿，对生产经营单位处 </w:t>
      </w:r>
      <w:r>
        <w:rPr>
          <w:rFonts w:ascii="Times New Roman" w:eastAsia="Times New Roman"/>
        </w:rPr>
        <w:t>10</w:t>
      </w:r>
      <w:r>
        <w:rPr>
          <w:rFonts w:ascii="Times New Roman" w:eastAsia="Times New Roman"/>
          <w:spacing w:val="2"/>
        </w:rPr>
        <w:t xml:space="preserve"> </w:t>
      </w:r>
      <w:r>
        <w:rPr>
          <w:spacing w:val="-12"/>
        </w:rPr>
        <w:t xml:space="preserve">万元以上 </w:t>
      </w:r>
      <w:r>
        <w:rPr>
          <w:rFonts w:ascii="Times New Roman" w:eastAsia="Times New Roman"/>
        </w:rPr>
        <w:t>13</w:t>
      </w:r>
    </w:p>
    <w:p>
      <w:pPr>
        <w:pStyle w:val="6"/>
        <w:spacing w:line="440" w:lineRule="exact"/>
        <w:ind w:left="0" w:right="318"/>
        <w:jc w:val="right"/>
        <w:rPr>
          <w:rFonts w:ascii="Times New Roman" w:eastAsia="Times New Roman"/>
        </w:rPr>
      </w:pPr>
      <w:r>
        <w:rPr>
          <w:spacing w:val="-8"/>
        </w:rPr>
        <w:t xml:space="preserve">万元以下的罚款，对其直接负责的主管人员和其他直接责任人员处 </w:t>
      </w:r>
      <w:r>
        <w:rPr>
          <w:rFonts w:ascii="Times New Roman" w:eastAsia="Times New Roman"/>
        </w:rPr>
        <w:t>2</w:t>
      </w:r>
    </w:p>
    <w:p>
      <w:pPr>
        <w:pStyle w:val="6"/>
        <w:spacing w:line="439" w:lineRule="exact"/>
        <w:jc w:val="both"/>
      </w:pPr>
      <w:r>
        <w:t xml:space="preserve">万元以上 </w:t>
      </w:r>
      <w:r>
        <w:rPr>
          <w:rFonts w:ascii="Times New Roman" w:eastAsia="Times New Roman"/>
        </w:rPr>
        <w:t xml:space="preserve">2.9 </w:t>
      </w:r>
      <w:r>
        <w:t>万元以下的罚款；</w:t>
      </w:r>
    </w:p>
    <w:p>
      <w:pPr>
        <w:pStyle w:val="6"/>
        <w:spacing w:line="440" w:lineRule="exact"/>
        <w:ind w:left="0" w:right="317"/>
        <w:jc w:val="right"/>
      </w:pPr>
      <w:r>
        <w:rPr>
          <w:spacing w:val="-15"/>
        </w:rPr>
        <w:t xml:space="preserve">二档：责令限期改正，对生产经营单位处 </w:t>
      </w:r>
      <w:r>
        <w:rPr>
          <w:rFonts w:ascii="Times New Roman" w:eastAsia="Times New Roman"/>
        </w:rPr>
        <w:t>3</w:t>
      </w:r>
      <w:r>
        <w:rPr>
          <w:rFonts w:ascii="Times New Roman" w:eastAsia="Times New Roman"/>
          <w:spacing w:val="4"/>
        </w:rPr>
        <w:t xml:space="preserve"> </w:t>
      </w:r>
      <w:r>
        <w:rPr>
          <w:spacing w:val="-13"/>
        </w:rPr>
        <w:t xml:space="preserve">万元以上 </w:t>
      </w:r>
      <w:r>
        <w:rPr>
          <w:rFonts w:ascii="Times New Roman" w:eastAsia="Times New Roman"/>
        </w:rPr>
        <w:t xml:space="preserve">7 </w:t>
      </w:r>
      <w:r>
        <w:rPr>
          <w:spacing w:val="-2"/>
        </w:rPr>
        <w:t>万元以下</w:t>
      </w:r>
    </w:p>
    <w:p>
      <w:pPr>
        <w:pStyle w:val="6"/>
        <w:spacing w:line="440" w:lineRule="exact"/>
        <w:ind w:left="0" w:right="318"/>
        <w:jc w:val="right"/>
        <w:rPr>
          <w:rFonts w:ascii="Times New Roman" w:eastAsia="Times New Roman"/>
        </w:rPr>
      </w:pPr>
      <w:r>
        <w:t xml:space="preserve">的罚款；逾期未改正的，责令停产停业整顿，对生产经营单位处 </w:t>
      </w:r>
      <w:r>
        <w:rPr>
          <w:rFonts w:ascii="Times New Roman" w:eastAsia="Times New Roman"/>
        </w:rPr>
        <w:t>13</w:t>
      </w:r>
    </w:p>
    <w:p>
      <w:pPr>
        <w:pStyle w:val="6"/>
        <w:spacing w:line="439" w:lineRule="exact"/>
        <w:ind w:left="0" w:right="317"/>
        <w:jc w:val="right"/>
      </w:pPr>
      <w:r>
        <w:rPr>
          <w:spacing w:val="-9"/>
        </w:rPr>
        <w:t xml:space="preserve">万元以上 </w:t>
      </w:r>
      <w:r>
        <w:rPr>
          <w:rFonts w:ascii="Times New Roman" w:eastAsia="Times New Roman"/>
        </w:rPr>
        <w:t>17</w:t>
      </w:r>
      <w:r>
        <w:rPr>
          <w:rFonts w:ascii="Times New Roman" w:eastAsia="Times New Roman"/>
          <w:spacing w:val="15"/>
        </w:rPr>
        <w:t xml:space="preserve"> </w:t>
      </w:r>
      <w:r>
        <w:t>万元以下的罚款，对其直接负责的主管人员和其他直接</w:t>
      </w:r>
    </w:p>
    <w:p>
      <w:pPr>
        <w:pStyle w:val="6"/>
        <w:spacing w:line="445" w:lineRule="exact"/>
        <w:jc w:val="both"/>
      </w:pPr>
      <w:r>
        <w:t xml:space="preserve">责任人员处 </w:t>
      </w:r>
      <w:r>
        <w:rPr>
          <w:rFonts w:ascii="Times New Roman" w:eastAsia="Times New Roman"/>
        </w:rPr>
        <w:t xml:space="preserve">2.9 </w:t>
      </w:r>
      <w:r>
        <w:t xml:space="preserve">万元以上 </w:t>
      </w:r>
      <w:r>
        <w:rPr>
          <w:rFonts w:ascii="Times New Roman" w:eastAsia="Times New Roman"/>
        </w:rPr>
        <w:t xml:space="preserve">4.1 </w:t>
      </w:r>
      <w:r>
        <w:t>万元以下的罚款；</w:t>
      </w:r>
    </w:p>
    <w:p>
      <w:pPr>
        <w:spacing w:after="0" w:line="445" w:lineRule="exact"/>
        <w:jc w:val="both"/>
        <w:sectPr>
          <w:pgSz w:w="11910" w:h="16840"/>
          <w:pgMar w:top="1440" w:right="1480" w:bottom="1380" w:left="1680" w:header="0" w:footer="1197" w:gutter="0"/>
          <w:cols w:space="720" w:num="1"/>
        </w:sectPr>
      </w:pPr>
    </w:p>
    <w:p>
      <w:pPr>
        <w:pStyle w:val="6"/>
        <w:spacing w:before="24" w:line="235" w:lineRule="auto"/>
        <w:ind w:right="317" w:firstLine="559"/>
        <w:jc w:val="both"/>
      </w:pPr>
      <w:r>
        <w:rPr>
          <w:spacing w:val="-3"/>
        </w:rPr>
        <w:t xml:space="preserve">三档：责令限期改正，对生产经营单位处 </w:t>
      </w:r>
      <w:r>
        <w:rPr>
          <w:rFonts w:ascii="Times New Roman" w:eastAsia="Times New Roman"/>
        </w:rPr>
        <w:t xml:space="preserve">7 </w:t>
      </w:r>
      <w:r>
        <w:rPr>
          <w:spacing w:val="-10"/>
        </w:rPr>
        <w:t xml:space="preserve">万元以上 </w:t>
      </w:r>
      <w:r>
        <w:rPr>
          <w:rFonts w:ascii="Times New Roman" w:eastAsia="Times New Roman"/>
        </w:rPr>
        <w:t xml:space="preserve">10 </w:t>
      </w:r>
      <w:r>
        <w:t>万元以</w:t>
      </w:r>
      <w:r>
        <w:rPr>
          <w:spacing w:val="3"/>
        </w:rPr>
        <w:t>下的罚款；逾期未改正的，责令停产停业整顿，对生产经营单位处</w:t>
      </w:r>
      <w:r>
        <w:rPr>
          <w:rFonts w:ascii="Times New Roman" w:eastAsia="Times New Roman"/>
          <w:spacing w:val="3"/>
        </w:rPr>
        <w:t xml:space="preserve">17 </w:t>
      </w:r>
      <w:r>
        <w:rPr>
          <w:spacing w:val="-12"/>
        </w:rPr>
        <w:t xml:space="preserve">万元以上 </w:t>
      </w:r>
      <w:r>
        <w:rPr>
          <w:rFonts w:ascii="Times New Roman" w:eastAsia="Times New Roman"/>
        </w:rPr>
        <w:t xml:space="preserve">20 </w:t>
      </w:r>
      <w:r>
        <w:rPr>
          <w:spacing w:val="-6"/>
        </w:rPr>
        <w:t>万元以下的罚款，对其直接负责的主管人员和其他直</w:t>
      </w:r>
    </w:p>
    <w:p>
      <w:pPr>
        <w:pStyle w:val="6"/>
        <w:spacing w:line="435" w:lineRule="exact"/>
        <w:jc w:val="both"/>
      </w:pPr>
      <w:r>
        <w:t xml:space="preserve">接责任人员处 </w:t>
      </w:r>
      <w:r>
        <w:rPr>
          <w:rFonts w:ascii="Times New Roman" w:eastAsia="Times New Roman"/>
        </w:rPr>
        <w:t xml:space="preserve">4.1 </w:t>
      </w:r>
      <w:r>
        <w:t xml:space="preserve">万元以上 </w:t>
      </w:r>
      <w:r>
        <w:rPr>
          <w:rFonts w:ascii="Times New Roman" w:eastAsia="Times New Roman"/>
        </w:rPr>
        <w:t xml:space="preserve">5 </w:t>
      </w:r>
      <w:r>
        <w:t>万元以下的罚款。</w:t>
      </w:r>
    </w:p>
    <w:p>
      <w:pPr>
        <w:pStyle w:val="6"/>
        <w:ind w:right="317" w:firstLine="559"/>
        <w:jc w:val="both"/>
        <w:rPr>
          <w:rFonts w:hint="eastAsia" w:ascii="方正黑体_GBK" w:eastAsia="方正黑体_GBK"/>
        </w:rPr>
      </w:pPr>
      <w:bookmarkStart w:id="70" w:name="_bookmark35"/>
      <w:bookmarkEnd w:id="70"/>
      <w:bookmarkStart w:id="71" w:name="第三十三条　生产经营单位违反《江苏省安全生产条例》进行高处作业、有限空间作业、临"/>
      <w:bookmarkEnd w:id="71"/>
      <w:r>
        <w:rPr>
          <w:rFonts w:hint="eastAsia" w:ascii="方正黑体_GBK" w:eastAsia="方正黑体_GBK"/>
          <w:spacing w:val="-6"/>
        </w:rPr>
        <w:t>第三十三条 生产经营单位违反《江苏省安全生产条例》进行高</w:t>
      </w:r>
      <w:r>
        <w:rPr>
          <w:rFonts w:hint="eastAsia" w:ascii="方正黑体_GBK" w:eastAsia="方正黑体_GBK"/>
          <w:spacing w:val="-12"/>
        </w:rPr>
        <w:t>处作业、有限空间作业、临近高压输电线路作业、建筑物和构筑物拆</w:t>
      </w:r>
      <w:r>
        <w:rPr>
          <w:rFonts w:hint="eastAsia" w:ascii="方正黑体_GBK" w:eastAsia="方正黑体_GBK"/>
          <w:spacing w:val="-5"/>
        </w:rPr>
        <w:t>除、大型检修等危险作业的。</w:t>
      </w:r>
    </w:p>
    <w:p>
      <w:pPr>
        <w:pStyle w:val="6"/>
        <w:spacing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《江苏省安全生产条例》第二十四条第一款：</w:t>
      </w:r>
      <w:r>
        <w:t>生产</w:t>
      </w:r>
      <w:r>
        <w:rPr>
          <w:spacing w:val="-10"/>
        </w:rPr>
        <w:t>经营单位进行爆破、吊装、危险场所动火作业、高处作业、有限空间</w:t>
      </w:r>
      <w:r>
        <w:rPr>
          <w:spacing w:val="-11"/>
        </w:rPr>
        <w:t>作业、临近高压输电线路作业、建筑物和构筑物拆除、大型检修等危</w:t>
      </w:r>
      <w:r>
        <w:rPr>
          <w:spacing w:val="-5"/>
        </w:rPr>
        <w:t>险作业，应当执行有关危险作业管理制度，并履行下列职责：</w:t>
      </w:r>
    </w:p>
    <w:p>
      <w:pPr>
        <w:pStyle w:val="6"/>
        <w:spacing w:line="431" w:lineRule="exact"/>
        <w:ind w:left="679"/>
      </w:pPr>
      <w:r>
        <w:t>㈠根据危害风险制定作业方案、安全防范措施和应急处置方案；</w:t>
      </w:r>
    </w:p>
    <w:p>
      <w:pPr>
        <w:pStyle w:val="6"/>
        <w:spacing w:line="440" w:lineRule="exact"/>
        <w:ind w:left="679"/>
      </w:pPr>
      <w:r>
        <w:t>㈡确认现场作业条件符合安全作业要求；</w:t>
      </w:r>
    </w:p>
    <w:p>
      <w:pPr>
        <w:pStyle w:val="6"/>
        <w:spacing w:before="2" w:line="232" w:lineRule="auto"/>
        <w:ind w:right="317" w:firstLine="559"/>
      </w:pPr>
      <w:r>
        <w:rPr>
          <w:spacing w:val="-10"/>
        </w:rPr>
        <w:t>㈢确认作业单位的作业资质、作业人员的上岗资格以及配备的劳</w:t>
      </w:r>
      <w:r>
        <w:rPr>
          <w:spacing w:val="-4"/>
        </w:rPr>
        <w:t>动防护用品符合安全作业要求；</w:t>
      </w:r>
    </w:p>
    <w:p>
      <w:pPr>
        <w:pStyle w:val="6"/>
        <w:spacing w:before="1" w:line="235" w:lineRule="auto"/>
        <w:ind w:right="317" w:firstLine="559"/>
      </w:pPr>
      <w:r>
        <w:rPr>
          <w:spacing w:val="-11"/>
        </w:rPr>
        <w:t>㈣配备相应的安全设施，采取安全防范措施，设置作业现场的安</w:t>
      </w:r>
      <w:r>
        <w:rPr>
          <w:spacing w:val="-5"/>
        </w:rPr>
        <w:t>全区域，确定专人现场统一指挥和监督；</w:t>
      </w:r>
    </w:p>
    <w:p>
      <w:pPr>
        <w:pStyle w:val="6"/>
        <w:spacing w:line="232" w:lineRule="auto"/>
        <w:ind w:right="317" w:firstLine="559"/>
      </w:pPr>
      <w:r>
        <w:rPr>
          <w:spacing w:val="-8"/>
        </w:rPr>
        <w:t>㈤在危险作业前向作业人员说明危险因素、作业安全要求和应急</w:t>
      </w:r>
      <w:r>
        <w:rPr>
          <w:spacing w:val="-3"/>
        </w:rPr>
        <w:t>措施，并经双方签字确认；</w:t>
      </w:r>
    </w:p>
    <w:p>
      <w:pPr>
        <w:pStyle w:val="6"/>
        <w:spacing w:before="7" w:line="232" w:lineRule="auto"/>
        <w:ind w:right="317" w:firstLine="559"/>
      </w:pPr>
      <w:r>
        <w:rPr>
          <w:spacing w:val="-8"/>
        </w:rPr>
        <w:t>㈥发现直接危及人身安全的紧急情况时，采取应急措施，停止作</w:t>
      </w:r>
      <w:r>
        <w:rPr>
          <w:spacing w:val="-3"/>
        </w:rPr>
        <w:t>业，撤出人员。</w:t>
      </w:r>
    </w:p>
    <w:p>
      <w:pPr>
        <w:pStyle w:val="6"/>
        <w:spacing w:before="1" w:line="235" w:lineRule="auto"/>
        <w:ind w:right="312" w:firstLine="559"/>
        <w:jc w:val="both"/>
      </w:pPr>
      <w:r>
        <w:rPr>
          <w:rFonts w:hint="eastAsia" w:ascii="方正楷体_GBK" w:eastAsia="方正楷体_GBK"/>
          <w:b/>
          <w:spacing w:val="-9"/>
        </w:rPr>
        <w:t>【处罚依据】</w:t>
      </w:r>
      <w:r>
        <w:rPr>
          <w:rFonts w:hint="eastAsia" w:ascii="方正楷体_GBK" w:eastAsia="方正楷体_GBK"/>
          <w:spacing w:val="-7"/>
        </w:rPr>
        <w:t>《江苏省安全生产条例》第五十一条：</w:t>
      </w:r>
      <w:r>
        <w:rPr>
          <w:spacing w:val="-2"/>
        </w:rPr>
        <w:t>生产经营单</w:t>
      </w:r>
      <w:r>
        <w:rPr>
          <w:spacing w:val="-9"/>
        </w:rPr>
        <w:t>位违反本条例第二十四条第一款规定，进行危险作业未按照规定履行</w:t>
      </w:r>
      <w:r>
        <w:rPr>
          <w:spacing w:val="-11"/>
        </w:rPr>
        <w:t>职责的，责令限期改正，可以处二万元以上十万元以下罚款；逾期未改正的，责令停产停业整顿，并处十万元以上二十万元以下罚款，对</w:t>
      </w:r>
      <w:r>
        <w:rPr>
          <w:spacing w:val="3"/>
        </w:rPr>
        <w:t>其直接负责的主管人员和其他直接责任人员处二万元以上五万元以</w:t>
      </w:r>
      <w:r>
        <w:rPr>
          <w:spacing w:val="-3"/>
        </w:rPr>
        <w:t>下罚款；构成犯罪的，依法追究刑事责任。</w:t>
      </w:r>
    </w:p>
    <w:p>
      <w:pPr>
        <w:pStyle w:val="4"/>
        <w:spacing w:line="424" w:lineRule="exact"/>
      </w:pPr>
      <w:r>
        <w:t>【处罚档次】</w:t>
      </w:r>
    </w:p>
    <w:p>
      <w:pPr>
        <w:pStyle w:val="6"/>
        <w:spacing w:before="11" w:line="232" w:lineRule="auto"/>
        <w:ind w:right="315" w:firstLine="559"/>
      </w:pPr>
      <w:r>
        <w:rPr>
          <w:spacing w:val="-11"/>
        </w:rPr>
        <w:t>一档：生产经营单位进行危险作业时，违反《江苏省安全生产条</w:t>
      </w:r>
      <w:r>
        <w:rPr>
          <w:spacing w:val="-8"/>
        </w:rPr>
        <w:t xml:space="preserve">例》第二十四条第一款规定的六项职责中任意 </w:t>
      </w:r>
      <w:r>
        <w:rPr>
          <w:rFonts w:ascii="Times New Roman" w:eastAsia="Times New Roman"/>
        </w:rPr>
        <w:t xml:space="preserve">1 </w:t>
      </w:r>
      <w:r>
        <w:rPr>
          <w:spacing w:val="-2"/>
        </w:rPr>
        <w:t>种的；</w:t>
      </w:r>
    </w:p>
    <w:p>
      <w:pPr>
        <w:pStyle w:val="6"/>
        <w:spacing w:line="445" w:lineRule="exact"/>
        <w:ind w:left="679"/>
      </w:pPr>
      <w:r>
        <w:t>二档：生产经营单位进行危险作业时，违反《江苏省安全生产条</w:t>
      </w:r>
    </w:p>
    <w:p>
      <w:pPr>
        <w:spacing w:after="0" w:line="445" w:lineRule="exact"/>
        <w:sectPr>
          <w:pgSz w:w="11910" w:h="16840"/>
          <w:pgMar w:top="1440" w:right="1480" w:bottom="1380" w:left="1680" w:header="0" w:footer="1197" w:gutter="0"/>
          <w:cols w:space="720" w:num="1"/>
        </w:sectPr>
      </w:pPr>
    </w:p>
    <w:p>
      <w:pPr>
        <w:pStyle w:val="6"/>
        <w:spacing w:before="18" w:line="446" w:lineRule="exact"/>
      </w:pPr>
      <w:r>
        <w:t xml:space="preserve">例》第二十四条第一款规定的六项职责中任意 </w:t>
      </w:r>
      <w:r>
        <w:rPr>
          <w:rFonts w:ascii="Times New Roman" w:eastAsia="Times New Roman"/>
        </w:rPr>
        <w:t xml:space="preserve">2 </w:t>
      </w:r>
      <w:r>
        <w:t>种的；</w:t>
      </w:r>
    </w:p>
    <w:p>
      <w:pPr>
        <w:pStyle w:val="6"/>
        <w:spacing w:before="5" w:line="232" w:lineRule="auto"/>
        <w:ind w:right="315" w:firstLine="559"/>
        <w:jc w:val="both"/>
      </w:pPr>
      <w:r>
        <w:rPr>
          <w:spacing w:val="-11"/>
        </w:rPr>
        <w:t>三档：生产经营单位进行危险作业时，违反《江苏省安全生产条</w:t>
      </w:r>
      <w:r>
        <w:rPr>
          <w:spacing w:val="-8"/>
        </w:rPr>
        <w:t xml:space="preserve">例》第二十四条第一款规定的六项职责中任意 </w:t>
      </w:r>
      <w:r>
        <w:rPr>
          <w:rFonts w:ascii="Times New Roman" w:eastAsia="Times New Roman"/>
        </w:rPr>
        <w:t xml:space="preserve">3 </w:t>
      </w:r>
      <w:r>
        <w:rPr>
          <w:spacing w:val="-2"/>
        </w:rPr>
        <w:t>种以上的。</w:t>
      </w:r>
    </w:p>
    <w:p>
      <w:pPr>
        <w:pStyle w:val="4"/>
        <w:spacing w:before="6" w:line="240" w:lineRule="auto"/>
      </w:pPr>
      <w:r>
        <w:t>【裁量幅度】</w:t>
      </w:r>
    </w:p>
    <w:p>
      <w:pPr>
        <w:pStyle w:val="6"/>
        <w:spacing w:before="2" w:line="445" w:lineRule="exact"/>
        <w:ind w:left="0" w:right="293"/>
        <w:jc w:val="right"/>
      </w:pPr>
      <w:r>
        <w:rPr>
          <w:spacing w:val="-7"/>
        </w:rPr>
        <w:t xml:space="preserve">一档：责令限期改正，可以处 </w:t>
      </w:r>
      <w:r>
        <w:rPr>
          <w:rFonts w:ascii="Times New Roman" w:eastAsia="Times New Roman"/>
        </w:rPr>
        <w:t>2</w:t>
      </w:r>
      <w:r>
        <w:rPr>
          <w:rFonts w:ascii="Times New Roman" w:eastAsia="Times New Roman"/>
          <w:spacing w:val="3"/>
        </w:rPr>
        <w:t xml:space="preserve"> </w:t>
      </w:r>
      <w:r>
        <w:rPr>
          <w:spacing w:val="-13"/>
        </w:rPr>
        <w:t xml:space="preserve">万元以上 </w:t>
      </w:r>
      <w:r>
        <w:rPr>
          <w:rFonts w:ascii="Times New Roman" w:eastAsia="Times New Roman"/>
        </w:rPr>
        <w:t>4.4</w:t>
      </w:r>
      <w:r>
        <w:rPr>
          <w:rFonts w:ascii="Times New Roman" w:eastAsia="Times New Roman"/>
          <w:spacing w:val="1"/>
        </w:rPr>
        <w:t xml:space="preserve"> </w:t>
      </w:r>
      <w:r>
        <w:rPr>
          <w:spacing w:val="-3"/>
        </w:rPr>
        <w:t>万元以下的罚款；</w:t>
      </w:r>
    </w:p>
    <w:p>
      <w:pPr>
        <w:pStyle w:val="6"/>
        <w:spacing w:line="439" w:lineRule="exact"/>
        <w:ind w:left="0" w:right="317"/>
        <w:jc w:val="right"/>
      </w:pPr>
      <w:r>
        <w:rPr>
          <w:spacing w:val="-15"/>
        </w:rPr>
        <w:t xml:space="preserve">逾期未改正的，责令停产停业整顿，处 </w:t>
      </w:r>
      <w:r>
        <w:rPr>
          <w:rFonts w:ascii="Times New Roman" w:eastAsia="Times New Roman"/>
        </w:rPr>
        <w:t>10</w:t>
      </w:r>
      <w:r>
        <w:rPr>
          <w:rFonts w:ascii="Times New Roman" w:eastAsia="Times New Roman"/>
          <w:spacing w:val="2"/>
        </w:rPr>
        <w:t xml:space="preserve"> </w:t>
      </w:r>
      <w:r>
        <w:rPr>
          <w:spacing w:val="-12"/>
        </w:rPr>
        <w:t xml:space="preserve">万元以上 </w:t>
      </w:r>
      <w:r>
        <w:rPr>
          <w:rFonts w:ascii="Times New Roman" w:eastAsia="Times New Roman"/>
        </w:rPr>
        <w:t>13</w:t>
      </w:r>
      <w:r>
        <w:rPr>
          <w:rFonts w:ascii="Times New Roman" w:eastAsia="Times New Roman"/>
          <w:spacing w:val="2"/>
        </w:rPr>
        <w:t xml:space="preserve"> </w:t>
      </w:r>
      <w:r>
        <w:rPr>
          <w:spacing w:val="-3"/>
        </w:rPr>
        <w:t>万元以下的罚</w:t>
      </w:r>
    </w:p>
    <w:p>
      <w:pPr>
        <w:pStyle w:val="6"/>
        <w:spacing w:line="440" w:lineRule="exact"/>
        <w:ind w:left="0" w:right="364"/>
        <w:jc w:val="right"/>
        <w:rPr>
          <w:rFonts w:ascii="Times New Roman" w:eastAsia="Times New Roman"/>
        </w:rPr>
      </w:pPr>
      <w:r>
        <w:t xml:space="preserve">款，对其直接负责的主管人员和其他直接责任人员处 </w:t>
      </w:r>
      <w:r>
        <w:rPr>
          <w:rFonts w:ascii="Times New Roman" w:eastAsia="Times New Roman"/>
        </w:rPr>
        <w:t xml:space="preserve">2 </w:t>
      </w:r>
      <w:r>
        <w:t xml:space="preserve">万元以上 </w:t>
      </w:r>
      <w:r>
        <w:rPr>
          <w:rFonts w:ascii="Times New Roman" w:eastAsia="Times New Roman"/>
        </w:rPr>
        <w:t>2.9</w:t>
      </w:r>
    </w:p>
    <w:p>
      <w:pPr>
        <w:pStyle w:val="6"/>
        <w:spacing w:line="440" w:lineRule="exact"/>
      </w:pPr>
      <w:r>
        <w:t>万元以下的罚款；</w:t>
      </w:r>
    </w:p>
    <w:p>
      <w:pPr>
        <w:pStyle w:val="6"/>
        <w:spacing w:line="439" w:lineRule="exact"/>
        <w:ind w:left="679"/>
      </w:pPr>
      <w:r>
        <w:t xml:space="preserve">二档：责令限期改正，处 </w:t>
      </w:r>
      <w:r>
        <w:rPr>
          <w:rFonts w:ascii="Times New Roman" w:eastAsia="Times New Roman"/>
        </w:rPr>
        <w:t xml:space="preserve">4.4 </w:t>
      </w:r>
      <w:r>
        <w:t xml:space="preserve">万元以上 </w:t>
      </w:r>
      <w:r>
        <w:rPr>
          <w:rFonts w:ascii="Times New Roman" w:eastAsia="Times New Roman"/>
        </w:rPr>
        <w:t xml:space="preserve">7.6 </w:t>
      </w:r>
      <w:r>
        <w:t>万元以下的罚款；逾</w:t>
      </w:r>
    </w:p>
    <w:p>
      <w:pPr>
        <w:pStyle w:val="6"/>
        <w:spacing w:line="440" w:lineRule="exact"/>
      </w:pPr>
      <w:r>
        <w:rPr>
          <w:spacing w:val="-22"/>
        </w:rPr>
        <w:t xml:space="preserve">期未改正的，责令停产停业整顿，处 </w:t>
      </w:r>
      <w:r>
        <w:rPr>
          <w:rFonts w:ascii="Times New Roman" w:eastAsia="Times New Roman"/>
        </w:rPr>
        <w:t xml:space="preserve">13 </w:t>
      </w:r>
      <w:r>
        <w:rPr>
          <w:spacing w:val="-13"/>
        </w:rPr>
        <w:t xml:space="preserve">万元以上 </w:t>
      </w:r>
      <w:r>
        <w:rPr>
          <w:rFonts w:ascii="Times New Roman" w:eastAsia="Times New Roman"/>
        </w:rPr>
        <w:t xml:space="preserve">17 </w:t>
      </w:r>
      <w:r>
        <w:rPr>
          <w:spacing w:val="-3"/>
        </w:rPr>
        <w:t>万元以下的罚款，</w:t>
      </w:r>
    </w:p>
    <w:p>
      <w:pPr>
        <w:pStyle w:val="6"/>
        <w:spacing w:before="5" w:line="232" w:lineRule="auto"/>
        <w:ind w:right="248"/>
      </w:pPr>
      <w:r>
        <w:t xml:space="preserve">对其直接负责的主管人员和其他直接责任人员处 </w:t>
      </w:r>
      <w:r>
        <w:rPr>
          <w:rFonts w:ascii="Times New Roman" w:eastAsia="Times New Roman"/>
        </w:rPr>
        <w:t xml:space="preserve">2.9 </w:t>
      </w:r>
      <w:r>
        <w:t xml:space="preserve">万元以上 </w:t>
      </w:r>
      <w:r>
        <w:rPr>
          <w:rFonts w:ascii="Times New Roman" w:eastAsia="Times New Roman"/>
        </w:rPr>
        <w:t xml:space="preserve">4.1 </w:t>
      </w:r>
      <w:r>
        <w:t>万元以下的罚款；</w:t>
      </w:r>
    </w:p>
    <w:p>
      <w:pPr>
        <w:pStyle w:val="6"/>
        <w:spacing w:line="441" w:lineRule="exact"/>
        <w:ind w:left="679"/>
      </w:pPr>
      <w:r>
        <w:t xml:space="preserve">三档：责令限期改正，处 </w:t>
      </w:r>
      <w:r>
        <w:rPr>
          <w:rFonts w:ascii="Times New Roman" w:eastAsia="Times New Roman"/>
        </w:rPr>
        <w:t xml:space="preserve">7.6 </w:t>
      </w:r>
      <w:r>
        <w:t xml:space="preserve">万元以上 </w:t>
      </w:r>
      <w:r>
        <w:rPr>
          <w:rFonts w:ascii="Times New Roman" w:eastAsia="Times New Roman"/>
        </w:rPr>
        <w:t xml:space="preserve">10 </w:t>
      </w:r>
      <w:r>
        <w:t>万元以下的罚款；逾</w:t>
      </w:r>
    </w:p>
    <w:p>
      <w:pPr>
        <w:pStyle w:val="6"/>
        <w:spacing w:line="440" w:lineRule="exact"/>
      </w:pPr>
      <w:r>
        <w:rPr>
          <w:spacing w:val="-22"/>
        </w:rPr>
        <w:t xml:space="preserve">期未改正的，责令停产停业整顿，处 </w:t>
      </w:r>
      <w:r>
        <w:rPr>
          <w:rFonts w:ascii="Times New Roman" w:eastAsia="Times New Roman"/>
        </w:rPr>
        <w:t xml:space="preserve">17 </w:t>
      </w:r>
      <w:r>
        <w:rPr>
          <w:spacing w:val="-13"/>
        </w:rPr>
        <w:t xml:space="preserve">万元以上 </w:t>
      </w:r>
      <w:r>
        <w:rPr>
          <w:rFonts w:ascii="Times New Roman" w:eastAsia="Times New Roman"/>
        </w:rPr>
        <w:t xml:space="preserve">20 </w:t>
      </w:r>
      <w:r>
        <w:rPr>
          <w:spacing w:val="-3"/>
        </w:rPr>
        <w:t>万元以下的罚款，</w:t>
      </w:r>
    </w:p>
    <w:p>
      <w:pPr>
        <w:pStyle w:val="6"/>
        <w:spacing w:before="3" w:line="232" w:lineRule="auto"/>
        <w:ind w:right="317"/>
      </w:pPr>
      <w:r>
        <w:rPr>
          <w:spacing w:val="-6"/>
        </w:rPr>
        <w:t xml:space="preserve">对其直接负责的主管人员和其他直接责任人员处 </w:t>
      </w:r>
      <w:r>
        <w:rPr>
          <w:rFonts w:ascii="Times New Roman" w:eastAsia="Times New Roman"/>
        </w:rPr>
        <w:t xml:space="preserve">4.1 </w:t>
      </w:r>
      <w:r>
        <w:rPr>
          <w:spacing w:val="-14"/>
        </w:rPr>
        <w:t xml:space="preserve">万元以上 </w:t>
      </w:r>
      <w:r>
        <w:rPr>
          <w:rFonts w:ascii="Times New Roman" w:eastAsia="Times New Roman"/>
        </w:rPr>
        <w:t xml:space="preserve">5 </w:t>
      </w:r>
      <w:r>
        <w:t>万元</w:t>
      </w:r>
      <w:r>
        <w:rPr>
          <w:spacing w:val="-3"/>
        </w:rPr>
        <w:t>以下的罚款。</w:t>
      </w:r>
    </w:p>
    <w:p>
      <w:pPr>
        <w:pStyle w:val="6"/>
        <w:spacing w:line="442" w:lineRule="exact"/>
        <w:ind w:left="679"/>
      </w:pPr>
      <w:r>
        <w:t>以上违法行为构成犯罪的，依照刑法有关规定追究刑事责任。</w:t>
      </w:r>
    </w:p>
    <w:p>
      <w:pPr>
        <w:pStyle w:val="6"/>
        <w:ind w:right="317" w:firstLine="559"/>
        <w:jc w:val="both"/>
        <w:rPr>
          <w:rFonts w:hint="eastAsia" w:ascii="方正黑体_GBK" w:eastAsia="方正黑体_GBK"/>
        </w:rPr>
      </w:pPr>
      <w:bookmarkStart w:id="72" w:name="_bookmark36"/>
      <w:bookmarkEnd w:id="72"/>
      <w:bookmarkStart w:id="73" w:name="第三十四条　生产经营单位进行爆破、吊装、动火、临时用电危险作业，未安排专门人员进"/>
      <w:bookmarkEnd w:id="73"/>
      <w:r>
        <w:rPr>
          <w:rFonts w:hint="eastAsia" w:ascii="方正黑体_GBK" w:eastAsia="方正黑体_GBK"/>
          <w:spacing w:val="-7"/>
        </w:rPr>
        <w:t>第三十四条 生产经营单位进行爆破、吊装、动火、临时用电危</w:t>
      </w:r>
      <w:r>
        <w:rPr>
          <w:rFonts w:hint="eastAsia" w:ascii="方正黑体_GBK" w:eastAsia="方正黑体_GBK"/>
          <w:spacing w:val="-3"/>
        </w:rPr>
        <w:t>险作业，未安排专门人员进行现场安全管理的。</w:t>
      </w:r>
    </w:p>
    <w:p>
      <w:pPr>
        <w:pStyle w:val="6"/>
        <w:spacing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《中华人民共和国安全生产法》第四十三条：</w:t>
      </w:r>
      <w:r>
        <w:t>生产</w:t>
      </w:r>
      <w:r>
        <w:rPr>
          <w:spacing w:val="-12"/>
        </w:rPr>
        <w:t>经营单位进行爆破、吊装、动火、临时用电以及国务院应急管理部门</w:t>
      </w:r>
      <w:r>
        <w:rPr>
          <w:spacing w:val="-10"/>
        </w:rPr>
        <w:t>会同国务院有关部门规定的其他危险作业，应当安排专门人员进行现</w:t>
      </w:r>
      <w:r>
        <w:rPr>
          <w:spacing w:val="-4"/>
        </w:rPr>
        <w:t>场安全管理，确保操作规程的遵守和安全措施的落实。</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《中华人民共和国安全生产法》第一百零一条：</w:t>
      </w:r>
      <w:r>
        <w:t>生</w:t>
      </w:r>
      <w:r>
        <w:rPr>
          <w:spacing w:val="-18"/>
        </w:rPr>
        <w:t xml:space="preserve">产经营单位有下列行为之一的，责令限期改正，处十万元以下的罚款； </w:t>
      </w:r>
      <w:r>
        <w:rPr>
          <w:spacing w:val="-13"/>
        </w:rPr>
        <w:t>逾期未改正的，责令停产停业整顿，并处十万元以上二十万元以下的</w:t>
      </w:r>
      <w:r>
        <w:rPr>
          <w:spacing w:val="-12"/>
        </w:rPr>
        <w:t>罚款，对其直接负责的主管人员和其他直接责任人员处二万元以上五</w:t>
      </w:r>
      <w:r>
        <w:rPr>
          <w:spacing w:val="-5"/>
        </w:rPr>
        <w:t>万元以下的罚款；构成犯罪的，依照刑法有关规定追究刑事责任：</w:t>
      </w:r>
    </w:p>
    <w:p>
      <w:pPr>
        <w:pStyle w:val="6"/>
        <w:spacing w:line="232" w:lineRule="auto"/>
        <w:ind w:right="317" w:firstLine="559"/>
        <w:jc w:val="both"/>
      </w:pPr>
      <w:r>
        <w:rPr>
          <w:spacing w:val="-12"/>
        </w:rPr>
        <w:t>㈢进行爆破、吊装、动火、临时用电以及国务院应急管理部门会</w:t>
      </w:r>
      <w:r>
        <w:rPr>
          <w:spacing w:val="-9"/>
        </w:rPr>
        <w:t>同国务院有关部门规定的其他危险作业，未安排专门人员进行现场安</w:t>
      </w:r>
      <w:r>
        <w:rPr>
          <w:spacing w:val="-3"/>
        </w:rPr>
        <w:t>全管理的；</w:t>
      </w:r>
    </w:p>
    <w:p>
      <w:pPr>
        <w:spacing w:after="0" w:line="232" w:lineRule="auto"/>
        <w:jc w:val="both"/>
        <w:sectPr>
          <w:pgSz w:w="11910" w:h="16840"/>
          <w:pgMar w:top="1440" w:right="1480" w:bottom="1380" w:left="1680" w:header="0" w:footer="1197" w:gutter="0"/>
          <w:cols w:space="720" w:num="1"/>
        </w:sectPr>
      </w:pPr>
    </w:p>
    <w:p>
      <w:pPr>
        <w:pStyle w:val="4"/>
        <w:spacing w:before="9" w:line="240" w:lineRule="auto"/>
      </w:pPr>
      <w:r>
        <w:t>【处罚档次】</w:t>
      </w:r>
    </w:p>
    <w:p>
      <w:pPr>
        <w:pStyle w:val="6"/>
        <w:spacing w:before="11" w:line="232" w:lineRule="auto"/>
        <w:ind w:right="317" w:firstLine="559"/>
      </w:pPr>
      <w:r>
        <w:rPr>
          <w:spacing w:val="-12"/>
        </w:rPr>
        <w:t xml:space="preserve">一档：生产经营单位有 </w:t>
      </w:r>
      <w:r>
        <w:rPr>
          <w:rFonts w:ascii="Times New Roman" w:eastAsia="Times New Roman"/>
        </w:rPr>
        <w:t>1</w:t>
      </w:r>
      <w:r>
        <w:rPr>
          <w:rFonts w:ascii="Times New Roman" w:eastAsia="Times New Roman"/>
          <w:spacing w:val="3"/>
        </w:rPr>
        <w:t xml:space="preserve"> </w:t>
      </w:r>
      <w:r>
        <w:rPr>
          <w:spacing w:val="-9"/>
        </w:rPr>
        <w:t>处危险作业，未安排专门人员进行现场</w:t>
      </w:r>
      <w:r>
        <w:rPr>
          <w:spacing w:val="-3"/>
        </w:rPr>
        <w:t>安全管理的；</w:t>
      </w:r>
    </w:p>
    <w:p>
      <w:pPr>
        <w:pStyle w:val="6"/>
        <w:spacing w:before="1" w:line="235" w:lineRule="auto"/>
        <w:ind w:right="317" w:firstLine="559"/>
      </w:pPr>
      <w:r>
        <w:rPr>
          <w:spacing w:val="-12"/>
        </w:rPr>
        <w:t xml:space="preserve">二档：生产经营单位有 </w:t>
      </w:r>
      <w:r>
        <w:rPr>
          <w:rFonts w:ascii="Times New Roman" w:eastAsia="Times New Roman"/>
        </w:rPr>
        <w:t>2</w:t>
      </w:r>
      <w:r>
        <w:rPr>
          <w:rFonts w:ascii="Times New Roman" w:eastAsia="Times New Roman"/>
          <w:spacing w:val="3"/>
        </w:rPr>
        <w:t xml:space="preserve"> </w:t>
      </w:r>
      <w:r>
        <w:rPr>
          <w:spacing w:val="-9"/>
        </w:rPr>
        <w:t>处危险作业，未安排专门人员进行现场</w:t>
      </w:r>
      <w:r>
        <w:rPr>
          <w:spacing w:val="-3"/>
        </w:rPr>
        <w:t>安全管理的；</w:t>
      </w:r>
    </w:p>
    <w:p>
      <w:pPr>
        <w:pStyle w:val="6"/>
        <w:spacing w:before="1" w:line="232" w:lineRule="auto"/>
        <w:ind w:right="317" w:firstLine="559"/>
      </w:pPr>
      <w:r>
        <w:rPr>
          <w:spacing w:val="-11"/>
        </w:rPr>
        <w:t>三档：生产经营单位进行危险作业，未安排专门人员进行现场安</w:t>
      </w:r>
      <w:r>
        <w:rPr>
          <w:spacing w:val="-5"/>
        </w:rPr>
        <w:t>全管理，</w:t>
      </w:r>
      <w:r>
        <w:rPr>
          <w:rFonts w:ascii="Times New Roman" w:eastAsia="Times New Roman"/>
        </w:rPr>
        <w:t xml:space="preserve">1 </w:t>
      </w:r>
      <w:r>
        <w:rPr>
          <w:spacing w:val="-3"/>
        </w:rPr>
        <w:t>个年度内再次被发现的。</w:t>
      </w:r>
    </w:p>
    <w:p>
      <w:pPr>
        <w:pStyle w:val="4"/>
        <w:spacing w:before="8"/>
      </w:pPr>
      <w:r>
        <w:t>【裁量幅度】</w:t>
      </w:r>
    </w:p>
    <w:p>
      <w:pPr>
        <w:pStyle w:val="6"/>
        <w:spacing w:line="445" w:lineRule="exact"/>
        <w:ind w:left="0" w:right="316"/>
        <w:jc w:val="right"/>
      </w:pPr>
      <w:r>
        <w:rPr>
          <w:spacing w:val="-13"/>
        </w:rPr>
        <w:t xml:space="preserve">一档：责令限期改正，处 </w:t>
      </w:r>
      <w:r>
        <w:rPr>
          <w:rFonts w:ascii="Times New Roman" w:eastAsia="Times New Roman"/>
        </w:rPr>
        <w:t>3</w:t>
      </w:r>
      <w:r>
        <w:rPr>
          <w:rFonts w:ascii="Times New Roman" w:eastAsia="Times New Roman"/>
          <w:spacing w:val="9"/>
        </w:rPr>
        <w:t xml:space="preserve"> </w:t>
      </w:r>
      <w:r>
        <w:rPr>
          <w:spacing w:val="-8"/>
        </w:rPr>
        <w:t>万元以下的罚款；逾期未改正的，责</w:t>
      </w:r>
    </w:p>
    <w:p>
      <w:pPr>
        <w:pStyle w:val="6"/>
        <w:spacing w:line="440" w:lineRule="exact"/>
        <w:ind w:left="0" w:right="317"/>
        <w:jc w:val="right"/>
      </w:pPr>
      <w:r>
        <w:rPr>
          <w:spacing w:val="-13"/>
        </w:rPr>
        <w:t xml:space="preserve">令停产停业整顿，处 </w:t>
      </w:r>
      <w:r>
        <w:rPr>
          <w:rFonts w:ascii="Times New Roman" w:eastAsia="Times New Roman"/>
        </w:rPr>
        <w:t>10</w:t>
      </w:r>
      <w:r>
        <w:rPr>
          <w:rFonts w:ascii="Times New Roman" w:eastAsia="Times New Roman"/>
          <w:spacing w:val="1"/>
        </w:rPr>
        <w:t xml:space="preserve"> </w:t>
      </w:r>
      <w:r>
        <w:rPr>
          <w:spacing w:val="-13"/>
        </w:rPr>
        <w:t xml:space="preserve">万元以上 </w:t>
      </w:r>
      <w:r>
        <w:rPr>
          <w:rFonts w:ascii="Times New Roman" w:eastAsia="Times New Roman"/>
        </w:rPr>
        <w:t>13</w:t>
      </w:r>
      <w:r>
        <w:rPr>
          <w:rFonts w:ascii="Times New Roman" w:eastAsia="Times New Roman"/>
          <w:spacing w:val="1"/>
        </w:rPr>
        <w:t xml:space="preserve"> </w:t>
      </w:r>
      <w:r>
        <w:rPr>
          <w:spacing w:val="-8"/>
        </w:rPr>
        <w:t>万元以下的罚款，对其直接负责</w:t>
      </w:r>
    </w:p>
    <w:p>
      <w:pPr>
        <w:pStyle w:val="6"/>
        <w:spacing w:line="440" w:lineRule="exact"/>
        <w:ind w:left="0" w:right="293"/>
        <w:jc w:val="right"/>
      </w:pPr>
      <w:r>
        <w:rPr>
          <w:spacing w:val="-7"/>
        </w:rPr>
        <w:t xml:space="preserve">的主管人员和其他直接责任人员处 </w:t>
      </w:r>
      <w:r>
        <w:rPr>
          <w:rFonts w:ascii="Times New Roman" w:eastAsia="Times New Roman"/>
        </w:rPr>
        <w:t>2</w:t>
      </w:r>
      <w:r>
        <w:rPr>
          <w:rFonts w:ascii="Times New Roman" w:eastAsia="Times New Roman"/>
          <w:spacing w:val="3"/>
        </w:rPr>
        <w:t xml:space="preserve"> </w:t>
      </w:r>
      <w:r>
        <w:rPr>
          <w:spacing w:val="-13"/>
        </w:rPr>
        <w:t xml:space="preserve">万元以上 </w:t>
      </w:r>
      <w:r>
        <w:rPr>
          <w:rFonts w:ascii="Times New Roman" w:eastAsia="Times New Roman"/>
        </w:rPr>
        <w:t>2.9</w:t>
      </w:r>
      <w:r>
        <w:rPr>
          <w:rFonts w:ascii="Times New Roman" w:eastAsia="Times New Roman"/>
          <w:spacing w:val="1"/>
        </w:rPr>
        <w:t xml:space="preserve"> </w:t>
      </w:r>
      <w:r>
        <w:rPr>
          <w:spacing w:val="-3"/>
        </w:rPr>
        <w:t>万元以下的罚款；</w:t>
      </w:r>
    </w:p>
    <w:p>
      <w:pPr>
        <w:pStyle w:val="6"/>
        <w:spacing w:line="439" w:lineRule="exact"/>
        <w:ind w:left="0" w:right="317"/>
        <w:jc w:val="right"/>
      </w:pPr>
      <w:r>
        <w:rPr>
          <w:spacing w:val="-13"/>
        </w:rPr>
        <w:t xml:space="preserve">二档：责令限期改正，处 </w:t>
      </w:r>
      <w:r>
        <w:rPr>
          <w:rFonts w:ascii="Times New Roman" w:eastAsia="Times New Roman"/>
        </w:rPr>
        <w:t>3</w:t>
      </w:r>
      <w:r>
        <w:rPr>
          <w:rFonts w:ascii="Times New Roman" w:eastAsia="Times New Roman"/>
          <w:spacing w:val="1"/>
        </w:rPr>
        <w:t xml:space="preserve"> </w:t>
      </w:r>
      <w:r>
        <w:rPr>
          <w:spacing w:val="-13"/>
        </w:rPr>
        <w:t xml:space="preserve">万元以上 </w:t>
      </w:r>
      <w:r>
        <w:rPr>
          <w:rFonts w:ascii="Times New Roman" w:eastAsia="Times New Roman"/>
        </w:rPr>
        <w:t>7</w:t>
      </w:r>
      <w:r>
        <w:rPr>
          <w:rFonts w:ascii="Times New Roman" w:eastAsia="Times New Roman"/>
          <w:spacing w:val="3"/>
        </w:rPr>
        <w:t xml:space="preserve"> </w:t>
      </w:r>
      <w:r>
        <w:rPr>
          <w:spacing w:val="-7"/>
        </w:rPr>
        <w:t>万元以下的罚款；逾期未</w:t>
      </w:r>
    </w:p>
    <w:p>
      <w:pPr>
        <w:pStyle w:val="6"/>
        <w:spacing w:line="440" w:lineRule="exact"/>
        <w:ind w:left="0" w:right="316"/>
        <w:jc w:val="right"/>
      </w:pPr>
      <w:r>
        <w:rPr>
          <w:spacing w:val="-12"/>
        </w:rPr>
        <w:t xml:space="preserve">改正的，责令停产停业整顿，处 </w:t>
      </w:r>
      <w:r>
        <w:rPr>
          <w:rFonts w:ascii="Times New Roman" w:eastAsia="Times New Roman"/>
        </w:rPr>
        <w:t>13</w:t>
      </w:r>
      <w:r>
        <w:rPr>
          <w:rFonts w:ascii="Times New Roman" w:eastAsia="Times New Roman"/>
          <w:spacing w:val="1"/>
        </w:rPr>
        <w:t xml:space="preserve"> </w:t>
      </w:r>
      <w:r>
        <w:rPr>
          <w:spacing w:val="-13"/>
        </w:rPr>
        <w:t xml:space="preserve">万元以上 </w:t>
      </w:r>
      <w:r>
        <w:rPr>
          <w:rFonts w:ascii="Times New Roman" w:eastAsia="Times New Roman"/>
        </w:rPr>
        <w:t>17</w:t>
      </w:r>
      <w:r>
        <w:rPr>
          <w:rFonts w:ascii="Times New Roman" w:eastAsia="Times New Roman"/>
          <w:spacing w:val="1"/>
        </w:rPr>
        <w:t xml:space="preserve"> </w:t>
      </w:r>
      <w:r>
        <w:rPr>
          <w:spacing w:val="-7"/>
        </w:rPr>
        <w:t>万元以下的罚款，对</w:t>
      </w:r>
    </w:p>
    <w:p>
      <w:pPr>
        <w:pStyle w:val="6"/>
        <w:spacing w:before="5" w:line="232" w:lineRule="auto"/>
        <w:ind w:right="248"/>
      </w:pPr>
      <w:r>
        <w:t xml:space="preserve">其直接负责的主管人员和其他直接责任人员处 </w:t>
      </w:r>
      <w:r>
        <w:rPr>
          <w:rFonts w:ascii="Times New Roman" w:eastAsia="Times New Roman"/>
        </w:rPr>
        <w:t xml:space="preserve">2.9 </w:t>
      </w:r>
      <w:r>
        <w:t xml:space="preserve">万元以上 </w:t>
      </w:r>
      <w:r>
        <w:rPr>
          <w:rFonts w:ascii="Times New Roman" w:eastAsia="Times New Roman"/>
        </w:rPr>
        <w:t xml:space="preserve">4.1 </w:t>
      </w:r>
      <w:r>
        <w:t>万元以下的罚款；</w:t>
      </w:r>
    </w:p>
    <w:p>
      <w:pPr>
        <w:pStyle w:val="6"/>
        <w:spacing w:line="441" w:lineRule="exact"/>
        <w:ind w:left="0" w:right="317"/>
        <w:jc w:val="right"/>
      </w:pPr>
      <w:r>
        <w:t xml:space="preserve">三档：责令限期改正，处 </w:t>
      </w:r>
      <w:r>
        <w:rPr>
          <w:rFonts w:ascii="Times New Roman" w:eastAsia="Times New Roman"/>
        </w:rPr>
        <w:t xml:space="preserve">7 </w:t>
      </w:r>
      <w:r>
        <w:t xml:space="preserve">万元以上 </w:t>
      </w:r>
      <w:r>
        <w:rPr>
          <w:rFonts w:ascii="Times New Roman" w:eastAsia="Times New Roman"/>
        </w:rPr>
        <w:t xml:space="preserve">10 </w:t>
      </w:r>
      <w:r>
        <w:t>万元以下的罚款；逾期</w:t>
      </w:r>
    </w:p>
    <w:p>
      <w:pPr>
        <w:pStyle w:val="6"/>
        <w:spacing w:line="440" w:lineRule="exact"/>
        <w:ind w:left="0" w:right="223"/>
        <w:jc w:val="right"/>
      </w:pPr>
      <w:r>
        <w:t xml:space="preserve">未改正的，责令停产停业整顿，处 </w:t>
      </w:r>
      <w:r>
        <w:rPr>
          <w:rFonts w:ascii="Times New Roman" w:eastAsia="Times New Roman"/>
        </w:rPr>
        <w:t xml:space="preserve">17 </w:t>
      </w:r>
      <w:r>
        <w:t xml:space="preserve">万元以上 </w:t>
      </w:r>
      <w:r>
        <w:rPr>
          <w:rFonts w:ascii="Times New Roman" w:eastAsia="Times New Roman"/>
        </w:rPr>
        <w:t xml:space="preserve">20 </w:t>
      </w:r>
      <w:r>
        <w:t>万元以下的罚款，</w:t>
      </w:r>
    </w:p>
    <w:p>
      <w:pPr>
        <w:pStyle w:val="6"/>
        <w:spacing w:before="4" w:line="232" w:lineRule="auto"/>
        <w:ind w:right="248"/>
      </w:pPr>
      <w:r>
        <w:rPr>
          <w:w w:val="90"/>
        </w:rPr>
        <w:t xml:space="preserve">对其直接负责的主管人员和其他直接责任人员处 </w:t>
      </w:r>
      <w:r>
        <w:rPr>
          <w:rFonts w:ascii="Times New Roman" w:eastAsia="Times New Roman"/>
          <w:w w:val="90"/>
        </w:rPr>
        <w:t xml:space="preserve">4.1 </w:t>
      </w:r>
      <w:r>
        <w:rPr>
          <w:w w:val="90"/>
        </w:rPr>
        <w:t xml:space="preserve">万元以上 </w:t>
      </w:r>
      <w:r>
        <w:rPr>
          <w:rFonts w:ascii="Times New Roman" w:eastAsia="Times New Roman"/>
          <w:w w:val="90"/>
        </w:rPr>
        <w:t xml:space="preserve">5 </w:t>
      </w:r>
      <w:r>
        <w:rPr>
          <w:w w:val="90"/>
        </w:rPr>
        <w:t>万元以下的</w:t>
      </w:r>
      <w:r>
        <w:t>罚款。</w:t>
      </w:r>
    </w:p>
    <w:p>
      <w:pPr>
        <w:pStyle w:val="6"/>
        <w:spacing w:line="442" w:lineRule="exact"/>
        <w:ind w:left="679"/>
      </w:pPr>
      <w:r>
        <w:t>以上违法行为构成犯罪的，依照刑法有关规定追究刑事责任。</w:t>
      </w:r>
    </w:p>
    <w:p>
      <w:pPr>
        <w:pStyle w:val="6"/>
        <w:tabs>
          <w:tab w:val="left" w:pos="2359"/>
        </w:tabs>
        <w:ind w:right="504" w:firstLine="559"/>
        <w:rPr>
          <w:rFonts w:hint="eastAsia" w:ascii="方正黑体_GBK" w:eastAsia="方正黑体_GBK"/>
        </w:rPr>
      </w:pPr>
      <w:bookmarkStart w:id="74" w:name="_bookmark37"/>
      <w:bookmarkEnd w:id="74"/>
      <w:bookmarkStart w:id="75" w:name="第三十五条　生产经营单位接受中小学生从事接触危险物品的劳动或者其他危险性劳动。"/>
      <w:bookmarkEnd w:id="75"/>
      <w:r>
        <w:rPr>
          <w:rFonts w:hint="eastAsia" w:ascii="方正黑体_GBK" w:eastAsia="方正黑体_GBK"/>
        </w:rPr>
        <w:t>第</w:t>
      </w:r>
      <w:r>
        <w:rPr>
          <w:rFonts w:hint="eastAsia" w:ascii="方正黑体_GBK" w:eastAsia="方正黑体_GBK"/>
          <w:spacing w:val="-3"/>
        </w:rPr>
        <w:t>三</w:t>
      </w:r>
      <w:r>
        <w:rPr>
          <w:rFonts w:hint="eastAsia" w:ascii="方正黑体_GBK" w:eastAsia="方正黑体_GBK"/>
        </w:rPr>
        <w:t>十五条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位接</w:t>
      </w:r>
      <w:r>
        <w:rPr>
          <w:rFonts w:hint="eastAsia" w:ascii="方正黑体_GBK" w:eastAsia="方正黑体_GBK"/>
          <w:spacing w:val="-3"/>
        </w:rPr>
        <w:t>受</w:t>
      </w:r>
      <w:r>
        <w:rPr>
          <w:rFonts w:hint="eastAsia" w:ascii="方正黑体_GBK" w:eastAsia="方正黑体_GBK"/>
        </w:rPr>
        <w:t>中小</w:t>
      </w:r>
      <w:r>
        <w:rPr>
          <w:rFonts w:hint="eastAsia" w:ascii="方正黑体_GBK" w:eastAsia="方正黑体_GBK"/>
          <w:spacing w:val="-3"/>
        </w:rPr>
        <w:t>学</w:t>
      </w:r>
      <w:r>
        <w:rPr>
          <w:rFonts w:hint="eastAsia" w:ascii="方正黑体_GBK" w:eastAsia="方正黑体_GBK"/>
        </w:rPr>
        <w:t>生从</w:t>
      </w:r>
      <w:r>
        <w:rPr>
          <w:rFonts w:hint="eastAsia" w:ascii="方正黑体_GBK" w:eastAsia="方正黑体_GBK"/>
          <w:spacing w:val="-3"/>
        </w:rPr>
        <w:t>事</w:t>
      </w:r>
      <w:r>
        <w:rPr>
          <w:rFonts w:hint="eastAsia" w:ascii="方正黑体_GBK" w:eastAsia="方正黑体_GBK"/>
        </w:rPr>
        <w:t>接触</w:t>
      </w:r>
      <w:r>
        <w:rPr>
          <w:rFonts w:hint="eastAsia" w:ascii="方正黑体_GBK" w:eastAsia="方正黑体_GBK"/>
          <w:spacing w:val="-3"/>
        </w:rPr>
        <w:t>危</w:t>
      </w:r>
      <w:r>
        <w:rPr>
          <w:rFonts w:hint="eastAsia" w:ascii="方正黑体_GBK" w:eastAsia="方正黑体_GBK"/>
        </w:rPr>
        <w:t>险物</w:t>
      </w:r>
      <w:r>
        <w:rPr>
          <w:rFonts w:hint="eastAsia" w:ascii="方正黑体_GBK" w:eastAsia="方正黑体_GBK"/>
          <w:spacing w:val="-3"/>
        </w:rPr>
        <w:t>品</w:t>
      </w:r>
      <w:r>
        <w:rPr>
          <w:rFonts w:hint="eastAsia" w:ascii="方正黑体_GBK" w:eastAsia="方正黑体_GBK"/>
        </w:rPr>
        <w:t>的劳</w:t>
      </w:r>
      <w:r>
        <w:rPr>
          <w:rFonts w:hint="eastAsia" w:ascii="方正黑体_GBK" w:eastAsia="方正黑体_GBK"/>
          <w:spacing w:val="-3"/>
        </w:rPr>
        <w:t>动</w:t>
      </w:r>
      <w:r>
        <w:rPr>
          <w:rFonts w:hint="eastAsia" w:ascii="方正黑体_GBK" w:eastAsia="方正黑体_GBK"/>
        </w:rPr>
        <w:t>或者</w:t>
      </w:r>
      <w:r>
        <w:rPr>
          <w:rFonts w:hint="eastAsia" w:ascii="方正黑体_GBK" w:eastAsia="方正黑体_GBK"/>
          <w:spacing w:val="-3"/>
        </w:rPr>
        <w:t>其</w:t>
      </w:r>
      <w:r>
        <w:rPr>
          <w:rFonts w:hint="eastAsia" w:ascii="方正黑体_GBK" w:eastAsia="方正黑体_GBK"/>
        </w:rPr>
        <w:t>他危</w:t>
      </w:r>
      <w:r>
        <w:rPr>
          <w:rFonts w:hint="eastAsia" w:ascii="方正黑体_GBK" w:eastAsia="方正黑体_GBK"/>
          <w:spacing w:val="-3"/>
        </w:rPr>
        <w:t>险</w:t>
      </w:r>
      <w:r>
        <w:rPr>
          <w:rFonts w:hint="eastAsia" w:ascii="方正黑体_GBK" w:eastAsia="方正黑体_GBK"/>
        </w:rPr>
        <w:t>性劳</w:t>
      </w:r>
      <w:r>
        <w:rPr>
          <w:rFonts w:hint="eastAsia" w:ascii="方正黑体_GBK" w:eastAsia="方正黑体_GBK"/>
          <w:spacing w:val="-3"/>
        </w:rPr>
        <w:t>动</w:t>
      </w:r>
      <w:r>
        <w:rPr>
          <w:rFonts w:hint="eastAsia" w:ascii="方正黑体_GBK" w:eastAsia="方正黑体_GBK"/>
        </w:rPr>
        <w:t>。</w:t>
      </w:r>
    </w:p>
    <w:p>
      <w:pPr>
        <w:pStyle w:val="6"/>
        <w:spacing w:before="1" w:line="232"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《江苏省安全生产条例》第二十九条第一款：</w:t>
      </w:r>
      <w:r>
        <w:t>禁止</w:t>
      </w:r>
      <w:r>
        <w:rPr>
          <w:spacing w:val="-8"/>
        </w:rPr>
        <w:t>生产经营单位接受中小学生从事接触易燃、易爆、放射性、有毒、有</w:t>
      </w:r>
      <w:r>
        <w:rPr>
          <w:spacing w:val="-3"/>
        </w:rPr>
        <w:t>害等危险物品的劳动或者其他危险性劳动。</w:t>
      </w:r>
    </w:p>
    <w:p>
      <w:pPr>
        <w:pStyle w:val="6"/>
        <w:spacing w:before="5" w:line="235" w:lineRule="auto"/>
        <w:ind w:right="312" w:firstLine="559"/>
        <w:jc w:val="both"/>
      </w:pPr>
      <w:r>
        <w:rPr>
          <w:rFonts w:hint="eastAsia" w:ascii="方正楷体_GBK" w:eastAsia="方正楷体_GBK"/>
          <w:b/>
          <w:spacing w:val="-9"/>
        </w:rPr>
        <w:t>【处罚依据】</w:t>
      </w:r>
      <w:r>
        <w:rPr>
          <w:rFonts w:hint="eastAsia" w:ascii="方正楷体_GBK" w:eastAsia="方正楷体_GBK"/>
          <w:spacing w:val="-6"/>
        </w:rPr>
        <w:t>《江苏省安全生产条例》第五十二条第一款：</w:t>
      </w:r>
      <w:r>
        <w:t>生产</w:t>
      </w:r>
      <w:r>
        <w:rPr>
          <w:spacing w:val="-8"/>
        </w:rPr>
        <w:t>经营单位违反本条例第二十九条第一款规定，接受中小学生从事接触</w:t>
      </w:r>
      <w:r>
        <w:rPr>
          <w:spacing w:val="-12"/>
        </w:rPr>
        <w:t>易燃、易爆、放射性、有毒、有害等危险物品的劳动或者其他危险性</w:t>
      </w:r>
      <w:r>
        <w:rPr>
          <w:spacing w:val="-5"/>
        </w:rPr>
        <w:t>劳动的，责令停止违法行为，并处一万元以上五万元以下罚款。</w:t>
      </w:r>
    </w:p>
    <w:p>
      <w:pPr>
        <w:pStyle w:val="4"/>
        <w:spacing w:line="426" w:lineRule="exact"/>
      </w:pPr>
      <w:r>
        <w:t>【处罚档次】</w:t>
      </w:r>
    </w:p>
    <w:p>
      <w:pPr>
        <w:pStyle w:val="6"/>
        <w:spacing w:line="450" w:lineRule="exact"/>
        <w:ind w:left="679"/>
      </w:pPr>
      <w:r>
        <w:t>一档：接受中小学生从事接触易燃、易爆、放射性、有毒、有害</w:t>
      </w:r>
    </w:p>
    <w:p>
      <w:pPr>
        <w:spacing w:after="0" w:line="450" w:lineRule="exact"/>
        <w:sectPr>
          <w:pgSz w:w="11910" w:h="16840"/>
          <w:pgMar w:top="1460" w:right="1480" w:bottom="1380" w:left="1680" w:header="0" w:footer="1197" w:gutter="0"/>
          <w:cols w:space="720" w:num="1"/>
        </w:sectPr>
      </w:pPr>
    </w:p>
    <w:p>
      <w:pPr>
        <w:pStyle w:val="6"/>
        <w:spacing w:before="18" w:line="446" w:lineRule="exact"/>
      </w:pPr>
      <w:r>
        <w:t>等危险物品的劳动以外的其他危险性劳动的；</w:t>
      </w:r>
    </w:p>
    <w:p>
      <w:pPr>
        <w:pStyle w:val="6"/>
        <w:spacing w:before="5" w:line="232" w:lineRule="auto"/>
        <w:ind w:right="317" w:firstLine="559"/>
      </w:pPr>
      <w:r>
        <w:rPr>
          <w:spacing w:val="-9"/>
        </w:rPr>
        <w:t>二档：接受中小学生从事接触易燃、易爆、放射性、有毒、有害</w:t>
      </w:r>
      <w:r>
        <w:rPr>
          <w:spacing w:val="-7"/>
        </w:rPr>
        <w:t xml:space="preserve">等危险物品的劳动，涉及其中 </w:t>
      </w:r>
      <w:r>
        <w:rPr>
          <w:rFonts w:ascii="Times New Roman" w:eastAsia="Times New Roman"/>
        </w:rPr>
        <w:t xml:space="preserve">1 </w:t>
      </w:r>
      <w:r>
        <w:rPr>
          <w:spacing w:val="-2"/>
        </w:rPr>
        <w:t>项的；</w:t>
      </w:r>
    </w:p>
    <w:p>
      <w:pPr>
        <w:pStyle w:val="6"/>
        <w:spacing w:before="1" w:line="235" w:lineRule="auto"/>
        <w:ind w:right="317" w:firstLine="559"/>
      </w:pPr>
      <w:r>
        <w:rPr>
          <w:spacing w:val="-9"/>
        </w:rPr>
        <w:t>三档：接受中小学生从事接触易燃、易爆、放射性、有毒、有害</w:t>
      </w:r>
      <w:r>
        <w:rPr>
          <w:spacing w:val="-7"/>
        </w:rPr>
        <w:t xml:space="preserve">等危险物品的劳动，涉及其中 </w:t>
      </w:r>
      <w:r>
        <w:rPr>
          <w:rFonts w:ascii="Times New Roman" w:eastAsia="Times New Roman"/>
        </w:rPr>
        <w:t xml:space="preserve">2 </w:t>
      </w:r>
      <w:r>
        <w:rPr>
          <w:spacing w:val="-2"/>
        </w:rPr>
        <w:t>项以上的。</w:t>
      </w:r>
    </w:p>
    <w:p>
      <w:pPr>
        <w:pStyle w:val="4"/>
        <w:spacing w:before="2" w:line="429" w:lineRule="exact"/>
      </w:pPr>
      <w:r>
        <w:t>【裁量幅度】</w:t>
      </w:r>
    </w:p>
    <w:p>
      <w:pPr>
        <w:pStyle w:val="6"/>
        <w:spacing w:line="446" w:lineRule="exact"/>
        <w:ind w:left="679"/>
      </w:pPr>
      <w:r>
        <w:t xml:space="preserve">一档：责令停止违法行为，处 </w:t>
      </w:r>
      <w:r>
        <w:rPr>
          <w:rFonts w:ascii="Times New Roman" w:eastAsia="Times New Roman"/>
        </w:rPr>
        <w:t xml:space="preserve">1 </w:t>
      </w:r>
      <w:r>
        <w:t xml:space="preserve">万元以上 </w:t>
      </w:r>
      <w:r>
        <w:rPr>
          <w:rFonts w:ascii="Times New Roman" w:eastAsia="Times New Roman"/>
        </w:rPr>
        <w:t xml:space="preserve">2.2 </w:t>
      </w:r>
      <w:r>
        <w:t>万元以下的罚款；</w:t>
      </w:r>
    </w:p>
    <w:p>
      <w:pPr>
        <w:pStyle w:val="6"/>
        <w:spacing w:line="440" w:lineRule="exact"/>
        <w:ind w:left="679"/>
      </w:pPr>
      <w:r>
        <w:rPr>
          <w:spacing w:val="-19"/>
        </w:rPr>
        <w:t xml:space="preserve">二档：责令停止违法行为，处 </w:t>
      </w:r>
      <w:r>
        <w:rPr>
          <w:rFonts w:ascii="Times New Roman" w:eastAsia="Times New Roman"/>
        </w:rPr>
        <w:t xml:space="preserve">2.2 </w:t>
      </w:r>
      <w:r>
        <w:rPr>
          <w:spacing w:val="-13"/>
        </w:rPr>
        <w:t xml:space="preserve">万元以上 </w:t>
      </w:r>
      <w:r>
        <w:rPr>
          <w:rFonts w:ascii="Times New Roman" w:eastAsia="Times New Roman"/>
        </w:rPr>
        <w:t xml:space="preserve">3. 8 </w:t>
      </w:r>
      <w:r>
        <w:rPr>
          <w:spacing w:val="-3"/>
        </w:rPr>
        <w:t>万元以下的罚款；</w:t>
      </w:r>
    </w:p>
    <w:p>
      <w:pPr>
        <w:pStyle w:val="6"/>
        <w:spacing w:line="440" w:lineRule="exact"/>
        <w:ind w:left="679"/>
      </w:pPr>
      <w:r>
        <w:t xml:space="preserve">三档：责令停止违法行为，处 </w:t>
      </w:r>
      <w:r>
        <w:rPr>
          <w:rFonts w:ascii="Times New Roman" w:eastAsia="Times New Roman"/>
        </w:rPr>
        <w:t xml:space="preserve">3.8 </w:t>
      </w:r>
      <w:r>
        <w:t xml:space="preserve">万元以上 </w:t>
      </w:r>
      <w:r>
        <w:rPr>
          <w:rFonts w:ascii="Times New Roman" w:eastAsia="Times New Roman"/>
        </w:rPr>
        <w:t xml:space="preserve">5 </w:t>
      </w:r>
      <w:r>
        <w:t>万元以下的罚款。</w:t>
      </w:r>
    </w:p>
    <w:p>
      <w:pPr>
        <w:pStyle w:val="6"/>
        <w:tabs>
          <w:tab w:val="left" w:pos="2359"/>
        </w:tabs>
        <w:spacing w:line="237" w:lineRule="auto"/>
        <w:ind w:right="317" w:firstLine="559"/>
        <w:rPr>
          <w:rFonts w:hint="eastAsia" w:ascii="方正黑体_GBK" w:eastAsia="方正黑体_GBK"/>
        </w:rPr>
      </w:pPr>
      <w:bookmarkStart w:id="76" w:name="_bookmark38"/>
      <w:bookmarkEnd w:id="76"/>
      <w:bookmarkStart w:id="77" w:name="第三十六条　生产经营单位利用学校、幼儿园场所从事危险物品的生产、经营、储存活动或"/>
      <w:bookmarkEnd w:id="77"/>
      <w:r>
        <w:rPr>
          <w:rFonts w:hint="eastAsia" w:ascii="方正黑体_GBK" w:eastAsia="方正黑体_GBK"/>
        </w:rPr>
        <w:t>第</w:t>
      </w:r>
      <w:r>
        <w:rPr>
          <w:rFonts w:hint="eastAsia" w:ascii="方正黑体_GBK" w:eastAsia="方正黑体_GBK"/>
          <w:spacing w:val="-3"/>
        </w:rPr>
        <w:t>三</w:t>
      </w:r>
      <w:r>
        <w:rPr>
          <w:rFonts w:hint="eastAsia" w:ascii="方正黑体_GBK" w:eastAsia="方正黑体_GBK"/>
        </w:rPr>
        <w:t>十六条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位利</w:t>
      </w:r>
      <w:r>
        <w:rPr>
          <w:rFonts w:hint="eastAsia" w:ascii="方正黑体_GBK" w:eastAsia="方正黑体_GBK"/>
          <w:spacing w:val="-3"/>
        </w:rPr>
        <w:t>用</w:t>
      </w:r>
      <w:r>
        <w:rPr>
          <w:rFonts w:hint="eastAsia" w:ascii="方正黑体_GBK" w:eastAsia="方正黑体_GBK"/>
        </w:rPr>
        <w:t>学校</w:t>
      </w:r>
      <w:r>
        <w:rPr>
          <w:rFonts w:hint="eastAsia" w:ascii="方正黑体_GBK" w:eastAsia="方正黑体_GBK"/>
          <w:spacing w:val="-97"/>
        </w:rPr>
        <w:t>、</w:t>
      </w:r>
      <w:r>
        <w:rPr>
          <w:rFonts w:hint="eastAsia" w:ascii="方正黑体_GBK" w:eastAsia="方正黑体_GBK"/>
        </w:rPr>
        <w:t>幼</w:t>
      </w:r>
      <w:r>
        <w:rPr>
          <w:rFonts w:hint="eastAsia" w:ascii="方正黑体_GBK" w:eastAsia="方正黑体_GBK"/>
          <w:spacing w:val="-3"/>
        </w:rPr>
        <w:t>儿</w:t>
      </w:r>
      <w:r>
        <w:rPr>
          <w:rFonts w:hint="eastAsia" w:ascii="方正黑体_GBK" w:eastAsia="方正黑体_GBK"/>
        </w:rPr>
        <w:t>园场</w:t>
      </w:r>
      <w:r>
        <w:rPr>
          <w:rFonts w:hint="eastAsia" w:ascii="方正黑体_GBK" w:eastAsia="方正黑体_GBK"/>
          <w:spacing w:val="-3"/>
        </w:rPr>
        <w:t>所</w:t>
      </w:r>
      <w:r>
        <w:rPr>
          <w:rFonts w:hint="eastAsia" w:ascii="方正黑体_GBK" w:eastAsia="方正黑体_GBK"/>
        </w:rPr>
        <w:t>从事</w:t>
      </w:r>
      <w:r>
        <w:rPr>
          <w:rFonts w:hint="eastAsia" w:ascii="方正黑体_GBK" w:eastAsia="方正黑体_GBK"/>
          <w:spacing w:val="-3"/>
        </w:rPr>
        <w:t>危</w:t>
      </w:r>
      <w:r>
        <w:rPr>
          <w:rFonts w:hint="eastAsia" w:ascii="方正黑体_GBK" w:eastAsia="方正黑体_GBK"/>
        </w:rPr>
        <w:t>险物品的</w:t>
      </w:r>
      <w:r>
        <w:rPr>
          <w:rFonts w:hint="eastAsia" w:ascii="方正黑体_GBK" w:eastAsia="方正黑体_GBK"/>
          <w:spacing w:val="-3"/>
        </w:rPr>
        <w:t>生</w:t>
      </w:r>
      <w:r>
        <w:rPr>
          <w:rFonts w:hint="eastAsia" w:ascii="方正黑体_GBK" w:eastAsia="方正黑体_GBK"/>
        </w:rPr>
        <w:t>产、</w:t>
      </w:r>
      <w:r>
        <w:rPr>
          <w:rFonts w:hint="eastAsia" w:ascii="方正黑体_GBK" w:eastAsia="方正黑体_GBK"/>
          <w:spacing w:val="-3"/>
        </w:rPr>
        <w:t>经</w:t>
      </w:r>
      <w:r>
        <w:rPr>
          <w:rFonts w:hint="eastAsia" w:ascii="方正黑体_GBK" w:eastAsia="方正黑体_GBK"/>
        </w:rPr>
        <w:t>营、</w:t>
      </w:r>
      <w:r>
        <w:rPr>
          <w:rFonts w:hint="eastAsia" w:ascii="方正黑体_GBK" w:eastAsia="方正黑体_GBK"/>
          <w:spacing w:val="-3"/>
        </w:rPr>
        <w:t>储</w:t>
      </w:r>
      <w:r>
        <w:rPr>
          <w:rFonts w:hint="eastAsia" w:ascii="方正黑体_GBK" w:eastAsia="方正黑体_GBK"/>
        </w:rPr>
        <w:t>存活</w:t>
      </w:r>
      <w:r>
        <w:rPr>
          <w:rFonts w:hint="eastAsia" w:ascii="方正黑体_GBK" w:eastAsia="方正黑体_GBK"/>
          <w:spacing w:val="-3"/>
        </w:rPr>
        <w:t>动</w:t>
      </w:r>
      <w:r>
        <w:rPr>
          <w:rFonts w:hint="eastAsia" w:ascii="方正黑体_GBK" w:eastAsia="方正黑体_GBK"/>
        </w:rPr>
        <w:t>或者</w:t>
      </w:r>
      <w:r>
        <w:rPr>
          <w:rFonts w:hint="eastAsia" w:ascii="方正黑体_GBK" w:eastAsia="方正黑体_GBK"/>
          <w:spacing w:val="-3"/>
        </w:rPr>
        <w:t>作</w:t>
      </w:r>
      <w:r>
        <w:rPr>
          <w:rFonts w:hint="eastAsia" w:ascii="方正黑体_GBK" w:eastAsia="方正黑体_GBK"/>
        </w:rPr>
        <w:t>为机</w:t>
      </w:r>
      <w:r>
        <w:rPr>
          <w:rFonts w:hint="eastAsia" w:ascii="方正黑体_GBK" w:eastAsia="方正黑体_GBK"/>
          <w:spacing w:val="-3"/>
        </w:rPr>
        <w:t>动</w:t>
      </w:r>
      <w:r>
        <w:rPr>
          <w:rFonts w:hint="eastAsia" w:ascii="方正黑体_GBK" w:eastAsia="方正黑体_GBK"/>
        </w:rPr>
        <w:t>车停</w:t>
      </w:r>
      <w:r>
        <w:rPr>
          <w:rFonts w:hint="eastAsia" w:ascii="方正黑体_GBK" w:eastAsia="方正黑体_GBK"/>
          <w:spacing w:val="-3"/>
        </w:rPr>
        <w:t>车</w:t>
      </w:r>
      <w:r>
        <w:rPr>
          <w:rFonts w:hint="eastAsia" w:ascii="方正黑体_GBK" w:eastAsia="方正黑体_GBK"/>
        </w:rPr>
        <w:t>场。</w:t>
      </w:r>
    </w:p>
    <w:p>
      <w:pPr>
        <w:pStyle w:val="6"/>
        <w:spacing w:before="6" w:line="235" w:lineRule="auto"/>
        <w:ind w:right="175" w:firstLine="559"/>
      </w:pPr>
      <w:r>
        <w:rPr>
          <w:rFonts w:hint="eastAsia" w:ascii="方正楷体_GBK" w:eastAsia="方正楷体_GBK"/>
          <w:b/>
          <w:spacing w:val="-9"/>
        </w:rPr>
        <w:t>【法律规定】</w:t>
      </w:r>
      <w:r>
        <w:rPr>
          <w:rFonts w:hint="eastAsia" w:ascii="方正楷体_GBK" w:eastAsia="方正楷体_GBK"/>
          <w:spacing w:val="-6"/>
        </w:rPr>
        <w:t>《江苏省安全生产条例》第二十九条第二款：</w:t>
      </w:r>
      <w:r>
        <w:t>禁止</w:t>
      </w:r>
      <w:r>
        <w:rPr>
          <w:spacing w:val="-17"/>
        </w:rPr>
        <w:t>生产经营单位利用学校、幼儿园场所从事易燃、易爆、放射性、有毒、</w:t>
      </w:r>
      <w:r>
        <w:rPr>
          <w:spacing w:val="-5"/>
        </w:rPr>
        <w:t>有害等危险物品的生产、经营、储存活动或者作为机动车停车场。</w:t>
      </w:r>
    </w:p>
    <w:p>
      <w:pPr>
        <w:pStyle w:val="6"/>
        <w:spacing w:line="235" w:lineRule="auto"/>
        <w:ind w:right="312" w:firstLine="559"/>
        <w:jc w:val="both"/>
      </w:pPr>
      <w:r>
        <w:rPr>
          <w:rFonts w:hint="eastAsia" w:ascii="方正楷体_GBK" w:eastAsia="方正楷体_GBK"/>
          <w:b/>
          <w:spacing w:val="-9"/>
        </w:rPr>
        <w:t>【处罚依据】</w:t>
      </w:r>
      <w:r>
        <w:rPr>
          <w:rFonts w:hint="eastAsia" w:ascii="方正楷体_GBK" w:eastAsia="方正楷体_GBK"/>
          <w:spacing w:val="-6"/>
        </w:rPr>
        <w:t>《江苏省安全生产条例》第五十二条第二款：</w:t>
      </w:r>
      <w:r>
        <w:t>生产</w:t>
      </w:r>
      <w:r>
        <w:rPr>
          <w:spacing w:val="-8"/>
        </w:rPr>
        <w:t>经营单位违反本条例第二十九条第二款规定，利用学校、幼儿园场所</w:t>
      </w:r>
      <w:r>
        <w:rPr>
          <w:spacing w:val="-11"/>
        </w:rPr>
        <w:t>从事易燃、易爆、放射性、有毒、有害等危险物品的生产、经营、储</w:t>
      </w:r>
      <w:r>
        <w:rPr>
          <w:spacing w:val="-10"/>
        </w:rPr>
        <w:t>存活动或者作为机动车停车场的，责令停止违法行为，限期迁出，并</w:t>
      </w:r>
      <w:r>
        <w:rPr>
          <w:spacing w:val="-4"/>
        </w:rPr>
        <w:t>处一万元以上五万元以下罚款。</w:t>
      </w:r>
    </w:p>
    <w:p>
      <w:pPr>
        <w:pStyle w:val="4"/>
        <w:spacing w:line="426" w:lineRule="exact"/>
      </w:pPr>
      <w:r>
        <w:t>【处罚档次】</w:t>
      </w:r>
    </w:p>
    <w:p>
      <w:pPr>
        <w:pStyle w:val="6"/>
        <w:spacing w:before="1" w:line="235" w:lineRule="auto"/>
        <w:ind w:right="223" w:firstLine="559"/>
        <w:jc w:val="right"/>
      </w:pPr>
      <w:r>
        <w:t>一档：利用学校、幼儿园场所从事易燃、易爆、放射性、有毒、有害等危险物品的生产、经营、储存活动或者作为机动车停车场的； 二档：利用学校、幼儿园场所从事易燃、易爆、放射性、有毒、</w:t>
      </w:r>
    </w:p>
    <w:p>
      <w:pPr>
        <w:pStyle w:val="6"/>
        <w:spacing w:line="439" w:lineRule="exact"/>
      </w:pPr>
      <w:r>
        <w:t>有害等危险物品的生产、经营、储存活动且作为机动车停车场的。</w:t>
      </w:r>
    </w:p>
    <w:p>
      <w:pPr>
        <w:pStyle w:val="4"/>
        <w:spacing w:line="429" w:lineRule="exact"/>
      </w:pPr>
      <w:r>
        <w:t>【裁量幅度】</w:t>
      </w:r>
    </w:p>
    <w:p>
      <w:pPr>
        <w:pStyle w:val="6"/>
        <w:spacing w:before="11" w:line="232" w:lineRule="auto"/>
        <w:ind w:right="315" w:firstLine="559"/>
        <w:jc w:val="both"/>
      </w:pPr>
      <w:r>
        <w:rPr>
          <w:spacing w:val="-14"/>
        </w:rPr>
        <w:t xml:space="preserve">一档：责令停止违法行为，限期迁出，处 </w:t>
      </w:r>
      <w:r>
        <w:rPr>
          <w:rFonts w:ascii="Times New Roman" w:eastAsia="Times New Roman"/>
        </w:rPr>
        <w:t>1</w:t>
      </w:r>
      <w:r>
        <w:rPr>
          <w:rFonts w:ascii="Times New Roman" w:eastAsia="Times New Roman"/>
          <w:spacing w:val="1"/>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2"/>
        </w:rPr>
        <w:t>万元以下的罚款；</w:t>
      </w:r>
    </w:p>
    <w:p>
      <w:pPr>
        <w:pStyle w:val="6"/>
        <w:spacing w:before="1" w:line="235" w:lineRule="auto"/>
        <w:ind w:right="315" w:firstLine="559"/>
        <w:jc w:val="both"/>
      </w:pPr>
      <w:r>
        <w:rPr>
          <w:spacing w:val="-14"/>
        </w:rPr>
        <w:t xml:space="preserve">二档：责令停止违法行为，限期迁出，处 </w:t>
      </w:r>
      <w:r>
        <w:rPr>
          <w:rFonts w:ascii="Times New Roman" w:eastAsia="Times New Roman"/>
        </w:rPr>
        <w:t>3</w:t>
      </w:r>
      <w:r>
        <w:rPr>
          <w:rFonts w:ascii="Times New Roman" w:eastAsia="Times New Roman"/>
          <w:spacing w:val="1"/>
        </w:rPr>
        <w:t xml:space="preserve"> </w:t>
      </w:r>
      <w:r>
        <w:rPr>
          <w:spacing w:val="-13"/>
        </w:rPr>
        <w:t xml:space="preserve">万元以上 </w:t>
      </w:r>
      <w:r>
        <w:rPr>
          <w:rFonts w:ascii="Times New Roman" w:eastAsia="Times New Roman"/>
        </w:rPr>
        <w:t>5</w:t>
      </w:r>
      <w:r>
        <w:rPr>
          <w:rFonts w:ascii="Times New Roman" w:eastAsia="Times New Roman"/>
          <w:spacing w:val="3"/>
        </w:rPr>
        <w:t xml:space="preserve"> </w:t>
      </w:r>
      <w:r>
        <w:rPr>
          <w:spacing w:val="-2"/>
        </w:rPr>
        <w:t>万元以下的罚款。</w:t>
      </w:r>
    </w:p>
    <w:p>
      <w:pPr>
        <w:spacing w:after="0" w:line="235" w:lineRule="auto"/>
        <w:jc w:val="both"/>
        <w:sectPr>
          <w:pgSz w:w="11910" w:h="16840"/>
          <w:pgMar w:top="1440" w:right="1480" w:bottom="1380" w:left="1680" w:header="0" w:footer="1197" w:gutter="0"/>
          <w:cols w:space="720" w:num="1"/>
        </w:sectPr>
      </w:pPr>
    </w:p>
    <w:p>
      <w:pPr>
        <w:pStyle w:val="6"/>
        <w:tabs>
          <w:tab w:val="left" w:pos="2359"/>
        </w:tabs>
        <w:spacing w:before="24" w:line="237" w:lineRule="auto"/>
        <w:ind w:right="317" w:firstLine="559"/>
        <w:rPr>
          <w:rFonts w:hint="eastAsia" w:ascii="方正黑体_GBK" w:eastAsia="方正黑体_GBK"/>
        </w:rPr>
      </w:pPr>
      <w:bookmarkStart w:id="78" w:name="第三十七条　高危行业、领域的生产经营单位未按照国家规定投保安全生产责任保险。"/>
      <w:bookmarkEnd w:id="78"/>
      <w:bookmarkStart w:id="79" w:name="_bookmark39"/>
      <w:bookmarkEnd w:id="79"/>
      <w:r>
        <w:rPr>
          <w:rFonts w:hint="eastAsia" w:ascii="方正黑体_GBK" w:eastAsia="方正黑体_GBK"/>
        </w:rPr>
        <w:t>第</w:t>
      </w:r>
      <w:r>
        <w:rPr>
          <w:rFonts w:hint="eastAsia" w:ascii="方正黑体_GBK" w:eastAsia="方正黑体_GBK"/>
          <w:spacing w:val="-3"/>
        </w:rPr>
        <w:t>三</w:t>
      </w:r>
      <w:r>
        <w:rPr>
          <w:rFonts w:hint="eastAsia" w:ascii="方正黑体_GBK" w:eastAsia="方正黑体_GBK"/>
        </w:rPr>
        <w:t>十七条</w:t>
      </w:r>
      <w:r>
        <w:rPr>
          <w:rFonts w:hint="eastAsia" w:ascii="方正黑体_GBK" w:eastAsia="方正黑体_GBK"/>
        </w:rPr>
        <w:tab/>
      </w:r>
      <w:r>
        <w:rPr>
          <w:rFonts w:hint="eastAsia" w:ascii="方正黑体_GBK" w:eastAsia="方正黑体_GBK"/>
        </w:rPr>
        <w:t>高</w:t>
      </w:r>
      <w:r>
        <w:rPr>
          <w:rFonts w:hint="eastAsia" w:ascii="方正黑体_GBK" w:eastAsia="方正黑体_GBK"/>
          <w:spacing w:val="-3"/>
        </w:rPr>
        <w:t>危</w:t>
      </w:r>
      <w:r>
        <w:rPr>
          <w:rFonts w:hint="eastAsia" w:ascii="方正黑体_GBK" w:eastAsia="方正黑体_GBK"/>
        </w:rPr>
        <w:t>行业</w:t>
      </w:r>
      <w:r>
        <w:rPr>
          <w:rFonts w:hint="eastAsia" w:ascii="方正黑体_GBK" w:eastAsia="方正黑体_GBK"/>
          <w:spacing w:val="-97"/>
        </w:rPr>
        <w:t>、</w:t>
      </w:r>
      <w:r>
        <w:rPr>
          <w:rFonts w:hint="eastAsia" w:ascii="方正黑体_GBK" w:eastAsia="方正黑体_GBK"/>
        </w:rPr>
        <w:t>领</w:t>
      </w:r>
      <w:r>
        <w:rPr>
          <w:rFonts w:hint="eastAsia" w:ascii="方正黑体_GBK" w:eastAsia="方正黑体_GBK"/>
          <w:spacing w:val="-3"/>
        </w:rPr>
        <w:t>域</w:t>
      </w:r>
      <w:r>
        <w:rPr>
          <w:rFonts w:hint="eastAsia" w:ascii="方正黑体_GBK" w:eastAsia="方正黑体_GBK"/>
        </w:rPr>
        <w:t>的生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按</w:t>
      </w:r>
      <w:r>
        <w:rPr>
          <w:rFonts w:hint="eastAsia" w:ascii="方正黑体_GBK" w:eastAsia="方正黑体_GBK"/>
        </w:rPr>
        <w:t>照国</w:t>
      </w:r>
      <w:r>
        <w:rPr>
          <w:rFonts w:hint="eastAsia" w:ascii="方正黑体_GBK" w:eastAsia="方正黑体_GBK"/>
          <w:spacing w:val="-3"/>
        </w:rPr>
        <w:t>家</w:t>
      </w:r>
      <w:r>
        <w:rPr>
          <w:rFonts w:hint="eastAsia" w:ascii="方正黑体_GBK" w:eastAsia="方正黑体_GBK"/>
        </w:rPr>
        <w:t>规定投保</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责任</w:t>
      </w:r>
      <w:r>
        <w:rPr>
          <w:rFonts w:hint="eastAsia" w:ascii="方正黑体_GBK" w:eastAsia="方正黑体_GBK"/>
          <w:spacing w:val="-3"/>
        </w:rPr>
        <w:t>保</w:t>
      </w:r>
      <w:r>
        <w:rPr>
          <w:rFonts w:hint="eastAsia" w:ascii="方正黑体_GBK" w:eastAsia="方正黑体_GBK"/>
        </w:rPr>
        <w:t>险。</w:t>
      </w:r>
    </w:p>
    <w:p>
      <w:pPr>
        <w:pStyle w:val="6"/>
        <w:spacing w:before="17"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《中华人民共和国安全生产法》第五十一条第二款： </w:t>
      </w:r>
      <w:r>
        <w:rPr>
          <w:spacing w:val="-8"/>
        </w:rPr>
        <w:t>国家鼓励生产经营单位投保安全生产责任保险；属于国家规定的高危</w:t>
      </w:r>
      <w:r>
        <w:rPr>
          <w:spacing w:val="-11"/>
        </w:rPr>
        <w:t>行业、领域的生产经营单位，应当投保安全生产责任保险。具体范围</w:t>
      </w:r>
      <w:r>
        <w:rPr>
          <w:spacing w:val="-9"/>
        </w:rPr>
        <w:t>和实施办法由国务院应急管理部门会同国务院财政部门、国务院保险</w:t>
      </w:r>
      <w:r>
        <w:rPr>
          <w:spacing w:val="-3"/>
        </w:rPr>
        <w:t>监督管理机构和相关行业主管部门制定。</w:t>
      </w:r>
    </w:p>
    <w:p>
      <w:pPr>
        <w:pStyle w:val="6"/>
        <w:spacing w:before="3" w:line="235" w:lineRule="auto"/>
        <w:ind w:right="317" w:firstLine="559"/>
        <w:jc w:val="both"/>
      </w:pPr>
      <w:r>
        <w:rPr>
          <w:rFonts w:hint="eastAsia" w:ascii="方正楷体_GBK" w:eastAsia="方正楷体_GBK"/>
          <w:spacing w:val="-7"/>
        </w:rPr>
        <w:t>《江苏省安全生产条例》第三十二条：</w:t>
      </w:r>
      <w:r>
        <w:rPr>
          <w:spacing w:val="-8"/>
        </w:rPr>
        <w:t>矿山、建筑施工、道路运</w:t>
      </w:r>
      <w:r>
        <w:rPr>
          <w:spacing w:val="-10"/>
        </w:rPr>
        <w:t>输和危险化学品、烟花爆竹等行业和领域的生产经营单位，按照国家</w:t>
      </w:r>
      <w:r>
        <w:rPr>
          <w:spacing w:val="-9"/>
        </w:rPr>
        <w:t>规定实行安全生产风险抵押金制度。生产经营单位发生生产安全事故</w:t>
      </w:r>
      <w:r>
        <w:rPr>
          <w:spacing w:val="-3"/>
        </w:rPr>
        <w:t>的，安全生产风险抵押金转作事故抢险救灾和善后处理所需资金。</w:t>
      </w:r>
    </w:p>
    <w:p>
      <w:pPr>
        <w:pStyle w:val="6"/>
        <w:spacing w:line="235" w:lineRule="auto"/>
        <w:ind w:right="223" w:firstLine="559"/>
        <w:jc w:val="both"/>
      </w:pPr>
      <w:r>
        <w:rPr>
          <w:spacing w:val="-3"/>
        </w:rPr>
        <w:t>矿山、金属冶炼、建筑施工、船舶修造、船舶拆解、道路运输、</w:t>
      </w:r>
      <w:r>
        <w:rPr>
          <w:spacing w:val="-10"/>
        </w:rPr>
        <w:t>海洋捕捞和危险物品的生产、经营、储存等行业的生产经营单位推行</w:t>
      </w:r>
      <w:r>
        <w:rPr>
          <w:spacing w:val="-11"/>
        </w:rPr>
        <w:t>安全生产责任保险。生产经营单位参加安全生产责任保险的，不再缴</w:t>
      </w:r>
      <w:r>
        <w:rPr>
          <w:spacing w:val="-5"/>
        </w:rPr>
        <w:t>存安全生产风险抵押金。</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《中华人民共和国安全生产法》第一百零九条：</w:t>
      </w:r>
      <w:r>
        <w:t>高</w:t>
      </w:r>
      <w:r>
        <w:rPr>
          <w:spacing w:val="-11"/>
        </w:rPr>
        <w:t>危行业、领域的生产经营单位未按照国家规定投保安全生产责任保险</w:t>
      </w:r>
      <w:r>
        <w:rPr>
          <w:spacing w:val="-18"/>
        </w:rPr>
        <w:t xml:space="preserve">的，责令限期改正，处五万元以上十万元以下的罚款；逾期未改正的， </w:t>
      </w:r>
      <w:r>
        <w:rPr>
          <w:spacing w:val="-5"/>
        </w:rPr>
        <w:t>处十万元以上二十万元以下的罚款。</w:t>
      </w:r>
    </w:p>
    <w:p>
      <w:pPr>
        <w:pStyle w:val="6"/>
        <w:spacing w:line="235" w:lineRule="auto"/>
        <w:ind w:right="178" w:firstLine="559"/>
      </w:pPr>
      <w:r>
        <w:rPr>
          <w:rFonts w:hint="eastAsia" w:ascii="方正楷体_GBK" w:eastAsia="方正楷体_GBK"/>
          <w:spacing w:val="-7"/>
        </w:rPr>
        <w:t>《江苏省安全生产条例》第五十三条：</w:t>
      </w:r>
      <w:r>
        <w:rPr>
          <w:spacing w:val="-8"/>
        </w:rPr>
        <w:t>矿山、建筑施工、道路运</w:t>
      </w:r>
      <w:r>
        <w:rPr>
          <w:spacing w:val="-11"/>
        </w:rPr>
        <w:t>输和危险化学品、烟花爆竹等行业和领域的生产经营单位违反本条例</w:t>
      </w:r>
      <w:r>
        <w:rPr>
          <w:spacing w:val="-13"/>
        </w:rPr>
        <w:t>第三十二条规定，未按照国家规定缴存安全生产风险抵押金且未投保安全生产责任保险的，责令限期改正，可以处一万元以上三万元以下</w:t>
      </w:r>
      <w:r>
        <w:rPr>
          <w:spacing w:val="-17"/>
        </w:rPr>
        <w:t xml:space="preserve">罚款，对其主要负责人处五千元以上一万元以下罚款；逾期未改正的， </w:t>
      </w:r>
      <w:r>
        <w:rPr>
          <w:spacing w:val="-5"/>
        </w:rPr>
        <w:t>责令停产停业整顿。</w:t>
      </w:r>
    </w:p>
    <w:p>
      <w:pPr>
        <w:spacing w:before="0" w:line="434" w:lineRule="exact"/>
        <w:ind w:left="679" w:right="0" w:firstLine="0"/>
        <w:jc w:val="left"/>
        <w:rPr>
          <w:sz w:val="28"/>
        </w:rPr>
      </w:pPr>
      <w:r>
        <w:rPr>
          <w:rFonts w:hint="eastAsia" w:ascii="方正楷体_GBK" w:eastAsia="方正楷体_GBK"/>
          <w:b/>
          <w:sz w:val="28"/>
        </w:rPr>
        <w:t>【相关规定及处罚依据</w:t>
      </w:r>
      <w:r>
        <w:rPr>
          <w:rFonts w:hint="eastAsia" w:ascii="方正楷体_GBK" w:eastAsia="方正楷体_GBK"/>
          <w:b/>
          <w:spacing w:val="-164"/>
          <w:sz w:val="28"/>
        </w:rPr>
        <w:t>】</w:t>
      </w:r>
      <w:r>
        <w:rPr>
          <w:spacing w:val="-9"/>
          <w:sz w:val="28"/>
        </w:rPr>
        <w:t>《安全生产责任保险实施办法》第六条。</w:t>
      </w:r>
    </w:p>
    <w:p>
      <w:pPr>
        <w:pStyle w:val="4"/>
      </w:pPr>
      <w:r>
        <w:t>【处罚档次】</w:t>
      </w:r>
    </w:p>
    <w:p>
      <w:pPr>
        <w:pStyle w:val="6"/>
        <w:spacing w:line="235" w:lineRule="auto"/>
        <w:ind w:right="317" w:firstLine="559"/>
        <w:jc w:val="both"/>
      </w:pPr>
      <w:r>
        <w:rPr>
          <w:spacing w:val="-5"/>
        </w:rPr>
        <w:t xml:space="preserve">一档：从业人员 </w:t>
      </w:r>
      <w:r>
        <w:rPr>
          <w:rFonts w:ascii="Times New Roman" w:eastAsia="Times New Roman"/>
        </w:rPr>
        <w:t xml:space="preserve">20 </w:t>
      </w:r>
      <w:r>
        <w:t>人以下的矿山、烟花爆竹、金属冶炼、船舶</w:t>
      </w:r>
      <w:r>
        <w:rPr>
          <w:spacing w:val="-11"/>
        </w:rPr>
        <w:t>修造、船舶拆解、危险物品的生产、经营、储存等行业、领域的生产</w:t>
      </w:r>
      <w:r>
        <w:rPr>
          <w:spacing w:val="-5"/>
        </w:rPr>
        <w:t>经营单位，未按照国家规定投保安全生产责任保险的；</w:t>
      </w:r>
    </w:p>
    <w:p>
      <w:pPr>
        <w:pStyle w:val="6"/>
        <w:spacing w:line="439" w:lineRule="exact"/>
        <w:ind w:left="679"/>
        <w:jc w:val="both"/>
      </w:pPr>
      <w:r>
        <w:t xml:space="preserve">二档：从业人员 </w:t>
      </w:r>
      <w:r>
        <w:rPr>
          <w:rFonts w:ascii="Times New Roman" w:eastAsia="Times New Roman"/>
        </w:rPr>
        <w:t xml:space="preserve">20 </w:t>
      </w:r>
      <w:r>
        <w:t xml:space="preserve">人以上 </w:t>
      </w:r>
      <w:r>
        <w:rPr>
          <w:rFonts w:ascii="Times New Roman" w:eastAsia="Times New Roman"/>
        </w:rPr>
        <w:t xml:space="preserve">100 </w:t>
      </w:r>
      <w:r>
        <w:t>人以下的矿山、烟花爆竹、金属</w:t>
      </w:r>
    </w:p>
    <w:p>
      <w:pPr>
        <w:spacing w:after="0" w:line="439" w:lineRule="exact"/>
        <w:jc w:val="both"/>
        <w:sectPr>
          <w:pgSz w:w="11910" w:h="16840"/>
          <w:pgMar w:top="1440" w:right="1480" w:bottom="1380" w:left="1680" w:header="0" w:footer="1197" w:gutter="0"/>
          <w:cols w:space="720" w:num="1"/>
        </w:sectPr>
      </w:pPr>
    </w:p>
    <w:p>
      <w:pPr>
        <w:pStyle w:val="6"/>
        <w:spacing w:before="24" w:line="235" w:lineRule="auto"/>
        <w:ind w:right="223"/>
      </w:pPr>
      <w:r>
        <w:t>冶炼、船舶修造、船舶拆解、危险物品的生产、经营、储存等行业、领域的生产经营单位，未按照国家规定投保安全生产责任保险的；</w:t>
      </w:r>
    </w:p>
    <w:p>
      <w:pPr>
        <w:pStyle w:val="6"/>
        <w:spacing w:line="235" w:lineRule="auto"/>
        <w:ind w:right="315" w:firstLine="559"/>
        <w:jc w:val="both"/>
      </w:pPr>
      <w:r>
        <w:rPr>
          <w:spacing w:val="-12"/>
        </w:rPr>
        <w:t xml:space="preserve">三档：从业人员 </w:t>
      </w:r>
      <w:r>
        <w:rPr>
          <w:rFonts w:ascii="Times New Roman" w:eastAsia="Times New Roman"/>
        </w:rPr>
        <w:t xml:space="preserve">100 </w:t>
      </w:r>
      <w:r>
        <w:rPr>
          <w:spacing w:val="-10"/>
        </w:rPr>
        <w:t>人以上的矿山、烟花爆竹、金属冶炼、船舶</w:t>
      </w:r>
      <w:r>
        <w:rPr>
          <w:spacing w:val="-11"/>
        </w:rPr>
        <w:t>修造、船舶拆解、危险物品的生产、经营、储存等行业、领域的生产</w:t>
      </w:r>
      <w:r>
        <w:rPr>
          <w:spacing w:val="-5"/>
        </w:rPr>
        <w:t>经营单位，未按照规定投保安全生产责任保险的。</w:t>
      </w:r>
    </w:p>
    <w:p>
      <w:pPr>
        <w:pStyle w:val="4"/>
      </w:pPr>
      <w:r>
        <w:t>【裁量幅度】</w:t>
      </w:r>
    </w:p>
    <w:p>
      <w:pPr>
        <w:pStyle w:val="6"/>
        <w:spacing w:line="446" w:lineRule="exact"/>
        <w:ind w:left="679"/>
      </w:pPr>
      <w:r>
        <w:t xml:space="preserve">一档：责令改正，处 </w:t>
      </w:r>
      <w:r>
        <w:rPr>
          <w:rFonts w:ascii="Times New Roman" w:eastAsia="Times New Roman"/>
        </w:rPr>
        <w:t xml:space="preserve">5 </w:t>
      </w:r>
      <w:r>
        <w:t xml:space="preserve">万元以上 </w:t>
      </w:r>
      <w:r>
        <w:rPr>
          <w:rFonts w:ascii="Times New Roman" w:eastAsia="Times New Roman"/>
        </w:rPr>
        <w:t xml:space="preserve">6.5 </w:t>
      </w:r>
      <w:r>
        <w:t>万元以下的罚款；逾期未改</w:t>
      </w:r>
    </w:p>
    <w:p>
      <w:pPr>
        <w:pStyle w:val="6"/>
        <w:spacing w:line="440" w:lineRule="exact"/>
      </w:pPr>
      <w:r>
        <w:t xml:space="preserve">正的，处 </w:t>
      </w:r>
      <w:r>
        <w:rPr>
          <w:rFonts w:ascii="Times New Roman" w:eastAsia="Times New Roman"/>
        </w:rPr>
        <w:t xml:space="preserve">10 </w:t>
      </w:r>
      <w:r>
        <w:t xml:space="preserve">万元以上 </w:t>
      </w:r>
      <w:r>
        <w:rPr>
          <w:rFonts w:ascii="Times New Roman" w:eastAsia="Times New Roman"/>
        </w:rPr>
        <w:t xml:space="preserve">13 </w:t>
      </w:r>
      <w:r>
        <w:t>万元以下的罚款；</w:t>
      </w:r>
    </w:p>
    <w:p>
      <w:pPr>
        <w:pStyle w:val="6"/>
        <w:spacing w:line="439" w:lineRule="exact"/>
        <w:ind w:left="679"/>
      </w:pPr>
      <w:r>
        <w:t xml:space="preserve">二档：责令改正，处 </w:t>
      </w:r>
      <w:r>
        <w:rPr>
          <w:rFonts w:ascii="Times New Roman" w:eastAsia="Times New Roman"/>
        </w:rPr>
        <w:t xml:space="preserve">6.5 </w:t>
      </w:r>
      <w:r>
        <w:t xml:space="preserve">万元以上 </w:t>
      </w:r>
      <w:r>
        <w:rPr>
          <w:rFonts w:ascii="Times New Roman" w:eastAsia="Times New Roman"/>
        </w:rPr>
        <w:t xml:space="preserve">8.5 </w:t>
      </w:r>
      <w:r>
        <w:t>万元以下的罚款；逾期未</w:t>
      </w:r>
    </w:p>
    <w:p>
      <w:pPr>
        <w:pStyle w:val="6"/>
        <w:spacing w:line="440" w:lineRule="exact"/>
      </w:pPr>
      <w:r>
        <w:t xml:space="preserve">改正的，处 </w:t>
      </w:r>
      <w:r>
        <w:rPr>
          <w:rFonts w:ascii="Times New Roman" w:eastAsia="Times New Roman"/>
        </w:rPr>
        <w:t xml:space="preserve">13 </w:t>
      </w:r>
      <w:r>
        <w:t xml:space="preserve">万元以上 </w:t>
      </w:r>
      <w:r>
        <w:rPr>
          <w:rFonts w:ascii="Times New Roman" w:eastAsia="Times New Roman"/>
        </w:rPr>
        <w:t xml:space="preserve">17 </w:t>
      </w:r>
      <w:r>
        <w:t>万元以下的罚款；</w:t>
      </w:r>
    </w:p>
    <w:p>
      <w:pPr>
        <w:pStyle w:val="6"/>
        <w:spacing w:line="440" w:lineRule="exact"/>
        <w:ind w:left="679"/>
      </w:pPr>
      <w:r>
        <w:t xml:space="preserve">三档：责令改正，处 </w:t>
      </w:r>
      <w:r>
        <w:rPr>
          <w:rFonts w:ascii="Times New Roman" w:eastAsia="Times New Roman"/>
        </w:rPr>
        <w:t xml:space="preserve">8.5 </w:t>
      </w:r>
      <w:r>
        <w:t xml:space="preserve">万元以上 </w:t>
      </w:r>
      <w:r>
        <w:rPr>
          <w:rFonts w:ascii="Times New Roman" w:eastAsia="Times New Roman"/>
        </w:rPr>
        <w:t xml:space="preserve">10 </w:t>
      </w:r>
      <w:r>
        <w:t>万元以下的罚款；逾期未</w:t>
      </w:r>
    </w:p>
    <w:p>
      <w:pPr>
        <w:pStyle w:val="6"/>
        <w:spacing w:line="440" w:lineRule="exact"/>
      </w:pPr>
      <w:r>
        <w:t xml:space="preserve">改正的，处 </w:t>
      </w:r>
      <w:r>
        <w:rPr>
          <w:rFonts w:ascii="Times New Roman" w:eastAsia="Times New Roman"/>
        </w:rPr>
        <w:t xml:space="preserve">17 </w:t>
      </w:r>
      <w:r>
        <w:t xml:space="preserve">万元以上 </w:t>
      </w:r>
      <w:r>
        <w:rPr>
          <w:rFonts w:ascii="Times New Roman" w:eastAsia="Times New Roman"/>
        </w:rPr>
        <w:t xml:space="preserve">20 </w:t>
      </w:r>
      <w:r>
        <w:t>万元以下的罚款。</w:t>
      </w:r>
    </w:p>
    <w:p>
      <w:pPr>
        <w:pStyle w:val="6"/>
        <w:tabs>
          <w:tab w:val="left" w:pos="2359"/>
        </w:tabs>
        <w:spacing w:line="237" w:lineRule="auto"/>
        <w:ind w:right="504" w:firstLine="559"/>
        <w:rPr>
          <w:rFonts w:hint="eastAsia" w:ascii="方正黑体_GBK" w:eastAsia="方正黑体_GBK"/>
        </w:rPr>
      </w:pPr>
      <w:bookmarkStart w:id="80" w:name="第三十八条　生产经营单位及其主要负责人或者其他人员违反操作规程或者安全管理规定作"/>
      <w:bookmarkEnd w:id="80"/>
      <w:bookmarkStart w:id="81" w:name="_bookmark40"/>
      <w:bookmarkEnd w:id="81"/>
      <w:r>
        <w:rPr>
          <w:rFonts w:hint="eastAsia" w:ascii="方正黑体_GBK" w:eastAsia="方正黑体_GBK"/>
        </w:rPr>
        <w:t>第</w:t>
      </w:r>
      <w:r>
        <w:rPr>
          <w:rFonts w:hint="eastAsia" w:ascii="方正黑体_GBK" w:eastAsia="方正黑体_GBK"/>
          <w:spacing w:val="-3"/>
        </w:rPr>
        <w:t>三</w:t>
      </w:r>
      <w:r>
        <w:rPr>
          <w:rFonts w:hint="eastAsia" w:ascii="方正黑体_GBK" w:eastAsia="方正黑体_GBK"/>
        </w:rPr>
        <w:t>十八条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位及</w:t>
      </w:r>
      <w:r>
        <w:rPr>
          <w:rFonts w:hint="eastAsia" w:ascii="方正黑体_GBK" w:eastAsia="方正黑体_GBK"/>
          <w:spacing w:val="-3"/>
        </w:rPr>
        <w:t>其</w:t>
      </w:r>
      <w:r>
        <w:rPr>
          <w:rFonts w:hint="eastAsia" w:ascii="方正黑体_GBK" w:eastAsia="方正黑体_GBK"/>
        </w:rPr>
        <w:t>主要</w:t>
      </w:r>
      <w:r>
        <w:rPr>
          <w:rFonts w:hint="eastAsia" w:ascii="方正黑体_GBK" w:eastAsia="方正黑体_GBK"/>
          <w:spacing w:val="-3"/>
        </w:rPr>
        <w:t>负</w:t>
      </w:r>
      <w:r>
        <w:rPr>
          <w:rFonts w:hint="eastAsia" w:ascii="方正黑体_GBK" w:eastAsia="方正黑体_GBK"/>
        </w:rPr>
        <w:t>责人</w:t>
      </w:r>
      <w:r>
        <w:rPr>
          <w:rFonts w:hint="eastAsia" w:ascii="方正黑体_GBK" w:eastAsia="方正黑体_GBK"/>
          <w:spacing w:val="-3"/>
        </w:rPr>
        <w:t>或</w:t>
      </w:r>
      <w:r>
        <w:rPr>
          <w:rFonts w:hint="eastAsia" w:ascii="方正黑体_GBK" w:eastAsia="方正黑体_GBK"/>
        </w:rPr>
        <w:t>者其</w:t>
      </w:r>
      <w:r>
        <w:rPr>
          <w:rFonts w:hint="eastAsia" w:ascii="方正黑体_GBK" w:eastAsia="方正黑体_GBK"/>
          <w:spacing w:val="-3"/>
        </w:rPr>
        <w:t>他</w:t>
      </w:r>
      <w:r>
        <w:rPr>
          <w:rFonts w:hint="eastAsia" w:ascii="方正黑体_GBK" w:eastAsia="方正黑体_GBK"/>
        </w:rPr>
        <w:t>人员</w:t>
      </w:r>
      <w:r>
        <w:rPr>
          <w:rFonts w:hint="eastAsia" w:ascii="方正黑体_GBK" w:eastAsia="方正黑体_GBK"/>
          <w:spacing w:val="-3"/>
        </w:rPr>
        <w:t>违</w:t>
      </w:r>
      <w:r>
        <w:rPr>
          <w:rFonts w:hint="eastAsia" w:ascii="方正黑体_GBK" w:eastAsia="方正黑体_GBK"/>
        </w:rPr>
        <w:t>反操</w:t>
      </w:r>
      <w:r>
        <w:rPr>
          <w:rFonts w:hint="eastAsia" w:ascii="方正黑体_GBK" w:eastAsia="方正黑体_GBK"/>
          <w:spacing w:val="-3"/>
        </w:rPr>
        <w:t>作</w:t>
      </w:r>
      <w:r>
        <w:rPr>
          <w:rFonts w:hint="eastAsia" w:ascii="方正黑体_GBK" w:eastAsia="方正黑体_GBK"/>
        </w:rPr>
        <w:t>规程</w:t>
      </w:r>
      <w:r>
        <w:rPr>
          <w:rFonts w:hint="eastAsia" w:ascii="方正黑体_GBK" w:eastAsia="方正黑体_GBK"/>
          <w:spacing w:val="-3"/>
        </w:rPr>
        <w:t>或</w:t>
      </w:r>
      <w:r>
        <w:rPr>
          <w:rFonts w:hint="eastAsia" w:ascii="方正黑体_GBK" w:eastAsia="方正黑体_GBK"/>
        </w:rPr>
        <w:t>者安</w:t>
      </w:r>
      <w:r>
        <w:rPr>
          <w:rFonts w:hint="eastAsia" w:ascii="方正黑体_GBK" w:eastAsia="方正黑体_GBK"/>
          <w:spacing w:val="-3"/>
        </w:rPr>
        <w:t>全</w:t>
      </w:r>
      <w:r>
        <w:rPr>
          <w:rFonts w:hint="eastAsia" w:ascii="方正黑体_GBK" w:eastAsia="方正黑体_GBK"/>
        </w:rPr>
        <w:t>管理</w:t>
      </w:r>
      <w:r>
        <w:rPr>
          <w:rFonts w:hint="eastAsia" w:ascii="方正黑体_GBK" w:eastAsia="方正黑体_GBK"/>
          <w:spacing w:val="-3"/>
        </w:rPr>
        <w:t>规</w:t>
      </w:r>
      <w:r>
        <w:rPr>
          <w:rFonts w:hint="eastAsia" w:ascii="方正黑体_GBK" w:eastAsia="方正黑体_GBK"/>
        </w:rPr>
        <w:t>定作</w:t>
      </w:r>
      <w:r>
        <w:rPr>
          <w:rFonts w:hint="eastAsia" w:ascii="方正黑体_GBK" w:eastAsia="方正黑体_GBK"/>
          <w:spacing w:val="-3"/>
        </w:rPr>
        <w:t>业</w:t>
      </w:r>
      <w:r>
        <w:rPr>
          <w:rFonts w:hint="eastAsia" w:ascii="方正黑体_GBK" w:eastAsia="方正黑体_GBK"/>
        </w:rPr>
        <w:t>。</w:t>
      </w:r>
    </w:p>
    <w:p>
      <w:pPr>
        <w:pStyle w:val="6"/>
        <w:spacing w:before="11"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《安全生产违法行为行政处罚办法》第四十五条： </w:t>
      </w:r>
      <w:r>
        <w:rPr>
          <w:spacing w:val="-7"/>
        </w:rPr>
        <w:t>生产经营单位及其主要负责人或者其他人员有下列行为之一的，给予</w:t>
      </w:r>
      <w:r>
        <w:rPr>
          <w:spacing w:val="-12"/>
        </w:rPr>
        <w:t xml:space="preserve">警告，并可以对生产经营单位处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9"/>
        </w:rPr>
        <w:t>万元以下罚款，对其主</w:t>
      </w:r>
    </w:p>
    <w:p>
      <w:pPr>
        <w:pStyle w:val="6"/>
        <w:spacing w:line="434" w:lineRule="exact"/>
        <w:jc w:val="both"/>
      </w:pPr>
      <w:r>
        <w:t xml:space="preserve">要负责人、其他有关人员处 </w:t>
      </w:r>
      <w:r>
        <w:rPr>
          <w:rFonts w:ascii="Times New Roman" w:eastAsia="Times New Roman"/>
        </w:rPr>
        <w:t xml:space="preserve">1000 </w:t>
      </w:r>
      <w:r>
        <w:t xml:space="preserve">元以上 </w:t>
      </w:r>
      <w:r>
        <w:rPr>
          <w:rFonts w:ascii="Times New Roman" w:eastAsia="Times New Roman"/>
        </w:rPr>
        <w:t xml:space="preserve">1 </w:t>
      </w:r>
      <w:r>
        <w:t>万元以下的罚款：</w:t>
      </w:r>
    </w:p>
    <w:p>
      <w:pPr>
        <w:pStyle w:val="6"/>
        <w:spacing w:line="445" w:lineRule="exact"/>
        <w:ind w:left="679"/>
      </w:pPr>
      <w:r>
        <w:t>㈠违反操作规程或者安全管理规定作业的。</w:t>
      </w:r>
    </w:p>
    <w:p>
      <w:pPr>
        <w:pStyle w:val="4"/>
        <w:spacing w:before="2"/>
      </w:pPr>
      <w:r>
        <w:t>【处罚档次】</w:t>
      </w:r>
    </w:p>
    <w:p>
      <w:pPr>
        <w:pStyle w:val="6"/>
        <w:spacing w:before="9" w:line="232" w:lineRule="auto"/>
        <w:ind w:right="317" w:firstLine="559"/>
      </w:pPr>
      <w:r>
        <w:rPr>
          <w:spacing w:val="-12"/>
        </w:rPr>
        <w:t>一档：生产经营单位及其主要负责人或者其他人员违反操作规程</w:t>
      </w:r>
      <w:r>
        <w:rPr>
          <w:spacing w:val="-9"/>
        </w:rPr>
        <w:t xml:space="preserve">或者安全管理规定作业，发现有 </w:t>
      </w:r>
      <w:r>
        <w:rPr>
          <w:rFonts w:ascii="Times New Roman" w:eastAsia="Times New Roman"/>
        </w:rPr>
        <w:t xml:space="preserve">1 </w:t>
      </w:r>
      <w:r>
        <w:rPr>
          <w:spacing w:val="-2"/>
        </w:rPr>
        <w:t>人的；</w:t>
      </w:r>
    </w:p>
    <w:p>
      <w:pPr>
        <w:pStyle w:val="6"/>
        <w:spacing w:before="7" w:line="232" w:lineRule="auto"/>
        <w:ind w:right="317" w:firstLine="559"/>
      </w:pPr>
      <w:r>
        <w:rPr>
          <w:spacing w:val="-12"/>
        </w:rPr>
        <w:t>二档：生产经营单位及其主要负责人或者其他人员违反操作规程</w:t>
      </w:r>
      <w:r>
        <w:rPr>
          <w:spacing w:val="-9"/>
        </w:rPr>
        <w:t xml:space="preserve">或者安全管理规定作业，发现有 </w:t>
      </w:r>
      <w:r>
        <w:rPr>
          <w:rFonts w:ascii="Times New Roman" w:eastAsia="Times New Roman"/>
        </w:rPr>
        <w:t xml:space="preserve">2 </w:t>
      </w:r>
      <w:r>
        <w:rPr>
          <w:spacing w:val="-2"/>
        </w:rPr>
        <w:t>人的；</w:t>
      </w:r>
    </w:p>
    <w:p>
      <w:pPr>
        <w:pStyle w:val="6"/>
        <w:spacing w:before="1" w:line="235" w:lineRule="auto"/>
        <w:ind w:right="317" w:firstLine="559"/>
      </w:pPr>
      <w:r>
        <w:rPr>
          <w:spacing w:val="-12"/>
        </w:rPr>
        <w:t>三档：生产经营单位及其主要负责人或者其他人员违反操作规程</w:t>
      </w:r>
      <w:r>
        <w:rPr>
          <w:spacing w:val="-9"/>
        </w:rPr>
        <w:t xml:space="preserve">或者安全管理规定作业，发现有 </w:t>
      </w:r>
      <w:r>
        <w:rPr>
          <w:rFonts w:ascii="Times New Roman" w:eastAsia="Times New Roman"/>
        </w:rPr>
        <w:t xml:space="preserve">3 </w:t>
      </w:r>
      <w:r>
        <w:rPr>
          <w:spacing w:val="-2"/>
        </w:rPr>
        <w:t>人以上的。</w:t>
      </w:r>
    </w:p>
    <w:p>
      <w:pPr>
        <w:pStyle w:val="4"/>
        <w:spacing w:before="2" w:line="429" w:lineRule="exact"/>
      </w:pPr>
      <w:r>
        <w:t>【裁量幅度】</w:t>
      </w:r>
    </w:p>
    <w:p>
      <w:pPr>
        <w:pStyle w:val="6"/>
        <w:spacing w:line="446" w:lineRule="exact"/>
        <w:ind w:left="679"/>
      </w:pPr>
      <w:r>
        <w:t xml:space="preserve">一档：给予警告，可以对生产经营单位处 </w:t>
      </w:r>
      <w:r>
        <w:rPr>
          <w:rFonts w:ascii="Times New Roman" w:eastAsia="Times New Roman"/>
        </w:rPr>
        <w:t xml:space="preserve">1 </w:t>
      </w:r>
      <w:r>
        <w:t xml:space="preserve">万元以上 </w:t>
      </w:r>
      <w:r>
        <w:rPr>
          <w:rFonts w:ascii="Times New Roman" w:eastAsia="Times New Roman"/>
        </w:rPr>
        <w:t xml:space="preserve">1.6 </w:t>
      </w:r>
      <w:r>
        <w:t>万元以</w:t>
      </w:r>
    </w:p>
    <w:p>
      <w:pPr>
        <w:pStyle w:val="6"/>
        <w:spacing w:before="5" w:line="232" w:lineRule="auto"/>
        <w:ind w:right="317"/>
      </w:pPr>
      <w:r>
        <w:rPr>
          <w:spacing w:val="-14"/>
        </w:rPr>
        <w:t xml:space="preserve">下的罚款，对其主要负责人、其他有关人员处 </w:t>
      </w:r>
      <w:r>
        <w:rPr>
          <w:rFonts w:ascii="Times New Roman" w:eastAsia="Times New Roman"/>
        </w:rPr>
        <w:t xml:space="preserve">1000 </w:t>
      </w:r>
      <w:r>
        <w:rPr>
          <w:spacing w:val="-15"/>
        </w:rPr>
        <w:t xml:space="preserve">元以上 </w:t>
      </w:r>
      <w:r>
        <w:rPr>
          <w:rFonts w:ascii="Times New Roman" w:eastAsia="Times New Roman"/>
        </w:rPr>
        <w:t xml:space="preserve">3700 </w:t>
      </w:r>
      <w:r>
        <w:t>元以</w:t>
      </w:r>
      <w:r>
        <w:rPr>
          <w:spacing w:val="-2"/>
        </w:rPr>
        <w:t>下的罚款；</w:t>
      </w:r>
    </w:p>
    <w:p>
      <w:pPr>
        <w:pStyle w:val="6"/>
        <w:spacing w:line="445" w:lineRule="exact"/>
        <w:ind w:left="679"/>
      </w:pPr>
      <w:r>
        <w:t xml:space="preserve">二档：给予警告，并对生产经营单位处 </w:t>
      </w:r>
      <w:r>
        <w:rPr>
          <w:rFonts w:ascii="Times New Roman" w:eastAsia="Times New Roman"/>
        </w:rPr>
        <w:t xml:space="preserve">1.6 </w:t>
      </w:r>
      <w:r>
        <w:t xml:space="preserve">万元以上 </w:t>
      </w:r>
      <w:r>
        <w:rPr>
          <w:rFonts w:ascii="Times New Roman" w:eastAsia="Times New Roman"/>
        </w:rPr>
        <w:t xml:space="preserve">2.4 </w:t>
      </w:r>
      <w:r>
        <w:t>万元以</w:t>
      </w:r>
    </w:p>
    <w:p>
      <w:pPr>
        <w:spacing w:after="0" w:line="445" w:lineRule="exact"/>
        <w:sectPr>
          <w:pgSz w:w="11910" w:h="16840"/>
          <w:pgMar w:top="1440" w:right="1480" w:bottom="1380" w:left="1680" w:header="0" w:footer="1197" w:gutter="0"/>
          <w:cols w:space="720" w:num="1"/>
        </w:sectPr>
      </w:pPr>
    </w:p>
    <w:p>
      <w:pPr>
        <w:pStyle w:val="6"/>
        <w:spacing w:before="24" w:line="235" w:lineRule="auto"/>
        <w:ind w:right="317"/>
      </w:pPr>
      <w:r>
        <w:rPr>
          <w:spacing w:val="-14"/>
        </w:rPr>
        <w:t xml:space="preserve">下的罚款，对其主要负责人、其他有关人员处 </w:t>
      </w:r>
      <w:r>
        <w:rPr>
          <w:rFonts w:ascii="Times New Roman" w:eastAsia="Times New Roman"/>
        </w:rPr>
        <w:t xml:space="preserve">3700 </w:t>
      </w:r>
      <w:r>
        <w:rPr>
          <w:spacing w:val="-15"/>
        </w:rPr>
        <w:t xml:space="preserve">元以上 </w:t>
      </w:r>
      <w:r>
        <w:rPr>
          <w:rFonts w:ascii="Times New Roman" w:eastAsia="Times New Roman"/>
        </w:rPr>
        <w:t xml:space="preserve">7300 </w:t>
      </w:r>
      <w:r>
        <w:t>元以</w:t>
      </w:r>
      <w:r>
        <w:rPr>
          <w:spacing w:val="-2"/>
        </w:rPr>
        <w:t>下的罚款；</w:t>
      </w:r>
    </w:p>
    <w:p>
      <w:pPr>
        <w:pStyle w:val="6"/>
        <w:spacing w:line="436" w:lineRule="exact"/>
        <w:ind w:left="679"/>
      </w:pPr>
      <w:r>
        <w:t xml:space="preserve">三档：给予警告，并对生产经营单位处 </w:t>
      </w:r>
      <w:r>
        <w:rPr>
          <w:rFonts w:ascii="Times New Roman" w:eastAsia="Times New Roman"/>
        </w:rPr>
        <w:t xml:space="preserve">2.4 </w:t>
      </w:r>
      <w:r>
        <w:t xml:space="preserve">万元以上 </w:t>
      </w:r>
      <w:r>
        <w:rPr>
          <w:rFonts w:ascii="Times New Roman" w:eastAsia="Times New Roman"/>
        </w:rPr>
        <w:t xml:space="preserve">3 </w:t>
      </w:r>
      <w:r>
        <w:t>万元以下</w:t>
      </w:r>
    </w:p>
    <w:p>
      <w:pPr>
        <w:pStyle w:val="6"/>
        <w:spacing w:before="1" w:line="235" w:lineRule="auto"/>
        <w:ind w:right="363"/>
      </w:pPr>
      <w:r>
        <w:rPr>
          <w:spacing w:val="-6"/>
        </w:rPr>
        <w:t xml:space="preserve">的罚款，对其主要负责人、其他有关人员处 </w:t>
      </w:r>
      <w:r>
        <w:rPr>
          <w:rFonts w:ascii="Times New Roman" w:eastAsia="Times New Roman"/>
        </w:rPr>
        <w:t xml:space="preserve">7300 </w:t>
      </w:r>
      <w:r>
        <w:rPr>
          <w:spacing w:val="-15"/>
        </w:rPr>
        <w:t xml:space="preserve">元以上 </w:t>
      </w:r>
      <w:r>
        <w:rPr>
          <w:rFonts w:ascii="Times New Roman" w:eastAsia="Times New Roman"/>
        </w:rPr>
        <w:t xml:space="preserve">1 </w:t>
      </w:r>
      <w:r>
        <w:rPr>
          <w:spacing w:val="-2"/>
        </w:rPr>
        <w:t>万元以下的罚款。</w:t>
      </w:r>
    </w:p>
    <w:p>
      <w:pPr>
        <w:pStyle w:val="6"/>
        <w:tabs>
          <w:tab w:val="left" w:pos="2359"/>
        </w:tabs>
        <w:ind w:right="504" w:firstLine="559"/>
        <w:rPr>
          <w:rFonts w:hint="eastAsia" w:ascii="方正黑体_GBK" w:eastAsia="方正黑体_GBK"/>
        </w:rPr>
      </w:pPr>
      <w:bookmarkStart w:id="82" w:name="_bookmark41"/>
      <w:bookmarkEnd w:id="82"/>
      <w:bookmarkStart w:id="83" w:name="第三十九条　生产经营单位及其主要负责人或者其他人员违章指挥从业人员或者强令从业人"/>
      <w:bookmarkEnd w:id="83"/>
      <w:r>
        <w:rPr>
          <w:rFonts w:hint="eastAsia" w:ascii="方正黑体_GBK" w:eastAsia="方正黑体_GBK"/>
        </w:rPr>
        <w:t>第</w:t>
      </w:r>
      <w:r>
        <w:rPr>
          <w:rFonts w:hint="eastAsia" w:ascii="方正黑体_GBK" w:eastAsia="方正黑体_GBK"/>
          <w:spacing w:val="-3"/>
        </w:rPr>
        <w:t>三</w:t>
      </w:r>
      <w:r>
        <w:rPr>
          <w:rFonts w:hint="eastAsia" w:ascii="方正黑体_GBK" w:eastAsia="方正黑体_GBK"/>
        </w:rPr>
        <w:t>十九条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位及</w:t>
      </w:r>
      <w:r>
        <w:rPr>
          <w:rFonts w:hint="eastAsia" w:ascii="方正黑体_GBK" w:eastAsia="方正黑体_GBK"/>
          <w:spacing w:val="-3"/>
        </w:rPr>
        <w:t>其</w:t>
      </w:r>
      <w:r>
        <w:rPr>
          <w:rFonts w:hint="eastAsia" w:ascii="方正黑体_GBK" w:eastAsia="方正黑体_GBK"/>
        </w:rPr>
        <w:t>主要</w:t>
      </w:r>
      <w:r>
        <w:rPr>
          <w:rFonts w:hint="eastAsia" w:ascii="方正黑体_GBK" w:eastAsia="方正黑体_GBK"/>
          <w:spacing w:val="-3"/>
        </w:rPr>
        <w:t>负</w:t>
      </w:r>
      <w:r>
        <w:rPr>
          <w:rFonts w:hint="eastAsia" w:ascii="方正黑体_GBK" w:eastAsia="方正黑体_GBK"/>
        </w:rPr>
        <w:t>责人</w:t>
      </w:r>
      <w:r>
        <w:rPr>
          <w:rFonts w:hint="eastAsia" w:ascii="方正黑体_GBK" w:eastAsia="方正黑体_GBK"/>
          <w:spacing w:val="-3"/>
        </w:rPr>
        <w:t>或</w:t>
      </w:r>
      <w:r>
        <w:rPr>
          <w:rFonts w:hint="eastAsia" w:ascii="方正黑体_GBK" w:eastAsia="方正黑体_GBK"/>
        </w:rPr>
        <w:t>者其</w:t>
      </w:r>
      <w:r>
        <w:rPr>
          <w:rFonts w:hint="eastAsia" w:ascii="方正黑体_GBK" w:eastAsia="方正黑体_GBK"/>
          <w:spacing w:val="-3"/>
        </w:rPr>
        <w:t>他</w:t>
      </w:r>
      <w:r>
        <w:rPr>
          <w:rFonts w:hint="eastAsia" w:ascii="方正黑体_GBK" w:eastAsia="方正黑体_GBK"/>
        </w:rPr>
        <w:t>人员</w:t>
      </w:r>
      <w:r>
        <w:rPr>
          <w:rFonts w:hint="eastAsia" w:ascii="方正黑体_GBK" w:eastAsia="方正黑体_GBK"/>
          <w:spacing w:val="-3"/>
        </w:rPr>
        <w:t>违</w:t>
      </w:r>
      <w:r>
        <w:rPr>
          <w:rFonts w:hint="eastAsia" w:ascii="方正黑体_GBK" w:eastAsia="方正黑体_GBK"/>
        </w:rPr>
        <w:t>章指</w:t>
      </w:r>
      <w:r>
        <w:rPr>
          <w:rFonts w:hint="eastAsia" w:ascii="方正黑体_GBK" w:eastAsia="方正黑体_GBK"/>
          <w:spacing w:val="-3"/>
        </w:rPr>
        <w:t>挥</w:t>
      </w:r>
      <w:r>
        <w:rPr>
          <w:rFonts w:hint="eastAsia" w:ascii="方正黑体_GBK" w:eastAsia="方正黑体_GBK"/>
        </w:rPr>
        <w:t>从业</w:t>
      </w:r>
      <w:r>
        <w:rPr>
          <w:rFonts w:hint="eastAsia" w:ascii="方正黑体_GBK" w:eastAsia="方正黑体_GBK"/>
          <w:spacing w:val="-3"/>
        </w:rPr>
        <w:t>人</w:t>
      </w:r>
      <w:r>
        <w:rPr>
          <w:rFonts w:hint="eastAsia" w:ascii="方正黑体_GBK" w:eastAsia="方正黑体_GBK"/>
        </w:rPr>
        <w:t>员或</w:t>
      </w:r>
      <w:r>
        <w:rPr>
          <w:rFonts w:hint="eastAsia" w:ascii="方正黑体_GBK" w:eastAsia="方正黑体_GBK"/>
          <w:spacing w:val="-3"/>
        </w:rPr>
        <w:t>者</w:t>
      </w:r>
      <w:r>
        <w:rPr>
          <w:rFonts w:hint="eastAsia" w:ascii="方正黑体_GBK" w:eastAsia="方正黑体_GBK"/>
        </w:rPr>
        <w:t>强令</w:t>
      </w:r>
      <w:r>
        <w:rPr>
          <w:rFonts w:hint="eastAsia" w:ascii="方正黑体_GBK" w:eastAsia="方正黑体_GBK"/>
          <w:spacing w:val="-3"/>
        </w:rPr>
        <w:t>从</w:t>
      </w:r>
      <w:r>
        <w:rPr>
          <w:rFonts w:hint="eastAsia" w:ascii="方正黑体_GBK" w:eastAsia="方正黑体_GBK"/>
        </w:rPr>
        <w:t>业人</w:t>
      </w:r>
      <w:r>
        <w:rPr>
          <w:rFonts w:hint="eastAsia" w:ascii="方正黑体_GBK" w:eastAsia="方正黑体_GBK"/>
          <w:spacing w:val="-3"/>
        </w:rPr>
        <w:t>员</w:t>
      </w:r>
      <w:r>
        <w:rPr>
          <w:rFonts w:hint="eastAsia" w:ascii="方正黑体_GBK" w:eastAsia="方正黑体_GBK"/>
        </w:rPr>
        <w:t>违章</w:t>
      </w:r>
      <w:r>
        <w:rPr>
          <w:rFonts w:hint="eastAsia" w:ascii="方正黑体_GBK" w:eastAsia="方正黑体_GBK"/>
          <w:spacing w:val="-3"/>
        </w:rPr>
        <w:t>、</w:t>
      </w:r>
      <w:r>
        <w:rPr>
          <w:rFonts w:hint="eastAsia" w:ascii="方正黑体_GBK" w:eastAsia="方正黑体_GBK"/>
        </w:rPr>
        <w:t>冒险</w:t>
      </w:r>
      <w:r>
        <w:rPr>
          <w:rFonts w:hint="eastAsia" w:ascii="方正黑体_GBK" w:eastAsia="方正黑体_GBK"/>
          <w:spacing w:val="-3"/>
        </w:rPr>
        <w:t>作</w:t>
      </w:r>
      <w:r>
        <w:rPr>
          <w:rFonts w:hint="eastAsia" w:ascii="方正黑体_GBK" w:eastAsia="方正黑体_GBK"/>
        </w:rPr>
        <w:t>业。</w:t>
      </w:r>
    </w:p>
    <w:p>
      <w:pPr>
        <w:pStyle w:val="6"/>
        <w:spacing w:before="2"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《安全生产违法行为行政处罚办法》第四十五条： </w:t>
      </w:r>
      <w:r>
        <w:rPr>
          <w:spacing w:val="-7"/>
        </w:rPr>
        <w:t>生产经营单位及其主要负责人或者其他人员有下列行为之一的，给予</w:t>
      </w:r>
      <w:r>
        <w:rPr>
          <w:spacing w:val="-12"/>
        </w:rPr>
        <w:t xml:space="preserve">警告，并可以对生产经营单位处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9"/>
        </w:rPr>
        <w:t>万元以下罚款，对其主</w:t>
      </w:r>
    </w:p>
    <w:p>
      <w:pPr>
        <w:pStyle w:val="6"/>
        <w:spacing w:line="434" w:lineRule="exact"/>
        <w:jc w:val="both"/>
      </w:pPr>
      <w:r>
        <w:t xml:space="preserve">要负责人、其他有关人员处 </w:t>
      </w:r>
      <w:r>
        <w:rPr>
          <w:rFonts w:ascii="Times New Roman" w:eastAsia="Times New Roman"/>
        </w:rPr>
        <w:t xml:space="preserve">1000 </w:t>
      </w:r>
      <w:r>
        <w:t xml:space="preserve">元以上 </w:t>
      </w:r>
      <w:r>
        <w:rPr>
          <w:rFonts w:ascii="Times New Roman" w:eastAsia="Times New Roman"/>
        </w:rPr>
        <w:t xml:space="preserve">1 </w:t>
      </w:r>
      <w:r>
        <w:t>万元以下的罚款：</w:t>
      </w:r>
    </w:p>
    <w:p>
      <w:pPr>
        <w:pStyle w:val="6"/>
        <w:spacing w:line="445" w:lineRule="exact"/>
        <w:ind w:left="679"/>
      </w:pPr>
      <w:r>
        <w:t>㈡违章指挥从业人员或者强令从业人员违章、冒险作业的。</w:t>
      </w:r>
    </w:p>
    <w:p>
      <w:pPr>
        <w:pStyle w:val="4"/>
        <w:spacing w:line="429" w:lineRule="exact"/>
      </w:pPr>
      <w:r>
        <w:t>【处罚档次】</w:t>
      </w:r>
    </w:p>
    <w:p>
      <w:pPr>
        <w:pStyle w:val="6"/>
        <w:spacing w:before="12" w:line="232" w:lineRule="auto"/>
        <w:ind w:right="316" w:firstLine="559"/>
      </w:pPr>
      <w:r>
        <w:rPr>
          <w:spacing w:val="-10"/>
        </w:rPr>
        <w:t>一档：违章指挥从业人员或者强令从业人员违章、冒险作业，涉</w:t>
      </w:r>
      <w:r>
        <w:rPr>
          <w:spacing w:val="-12"/>
        </w:rPr>
        <w:t xml:space="preserve">及从业人员有 </w:t>
      </w:r>
      <w:r>
        <w:rPr>
          <w:rFonts w:ascii="Times New Roman" w:eastAsia="Times New Roman"/>
        </w:rPr>
        <w:t xml:space="preserve">1 </w:t>
      </w:r>
      <w:r>
        <w:rPr>
          <w:spacing w:val="-2"/>
        </w:rPr>
        <w:t>人的；</w:t>
      </w:r>
    </w:p>
    <w:p>
      <w:pPr>
        <w:pStyle w:val="6"/>
        <w:spacing w:before="1" w:line="235" w:lineRule="auto"/>
        <w:ind w:right="316" w:firstLine="559"/>
      </w:pPr>
      <w:r>
        <w:rPr>
          <w:spacing w:val="-10"/>
        </w:rPr>
        <w:t>二档：违章指挥从业人员或者强令从业人员违章、冒险作业，涉</w:t>
      </w:r>
      <w:r>
        <w:rPr>
          <w:spacing w:val="-12"/>
        </w:rPr>
        <w:t xml:space="preserve">及从业人员有 </w:t>
      </w:r>
      <w:r>
        <w:rPr>
          <w:rFonts w:ascii="Times New Roman" w:eastAsia="Times New Roman"/>
        </w:rPr>
        <w:t xml:space="preserve">2 </w:t>
      </w:r>
      <w:r>
        <w:rPr>
          <w:spacing w:val="-2"/>
        </w:rPr>
        <w:t>人的；</w:t>
      </w:r>
    </w:p>
    <w:p>
      <w:pPr>
        <w:pStyle w:val="6"/>
        <w:spacing w:line="232" w:lineRule="auto"/>
        <w:ind w:right="316" w:firstLine="559"/>
      </w:pPr>
      <w:r>
        <w:rPr>
          <w:spacing w:val="-10"/>
        </w:rPr>
        <w:t>三档：违章指挥从业人员或者强令从业人员违章、冒险作业，涉</w:t>
      </w:r>
      <w:r>
        <w:rPr>
          <w:spacing w:val="-12"/>
        </w:rPr>
        <w:t xml:space="preserve">及从业人员有 </w:t>
      </w:r>
      <w:r>
        <w:rPr>
          <w:rFonts w:ascii="Times New Roman" w:eastAsia="Times New Roman"/>
        </w:rPr>
        <w:t xml:space="preserve">3 </w:t>
      </w:r>
      <w:r>
        <w:rPr>
          <w:spacing w:val="-2"/>
        </w:rPr>
        <w:t>人以上的。</w:t>
      </w:r>
    </w:p>
    <w:p>
      <w:pPr>
        <w:pStyle w:val="4"/>
        <w:spacing w:before="9"/>
      </w:pPr>
      <w:r>
        <w:t>【裁量幅度】</w:t>
      </w:r>
    </w:p>
    <w:p>
      <w:pPr>
        <w:pStyle w:val="6"/>
        <w:spacing w:line="445" w:lineRule="exact"/>
        <w:ind w:left="679"/>
      </w:pPr>
      <w:r>
        <w:t xml:space="preserve">一档：给予警告，可以对生产经营单位处 </w:t>
      </w:r>
      <w:r>
        <w:rPr>
          <w:rFonts w:ascii="Times New Roman" w:eastAsia="Times New Roman"/>
        </w:rPr>
        <w:t xml:space="preserve">1 </w:t>
      </w:r>
      <w:r>
        <w:t xml:space="preserve">万元以上 </w:t>
      </w:r>
      <w:r>
        <w:rPr>
          <w:rFonts w:ascii="Times New Roman" w:eastAsia="Times New Roman"/>
        </w:rPr>
        <w:t xml:space="preserve">1.6 </w:t>
      </w:r>
      <w:r>
        <w:t>万元以</w:t>
      </w:r>
    </w:p>
    <w:p>
      <w:pPr>
        <w:pStyle w:val="6"/>
        <w:spacing w:line="235" w:lineRule="auto"/>
        <w:ind w:right="317"/>
      </w:pPr>
      <w:r>
        <w:rPr>
          <w:spacing w:val="-14"/>
        </w:rPr>
        <w:t xml:space="preserve">下的罚款，对其主要负责人、其他有关人员处 </w:t>
      </w:r>
      <w:r>
        <w:rPr>
          <w:rFonts w:ascii="Times New Roman" w:eastAsia="Times New Roman"/>
        </w:rPr>
        <w:t xml:space="preserve">1000 </w:t>
      </w:r>
      <w:r>
        <w:rPr>
          <w:spacing w:val="-15"/>
        </w:rPr>
        <w:t xml:space="preserve">元以上 </w:t>
      </w:r>
      <w:r>
        <w:rPr>
          <w:rFonts w:ascii="Times New Roman" w:eastAsia="Times New Roman"/>
        </w:rPr>
        <w:t xml:space="preserve">3700 </w:t>
      </w:r>
      <w:r>
        <w:t>元以</w:t>
      </w:r>
      <w:r>
        <w:rPr>
          <w:spacing w:val="-2"/>
        </w:rPr>
        <w:t>下的罚款；</w:t>
      </w:r>
    </w:p>
    <w:p>
      <w:pPr>
        <w:pStyle w:val="6"/>
        <w:spacing w:line="436" w:lineRule="exact"/>
        <w:ind w:left="679"/>
      </w:pPr>
      <w:r>
        <w:t xml:space="preserve">二档：给予警告，并对生产经营单位处 </w:t>
      </w:r>
      <w:r>
        <w:rPr>
          <w:rFonts w:ascii="Times New Roman" w:eastAsia="Times New Roman"/>
        </w:rPr>
        <w:t xml:space="preserve">1.6 </w:t>
      </w:r>
      <w:r>
        <w:t xml:space="preserve">万元以上 </w:t>
      </w:r>
      <w:r>
        <w:rPr>
          <w:rFonts w:ascii="Times New Roman" w:eastAsia="Times New Roman"/>
        </w:rPr>
        <w:t xml:space="preserve">2.4 </w:t>
      </w:r>
      <w:r>
        <w:t>万元以</w:t>
      </w:r>
    </w:p>
    <w:p>
      <w:pPr>
        <w:pStyle w:val="6"/>
        <w:spacing w:before="1" w:line="235" w:lineRule="auto"/>
        <w:ind w:right="317"/>
      </w:pPr>
      <w:r>
        <w:rPr>
          <w:spacing w:val="-14"/>
        </w:rPr>
        <w:t xml:space="preserve">下的罚款，对其主要负责人、其他有关人员处 </w:t>
      </w:r>
      <w:r>
        <w:rPr>
          <w:rFonts w:ascii="Times New Roman" w:eastAsia="Times New Roman"/>
        </w:rPr>
        <w:t xml:space="preserve">3700 </w:t>
      </w:r>
      <w:r>
        <w:rPr>
          <w:spacing w:val="-15"/>
        </w:rPr>
        <w:t xml:space="preserve">元以上 </w:t>
      </w:r>
      <w:r>
        <w:rPr>
          <w:rFonts w:ascii="Times New Roman" w:eastAsia="Times New Roman"/>
        </w:rPr>
        <w:t xml:space="preserve">7300 </w:t>
      </w:r>
      <w:r>
        <w:t>元以</w:t>
      </w:r>
      <w:r>
        <w:rPr>
          <w:spacing w:val="-2"/>
        </w:rPr>
        <w:t>下的罚款；</w:t>
      </w:r>
    </w:p>
    <w:p>
      <w:pPr>
        <w:pStyle w:val="6"/>
        <w:spacing w:line="436" w:lineRule="exact"/>
        <w:ind w:left="679"/>
      </w:pPr>
      <w:r>
        <w:t xml:space="preserve">三档：给予警告，并对生产经营单位处 </w:t>
      </w:r>
      <w:r>
        <w:rPr>
          <w:rFonts w:ascii="Times New Roman" w:eastAsia="Times New Roman"/>
        </w:rPr>
        <w:t xml:space="preserve">2.4 </w:t>
      </w:r>
      <w:r>
        <w:t xml:space="preserve">万元以上 </w:t>
      </w:r>
      <w:r>
        <w:rPr>
          <w:rFonts w:ascii="Times New Roman" w:eastAsia="Times New Roman"/>
        </w:rPr>
        <w:t xml:space="preserve">3 </w:t>
      </w:r>
      <w:r>
        <w:t>万元以下</w:t>
      </w:r>
    </w:p>
    <w:p>
      <w:pPr>
        <w:pStyle w:val="6"/>
        <w:spacing w:line="235" w:lineRule="auto"/>
        <w:ind w:right="248"/>
      </w:pPr>
      <w:r>
        <w:t xml:space="preserve">的罚款，对其主要负责人、其他有关人员处 </w:t>
      </w:r>
      <w:r>
        <w:rPr>
          <w:rFonts w:ascii="Times New Roman" w:eastAsia="Times New Roman"/>
        </w:rPr>
        <w:t xml:space="preserve">7300 </w:t>
      </w:r>
      <w:r>
        <w:t xml:space="preserve">元以上 </w:t>
      </w:r>
      <w:r>
        <w:rPr>
          <w:rFonts w:ascii="Times New Roman" w:eastAsia="Times New Roman"/>
        </w:rPr>
        <w:t xml:space="preserve">1 </w:t>
      </w:r>
      <w:r>
        <w:t>万元以下的罚款。</w:t>
      </w:r>
    </w:p>
    <w:p>
      <w:pPr>
        <w:spacing w:after="0" w:line="235" w:lineRule="auto"/>
        <w:sectPr>
          <w:pgSz w:w="11910" w:h="16840"/>
          <w:pgMar w:top="1440" w:right="1480" w:bottom="1380" w:left="1680" w:header="0" w:footer="1197" w:gutter="0"/>
          <w:cols w:space="720" w:num="1"/>
        </w:sectPr>
      </w:pPr>
    </w:p>
    <w:p>
      <w:pPr>
        <w:pStyle w:val="6"/>
        <w:tabs>
          <w:tab w:val="left" w:pos="2080"/>
        </w:tabs>
        <w:spacing w:before="24" w:line="237" w:lineRule="auto"/>
        <w:ind w:right="502" w:firstLine="559"/>
        <w:rPr>
          <w:rFonts w:hint="eastAsia" w:ascii="方正黑体_GBK" w:eastAsia="方正黑体_GBK"/>
        </w:rPr>
      </w:pPr>
      <w:bookmarkStart w:id="84" w:name="_bookmark42"/>
      <w:bookmarkEnd w:id="84"/>
      <w:bookmarkStart w:id="85" w:name="第四十条　生产经营单位及其主要负责人或者其他人员发现从业人员违章作业不加制止。"/>
      <w:bookmarkEnd w:id="85"/>
      <w:r>
        <w:rPr>
          <w:rFonts w:hint="eastAsia" w:ascii="方正黑体_GBK" w:eastAsia="方正黑体_GBK"/>
        </w:rPr>
        <w:t>第</w:t>
      </w:r>
      <w:r>
        <w:rPr>
          <w:rFonts w:hint="eastAsia" w:ascii="方正黑体_GBK" w:eastAsia="方正黑体_GBK"/>
          <w:spacing w:val="-3"/>
        </w:rPr>
        <w:t>四</w:t>
      </w:r>
      <w:r>
        <w:rPr>
          <w:rFonts w:hint="eastAsia" w:ascii="方正黑体_GBK" w:eastAsia="方正黑体_GBK"/>
        </w:rPr>
        <w:t>十条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位及</w:t>
      </w:r>
      <w:r>
        <w:rPr>
          <w:rFonts w:hint="eastAsia" w:ascii="方正黑体_GBK" w:eastAsia="方正黑体_GBK"/>
          <w:spacing w:val="-3"/>
        </w:rPr>
        <w:t>其</w:t>
      </w:r>
      <w:r>
        <w:rPr>
          <w:rFonts w:hint="eastAsia" w:ascii="方正黑体_GBK" w:eastAsia="方正黑体_GBK"/>
        </w:rPr>
        <w:t>主要</w:t>
      </w:r>
      <w:r>
        <w:rPr>
          <w:rFonts w:hint="eastAsia" w:ascii="方正黑体_GBK" w:eastAsia="方正黑体_GBK"/>
          <w:spacing w:val="-3"/>
        </w:rPr>
        <w:t>负</w:t>
      </w:r>
      <w:r>
        <w:rPr>
          <w:rFonts w:hint="eastAsia" w:ascii="方正黑体_GBK" w:eastAsia="方正黑体_GBK"/>
        </w:rPr>
        <w:t>责人</w:t>
      </w:r>
      <w:r>
        <w:rPr>
          <w:rFonts w:hint="eastAsia" w:ascii="方正黑体_GBK" w:eastAsia="方正黑体_GBK"/>
          <w:spacing w:val="-3"/>
        </w:rPr>
        <w:t>或</w:t>
      </w:r>
      <w:r>
        <w:rPr>
          <w:rFonts w:hint="eastAsia" w:ascii="方正黑体_GBK" w:eastAsia="方正黑体_GBK"/>
        </w:rPr>
        <w:t>者其</w:t>
      </w:r>
      <w:r>
        <w:rPr>
          <w:rFonts w:hint="eastAsia" w:ascii="方正黑体_GBK" w:eastAsia="方正黑体_GBK"/>
          <w:spacing w:val="-3"/>
        </w:rPr>
        <w:t>他</w:t>
      </w:r>
      <w:r>
        <w:rPr>
          <w:rFonts w:hint="eastAsia" w:ascii="方正黑体_GBK" w:eastAsia="方正黑体_GBK"/>
        </w:rPr>
        <w:t>人员</w:t>
      </w:r>
      <w:r>
        <w:rPr>
          <w:rFonts w:hint="eastAsia" w:ascii="方正黑体_GBK" w:eastAsia="方正黑体_GBK"/>
          <w:spacing w:val="-3"/>
        </w:rPr>
        <w:t>发</w:t>
      </w:r>
      <w:r>
        <w:rPr>
          <w:rFonts w:hint="eastAsia" w:ascii="方正黑体_GBK" w:eastAsia="方正黑体_GBK"/>
        </w:rPr>
        <w:t>现从业</w:t>
      </w:r>
      <w:r>
        <w:rPr>
          <w:rFonts w:hint="eastAsia" w:ascii="方正黑体_GBK" w:eastAsia="方正黑体_GBK"/>
          <w:spacing w:val="-3"/>
        </w:rPr>
        <w:t>人</w:t>
      </w:r>
      <w:r>
        <w:rPr>
          <w:rFonts w:hint="eastAsia" w:ascii="方正黑体_GBK" w:eastAsia="方正黑体_GBK"/>
        </w:rPr>
        <w:t>员违</w:t>
      </w:r>
      <w:r>
        <w:rPr>
          <w:rFonts w:hint="eastAsia" w:ascii="方正黑体_GBK" w:eastAsia="方正黑体_GBK"/>
          <w:spacing w:val="-3"/>
        </w:rPr>
        <w:t>章</w:t>
      </w:r>
      <w:r>
        <w:rPr>
          <w:rFonts w:hint="eastAsia" w:ascii="方正黑体_GBK" w:eastAsia="方正黑体_GBK"/>
        </w:rPr>
        <w:t>作业</w:t>
      </w:r>
      <w:r>
        <w:rPr>
          <w:rFonts w:hint="eastAsia" w:ascii="方正黑体_GBK" w:eastAsia="方正黑体_GBK"/>
          <w:spacing w:val="-3"/>
        </w:rPr>
        <w:t>不</w:t>
      </w:r>
      <w:r>
        <w:rPr>
          <w:rFonts w:hint="eastAsia" w:ascii="方正黑体_GBK" w:eastAsia="方正黑体_GBK"/>
        </w:rPr>
        <w:t>加制</w:t>
      </w:r>
      <w:r>
        <w:rPr>
          <w:rFonts w:hint="eastAsia" w:ascii="方正黑体_GBK" w:eastAsia="方正黑体_GBK"/>
          <w:spacing w:val="-3"/>
        </w:rPr>
        <w:t>止</w:t>
      </w:r>
      <w:r>
        <w:rPr>
          <w:rFonts w:hint="eastAsia" w:ascii="方正黑体_GBK" w:eastAsia="方正黑体_GBK"/>
        </w:rPr>
        <w:t>。</w:t>
      </w:r>
    </w:p>
    <w:p>
      <w:pPr>
        <w:pStyle w:val="6"/>
        <w:spacing w:before="14" w:line="237" w:lineRule="auto"/>
        <w:ind w:right="226" w:firstLine="549"/>
        <w:jc w:val="both"/>
      </w:pPr>
      <w:r>
        <w:rPr>
          <w:rFonts w:hint="eastAsia" w:ascii="方正楷体_GBK" w:eastAsia="方正楷体_GBK"/>
          <w:b/>
          <w:spacing w:val="-2"/>
        </w:rPr>
        <w:t>【处罚依据】</w:t>
      </w:r>
      <w:r>
        <w:rPr>
          <w:rFonts w:hint="eastAsia" w:ascii="方正楷体_GBK" w:eastAsia="方正楷体_GBK"/>
          <w:spacing w:val="-3"/>
        </w:rPr>
        <w:t xml:space="preserve">《安全生产违法行为行政处罚办法》第四十五条： </w:t>
      </w:r>
      <w:r>
        <w:rPr>
          <w:spacing w:val="-7"/>
        </w:rPr>
        <w:t>生产经营单位及其主要负责人或者其他人员有下列行为之一的，给予</w:t>
      </w:r>
      <w:r>
        <w:rPr>
          <w:spacing w:val="-12"/>
        </w:rPr>
        <w:t xml:space="preserve">警告，并可以对生产经营单位处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9"/>
        </w:rPr>
        <w:t>万元以下罚款，对其主</w:t>
      </w:r>
    </w:p>
    <w:p>
      <w:pPr>
        <w:pStyle w:val="6"/>
        <w:spacing w:line="434" w:lineRule="exact"/>
        <w:jc w:val="both"/>
      </w:pPr>
      <w:r>
        <w:t xml:space="preserve">要负责人、其他有关人员处 </w:t>
      </w:r>
      <w:r>
        <w:rPr>
          <w:rFonts w:ascii="Times New Roman" w:eastAsia="Times New Roman"/>
        </w:rPr>
        <w:t xml:space="preserve">1000 </w:t>
      </w:r>
      <w:r>
        <w:t xml:space="preserve">元以上 </w:t>
      </w:r>
      <w:r>
        <w:rPr>
          <w:rFonts w:ascii="Times New Roman" w:eastAsia="Times New Roman"/>
        </w:rPr>
        <w:t xml:space="preserve">1 </w:t>
      </w:r>
      <w:r>
        <w:t>万元以下的罚款：</w:t>
      </w:r>
    </w:p>
    <w:p>
      <w:pPr>
        <w:pStyle w:val="6"/>
        <w:spacing w:line="445" w:lineRule="exact"/>
        <w:ind w:left="679"/>
      </w:pPr>
      <w:r>
        <w:t>㈢发现从业人员违章作业不加制止的。</w:t>
      </w:r>
    </w:p>
    <w:p>
      <w:pPr>
        <w:pStyle w:val="4"/>
        <w:spacing w:before="2"/>
      </w:pPr>
      <w:r>
        <w:t>【处罚档次】</w:t>
      </w:r>
    </w:p>
    <w:p>
      <w:pPr>
        <w:pStyle w:val="6"/>
        <w:spacing w:line="445" w:lineRule="exact"/>
        <w:ind w:left="679"/>
      </w:pPr>
      <w:r>
        <w:rPr>
          <w:spacing w:val="-6"/>
        </w:rPr>
        <w:t xml:space="preserve">一档：发现从业人员违章作业不加制止，涉及 </w:t>
      </w:r>
      <w:r>
        <w:rPr>
          <w:rFonts w:ascii="Times New Roman" w:eastAsia="Times New Roman"/>
        </w:rPr>
        <w:t>1</w:t>
      </w:r>
      <w:r>
        <w:rPr>
          <w:rFonts w:ascii="Times New Roman" w:eastAsia="Times New Roman"/>
          <w:spacing w:val="3"/>
        </w:rPr>
        <w:t xml:space="preserve"> </w:t>
      </w:r>
      <w:r>
        <w:rPr>
          <w:spacing w:val="-2"/>
        </w:rPr>
        <w:t>人的；</w:t>
      </w:r>
    </w:p>
    <w:p>
      <w:pPr>
        <w:pStyle w:val="6"/>
        <w:spacing w:line="440" w:lineRule="exact"/>
        <w:ind w:left="679"/>
      </w:pPr>
      <w:r>
        <w:rPr>
          <w:spacing w:val="-6"/>
        </w:rPr>
        <w:t xml:space="preserve">二档：发现从业人员违章作业不加制止，涉及 </w:t>
      </w:r>
      <w:r>
        <w:rPr>
          <w:rFonts w:ascii="Times New Roman" w:eastAsia="Times New Roman"/>
        </w:rPr>
        <w:t>2</w:t>
      </w:r>
      <w:r>
        <w:rPr>
          <w:rFonts w:ascii="Times New Roman" w:eastAsia="Times New Roman"/>
          <w:spacing w:val="3"/>
        </w:rPr>
        <w:t xml:space="preserve"> </w:t>
      </w:r>
      <w:r>
        <w:rPr>
          <w:spacing w:val="-2"/>
        </w:rPr>
        <w:t>人的；</w:t>
      </w:r>
    </w:p>
    <w:p>
      <w:pPr>
        <w:pStyle w:val="6"/>
        <w:spacing w:line="446" w:lineRule="exact"/>
        <w:ind w:left="679"/>
      </w:pPr>
      <w:r>
        <w:t xml:space="preserve">三档：发现从业人员违章作业不加制止，涉及 </w:t>
      </w:r>
      <w:r>
        <w:rPr>
          <w:rFonts w:ascii="Times New Roman" w:eastAsia="Times New Roman"/>
        </w:rPr>
        <w:t xml:space="preserve">3 </w:t>
      </w:r>
      <w:r>
        <w:t>人以上的。</w:t>
      </w:r>
    </w:p>
    <w:p>
      <w:pPr>
        <w:pStyle w:val="4"/>
      </w:pPr>
      <w:r>
        <w:t>【裁量幅度】</w:t>
      </w:r>
    </w:p>
    <w:p>
      <w:pPr>
        <w:pStyle w:val="6"/>
        <w:spacing w:line="446" w:lineRule="exact"/>
        <w:ind w:left="679"/>
      </w:pPr>
      <w:r>
        <w:t xml:space="preserve">一档：给予警告，可以对生产经营单位处 </w:t>
      </w:r>
      <w:r>
        <w:rPr>
          <w:rFonts w:ascii="Times New Roman" w:eastAsia="Times New Roman"/>
        </w:rPr>
        <w:t xml:space="preserve">1 </w:t>
      </w:r>
      <w:r>
        <w:t xml:space="preserve">万元以上 </w:t>
      </w:r>
      <w:r>
        <w:rPr>
          <w:rFonts w:ascii="Times New Roman" w:eastAsia="Times New Roman"/>
        </w:rPr>
        <w:t xml:space="preserve">1.6 </w:t>
      </w:r>
      <w:r>
        <w:t>万元以</w:t>
      </w:r>
    </w:p>
    <w:p>
      <w:pPr>
        <w:pStyle w:val="6"/>
        <w:spacing w:before="5" w:line="232" w:lineRule="auto"/>
        <w:ind w:right="317"/>
      </w:pPr>
      <w:r>
        <w:rPr>
          <w:spacing w:val="-14"/>
        </w:rPr>
        <w:t xml:space="preserve">下的罚款，对其主要负责人、其他有关人员处 </w:t>
      </w:r>
      <w:r>
        <w:rPr>
          <w:rFonts w:ascii="Times New Roman" w:eastAsia="Times New Roman"/>
        </w:rPr>
        <w:t xml:space="preserve">1000 </w:t>
      </w:r>
      <w:r>
        <w:rPr>
          <w:spacing w:val="-15"/>
        </w:rPr>
        <w:t xml:space="preserve">元以上 </w:t>
      </w:r>
      <w:r>
        <w:rPr>
          <w:rFonts w:ascii="Times New Roman" w:eastAsia="Times New Roman"/>
        </w:rPr>
        <w:t xml:space="preserve">3700 </w:t>
      </w:r>
      <w:r>
        <w:t>元以</w:t>
      </w:r>
      <w:r>
        <w:rPr>
          <w:spacing w:val="-2"/>
        </w:rPr>
        <w:t>下的罚款；</w:t>
      </w:r>
    </w:p>
    <w:p>
      <w:pPr>
        <w:pStyle w:val="6"/>
        <w:spacing w:line="441" w:lineRule="exact"/>
        <w:ind w:left="679"/>
      </w:pPr>
      <w:r>
        <w:t xml:space="preserve">二档：给予警告，并对生产经营单位处 </w:t>
      </w:r>
      <w:r>
        <w:rPr>
          <w:rFonts w:ascii="Times New Roman" w:eastAsia="Times New Roman"/>
        </w:rPr>
        <w:t xml:space="preserve">1.6 </w:t>
      </w:r>
      <w:r>
        <w:t xml:space="preserve">万元以上 </w:t>
      </w:r>
      <w:r>
        <w:rPr>
          <w:rFonts w:ascii="Times New Roman" w:eastAsia="Times New Roman"/>
        </w:rPr>
        <w:t xml:space="preserve">2.4 </w:t>
      </w:r>
      <w:r>
        <w:t>万元以</w:t>
      </w:r>
    </w:p>
    <w:p>
      <w:pPr>
        <w:pStyle w:val="6"/>
        <w:spacing w:before="5" w:line="232" w:lineRule="auto"/>
        <w:ind w:right="317"/>
      </w:pPr>
      <w:r>
        <w:rPr>
          <w:spacing w:val="-14"/>
        </w:rPr>
        <w:t xml:space="preserve">下的罚款，对其主要负责人、其他有关人员处 </w:t>
      </w:r>
      <w:r>
        <w:rPr>
          <w:rFonts w:ascii="Times New Roman" w:eastAsia="Times New Roman"/>
        </w:rPr>
        <w:t xml:space="preserve">3700 </w:t>
      </w:r>
      <w:r>
        <w:rPr>
          <w:spacing w:val="-15"/>
        </w:rPr>
        <w:t xml:space="preserve">元以上 </w:t>
      </w:r>
      <w:r>
        <w:rPr>
          <w:rFonts w:ascii="Times New Roman" w:eastAsia="Times New Roman"/>
        </w:rPr>
        <w:t xml:space="preserve">7300 </w:t>
      </w:r>
      <w:r>
        <w:t>元以</w:t>
      </w:r>
      <w:r>
        <w:rPr>
          <w:spacing w:val="-2"/>
        </w:rPr>
        <w:t>下的罚款；</w:t>
      </w:r>
    </w:p>
    <w:p>
      <w:pPr>
        <w:pStyle w:val="6"/>
        <w:spacing w:line="441" w:lineRule="exact"/>
        <w:ind w:left="679"/>
      </w:pPr>
      <w:r>
        <w:t xml:space="preserve">三档：给予警告，并对生产经营单位处 </w:t>
      </w:r>
      <w:r>
        <w:rPr>
          <w:rFonts w:ascii="Times New Roman" w:eastAsia="Times New Roman"/>
        </w:rPr>
        <w:t xml:space="preserve">2.4 </w:t>
      </w:r>
      <w:r>
        <w:t xml:space="preserve">万元以上 </w:t>
      </w:r>
      <w:r>
        <w:rPr>
          <w:rFonts w:ascii="Times New Roman" w:eastAsia="Times New Roman"/>
        </w:rPr>
        <w:t xml:space="preserve">3 </w:t>
      </w:r>
      <w:r>
        <w:t>万元以下</w:t>
      </w:r>
    </w:p>
    <w:p>
      <w:pPr>
        <w:pStyle w:val="6"/>
        <w:spacing w:before="5" w:line="232" w:lineRule="auto"/>
        <w:ind w:right="248"/>
      </w:pPr>
      <w:r>
        <w:t xml:space="preserve">罚的款，对其主要负责人、其他有关人员处 </w:t>
      </w:r>
      <w:r>
        <w:rPr>
          <w:rFonts w:ascii="Times New Roman" w:eastAsia="Times New Roman"/>
        </w:rPr>
        <w:t xml:space="preserve">7300 </w:t>
      </w:r>
      <w:r>
        <w:t xml:space="preserve">元以上 </w:t>
      </w:r>
      <w:r>
        <w:rPr>
          <w:rFonts w:ascii="Times New Roman" w:eastAsia="Times New Roman"/>
        </w:rPr>
        <w:t xml:space="preserve">1 </w:t>
      </w:r>
      <w:r>
        <w:t>万元以下的罚款。</w:t>
      </w:r>
    </w:p>
    <w:p>
      <w:pPr>
        <w:pStyle w:val="6"/>
        <w:tabs>
          <w:tab w:val="left" w:pos="2359"/>
        </w:tabs>
        <w:spacing w:line="237" w:lineRule="auto"/>
        <w:ind w:right="504" w:firstLine="559"/>
        <w:rPr>
          <w:rFonts w:hint="eastAsia" w:ascii="方正黑体_GBK" w:eastAsia="方正黑体_GBK"/>
        </w:rPr>
      </w:pPr>
      <w:bookmarkStart w:id="86" w:name="_bookmark43"/>
      <w:bookmarkEnd w:id="86"/>
      <w:bookmarkStart w:id="87" w:name="第四十一条　生产经营单位及其主要负责人或者其他人员超过核定的生产能力、强度或者定"/>
      <w:bookmarkEnd w:id="87"/>
      <w:r>
        <w:rPr>
          <w:rFonts w:hint="eastAsia" w:ascii="方正黑体_GBK" w:eastAsia="方正黑体_GBK"/>
        </w:rPr>
        <w:t>第</w:t>
      </w:r>
      <w:r>
        <w:rPr>
          <w:rFonts w:hint="eastAsia" w:ascii="方正黑体_GBK" w:eastAsia="方正黑体_GBK"/>
          <w:spacing w:val="-3"/>
        </w:rPr>
        <w:t>四</w:t>
      </w:r>
      <w:r>
        <w:rPr>
          <w:rFonts w:hint="eastAsia" w:ascii="方正黑体_GBK" w:eastAsia="方正黑体_GBK"/>
        </w:rPr>
        <w:t>十一条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位及</w:t>
      </w:r>
      <w:r>
        <w:rPr>
          <w:rFonts w:hint="eastAsia" w:ascii="方正黑体_GBK" w:eastAsia="方正黑体_GBK"/>
          <w:spacing w:val="-3"/>
        </w:rPr>
        <w:t>其</w:t>
      </w:r>
      <w:r>
        <w:rPr>
          <w:rFonts w:hint="eastAsia" w:ascii="方正黑体_GBK" w:eastAsia="方正黑体_GBK"/>
        </w:rPr>
        <w:t>主要</w:t>
      </w:r>
      <w:r>
        <w:rPr>
          <w:rFonts w:hint="eastAsia" w:ascii="方正黑体_GBK" w:eastAsia="方正黑体_GBK"/>
          <w:spacing w:val="-3"/>
        </w:rPr>
        <w:t>负</w:t>
      </w:r>
      <w:r>
        <w:rPr>
          <w:rFonts w:hint="eastAsia" w:ascii="方正黑体_GBK" w:eastAsia="方正黑体_GBK"/>
        </w:rPr>
        <w:t>责人</w:t>
      </w:r>
      <w:r>
        <w:rPr>
          <w:rFonts w:hint="eastAsia" w:ascii="方正黑体_GBK" w:eastAsia="方正黑体_GBK"/>
          <w:spacing w:val="-3"/>
        </w:rPr>
        <w:t>或</w:t>
      </w:r>
      <w:r>
        <w:rPr>
          <w:rFonts w:hint="eastAsia" w:ascii="方正黑体_GBK" w:eastAsia="方正黑体_GBK"/>
        </w:rPr>
        <w:t>者其</w:t>
      </w:r>
      <w:r>
        <w:rPr>
          <w:rFonts w:hint="eastAsia" w:ascii="方正黑体_GBK" w:eastAsia="方正黑体_GBK"/>
          <w:spacing w:val="-3"/>
        </w:rPr>
        <w:t>他</w:t>
      </w:r>
      <w:r>
        <w:rPr>
          <w:rFonts w:hint="eastAsia" w:ascii="方正黑体_GBK" w:eastAsia="方正黑体_GBK"/>
        </w:rPr>
        <w:t>人员</w:t>
      </w:r>
      <w:r>
        <w:rPr>
          <w:rFonts w:hint="eastAsia" w:ascii="方正黑体_GBK" w:eastAsia="方正黑体_GBK"/>
          <w:spacing w:val="-3"/>
        </w:rPr>
        <w:t>超</w:t>
      </w:r>
      <w:r>
        <w:rPr>
          <w:rFonts w:hint="eastAsia" w:ascii="方正黑体_GBK" w:eastAsia="方正黑体_GBK"/>
        </w:rPr>
        <w:t>过核</w:t>
      </w:r>
      <w:r>
        <w:rPr>
          <w:rFonts w:hint="eastAsia" w:ascii="方正黑体_GBK" w:eastAsia="方正黑体_GBK"/>
          <w:spacing w:val="-3"/>
        </w:rPr>
        <w:t>定</w:t>
      </w:r>
      <w:r>
        <w:rPr>
          <w:rFonts w:hint="eastAsia" w:ascii="方正黑体_GBK" w:eastAsia="方正黑体_GBK"/>
        </w:rPr>
        <w:t>的生</w:t>
      </w:r>
      <w:r>
        <w:rPr>
          <w:rFonts w:hint="eastAsia" w:ascii="方正黑体_GBK" w:eastAsia="方正黑体_GBK"/>
          <w:spacing w:val="-3"/>
        </w:rPr>
        <w:t>产</w:t>
      </w:r>
      <w:r>
        <w:rPr>
          <w:rFonts w:hint="eastAsia" w:ascii="方正黑体_GBK" w:eastAsia="方正黑体_GBK"/>
        </w:rPr>
        <w:t>能力</w:t>
      </w:r>
      <w:r>
        <w:rPr>
          <w:rFonts w:hint="eastAsia" w:ascii="方正黑体_GBK" w:eastAsia="方正黑体_GBK"/>
          <w:spacing w:val="-3"/>
        </w:rPr>
        <w:t>、</w:t>
      </w:r>
      <w:r>
        <w:rPr>
          <w:rFonts w:hint="eastAsia" w:ascii="方正黑体_GBK" w:eastAsia="方正黑体_GBK"/>
        </w:rPr>
        <w:t>强度</w:t>
      </w:r>
      <w:r>
        <w:rPr>
          <w:rFonts w:hint="eastAsia" w:ascii="方正黑体_GBK" w:eastAsia="方正黑体_GBK"/>
          <w:spacing w:val="-3"/>
        </w:rPr>
        <w:t>或</w:t>
      </w:r>
      <w:r>
        <w:rPr>
          <w:rFonts w:hint="eastAsia" w:ascii="方正黑体_GBK" w:eastAsia="方正黑体_GBK"/>
        </w:rPr>
        <w:t>者定</w:t>
      </w:r>
      <w:r>
        <w:rPr>
          <w:rFonts w:hint="eastAsia" w:ascii="方正黑体_GBK" w:eastAsia="方正黑体_GBK"/>
          <w:spacing w:val="-3"/>
        </w:rPr>
        <w:t>员</w:t>
      </w:r>
      <w:r>
        <w:rPr>
          <w:rFonts w:hint="eastAsia" w:ascii="方正黑体_GBK" w:eastAsia="方正黑体_GBK"/>
        </w:rPr>
        <w:t>进行</w:t>
      </w:r>
      <w:r>
        <w:rPr>
          <w:rFonts w:hint="eastAsia" w:ascii="方正黑体_GBK" w:eastAsia="方正黑体_GBK"/>
          <w:spacing w:val="-3"/>
        </w:rPr>
        <w:t>生</w:t>
      </w:r>
      <w:r>
        <w:rPr>
          <w:rFonts w:hint="eastAsia" w:ascii="方正黑体_GBK" w:eastAsia="方正黑体_GBK"/>
        </w:rPr>
        <w:t>产。</w:t>
      </w:r>
    </w:p>
    <w:p>
      <w:pPr>
        <w:pStyle w:val="6"/>
        <w:spacing w:before="14"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《安全生产违法行为行政处罚办法》第四十五条： </w:t>
      </w:r>
      <w:r>
        <w:rPr>
          <w:spacing w:val="-7"/>
        </w:rPr>
        <w:t>生产经营单位及其主要负责人或者其他人员有下列行为之一的，给予</w:t>
      </w:r>
      <w:r>
        <w:rPr>
          <w:spacing w:val="-12"/>
        </w:rPr>
        <w:t xml:space="preserve">警告，并可以对生产经营单位处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9"/>
        </w:rPr>
        <w:t>万元以下罚款，对其主</w:t>
      </w:r>
    </w:p>
    <w:p>
      <w:pPr>
        <w:pStyle w:val="6"/>
        <w:spacing w:line="434" w:lineRule="exact"/>
        <w:jc w:val="both"/>
      </w:pPr>
      <w:r>
        <w:t xml:space="preserve">要负责人、其他有关人员处 </w:t>
      </w:r>
      <w:r>
        <w:rPr>
          <w:rFonts w:ascii="Times New Roman" w:eastAsia="Times New Roman"/>
        </w:rPr>
        <w:t xml:space="preserve">1000 </w:t>
      </w:r>
      <w:r>
        <w:t xml:space="preserve">元以上 </w:t>
      </w:r>
      <w:r>
        <w:rPr>
          <w:rFonts w:ascii="Times New Roman" w:eastAsia="Times New Roman"/>
        </w:rPr>
        <w:t xml:space="preserve">1 </w:t>
      </w:r>
      <w:r>
        <w:t>万元以下的罚款：</w:t>
      </w:r>
    </w:p>
    <w:p>
      <w:pPr>
        <w:pStyle w:val="6"/>
        <w:spacing w:line="445" w:lineRule="exact"/>
        <w:ind w:left="679"/>
      </w:pPr>
      <w:r>
        <w:t>㈣超过核定的生产能力、强度或者定员进行生产的。</w:t>
      </w:r>
    </w:p>
    <w:p>
      <w:pPr>
        <w:pStyle w:val="4"/>
        <w:spacing w:before="2"/>
      </w:pPr>
      <w:r>
        <w:t>【处罚档次】</w:t>
      </w:r>
    </w:p>
    <w:p>
      <w:pPr>
        <w:pStyle w:val="6"/>
        <w:spacing w:before="9" w:line="232" w:lineRule="auto"/>
        <w:ind w:right="199" w:firstLine="559"/>
        <w:jc w:val="both"/>
      </w:pPr>
      <w:r>
        <w:rPr>
          <w:spacing w:val="-12"/>
        </w:rPr>
        <w:t>一档：生产经营单位及其主要负责人或者其他人员超过核定的生</w:t>
      </w:r>
      <w:r>
        <w:rPr>
          <w:spacing w:val="-7"/>
        </w:rPr>
        <w:t xml:space="preserve">产能力、强度或者定员进行生产，有任意一项超过比例 </w:t>
      </w:r>
      <w:r>
        <w:rPr>
          <w:rFonts w:ascii="Times New Roman" w:eastAsia="Times New Roman"/>
        </w:rPr>
        <w:t>10%</w:t>
      </w:r>
      <w:r>
        <w:rPr>
          <w:spacing w:val="-2"/>
        </w:rPr>
        <w:t>以下的；</w:t>
      </w:r>
    </w:p>
    <w:p>
      <w:pPr>
        <w:spacing w:after="0" w:line="232" w:lineRule="auto"/>
        <w:jc w:val="both"/>
        <w:sectPr>
          <w:footerReference r:id="rId23" w:type="default"/>
          <w:footerReference r:id="rId24" w:type="even"/>
          <w:pgSz w:w="11910" w:h="16840"/>
          <w:pgMar w:top="1440" w:right="1480" w:bottom="1380" w:left="1680" w:header="0" w:footer="1197" w:gutter="0"/>
          <w:pgNumType w:start="50"/>
          <w:cols w:space="720" w:num="1"/>
        </w:sectPr>
      </w:pPr>
    </w:p>
    <w:p>
      <w:pPr>
        <w:pStyle w:val="6"/>
        <w:spacing w:before="24" w:line="235" w:lineRule="auto"/>
        <w:ind w:right="316" w:firstLine="559"/>
        <w:jc w:val="both"/>
      </w:pPr>
      <w:r>
        <w:rPr>
          <w:spacing w:val="-12"/>
        </w:rPr>
        <w:t>二档：生产经营单位及其主要负责人或者其他人员超过核定的生</w:t>
      </w:r>
      <w:r>
        <w:rPr>
          <w:spacing w:val="-17"/>
        </w:rPr>
        <w:t xml:space="preserve">产能力、强度或者定员进行生产，有任意一项超过比例 </w:t>
      </w:r>
      <w:r>
        <w:rPr>
          <w:rFonts w:ascii="Times New Roman" w:eastAsia="Times New Roman"/>
        </w:rPr>
        <w:t>10%</w:t>
      </w:r>
      <w:r>
        <w:rPr>
          <w:spacing w:val="-18"/>
        </w:rPr>
        <w:t xml:space="preserve">以上 </w:t>
      </w:r>
      <w:r>
        <w:rPr>
          <w:rFonts w:ascii="Times New Roman" w:eastAsia="Times New Roman"/>
        </w:rPr>
        <w:t xml:space="preserve">30% </w:t>
      </w:r>
      <w:r>
        <w:rPr>
          <w:spacing w:val="-2"/>
        </w:rPr>
        <w:t>以下的；</w:t>
      </w:r>
    </w:p>
    <w:p>
      <w:pPr>
        <w:pStyle w:val="6"/>
        <w:spacing w:line="235" w:lineRule="auto"/>
        <w:ind w:right="199" w:firstLine="559"/>
        <w:jc w:val="both"/>
      </w:pPr>
      <w:r>
        <w:rPr>
          <w:spacing w:val="-12"/>
        </w:rPr>
        <w:t>三档：生产经营单位及其主要负责人或者其他人员超过核定的生</w:t>
      </w:r>
      <w:r>
        <w:rPr>
          <w:spacing w:val="-7"/>
        </w:rPr>
        <w:t xml:space="preserve">产能力、强度或者定员进行生产，有任意一项超过比例 </w:t>
      </w:r>
      <w:r>
        <w:rPr>
          <w:rFonts w:ascii="Times New Roman" w:eastAsia="Times New Roman"/>
        </w:rPr>
        <w:t>30%</w:t>
      </w:r>
      <w:r>
        <w:rPr>
          <w:spacing w:val="-2"/>
        </w:rPr>
        <w:t>以上的。</w:t>
      </w:r>
    </w:p>
    <w:p>
      <w:pPr>
        <w:pStyle w:val="4"/>
        <w:spacing w:line="429" w:lineRule="exact"/>
      </w:pPr>
      <w:r>
        <w:t>【裁量幅度】</w:t>
      </w:r>
    </w:p>
    <w:p>
      <w:pPr>
        <w:pStyle w:val="6"/>
        <w:spacing w:line="446" w:lineRule="exact"/>
        <w:ind w:left="679"/>
      </w:pPr>
      <w:r>
        <w:t xml:space="preserve">一档：给予警告，可以对生产经营单位处 </w:t>
      </w:r>
      <w:r>
        <w:rPr>
          <w:rFonts w:ascii="Times New Roman" w:eastAsia="Times New Roman"/>
        </w:rPr>
        <w:t xml:space="preserve">1 </w:t>
      </w:r>
      <w:r>
        <w:t xml:space="preserve">万元以上 </w:t>
      </w:r>
      <w:r>
        <w:rPr>
          <w:rFonts w:ascii="Times New Roman" w:eastAsia="Times New Roman"/>
        </w:rPr>
        <w:t xml:space="preserve">1.6 </w:t>
      </w:r>
      <w:r>
        <w:t>万元以</w:t>
      </w:r>
    </w:p>
    <w:p>
      <w:pPr>
        <w:pStyle w:val="6"/>
        <w:spacing w:before="3" w:line="232" w:lineRule="auto"/>
        <w:ind w:right="317"/>
      </w:pPr>
      <w:r>
        <w:rPr>
          <w:spacing w:val="-14"/>
        </w:rPr>
        <w:t xml:space="preserve">下的罚款，对其主要负责人、其他有关人员处 </w:t>
      </w:r>
      <w:r>
        <w:rPr>
          <w:rFonts w:ascii="Times New Roman" w:eastAsia="Times New Roman"/>
        </w:rPr>
        <w:t xml:space="preserve">1000 </w:t>
      </w:r>
      <w:r>
        <w:rPr>
          <w:spacing w:val="-15"/>
        </w:rPr>
        <w:t xml:space="preserve">元以上 </w:t>
      </w:r>
      <w:r>
        <w:rPr>
          <w:rFonts w:ascii="Times New Roman" w:eastAsia="Times New Roman"/>
        </w:rPr>
        <w:t xml:space="preserve">3700 </w:t>
      </w:r>
      <w:r>
        <w:t>元以</w:t>
      </w:r>
      <w:r>
        <w:rPr>
          <w:spacing w:val="-2"/>
        </w:rPr>
        <w:t>下的罚款；</w:t>
      </w:r>
    </w:p>
    <w:p>
      <w:pPr>
        <w:pStyle w:val="6"/>
        <w:spacing w:line="441" w:lineRule="exact"/>
        <w:ind w:left="679"/>
      </w:pPr>
      <w:r>
        <w:t xml:space="preserve">二档：给予警告，并对生产经营单位处 </w:t>
      </w:r>
      <w:r>
        <w:rPr>
          <w:rFonts w:ascii="Times New Roman" w:eastAsia="Times New Roman"/>
        </w:rPr>
        <w:t xml:space="preserve">1.6 </w:t>
      </w:r>
      <w:r>
        <w:t xml:space="preserve">万元以上 </w:t>
      </w:r>
      <w:r>
        <w:rPr>
          <w:rFonts w:ascii="Times New Roman" w:eastAsia="Times New Roman"/>
        </w:rPr>
        <w:t xml:space="preserve">2.4 </w:t>
      </w:r>
      <w:r>
        <w:t>万元以</w:t>
      </w:r>
    </w:p>
    <w:p>
      <w:pPr>
        <w:pStyle w:val="6"/>
        <w:spacing w:before="5" w:line="232" w:lineRule="auto"/>
        <w:ind w:right="317"/>
      </w:pPr>
      <w:r>
        <w:rPr>
          <w:spacing w:val="-14"/>
        </w:rPr>
        <w:t xml:space="preserve">下的罚款，对其主要负责人、其他有关人员处 </w:t>
      </w:r>
      <w:r>
        <w:rPr>
          <w:rFonts w:ascii="Times New Roman" w:eastAsia="Times New Roman"/>
        </w:rPr>
        <w:t xml:space="preserve">3700 </w:t>
      </w:r>
      <w:r>
        <w:rPr>
          <w:spacing w:val="-15"/>
        </w:rPr>
        <w:t xml:space="preserve">元以上 </w:t>
      </w:r>
      <w:r>
        <w:rPr>
          <w:rFonts w:ascii="Times New Roman" w:eastAsia="Times New Roman"/>
        </w:rPr>
        <w:t xml:space="preserve">7300 </w:t>
      </w:r>
      <w:r>
        <w:t>元以</w:t>
      </w:r>
      <w:r>
        <w:rPr>
          <w:spacing w:val="-2"/>
        </w:rPr>
        <w:t>下的罚款；</w:t>
      </w:r>
    </w:p>
    <w:p>
      <w:pPr>
        <w:pStyle w:val="6"/>
        <w:spacing w:line="441" w:lineRule="exact"/>
        <w:ind w:left="679"/>
      </w:pPr>
      <w:r>
        <w:t xml:space="preserve">三档：给予警告，并对生产经营单位处 </w:t>
      </w:r>
      <w:r>
        <w:rPr>
          <w:rFonts w:ascii="Times New Roman" w:eastAsia="Times New Roman"/>
        </w:rPr>
        <w:t xml:space="preserve">2.4 </w:t>
      </w:r>
      <w:r>
        <w:t xml:space="preserve">万元以上 </w:t>
      </w:r>
      <w:r>
        <w:rPr>
          <w:rFonts w:ascii="Times New Roman" w:eastAsia="Times New Roman"/>
        </w:rPr>
        <w:t xml:space="preserve">3 </w:t>
      </w:r>
      <w:r>
        <w:t>万元以下</w:t>
      </w:r>
    </w:p>
    <w:p>
      <w:pPr>
        <w:pStyle w:val="6"/>
        <w:spacing w:before="5" w:line="232" w:lineRule="auto"/>
        <w:ind w:right="248"/>
      </w:pPr>
      <w:r>
        <w:t xml:space="preserve">的罚款，对其主要负责人、其他有关人员处 </w:t>
      </w:r>
      <w:r>
        <w:rPr>
          <w:rFonts w:ascii="Times New Roman" w:eastAsia="Times New Roman"/>
        </w:rPr>
        <w:t xml:space="preserve">7300 </w:t>
      </w:r>
      <w:r>
        <w:t xml:space="preserve">元以上 </w:t>
      </w:r>
      <w:r>
        <w:rPr>
          <w:rFonts w:ascii="Times New Roman" w:eastAsia="Times New Roman"/>
        </w:rPr>
        <w:t xml:space="preserve">1 </w:t>
      </w:r>
      <w:r>
        <w:t>万元以下的罚款。</w:t>
      </w:r>
    </w:p>
    <w:p>
      <w:pPr>
        <w:pStyle w:val="6"/>
        <w:tabs>
          <w:tab w:val="left" w:pos="2359"/>
        </w:tabs>
        <w:spacing w:line="237" w:lineRule="auto"/>
        <w:ind w:right="317" w:firstLine="559"/>
        <w:rPr>
          <w:rFonts w:hint="eastAsia" w:ascii="方正黑体_GBK" w:eastAsia="方正黑体_GBK"/>
        </w:rPr>
      </w:pPr>
      <w:bookmarkStart w:id="88" w:name="第四十二条　生产经营单位及其主要负责人或者其他人员对被查封或者扣押的设施、设备、"/>
      <w:bookmarkEnd w:id="88"/>
      <w:bookmarkStart w:id="89" w:name="_bookmark44"/>
      <w:bookmarkEnd w:id="89"/>
      <w:r>
        <w:rPr>
          <w:rFonts w:hint="eastAsia" w:ascii="方正黑体_GBK" w:eastAsia="方正黑体_GBK"/>
        </w:rPr>
        <w:t>第</w:t>
      </w:r>
      <w:r>
        <w:rPr>
          <w:rFonts w:hint="eastAsia" w:ascii="方正黑体_GBK" w:eastAsia="方正黑体_GBK"/>
          <w:spacing w:val="-3"/>
        </w:rPr>
        <w:t>四</w:t>
      </w:r>
      <w:r>
        <w:rPr>
          <w:rFonts w:hint="eastAsia" w:ascii="方正黑体_GBK" w:eastAsia="方正黑体_GBK"/>
        </w:rPr>
        <w:t>十二条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位及</w:t>
      </w:r>
      <w:r>
        <w:rPr>
          <w:rFonts w:hint="eastAsia" w:ascii="方正黑体_GBK" w:eastAsia="方正黑体_GBK"/>
          <w:spacing w:val="-3"/>
        </w:rPr>
        <w:t>其</w:t>
      </w:r>
      <w:r>
        <w:rPr>
          <w:rFonts w:hint="eastAsia" w:ascii="方正黑体_GBK" w:eastAsia="方正黑体_GBK"/>
        </w:rPr>
        <w:t>主要</w:t>
      </w:r>
      <w:r>
        <w:rPr>
          <w:rFonts w:hint="eastAsia" w:ascii="方正黑体_GBK" w:eastAsia="方正黑体_GBK"/>
          <w:spacing w:val="-3"/>
        </w:rPr>
        <w:t>负</w:t>
      </w:r>
      <w:r>
        <w:rPr>
          <w:rFonts w:hint="eastAsia" w:ascii="方正黑体_GBK" w:eastAsia="方正黑体_GBK"/>
        </w:rPr>
        <w:t>责人</w:t>
      </w:r>
      <w:r>
        <w:rPr>
          <w:rFonts w:hint="eastAsia" w:ascii="方正黑体_GBK" w:eastAsia="方正黑体_GBK"/>
          <w:spacing w:val="-3"/>
        </w:rPr>
        <w:t>或</w:t>
      </w:r>
      <w:r>
        <w:rPr>
          <w:rFonts w:hint="eastAsia" w:ascii="方正黑体_GBK" w:eastAsia="方正黑体_GBK"/>
        </w:rPr>
        <w:t>者其</w:t>
      </w:r>
      <w:r>
        <w:rPr>
          <w:rFonts w:hint="eastAsia" w:ascii="方正黑体_GBK" w:eastAsia="方正黑体_GBK"/>
          <w:spacing w:val="-3"/>
        </w:rPr>
        <w:t>他</w:t>
      </w:r>
      <w:r>
        <w:rPr>
          <w:rFonts w:hint="eastAsia" w:ascii="方正黑体_GBK" w:eastAsia="方正黑体_GBK"/>
        </w:rPr>
        <w:t>人员</w:t>
      </w:r>
      <w:r>
        <w:rPr>
          <w:rFonts w:hint="eastAsia" w:ascii="方正黑体_GBK" w:eastAsia="方正黑体_GBK"/>
          <w:spacing w:val="-3"/>
        </w:rPr>
        <w:t>对</w:t>
      </w:r>
      <w:r>
        <w:rPr>
          <w:rFonts w:hint="eastAsia" w:ascii="方正黑体_GBK" w:eastAsia="方正黑体_GBK"/>
        </w:rPr>
        <w:t>被查</w:t>
      </w:r>
      <w:r>
        <w:rPr>
          <w:rFonts w:hint="eastAsia" w:ascii="方正黑体_GBK" w:eastAsia="方正黑体_GBK"/>
          <w:spacing w:val="-3"/>
        </w:rPr>
        <w:t>封</w:t>
      </w:r>
      <w:r>
        <w:rPr>
          <w:rFonts w:hint="eastAsia" w:ascii="方正黑体_GBK" w:eastAsia="方正黑体_GBK"/>
        </w:rPr>
        <w:t>或者</w:t>
      </w:r>
      <w:r>
        <w:rPr>
          <w:rFonts w:hint="eastAsia" w:ascii="方正黑体_GBK" w:eastAsia="方正黑体_GBK"/>
          <w:spacing w:val="-3"/>
        </w:rPr>
        <w:t>扣</w:t>
      </w:r>
      <w:r>
        <w:rPr>
          <w:rFonts w:hint="eastAsia" w:ascii="方正黑体_GBK" w:eastAsia="方正黑体_GBK"/>
        </w:rPr>
        <w:t>押的</w:t>
      </w:r>
      <w:r>
        <w:rPr>
          <w:rFonts w:hint="eastAsia" w:ascii="方正黑体_GBK" w:eastAsia="方正黑体_GBK"/>
          <w:spacing w:val="-3"/>
        </w:rPr>
        <w:t>设</w:t>
      </w:r>
      <w:r>
        <w:rPr>
          <w:rFonts w:hint="eastAsia" w:ascii="方正黑体_GBK" w:eastAsia="方正黑体_GBK"/>
        </w:rPr>
        <w:t>施</w:t>
      </w:r>
      <w:r>
        <w:rPr>
          <w:rFonts w:hint="eastAsia" w:ascii="方正黑体_GBK" w:eastAsia="方正黑体_GBK"/>
          <w:spacing w:val="-25"/>
        </w:rPr>
        <w:t>、</w:t>
      </w:r>
      <w:r>
        <w:rPr>
          <w:rFonts w:hint="eastAsia" w:ascii="方正黑体_GBK" w:eastAsia="方正黑体_GBK"/>
        </w:rPr>
        <w:t>设</w:t>
      </w:r>
      <w:r>
        <w:rPr>
          <w:rFonts w:hint="eastAsia" w:ascii="方正黑体_GBK" w:eastAsia="方正黑体_GBK"/>
          <w:spacing w:val="-3"/>
        </w:rPr>
        <w:t>备</w:t>
      </w:r>
      <w:r>
        <w:rPr>
          <w:rFonts w:hint="eastAsia" w:ascii="方正黑体_GBK" w:eastAsia="方正黑体_GBK"/>
          <w:spacing w:val="-25"/>
        </w:rPr>
        <w:t>、</w:t>
      </w:r>
      <w:r>
        <w:rPr>
          <w:rFonts w:hint="eastAsia" w:ascii="方正黑体_GBK" w:eastAsia="方正黑体_GBK"/>
        </w:rPr>
        <w:t>器</w:t>
      </w:r>
      <w:r>
        <w:rPr>
          <w:rFonts w:hint="eastAsia" w:ascii="方正黑体_GBK" w:eastAsia="方正黑体_GBK"/>
          <w:spacing w:val="-3"/>
        </w:rPr>
        <w:t>材</w:t>
      </w:r>
      <w:r>
        <w:rPr>
          <w:rFonts w:hint="eastAsia" w:ascii="方正黑体_GBK" w:eastAsia="方正黑体_GBK"/>
          <w:spacing w:val="-25"/>
        </w:rPr>
        <w:t>、</w:t>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物品</w:t>
      </w:r>
      <w:r>
        <w:rPr>
          <w:rFonts w:hint="eastAsia" w:ascii="方正黑体_GBK" w:eastAsia="方正黑体_GBK"/>
          <w:spacing w:val="-3"/>
        </w:rPr>
        <w:t>和</w:t>
      </w:r>
      <w:r>
        <w:rPr>
          <w:rFonts w:hint="eastAsia" w:ascii="方正黑体_GBK" w:eastAsia="方正黑体_GBK"/>
        </w:rPr>
        <w:t>作业</w:t>
      </w:r>
      <w:r>
        <w:rPr>
          <w:rFonts w:hint="eastAsia" w:ascii="方正黑体_GBK" w:eastAsia="方正黑体_GBK"/>
          <w:spacing w:val="-3"/>
        </w:rPr>
        <w:t>场</w:t>
      </w:r>
      <w:r>
        <w:rPr>
          <w:rFonts w:hint="eastAsia" w:ascii="方正黑体_GBK" w:eastAsia="方正黑体_GBK"/>
        </w:rPr>
        <w:t>所</w:t>
      </w:r>
      <w:r>
        <w:rPr>
          <w:rFonts w:hint="eastAsia" w:ascii="方正黑体_GBK" w:eastAsia="方正黑体_GBK"/>
          <w:spacing w:val="-25"/>
        </w:rPr>
        <w:t>，</w:t>
      </w:r>
      <w:r>
        <w:rPr>
          <w:rFonts w:hint="eastAsia" w:ascii="方正黑体_GBK" w:eastAsia="方正黑体_GBK"/>
        </w:rPr>
        <w:t>擅</w:t>
      </w:r>
      <w:r>
        <w:rPr>
          <w:rFonts w:hint="eastAsia" w:ascii="方正黑体_GBK" w:eastAsia="方正黑体_GBK"/>
          <w:spacing w:val="-3"/>
        </w:rPr>
        <w:t>自</w:t>
      </w:r>
      <w:r>
        <w:rPr>
          <w:rFonts w:hint="eastAsia" w:ascii="方正黑体_GBK" w:eastAsia="方正黑体_GBK"/>
        </w:rPr>
        <w:t>启封或</w:t>
      </w:r>
      <w:r>
        <w:rPr>
          <w:rFonts w:hint="eastAsia" w:ascii="方正黑体_GBK" w:eastAsia="方正黑体_GBK"/>
          <w:spacing w:val="-3"/>
        </w:rPr>
        <w:t>者</w:t>
      </w:r>
      <w:r>
        <w:rPr>
          <w:rFonts w:hint="eastAsia" w:ascii="方正黑体_GBK" w:eastAsia="方正黑体_GBK"/>
        </w:rPr>
        <w:t>使用。</w:t>
      </w:r>
    </w:p>
    <w:p>
      <w:pPr>
        <w:pStyle w:val="6"/>
        <w:spacing w:before="16"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《安全生产违法行为行政处罚办法》第四十五条： </w:t>
      </w:r>
      <w:r>
        <w:rPr>
          <w:spacing w:val="-7"/>
        </w:rPr>
        <w:t>生产经营单位及其主要负责人或者其他人员有下列行为之一的，给予</w:t>
      </w:r>
      <w:r>
        <w:rPr>
          <w:spacing w:val="-12"/>
        </w:rPr>
        <w:t xml:space="preserve">警告，并可以对生产经营单位处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9"/>
        </w:rPr>
        <w:t>万元以下罚款，对其主</w:t>
      </w:r>
    </w:p>
    <w:p>
      <w:pPr>
        <w:pStyle w:val="6"/>
        <w:spacing w:line="435" w:lineRule="exact"/>
        <w:jc w:val="both"/>
      </w:pPr>
      <w:r>
        <w:t xml:space="preserve">要负责人、其他有关人员处 </w:t>
      </w:r>
      <w:r>
        <w:rPr>
          <w:rFonts w:ascii="Times New Roman" w:eastAsia="Times New Roman"/>
        </w:rPr>
        <w:t xml:space="preserve">1000 </w:t>
      </w:r>
      <w:r>
        <w:t xml:space="preserve">元以上 </w:t>
      </w:r>
      <w:r>
        <w:rPr>
          <w:rFonts w:ascii="Times New Roman" w:eastAsia="Times New Roman"/>
        </w:rPr>
        <w:t xml:space="preserve">1 </w:t>
      </w:r>
      <w:r>
        <w:t>万元以下的罚款：</w:t>
      </w:r>
    </w:p>
    <w:p>
      <w:pPr>
        <w:pStyle w:val="6"/>
        <w:spacing w:before="5" w:line="232" w:lineRule="auto"/>
        <w:ind w:right="178" w:firstLine="559"/>
      </w:pPr>
      <w:r>
        <w:rPr>
          <w:spacing w:val="-18"/>
        </w:rPr>
        <w:t xml:space="preserve">㈤对被查封或者扣押的设施、设备、器材、危险物品和作业场所， </w:t>
      </w:r>
      <w:r>
        <w:rPr>
          <w:spacing w:val="-5"/>
        </w:rPr>
        <w:t>擅自启封或者使用的。</w:t>
      </w:r>
    </w:p>
    <w:p>
      <w:pPr>
        <w:pStyle w:val="4"/>
        <w:spacing w:before="6" w:line="240" w:lineRule="auto"/>
      </w:pPr>
      <w:r>
        <w:t>【处罚档次】</w:t>
      </w:r>
    </w:p>
    <w:p>
      <w:pPr>
        <w:pStyle w:val="6"/>
        <w:spacing w:before="11" w:line="232" w:lineRule="auto"/>
        <w:ind w:right="178" w:firstLine="559"/>
      </w:pPr>
      <w:r>
        <w:rPr>
          <w:spacing w:val="-12"/>
        </w:rPr>
        <w:t>一档：生产经营单位及其主要负责人或者其他人员对被查封或者</w:t>
      </w:r>
      <w:r>
        <w:rPr>
          <w:spacing w:val="-19"/>
        </w:rPr>
        <w:t>扣押的设施、设备、器材、危险物品和作业场所，擅自启封未使用的；</w:t>
      </w:r>
    </w:p>
    <w:p>
      <w:pPr>
        <w:pStyle w:val="6"/>
        <w:spacing w:before="1" w:line="235" w:lineRule="auto"/>
        <w:ind w:right="178" w:firstLine="559"/>
      </w:pPr>
      <w:r>
        <w:rPr>
          <w:spacing w:val="-12"/>
        </w:rPr>
        <w:t>二档：生产经营单位及其主要负责人或者其他人员对被查封或者</w:t>
      </w:r>
      <w:r>
        <w:rPr>
          <w:spacing w:val="-19"/>
        </w:rPr>
        <w:t>扣押的设施、设备、器材、危险物品和作业场所，擅自启封且使用的。</w:t>
      </w:r>
    </w:p>
    <w:p>
      <w:pPr>
        <w:pStyle w:val="4"/>
        <w:spacing w:before="2" w:line="429" w:lineRule="exact"/>
      </w:pPr>
      <w:r>
        <w:t>【裁量幅度】</w:t>
      </w:r>
    </w:p>
    <w:p>
      <w:pPr>
        <w:pStyle w:val="6"/>
        <w:spacing w:line="450" w:lineRule="exact"/>
        <w:ind w:left="679"/>
      </w:pPr>
      <w:r>
        <w:t xml:space="preserve">一档：给予警告，可以对生产经营单位处 </w:t>
      </w:r>
      <w:r>
        <w:rPr>
          <w:rFonts w:ascii="Times New Roman" w:eastAsia="Times New Roman"/>
        </w:rPr>
        <w:t xml:space="preserve">1 </w:t>
      </w:r>
      <w:r>
        <w:t xml:space="preserve">万元以上 </w:t>
      </w:r>
      <w:r>
        <w:rPr>
          <w:rFonts w:ascii="Times New Roman" w:eastAsia="Times New Roman"/>
        </w:rPr>
        <w:t xml:space="preserve">2 </w:t>
      </w:r>
      <w:r>
        <w:t>万元以下</w:t>
      </w:r>
    </w:p>
    <w:p>
      <w:pPr>
        <w:spacing w:after="0" w:line="450" w:lineRule="exact"/>
        <w:sectPr>
          <w:pgSz w:w="11910" w:h="16840"/>
          <w:pgMar w:top="1440" w:right="1480" w:bottom="1380" w:left="1680" w:header="0" w:footer="1197" w:gutter="0"/>
          <w:cols w:space="720" w:num="1"/>
        </w:sectPr>
      </w:pPr>
    </w:p>
    <w:p>
      <w:pPr>
        <w:pStyle w:val="6"/>
        <w:spacing w:before="24" w:line="235" w:lineRule="auto"/>
        <w:ind w:right="317"/>
      </w:pPr>
      <w:r>
        <w:rPr>
          <w:spacing w:val="-15"/>
        </w:rPr>
        <w:t xml:space="preserve">的罚款，对其主要负责人、其他有关人员处 </w:t>
      </w:r>
      <w:r>
        <w:rPr>
          <w:rFonts w:ascii="Times New Roman" w:eastAsia="Times New Roman"/>
        </w:rPr>
        <w:t xml:space="preserve">1000 </w:t>
      </w:r>
      <w:r>
        <w:rPr>
          <w:spacing w:val="-15"/>
        </w:rPr>
        <w:t xml:space="preserve">元以上 </w:t>
      </w:r>
      <w:r>
        <w:rPr>
          <w:rFonts w:ascii="Times New Roman" w:eastAsia="Times New Roman"/>
        </w:rPr>
        <w:t xml:space="preserve">5500 </w:t>
      </w:r>
      <w:r>
        <w:rPr>
          <w:spacing w:val="-2"/>
        </w:rPr>
        <w:t>元以下的罚款；</w:t>
      </w:r>
    </w:p>
    <w:p>
      <w:pPr>
        <w:pStyle w:val="6"/>
        <w:spacing w:line="436" w:lineRule="exact"/>
        <w:ind w:left="679"/>
      </w:pPr>
      <w:r>
        <w:t xml:space="preserve">二档：给予警告，并对生产经营单位处 </w:t>
      </w:r>
      <w:r>
        <w:rPr>
          <w:rFonts w:ascii="Times New Roman" w:eastAsia="Times New Roman"/>
        </w:rPr>
        <w:t xml:space="preserve">2 </w:t>
      </w:r>
      <w:r>
        <w:t xml:space="preserve">万元以上 </w:t>
      </w:r>
      <w:r>
        <w:rPr>
          <w:rFonts w:ascii="Times New Roman" w:eastAsia="Times New Roman"/>
        </w:rPr>
        <w:t xml:space="preserve">3 </w:t>
      </w:r>
      <w:r>
        <w:t>万元以下的</w:t>
      </w:r>
    </w:p>
    <w:p>
      <w:pPr>
        <w:pStyle w:val="6"/>
        <w:spacing w:before="1" w:line="235" w:lineRule="auto"/>
        <w:ind w:right="247"/>
      </w:pPr>
      <w:r>
        <w:t xml:space="preserve">罚款，对其主要负责人、其他有关人员处 </w:t>
      </w:r>
      <w:r>
        <w:rPr>
          <w:rFonts w:ascii="Times New Roman" w:eastAsia="Times New Roman"/>
        </w:rPr>
        <w:t xml:space="preserve">5500 </w:t>
      </w:r>
      <w:r>
        <w:t xml:space="preserve">元以上 </w:t>
      </w:r>
      <w:r>
        <w:rPr>
          <w:rFonts w:ascii="Times New Roman" w:eastAsia="Times New Roman"/>
        </w:rPr>
        <w:t xml:space="preserve">1 </w:t>
      </w:r>
      <w:r>
        <w:t>万元以下的罚款。</w:t>
      </w:r>
    </w:p>
    <w:p>
      <w:pPr>
        <w:pStyle w:val="6"/>
        <w:tabs>
          <w:tab w:val="left" w:pos="2359"/>
        </w:tabs>
        <w:ind w:right="504" w:firstLine="559"/>
        <w:rPr>
          <w:rFonts w:hint="eastAsia" w:ascii="方正黑体_GBK" w:eastAsia="方正黑体_GBK"/>
        </w:rPr>
      </w:pPr>
      <w:bookmarkStart w:id="90" w:name="第四十三条　生产经营单位及其主要负责人或者其他人员故意提供虚假情况或者隐瞒存在的"/>
      <w:bookmarkEnd w:id="90"/>
      <w:bookmarkStart w:id="91" w:name="_bookmark45"/>
      <w:bookmarkEnd w:id="91"/>
      <w:r>
        <w:rPr>
          <w:rFonts w:hint="eastAsia" w:ascii="方正黑体_GBK" w:eastAsia="方正黑体_GBK"/>
        </w:rPr>
        <w:t>第</w:t>
      </w:r>
      <w:r>
        <w:rPr>
          <w:rFonts w:hint="eastAsia" w:ascii="方正黑体_GBK" w:eastAsia="方正黑体_GBK"/>
          <w:spacing w:val="-3"/>
        </w:rPr>
        <w:t>四</w:t>
      </w:r>
      <w:r>
        <w:rPr>
          <w:rFonts w:hint="eastAsia" w:ascii="方正黑体_GBK" w:eastAsia="方正黑体_GBK"/>
        </w:rPr>
        <w:t>十三条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位及</w:t>
      </w:r>
      <w:r>
        <w:rPr>
          <w:rFonts w:hint="eastAsia" w:ascii="方正黑体_GBK" w:eastAsia="方正黑体_GBK"/>
          <w:spacing w:val="-3"/>
        </w:rPr>
        <w:t>其</w:t>
      </w:r>
      <w:r>
        <w:rPr>
          <w:rFonts w:hint="eastAsia" w:ascii="方正黑体_GBK" w:eastAsia="方正黑体_GBK"/>
        </w:rPr>
        <w:t>主要</w:t>
      </w:r>
      <w:r>
        <w:rPr>
          <w:rFonts w:hint="eastAsia" w:ascii="方正黑体_GBK" w:eastAsia="方正黑体_GBK"/>
          <w:spacing w:val="-3"/>
        </w:rPr>
        <w:t>负</w:t>
      </w:r>
      <w:r>
        <w:rPr>
          <w:rFonts w:hint="eastAsia" w:ascii="方正黑体_GBK" w:eastAsia="方正黑体_GBK"/>
        </w:rPr>
        <w:t>责人</w:t>
      </w:r>
      <w:r>
        <w:rPr>
          <w:rFonts w:hint="eastAsia" w:ascii="方正黑体_GBK" w:eastAsia="方正黑体_GBK"/>
          <w:spacing w:val="-3"/>
        </w:rPr>
        <w:t>或</w:t>
      </w:r>
      <w:r>
        <w:rPr>
          <w:rFonts w:hint="eastAsia" w:ascii="方正黑体_GBK" w:eastAsia="方正黑体_GBK"/>
        </w:rPr>
        <w:t>者其</w:t>
      </w:r>
      <w:r>
        <w:rPr>
          <w:rFonts w:hint="eastAsia" w:ascii="方正黑体_GBK" w:eastAsia="方正黑体_GBK"/>
          <w:spacing w:val="-3"/>
        </w:rPr>
        <w:t>他</w:t>
      </w:r>
      <w:r>
        <w:rPr>
          <w:rFonts w:hint="eastAsia" w:ascii="方正黑体_GBK" w:eastAsia="方正黑体_GBK"/>
        </w:rPr>
        <w:t>人员</w:t>
      </w:r>
      <w:r>
        <w:rPr>
          <w:rFonts w:hint="eastAsia" w:ascii="方正黑体_GBK" w:eastAsia="方正黑体_GBK"/>
          <w:spacing w:val="-3"/>
        </w:rPr>
        <w:t>故</w:t>
      </w:r>
      <w:r>
        <w:rPr>
          <w:rFonts w:hint="eastAsia" w:ascii="方正黑体_GBK" w:eastAsia="方正黑体_GBK"/>
        </w:rPr>
        <w:t>意提</w:t>
      </w:r>
      <w:r>
        <w:rPr>
          <w:rFonts w:hint="eastAsia" w:ascii="方正黑体_GBK" w:eastAsia="方正黑体_GBK"/>
          <w:spacing w:val="-3"/>
        </w:rPr>
        <w:t>供</w:t>
      </w:r>
      <w:r>
        <w:rPr>
          <w:rFonts w:hint="eastAsia" w:ascii="方正黑体_GBK" w:eastAsia="方正黑体_GBK"/>
        </w:rPr>
        <w:t>虚假</w:t>
      </w:r>
      <w:r>
        <w:rPr>
          <w:rFonts w:hint="eastAsia" w:ascii="方正黑体_GBK" w:eastAsia="方正黑体_GBK"/>
          <w:spacing w:val="-3"/>
        </w:rPr>
        <w:t>情</w:t>
      </w:r>
      <w:r>
        <w:rPr>
          <w:rFonts w:hint="eastAsia" w:ascii="方正黑体_GBK" w:eastAsia="方正黑体_GBK"/>
        </w:rPr>
        <w:t>况或</w:t>
      </w:r>
      <w:r>
        <w:rPr>
          <w:rFonts w:hint="eastAsia" w:ascii="方正黑体_GBK" w:eastAsia="方正黑体_GBK"/>
          <w:spacing w:val="-3"/>
        </w:rPr>
        <w:t>者</w:t>
      </w:r>
      <w:r>
        <w:rPr>
          <w:rFonts w:hint="eastAsia" w:ascii="方正黑体_GBK" w:eastAsia="方正黑体_GBK"/>
        </w:rPr>
        <w:t>隐瞒</w:t>
      </w:r>
      <w:r>
        <w:rPr>
          <w:rFonts w:hint="eastAsia" w:ascii="方正黑体_GBK" w:eastAsia="方正黑体_GBK"/>
          <w:spacing w:val="-3"/>
        </w:rPr>
        <w:t>存</w:t>
      </w:r>
      <w:r>
        <w:rPr>
          <w:rFonts w:hint="eastAsia" w:ascii="方正黑体_GBK" w:eastAsia="方正黑体_GBK"/>
        </w:rPr>
        <w:t>在的</w:t>
      </w:r>
      <w:r>
        <w:rPr>
          <w:rFonts w:hint="eastAsia" w:ascii="方正黑体_GBK" w:eastAsia="方正黑体_GBK"/>
          <w:spacing w:val="-3"/>
        </w:rPr>
        <w:t>事</w:t>
      </w:r>
      <w:r>
        <w:rPr>
          <w:rFonts w:hint="eastAsia" w:ascii="方正黑体_GBK" w:eastAsia="方正黑体_GBK"/>
        </w:rPr>
        <w:t>故隐</w:t>
      </w:r>
      <w:r>
        <w:rPr>
          <w:rFonts w:hint="eastAsia" w:ascii="方正黑体_GBK" w:eastAsia="方正黑体_GBK"/>
          <w:spacing w:val="-3"/>
        </w:rPr>
        <w:t>患</w:t>
      </w:r>
      <w:r>
        <w:rPr>
          <w:rFonts w:hint="eastAsia" w:ascii="方正黑体_GBK" w:eastAsia="方正黑体_GBK"/>
        </w:rPr>
        <w:t>以及</w:t>
      </w:r>
      <w:r>
        <w:rPr>
          <w:rFonts w:hint="eastAsia" w:ascii="方正黑体_GBK" w:eastAsia="方正黑体_GBK"/>
          <w:spacing w:val="-3"/>
        </w:rPr>
        <w:t>其</w:t>
      </w:r>
      <w:r>
        <w:rPr>
          <w:rFonts w:hint="eastAsia" w:ascii="方正黑体_GBK" w:eastAsia="方正黑体_GBK"/>
        </w:rPr>
        <w:t>他安</w:t>
      </w:r>
      <w:r>
        <w:rPr>
          <w:rFonts w:hint="eastAsia" w:ascii="方正黑体_GBK" w:eastAsia="方正黑体_GBK"/>
          <w:spacing w:val="-3"/>
        </w:rPr>
        <w:t>全</w:t>
      </w:r>
      <w:r>
        <w:rPr>
          <w:rFonts w:hint="eastAsia" w:ascii="方正黑体_GBK" w:eastAsia="方正黑体_GBK"/>
        </w:rPr>
        <w:t>问题。</w:t>
      </w:r>
    </w:p>
    <w:p>
      <w:pPr>
        <w:pStyle w:val="6"/>
        <w:spacing w:before="2"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《安全生产违法行为行政处罚办法》第四十五条： </w:t>
      </w:r>
      <w:r>
        <w:rPr>
          <w:spacing w:val="-7"/>
        </w:rPr>
        <w:t>生产经营单位及其主要负责人或者其他人员有下列行为之一的，给予</w:t>
      </w:r>
      <w:r>
        <w:rPr>
          <w:spacing w:val="-12"/>
        </w:rPr>
        <w:t xml:space="preserve">警告，并可以对生产经营单位处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9"/>
        </w:rPr>
        <w:t>万元以下罚款，对其主</w:t>
      </w:r>
    </w:p>
    <w:p>
      <w:pPr>
        <w:pStyle w:val="6"/>
        <w:spacing w:line="434" w:lineRule="exact"/>
        <w:jc w:val="both"/>
      </w:pPr>
      <w:r>
        <w:t xml:space="preserve">要负责人、其他有关人员处 </w:t>
      </w:r>
      <w:r>
        <w:rPr>
          <w:rFonts w:ascii="Times New Roman" w:eastAsia="Times New Roman"/>
        </w:rPr>
        <w:t xml:space="preserve">1000 </w:t>
      </w:r>
      <w:r>
        <w:t xml:space="preserve">元以上 </w:t>
      </w:r>
      <w:r>
        <w:rPr>
          <w:rFonts w:ascii="Times New Roman" w:eastAsia="Times New Roman"/>
        </w:rPr>
        <w:t xml:space="preserve">1 </w:t>
      </w:r>
      <w:r>
        <w:t>万元以下的罚款：</w:t>
      </w:r>
    </w:p>
    <w:p>
      <w:pPr>
        <w:pStyle w:val="6"/>
        <w:spacing w:before="4" w:line="232" w:lineRule="auto"/>
        <w:ind w:right="317" w:firstLine="559"/>
      </w:pPr>
      <w:r>
        <w:t>㈥故意提供虚假情况或者隐瞒存在的事故隐患以及其他安全问题的。</w:t>
      </w:r>
    </w:p>
    <w:p>
      <w:pPr>
        <w:pStyle w:val="4"/>
        <w:spacing w:before="8"/>
      </w:pPr>
      <w:r>
        <w:t>【处罚档次】</w:t>
      </w:r>
    </w:p>
    <w:p>
      <w:pPr>
        <w:pStyle w:val="6"/>
        <w:spacing w:before="9" w:line="232" w:lineRule="auto"/>
        <w:ind w:right="317" w:firstLine="559"/>
      </w:pPr>
      <w:r>
        <w:rPr>
          <w:spacing w:val="-12"/>
        </w:rPr>
        <w:t>一档：生产经营单位及其主要负责人或者其他人员故意提供虚假</w:t>
      </w:r>
      <w:r>
        <w:rPr>
          <w:spacing w:val="-5"/>
        </w:rPr>
        <w:t>情况或者隐瞒存在的事故隐患以及其他安全问题的；</w:t>
      </w:r>
    </w:p>
    <w:p>
      <w:pPr>
        <w:pStyle w:val="6"/>
        <w:spacing w:before="7" w:line="232" w:lineRule="auto"/>
        <w:ind w:right="317" w:firstLine="559"/>
      </w:pPr>
      <w:r>
        <w:rPr>
          <w:spacing w:val="-12"/>
        </w:rPr>
        <w:t>二档：生产经营单位及其主要负责人或者其他人员故意提供虚假</w:t>
      </w:r>
      <w:r>
        <w:rPr>
          <w:spacing w:val="-5"/>
        </w:rPr>
        <w:t>情况且隐瞒存在的事故隐患以及其他安全问题的。</w:t>
      </w:r>
    </w:p>
    <w:p>
      <w:pPr>
        <w:pStyle w:val="4"/>
        <w:spacing w:before="6" w:line="240" w:lineRule="auto"/>
      </w:pPr>
      <w:r>
        <w:t>【裁量幅度】</w:t>
      </w:r>
    </w:p>
    <w:p>
      <w:pPr>
        <w:pStyle w:val="6"/>
        <w:spacing w:before="2" w:line="445" w:lineRule="exact"/>
        <w:ind w:left="679"/>
      </w:pPr>
      <w:r>
        <w:t xml:space="preserve">一档：给予警告，可以对生产经营单位处 </w:t>
      </w:r>
      <w:r>
        <w:rPr>
          <w:rFonts w:ascii="Times New Roman" w:eastAsia="Times New Roman"/>
        </w:rPr>
        <w:t xml:space="preserve">1 </w:t>
      </w:r>
      <w:r>
        <w:t xml:space="preserve">万元以上 </w:t>
      </w:r>
      <w:r>
        <w:rPr>
          <w:rFonts w:ascii="Times New Roman" w:eastAsia="Times New Roman"/>
        </w:rPr>
        <w:t xml:space="preserve">2 </w:t>
      </w:r>
      <w:r>
        <w:t>万元以下</w:t>
      </w:r>
    </w:p>
    <w:p>
      <w:pPr>
        <w:pStyle w:val="6"/>
        <w:spacing w:before="3" w:line="232" w:lineRule="auto"/>
        <w:ind w:right="317"/>
      </w:pPr>
      <w:r>
        <w:rPr>
          <w:spacing w:val="-15"/>
        </w:rPr>
        <w:t xml:space="preserve">的罚款，对其主要负责人、其他有关人员处 </w:t>
      </w:r>
      <w:r>
        <w:rPr>
          <w:rFonts w:ascii="Times New Roman" w:eastAsia="Times New Roman"/>
        </w:rPr>
        <w:t xml:space="preserve">1000 </w:t>
      </w:r>
      <w:r>
        <w:rPr>
          <w:spacing w:val="-15"/>
        </w:rPr>
        <w:t xml:space="preserve">元以上 </w:t>
      </w:r>
      <w:r>
        <w:rPr>
          <w:rFonts w:ascii="Times New Roman" w:eastAsia="Times New Roman"/>
        </w:rPr>
        <w:t xml:space="preserve">5500 </w:t>
      </w:r>
      <w:r>
        <w:rPr>
          <w:spacing w:val="-2"/>
        </w:rPr>
        <w:t>元以下的罚款；</w:t>
      </w:r>
    </w:p>
    <w:p>
      <w:pPr>
        <w:pStyle w:val="6"/>
        <w:spacing w:line="442" w:lineRule="exact"/>
        <w:ind w:left="679"/>
      </w:pPr>
      <w:r>
        <w:t xml:space="preserve">二档：给予警告，并对生产经营单位处 </w:t>
      </w:r>
      <w:r>
        <w:rPr>
          <w:rFonts w:ascii="Times New Roman" w:eastAsia="Times New Roman"/>
        </w:rPr>
        <w:t xml:space="preserve">2 </w:t>
      </w:r>
      <w:r>
        <w:t xml:space="preserve">万元以上 </w:t>
      </w:r>
      <w:r>
        <w:rPr>
          <w:rFonts w:ascii="Times New Roman" w:eastAsia="Times New Roman"/>
        </w:rPr>
        <w:t xml:space="preserve">3 </w:t>
      </w:r>
      <w:r>
        <w:t>万元以下的</w:t>
      </w:r>
    </w:p>
    <w:p>
      <w:pPr>
        <w:pStyle w:val="6"/>
        <w:spacing w:before="4" w:line="232" w:lineRule="auto"/>
        <w:ind w:right="247"/>
      </w:pPr>
      <w:r>
        <w:t xml:space="preserve">罚款，对其主要负责人、其他有关人员处 </w:t>
      </w:r>
      <w:r>
        <w:rPr>
          <w:rFonts w:ascii="Times New Roman" w:eastAsia="Times New Roman"/>
        </w:rPr>
        <w:t xml:space="preserve">5500 </w:t>
      </w:r>
      <w:r>
        <w:t xml:space="preserve">元以上 </w:t>
      </w:r>
      <w:r>
        <w:rPr>
          <w:rFonts w:ascii="Times New Roman" w:eastAsia="Times New Roman"/>
        </w:rPr>
        <w:t xml:space="preserve">1 </w:t>
      </w:r>
      <w:r>
        <w:t>万元以下的罚款。</w:t>
      </w:r>
    </w:p>
    <w:p>
      <w:pPr>
        <w:pStyle w:val="6"/>
        <w:tabs>
          <w:tab w:val="left" w:pos="2359"/>
        </w:tabs>
        <w:spacing w:line="237" w:lineRule="auto"/>
        <w:ind w:right="504" w:firstLine="559"/>
        <w:rPr>
          <w:rFonts w:hint="eastAsia" w:ascii="方正黑体_GBK" w:eastAsia="方正黑体_GBK"/>
        </w:rPr>
      </w:pPr>
      <w:bookmarkStart w:id="92" w:name="第四十四条　生产经营单位及其主要负责人或者其他人员拒不执行安全监管监察部门依法下"/>
      <w:bookmarkEnd w:id="92"/>
      <w:bookmarkStart w:id="93" w:name="_bookmark46"/>
      <w:bookmarkEnd w:id="93"/>
      <w:r>
        <w:rPr>
          <w:rFonts w:hint="eastAsia" w:ascii="方正黑体_GBK" w:eastAsia="方正黑体_GBK"/>
        </w:rPr>
        <w:t>第</w:t>
      </w:r>
      <w:r>
        <w:rPr>
          <w:rFonts w:hint="eastAsia" w:ascii="方正黑体_GBK" w:eastAsia="方正黑体_GBK"/>
          <w:spacing w:val="-3"/>
        </w:rPr>
        <w:t>四</w:t>
      </w:r>
      <w:r>
        <w:rPr>
          <w:rFonts w:hint="eastAsia" w:ascii="方正黑体_GBK" w:eastAsia="方正黑体_GBK"/>
        </w:rPr>
        <w:t>十四条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位及</w:t>
      </w:r>
      <w:r>
        <w:rPr>
          <w:rFonts w:hint="eastAsia" w:ascii="方正黑体_GBK" w:eastAsia="方正黑体_GBK"/>
          <w:spacing w:val="-3"/>
        </w:rPr>
        <w:t>其</w:t>
      </w:r>
      <w:r>
        <w:rPr>
          <w:rFonts w:hint="eastAsia" w:ascii="方正黑体_GBK" w:eastAsia="方正黑体_GBK"/>
        </w:rPr>
        <w:t>主要</w:t>
      </w:r>
      <w:r>
        <w:rPr>
          <w:rFonts w:hint="eastAsia" w:ascii="方正黑体_GBK" w:eastAsia="方正黑体_GBK"/>
          <w:spacing w:val="-3"/>
        </w:rPr>
        <w:t>负</w:t>
      </w:r>
      <w:r>
        <w:rPr>
          <w:rFonts w:hint="eastAsia" w:ascii="方正黑体_GBK" w:eastAsia="方正黑体_GBK"/>
        </w:rPr>
        <w:t>责人</w:t>
      </w:r>
      <w:r>
        <w:rPr>
          <w:rFonts w:hint="eastAsia" w:ascii="方正黑体_GBK" w:eastAsia="方正黑体_GBK"/>
          <w:spacing w:val="-3"/>
        </w:rPr>
        <w:t>或</w:t>
      </w:r>
      <w:r>
        <w:rPr>
          <w:rFonts w:hint="eastAsia" w:ascii="方正黑体_GBK" w:eastAsia="方正黑体_GBK"/>
        </w:rPr>
        <w:t>者其</w:t>
      </w:r>
      <w:r>
        <w:rPr>
          <w:rFonts w:hint="eastAsia" w:ascii="方正黑体_GBK" w:eastAsia="方正黑体_GBK"/>
          <w:spacing w:val="-3"/>
        </w:rPr>
        <w:t>他</w:t>
      </w:r>
      <w:r>
        <w:rPr>
          <w:rFonts w:hint="eastAsia" w:ascii="方正黑体_GBK" w:eastAsia="方正黑体_GBK"/>
        </w:rPr>
        <w:t>人员</w:t>
      </w:r>
      <w:r>
        <w:rPr>
          <w:rFonts w:hint="eastAsia" w:ascii="方正黑体_GBK" w:eastAsia="方正黑体_GBK"/>
          <w:spacing w:val="-3"/>
        </w:rPr>
        <w:t>拒</w:t>
      </w:r>
      <w:r>
        <w:rPr>
          <w:rFonts w:hint="eastAsia" w:ascii="方正黑体_GBK" w:eastAsia="方正黑体_GBK"/>
        </w:rPr>
        <w:t>不执</w:t>
      </w:r>
      <w:r>
        <w:rPr>
          <w:rFonts w:hint="eastAsia" w:ascii="方正黑体_GBK" w:eastAsia="方正黑体_GBK"/>
          <w:spacing w:val="-3"/>
        </w:rPr>
        <w:t>行</w:t>
      </w:r>
      <w:r>
        <w:rPr>
          <w:rFonts w:hint="eastAsia" w:ascii="方正黑体_GBK" w:eastAsia="方正黑体_GBK"/>
        </w:rPr>
        <w:t>安全</w:t>
      </w:r>
      <w:r>
        <w:rPr>
          <w:rFonts w:hint="eastAsia" w:ascii="方正黑体_GBK" w:eastAsia="方正黑体_GBK"/>
          <w:spacing w:val="-3"/>
        </w:rPr>
        <w:t>监</w:t>
      </w:r>
      <w:r>
        <w:rPr>
          <w:rFonts w:hint="eastAsia" w:ascii="方正黑体_GBK" w:eastAsia="方正黑体_GBK"/>
        </w:rPr>
        <w:t>管监</w:t>
      </w:r>
      <w:r>
        <w:rPr>
          <w:rFonts w:hint="eastAsia" w:ascii="方正黑体_GBK" w:eastAsia="方正黑体_GBK"/>
          <w:spacing w:val="-3"/>
        </w:rPr>
        <w:t>察</w:t>
      </w:r>
      <w:r>
        <w:rPr>
          <w:rFonts w:hint="eastAsia" w:ascii="方正黑体_GBK" w:eastAsia="方正黑体_GBK"/>
        </w:rPr>
        <w:t>部门</w:t>
      </w:r>
      <w:r>
        <w:rPr>
          <w:rFonts w:hint="eastAsia" w:ascii="方正黑体_GBK" w:eastAsia="方正黑体_GBK"/>
          <w:spacing w:val="-3"/>
        </w:rPr>
        <w:t>依</w:t>
      </w:r>
      <w:r>
        <w:rPr>
          <w:rFonts w:hint="eastAsia" w:ascii="方正黑体_GBK" w:eastAsia="方正黑体_GBK"/>
        </w:rPr>
        <w:t>法下</w:t>
      </w:r>
      <w:r>
        <w:rPr>
          <w:rFonts w:hint="eastAsia" w:ascii="方正黑体_GBK" w:eastAsia="方正黑体_GBK"/>
          <w:spacing w:val="-3"/>
        </w:rPr>
        <w:t>达</w:t>
      </w:r>
      <w:r>
        <w:rPr>
          <w:rFonts w:hint="eastAsia" w:ascii="方正黑体_GBK" w:eastAsia="方正黑体_GBK"/>
        </w:rPr>
        <w:t>的安</w:t>
      </w:r>
      <w:r>
        <w:rPr>
          <w:rFonts w:hint="eastAsia" w:ascii="方正黑体_GBK" w:eastAsia="方正黑体_GBK"/>
          <w:spacing w:val="-3"/>
        </w:rPr>
        <w:t>全</w:t>
      </w:r>
      <w:r>
        <w:rPr>
          <w:rFonts w:hint="eastAsia" w:ascii="方正黑体_GBK" w:eastAsia="方正黑体_GBK"/>
        </w:rPr>
        <w:t>监管</w:t>
      </w:r>
      <w:r>
        <w:rPr>
          <w:rFonts w:hint="eastAsia" w:ascii="方正黑体_GBK" w:eastAsia="方正黑体_GBK"/>
          <w:spacing w:val="-3"/>
        </w:rPr>
        <w:t>监</w:t>
      </w:r>
      <w:r>
        <w:rPr>
          <w:rFonts w:hint="eastAsia" w:ascii="方正黑体_GBK" w:eastAsia="方正黑体_GBK"/>
        </w:rPr>
        <w:t>察指</w:t>
      </w:r>
      <w:r>
        <w:rPr>
          <w:rFonts w:hint="eastAsia" w:ascii="方正黑体_GBK" w:eastAsia="方正黑体_GBK"/>
          <w:spacing w:val="-3"/>
        </w:rPr>
        <w:t>令</w:t>
      </w:r>
      <w:r>
        <w:rPr>
          <w:rFonts w:hint="eastAsia" w:ascii="方正黑体_GBK" w:eastAsia="方正黑体_GBK"/>
        </w:rPr>
        <w:t>。</w:t>
      </w:r>
    </w:p>
    <w:p>
      <w:pPr>
        <w:pStyle w:val="6"/>
        <w:spacing w:before="15"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《安全生产违法行为行政处罚办法》第四十五条： </w:t>
      </w:r>
      <w:r>
        <w:rPr>
          <w:spacing w:val="-7"/>
        </w:rPr>
        <w:t>生产经营单位及其主要负责人或者其他人员有下列行为之一的，给予</w:t>
      </w:r>
      <w:r>
        <w:rPr>
          <w:spacing w:val="-12"/>
        </w:rPr>
        <w:t xml:space="preserve">警告，并可以对生产经营单位处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9"/>
        </w:rPr>
        <w:t>万元以下罚款，对其主</w:t>
      </w:r>
    </w:p>
    <w:p>
      <w:pPr>
        <w:pStyle w:val="6"/>
        <w:spacing w:line="440" w:lineRule="exact"/>
        <w:jc w:val="both"/>
      </w:pPr>
      <w:r>
        <w:t xml:space="preserve">要负责人、其他有关人员处 </w:t>
      </w:r>
      <w:r>
        <w:rPr>
          <w:rFonts w:ascii="Times New Roman" w:eastAsia="Times New Roman"/>
        </w:rPr>
        <w:t xml:space="preserve">1000 </w:t>
      </w:r>
      <w:r>
        <w:t xml:space="preserve">元以上 </w:t>
      </w:r>
      <w:r>
        <w:rPr>
          <w:rFonts w:ascii="Times New Roman" w:eastAsia="Times New Roman"/>
        </w:rPr>
        <w:t xml:space="preserve">1 </w:t>
      </w:r>
      <w:r>
        <w:t>万元以下的罚款：</w:t>
      </w:r>
    </w:p>
    <w:p>
      <w:pPr>
        <w:spacing w:after="0" w:line="440" w:lineRule="exact"/>
        <w:jc w:val="both"/>
        <w:sectPr>
          <w:pgSz w:w="11910" w:h="16840"/>
          <w:pgMar w:top="1440" w:right="1480" w:bottom="1380" w:left="1680" w:header="0" w:footer="1197" w:gutter="0"/>
          <w:cols w:space="720" w:num="1"/>
        </w:sectPr>
      </w:pPr>
    </w:p>
    <w:p>
      <w:pPr>
        <w:pStyle w:val="6"/>
        <w:spacing w:before="18"/>
        <w:ind w:left="679"/>
      </w:pPr>
      <w:r>
        <w:t>㈦拒不执行安全监管监察部门依法下达的安全监管监察指令的。</w:t>
      </w:r>
    </w:p>
    <w:p>
      <w:pPr>
        <w:pStyle w:val="4"/>
        <w:spacing w:before="2"/>
      </w:pPr>
      <w:r>
        <w:rPr>
          <w:spacing w:val="-1"/>
          <w:w w:val="95"/>
        </w:rPr>
        <w:t>【处罚档次】</w:t>
      </w:r>
    </w:p>
    <w:p>
      <w:pPr>
        <w:pStyle w:val="6"/>
        <w:spacing w:before="9" w:line="232" w:lineRule="auto"/>
        <w:ind w:right="317" w:firstLine="559"/>
      </w:pPr>
      <w:r>
        <w:rPr>
          <w:spacing w:val="3"/>
        </w:rPr>
        <w:t>一档：拒不执行安全监管监察部门依法下达的安全监管监察指</w:t>
      </w:r>
      <w:r>
        <w:rPr>
          <w:spacing w:val="-13"/>
        </w:rPr>
        <w:t xml:space="preserve">令，涉及 </w:t>
      </w:r>
      <w:r>
        <w:rPr>
          <w:rFonts w:ascii="Times New Roman" w:eastAsia="Times New Roman"/>
        </w:rPr>
        <w:t>1</w:t>
      </w:r>
      <w:r>
        <w:rPr>
          <w:rFonts w:ascii="Times New Roman" w:eastAsia="Times New Roman"/>
          <w:spacing w:val="-2"/>
        </w:rPr>
        <w:t xml:space="preserve"> </w:t>
      </w:r>
      <w:r>
        <w:rPr>
          <w:spacing w:val="-2"/>
        </w:rPr>
        <w:t>项的；</w:t>
      </w:r>
    </w:p>
    <w:p>
      <w:pPr>
        <w:pStyle w:val="6"/>
        <w:spacing w:before="7" w:line="232" w:lineRule="auto"/>
        <w:ind w:right="317" w:firstLine="559"/>
      </w:pPr>
      <w:r>
        <w:rPr>
          <w:spacing w:val="3"/>
        </w:rPr>
        <w:t>二档：拒不执行安全监管监察部门依法下达的安全监管监察指</w:t>
      </w:r>
      <w:r>
        <w:rPr>
          <w:spacing w:val="-13"/>
        </w:rPr>
        <w:t xml:space="preserve">令，涉及 </w:t>
      </w:r>
      <w:r>
        <w:rPr>
          <w:rFonts w:ascii="Times New Roman" w:eastAsia="Times New Roman"/>
        </w:rPr>
        <w:t>2</w:t>
      </w:r>
      <w:r>
        <w:rPr>
          <w:rFonts w:ascii="Times New Roman" w:eastAsia="Times New Roman"/>
          <w:spacing w:val="-2"/>
        </w:rPr>
        <w:t xml:space="preserve"> </w:t>
      </w:r>
      <w:r>
        <w:rPr>
          <w:spacing w:val="-2"/>
        </w:rPr>
        <w:t>项的；</w:t>
      </w:r>
    </w:p>
    <w:p>
      <w:pPr>
        <w:pStyle w:val="6"/>
        <w:spacing w:before="1" w:line="235" w:lineRule="auto"/>
        <w:ind w:right="317" w:firstLine="559"/>
      </w:pPr>
      <w:r>
        <w:t xml:space="preserve">三档：拒不执行安全监管监察部门依法下达的安全监管监察指令，涉及 </w:t>
      </w:r>
      <w:r>
        <w:rPr>
          <w:rFonts w:ascii="Times New Roman" w:eastAsia="Times New Roman"/>
        </w:rPr>
        <w:t xml:space="preserve">3 </w:t>
      </w:r>
      <w:r>
        <w:t>项以上的。</w:t>
      </w:r>
    </w:p>
    <w:p>
      <w:pPr>
        <w:pStyle w:val="4"/>
        <w:spacing w:before="2" w:line="429" w:lineRule="exact"/>
      </w:pPr>
      <w:r>
        <w:t>【裁量幅度】</w:t>
      </w:r>
    </w:p>
    <w:p>
      <w:pPr>
        <w:pStyle w:val="6"/>
        <w:spacing w:line="446" w:lineRule="exact"/>
        <w:ind w:left="679"/>
      </w:pPr>
      <w:r>
        <w:t xml:space="preserve">一档：给予警告，可以对生产经营单位处 </w:t>
      </w:r>
      <w:r>
        <w:rPr>
          <w:rFonts w:ascii="Times New Roman" w:eastAsia="Times New Roman"/>
        </w:rPr>
        <w:t xml:space="preserve">1 </w:t>
      </w:r>
      <w:r>
        <w:t xml:space="preserve">万元以上 </w:t>
      </w:r>
      <w:r>
        <w:rPr>
          <w:rFonts w:ascii="Times New Roman" w:eastAsia="Times New Roman"/>
        </w:rPr>
        <w:t xml:space="preserve">1.6 </w:t>
      </w:r>
      <w:r>
        <w:t>万元以</w:t>
      </w:r>
    </w:p>
    <w:p>
      <w:pPr>
        <w:pStyle w:val="6"/>
        <w:spacing w:before="5" w:line="232" w:lineRule="auto"/>
        <w:ind w:right="317"/>
      </w:pPr>
      <w:r>
        <w:rPr>
          <w:spacing w:val="-14"/>
        </w:rPr>
        <w:t xml:space="preserve">下的罚款，对其主要负责人、其他有关人员处 </w:t>
      </w:r>
      <w:r>
        <w:rPr>
          <w:rFonts w:ascii="Times New Roman" w:eastAsia="Times New Roman"/>
        </w:rPr>
        <w:t xml:space="preserve">1000 </w:t>
      </w:r>
      <w:r>
        <w:rPr>
          <w:spacing w:val="-15"/>
        </w:rPr>
        <w:t xml:space="preserve">元以上 </w:t>
      </w:r>
      <w:r>
        <w:rPr>
          <w:rFonts w:ascii="Times New Roman" w:eastAsia="Times New Roman"/>
        </w:rPr>
        <w:t xml:space="preserve">3700 </w:t>
      </w:r>
      <w:r>
        <w:t>元以</w:t>
      </w:r>
      <w:r>
        <w:rPr>
          <w:spacing w:val="-2"/>
        </w:rPr>
        <w:t>下的罚款；</w:t>
      </w:r>
    </w:p>
    <w:p>
      <w:pPr>
        <w:pStyle w:val="6"/>
        <w:spacing w:line="441" w:lineRule="exact"/>
        <w:ind w:left="679"/>
      </w:pPr>
      <w:r>
        <w:t xml:space="preserve">二档：给予警告，并对生产经营单位处 </w:t>
      </w:r>
      <w:r>
        <w:rPr>
          <w:rFonts w:ascii="Times New Roman" w:eastAsia="Times New Roman"/>
        </w:rPr>
        <w:t xml:space="preserve">1.6 </w:t>
      </w:r>
      <w:r>
        <w:t xml:space="preserve">万元以上 </w:t>
      </w:r>
      <w:r>
        <w:rPr>
          <w:rFonts w:ascii="Times New Roman" w:eastAsia="Times New Roman"/>
        </w:rPr>
        <w:t xml:space="preserve">2.4 </w:t>
      </w:r>
      <w:r>
        <w:t>万元以</w:t>
      </w:r>
    </w:p>
    <w:p>
      <w:pPr>
        <w:pStyle w:val="6"/>
        <w:spacing w:before="5" w:line="232" w:lineRule="auto"/>
        <w:ind w:right="317"/>
      </w:pPr>
      <w:r>
        <w:rPr>
          <w:spacing w:val="-14"/>
        </w:rPr>
        <w:t xml:space="preserve">下的罚款，对其主要负责人、其他有关人员处 </w:t>
      </w:r>
      <w:r>
        <w:rPr>
          <w:rFonts w:ascii="Times New Roman" w:eastAsia="Times New Roman"/>
        </w:rPr>
        <w:t xml:space="preserve">3700 </w:t>
      </w:r>
      <w:r>
        <w:rPr>
          <w:spacing w:val="-15"/>
        </w:rPr>
        <w:t xml:space="preserve">元以上 </w:t>
      </w:r>
      <w:r>
        <w:rPr>
          <w:rFonts w:ascii="Times New Roman" w:eastAsia="Times New Roman"/>
        </w:rPr>
        <w:t xml:space="preserve">7300 </w:t>
      </w:r>
      <w:r>
        <w:t>元以</w:t>
      </w:r>
      <w:r>
        <w:rPr>
          <w:spacing w:val="-2"/>
        </w:rPr>
        <w:t>下的罚款；</w:t>
      </w:r>
    </w:p>
    <w:p>
      <w:pPr>
        <w:pStyle w:val="6"/>
        <w:spacing w:line="441" w:lineRule="exact"/>
        <w:ind w:left="679"/>
      </w:pPr>
      <w:r>
        <w:t xml:space="preserve">三档：给予警告，并对生产经营单位处 </w:t>
      </w:r>
      <w:r>
        <w:rPr>
          <w:rFonts w:ascii="Times New Roman" w:eastAsia="Times New Roman"/>
        </w:rPr>
        <w:t xml:space="preserve">2.4 </w:t>
      </w:r>
      <w:r>
        <w:t xml:space="preserve">万元以上 </w:t>
      </w:r>
      <w:r>
        <w:rPr>
          <w:rFonts w:ascii="Times New Roman" w:eastAsia="Times New Roman"/>
        </w:rPr>
        <w:t xml:space="preserve">3 </w:t>
      </w:r>
      <w:r>
        <w:t>万元以下</w:t>
      </w:r>
    </w:p>
    <w:p>
      <w:pPr>
        <w:pStyle w:val="6"/>
        <w:spacing w:before="5" w:line="232" w:lineRule="auto"/>
        <w:ind w:right="248"/>
      </w:pPr>
      <w:r>
        <w:t xml:space="preserve">的罚款，对其主要负责人、其他有关人员处 </w:t>
      </w:r>
      <w:r>
        <w:rPr>
          <w:rFonts w:ascii="Times New Roman" w:eastAsia="Times New Roman"/>
        </w:rPr>
        <w:t xml:space="preserve">7300 </w:t>
      </w:r>
      <w:r>
        <w:t xml:space="preserve">元以上 </w:t>
      </w:r>
      <w:r>
        <w:rPr>
          <w:rFonts w:ascii="Times New Roman" w:eastAsia="Times New Roman"/>
        </w:rPr>
        <w:t xml:space="preserve">1 </w:t>
      </w:r>
      <w:r>
        <w:t>万元以下的罚款。</w:t>
      </w:r>
    </w:p>
    <w:p>
      <w:pPr>
        <w:pStyle w:val="6"/>
        <w:tabs>
          <w:tab w:val="left" w:pos="2359"/>
        </w:tabs>
        <w:spacing w:line="237" w:lineRule="auto"/>
        <w:ind w:right="317" w:firstLine="559"/>
        <w:rPr>
          <w:rFonts w:hint="eastAsia" w:ascii="方正黑体_GBK" w:eastAsia="方正黑体_GBK"/>
        </w:rPr>
      </w:pPr>
      <w:bookmarkStart w:id="94" w:name="_bookmark47"/>
      <w:bookmarkEnd w:id="94"/>
      <w:bookmarkStart w:id="95" w:name="第四十五条　向未取得安全生产许可证或者其他批准文件擅自从事生产经营活动的单位提供"/>
      <w:bookmarkEnd w:id="95"/>
      <w:r>
        <w:rPr>
          <w:rFonts w:hint="eastAsia" w:ascii="方正黑体_GBK" w:eastAsia="方正黑体_GBK"/>
        </w:rPr>
        <w:t>第</w:t>
      </w:r>
      <w:r>
        <w:rPr>
          <w:rFonts w:hint="eastAsia" w:ascii="方正黑体_GBK" w:eastAsia="方正黑体_GBK"/>
          <w:spacing w:val="-3"/>
        </w:rPr>
        <w:t>四</w:t>
      </w:r>
      <w:r>
        <w:rPr>
          <w:rFonts w:hint="eastAsia" w:ascii="方正黑体_GBK" w:eastAsia="方正黑体_GBK"/>
        </w:rPr>
        <w:t>十五条</w:t>
      </w:r>
      <w:r>
        <w:rPr>
          <w:rFonts w:hint="eastAsia" w:ascii="方正黑体_GBK" w:eastAsia="方正黑体_GBK"/>
        </w:rPr>
        <w:tab/>
      </w:r>
      <w:r>
        <w:rPr>
          <w:rFonts w:hint="eastAsia" w:ascii="方正黑体_GBK" w:eastAsia="方正黑体_GBK"/>
        </w:rPr>
        <w:t>向</w:t>
      </w:r>
      <w:r>
        <w:rPr>
          <w:rFonts w:hint="eastAsia" w:ascii="方正黑体_GBK" w:eastAsia="方正黑体_GBK"/>
          <w:spacing w:val="-3"/>
        </w:rPr>
        <w:t>未</w:t>
      </w:r>
      <w:r>
        <w:rPr>
          <w:rFonts w:hint="eastAsia" w:ascii="方正黑体_GBK" w:eastAsia="方正黑体_GBK"/>
        </w:rPr>
        <w:t>取得</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许可</w:t>
      </w:r>
      <w:r>
        <w:rPr>
          <w:rFonts w:hint="eastAsia" w:ascii="方正黑体_GBK" w:eastAsia="方正黑体_GBK"/>
          <w:spacing w:val="-3"/>
        </w:rPr>
        <w:t>证</w:t>
      </w:r>
      <w:r>
        <w:rPr>
          <w:rFonts w:hint="eastAsia" w:ascii="方正黑体_GBK" w:eastAsia="方正黑体_GBK"/>
        </w:rPr>
        <w:t>或者</w:t>
      </w:r>
      <w:r>
        <w:rPr>
          <w:rFonts w:hint="eastAsia" w:ascii="方正黑体_GBK" w:eastAsia="方正黑体_GBK"/>
          <w:spacing w:val="-3"/>
        </w:rPr>
        <w:t>其</w:t>
      </w:r>
      <w:r>
        <w:rPr>
          <w:rFonts w:hint="eastAsia" w:ascii="方正黑体_GBK" w:eastAsia="方正黑体_GBK"/>
        </w:rPr>
        <w:t>他批</w:t>
      </w:r>
      <w:r>
        <w:rPr>
          <w:rFonts w:hint="eastAsia" w:ascii="方正黑体_GBK" w:eastAsia="方正黑体_GBK"/>
          <w:spacing w:val="-3"/>
        </w:rPr>
        <w:t>准</w:t>
      </w:r>
      <w:r>
        <w:rPr>
          <w:rFonts w:hint="eastAsia" w:ascii="方正黑体_GBK" w:eastAsia="方正黑体_GBK"/>
        </w:rPr>
        <w:t>文件</w:t>
      </w:r>
      <w:r>
        <w:rPr>
          <w:rFonts w:hint="eastAsia" w:ascii="方正黑体_GBK" w:eastAsia="方正黑体_GBK"/>
          <w:spacing w:val="-3"/>
        </w:rPr>
        <w:t>擅</w:t>
      </w:r>
      <w:r>
        <w:rPr>
          <w:rFonts w:hint="eastAsia" w:ascii="方正黑体_GBK" w:eastAsia="方正黑体_GBK"/>
        </w:rPr>
        <w:t>自</w:t>
      </w:r>
      <w:r>
        <w:rPr>
          <w:rFonts w:hint="eastAsia" w:ascii="方正黑体_GBK" w:eastAsia="方正黑体_GBK"/>
          <w:spacing w:val="-1"/>
        </w:rPr>
        <w:t>从</w:t>
      </w:r>
      <w:r>
        <w:rPr>
          <w:rFonts w:hint="eastAsia" w:ascii="方正黑体_GBK" w:eastAsia="方正黑体_GBK"/>
          <w:spacing w:val="-3"/>
        </w:rPr>
        <w:t>事</w:t>
      </w:r>
      <w:r>
        <w:rPr>
          <w:rFonts w:hint="eastAsia" w:ascii="方正黑体_GBK" w:eastAsia="方正黑体_GBK"/>
        </w:rPr>
        <w:t>生产</w:t>
      </w:r>
      <w:r>
        <w:rPr>
          <w:rFonts w:hint="eastAsia" w:ascii="方正黑体_GBK" w:eastAsia="方正黑体_GBK"/>
          <w:spacing w:val="-3"/>
        </w:rPr>
        <w:t>经</w:t>
      </w:r>
      <w:r>
        <w:rPr>
          <w:rFonts w:hint="eastAsia" w:ascii="方正黑体_GBK" w:eastAsia="方正黑体_GBK"/>
        </w:rPr>
        <w:t>营活</w:t>
      </w:r>
      <w:r>
        <w:rPr>
          <w:rFonts w:hint="eastAsia" w:ascii="方正黑体_GBK" w:eastAsia="方正黑体_GBK"/>
          <w:spacing w:val="-3"/>
        </w:rPr>
        <w:t>动</w:t>
      </w:r>
      <w:r>
        <w:rPr>
          <w:rFonts w:hint="eastAsia" w:ascii="方正黑体_GBK" w:eastAsia="方正黑体_GBK"/>
        </w:rPr>
        <w:t>的单</w:t>
      </w:r>
      <w:r>
        <w:rPr>
          <w:rFonts w:hint="eastAsia" w:ascii="方正黑体_GBK" w:eastAsia="方正黑体_GBK"/>
          <w:spacing w:val="-3"/>
        </w:rPr>
        <w:t>位</w:t>
      </w:r>
      <w:r>
        <w:rPr>
          <w:rFonts w:hint="eastAsia" w:ascii="方正黑体_GBK" w:eastAsia="方正黑体_GBK"/>
        </w:rPr>
        <w:t>提供</w:t>
      </w:r>
      <w:r>
        <w:rPr>
          <w:rFonts w:hint="eastAsia" w:ascii="方正黑体_GBK" w:eastAsia="方正黑体_GBK"/>
          <w:spacing w:val="-3"/>
        </w:rPr>
        <w:t>生</w:t>
      </w:r>
      <w:r>
        <w:rPr>
          <w:rFonts w:hint="eastAsia" w:ascii="方正黑体_GBK" w:eastAsia="方正黑体_GBK"/>
        </w:rPr>
        <w:t>产经</w:t>
      </w:r>
      <w:r>
        <w:rPr>
          <w:rFonts w:hint="eastAsia" w:ascii="方正黑体_GBK" w:eastAsia="方正黑体_GBK"/>
          <w:spacing w:val="-3"/>
        </w:rPr>
        <w:t>营</w:t>
      </w:r>
      <w:r>
        <w:rPr>
          <w:rFonts w:hint="eastAsia" w:ascii="方正黑体_GBK" w:eastAsia="方正黑体_GBK"/>
        </w:rPr>
        <w:t>场所</w:t>
      </w:r>
      <w:r>
        <w:rPr>
          <w:rFonts w:hint="eastAsia" w:ascii="方正黑体_GBK" w:eastAsia="方正黑体_GBK"/>
          <w:spacing w:val="-34"/>
        </w:rPr>
        <w:t>、</w:t>
      </w:r>
      <w:r>
        <w:rPr>
          <w:rFonts w:hint="eastAsia" w:ascii="方正黑体_GBK" w:eastAsia="方正黑体_GBK"/>
        </w:rPr>
        <w:t>运</w:t>
      </w:r>
      <w:r>
        <w:rPr>
          <w:rFonts w:hint="eastAsia" w:ascii="方正黑体_GBK" w:eastAsia="方正黑体_GBK"/>
          <w:spacing w:val="-3"/>
        </w:rPr>
        <w:t>输</w:t>
      </w:r>
      <w:r>
        <w:rPr>
          <w:rFonts w:hint="eastAsia" w:ascii="方正黑体_GBK" w:eastAsia="方正黑体_GBK"/>
          <w:spacing w:val="-32"/>
        </w:rPr>
        <w:t>、</w:t>
      </w:r>
      <w:r>
        <w:rPr>
          <w:rFonts w:hint="eastAsia" w:ascii="方正黑体_GBK" w:eastAsia="方正黑体_GBK"/>
        </w:rPr>
        <w:t>保</w:t>
      </w:r>
      <w:r>
        <w:rPr>
          <w:rFonts w:hint="eastAsia" w:ascii="方正黑体_GBK" w:eastAsia="方正黑体_GBK"/>
          <w:spacing w:val="-3"/>
        </w:rPr>
        <w:t>管</w:t>
      </w:r>
      <w:r>
        <w:rPr>
          <w:rFonts w:hint="eastAsia" w:ascii="方正黑体_GBK" w:eastAsia="方正黑体_GBK"/>
          <w:spacing w:val="-32"/>
        </w:rPr>
        <w:t>、</w:t>
      </w:r>
      <w:r>
        <w:rPr>
          <w:rFonts w:hint="eastAsia" w:ascii="方正黑体_GBK" w:eastAsia="方正黑体_GBK"/>
        </w:rPr>
        <w:t>仓</w:t>
      </w:r>
      <w:r>
        <w:rPr>
          <w:rFonts w:hint="eastAsia" w:ascii="方正黑体_GBK" w:eastAsia="方正黑体_GBK"/>
          <w:spacing w:val="-3"/>
        </w:rPr>
        <w:t>储</w:t>
      </w:r>
      <w:r>
        <w:rPr>
          <w:rFonts w:hint="eastAsia" w:ascii="方正黑体_GBK" w:eastAsia="方正黑体_GBK"/>
        </w:rPr>
        <w:t>等条件。</w:t>
      </w:r>
    </w:p>
    <w:p>
      <w:pPr>
        <w:pStyle w:val="6"/>
        <w:spacing w:before="9"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《安全生产违法行为行政处罚办法》第五十条：</w:t>
      </w:r>
      <w:r>
        <w:t>知</w:t>
      </w:r>
      <w:r>
        <w:rPr>
          <w:spacing w:val="3"/>
        </w:rPr>
        <w:t>道或者应当知道生产经营单位未取得安全生产许可证或者其他批准</w:t>
      </w:r>
      <w:r>
        <w:rPr>
          <w:spacing w:val="-15"/>
        </w:rPr>
        <w:t>文件擅自从事生产经营活动，仍为其提供生产经营场所、运输、保管、</w:t>
      </w:r>
      <w:r>
        <w:rPr>
          <w:spacing w:val="-11"/>
        </w:rPr>
        <w:t>仓储等条件的，责令立即停止违法行为，有违法所得的，没收违法所</w:t>
      </w:r>
      <w:r>
        <w:rPr>
          <w:spacing w:val="-15"/>
        </w:rPr>
        <w:t xml:space="preserve">得，并处违法所得 </w:t>
      </w:r>
      <w:r>
        <w:rPr>
          <w:rFonts w:ascii="Times New Roman" w:eastAsia="Times New Roman"/>
        </w:rPr>
        <w:t xml:space="preserve">1 </w:t>
      </w:r>
      <w:r>
        <w:rPr>
          <w:spacing w:val="-15"/>
        </w:rPr>
        <w:t xml:space="preserve">倍以上 </w:t>
      </w:r>
      <w:r>
        <w:rPr>
          <w:rFonts w:ascii="Times New Roman" w:eastAsia="Times New Roman"/>
        </w:rPr>
        <w:t xml:space="preserve">3 </w:t>
      </w:r>
      <w:r>
        <w:rPr>
          <w:spacing w:val="-12"/>
        </w:rPr>
        <w:t xml:space="preserve">倍以下的罚款，但是最高不得超过 </w:t>
      </w:r>
      <w:r>
        <w:rPr>
          <w:rFonts w:ascii="Times New Roman" w:eastAsia="Times New Roman"/>
        </w:rPr>
        <w:t xml:space="preserve">3 </w:t>
      </w:r>
      <w:r>
        <w:t>万</w:t>
      </w:r>
    </w:p>
    <w:p>
      <w:pPr>
        <w:pStyle w:val="6"/>
        <w:spacing w:line="437" w:lineRule="exact"/>
      </w:pPr>
      <w:r>
        <w:t xml:space="preserve">元；没有违法所得的，并处 </w:t>
      </w:r>
      <w:r>
        <w:rPr>
          <w:rFonts w:ascii="Times New Roman" w:eastAsia="Times New Roman"/>
        </w:rPr>
        <w:t xml:space="preserve">5000 </w:t>
      </w:r>
      <w:r>
        <w:t xml:space="preserve">元以上 </w:t>
      </w:r>
      <w:r>
        <w:rPr>
          <w:rFonts w:ascii="Times New Roman" w:eastAsia="Times New Roman"/>
        </w:rPr>
        <w:t xml:space="preserve">1 </w:t>
      </w:r>
      <w:r>
        <w:t>万元以下的罚款。</w:t>
      </w:r>
    </w:p>
    <w:p>
      <w:pPr>
        <w:pStyle w:val="4"/>
        <w:spacing w:line="429" w:lineRule="exact"/>
      </w:pPr>
      <w:r>
        <w:t>【处罚档次】</w:t>
      </w:r>
    </w:p>
    <w:p>
      <w:pPr>
        <w:pStyle w:val="6"/>
        <w:spacing w:before="11" w:line="232" w:lineRule="auto"/>
        <w:ind w:right="223" w:firstLine="559"/>
        <w:jc w:val="both"/>
      </w:pPr>
      <w:r>
        <w:rPr>
          <w:spacing w:val="-12"/>
        </w:rPr>
        <w:t>一档：知道或者应当知道生产经营单位未取得安全生产许可证或</w:t>
      </w:r>
      <w:r>
        <w:rPr>
          <w:spacing w:val="-3"/>
        </w:rPr>
        <w:t>者其他批准文件擅自从事生产经营活动，仍为其提供生产经营场所、运输、保管、仓储等条件，没有违法所得的；</w:t>
      </w:r>
    </w:p>
    <w:p>
      <w:pPr>
        <w:spacing w:after="0" w:line="232" w:lineRule="auto"/>
        <w:jc w:val="both"/>
        <w:sectPr>
          <w:pgSz w:w="11910" w:h="16840"/>
          <w:pgMar w:top="1440" w:right="1480" w:bottom="1380" w:left="1680" w:header="0" w:footer="1197" w:gutter="0"/>
          <w:cols w:space="720" w:num="1"/>
        </w:sectPr>
      </w:pPr>
    </w:p>
    <w:p>
      <w:pPr>
        <w:pStyle w:val="6"/>
        <w:spacing w:before="24" w:line="235" w:lineRule="auto"/>
        <w:ind w:right="223" w:firstLine="559"/>
        <w:jc w:val="both"/>
      </w:pPr>
      <w:r>
        <w:rPr>
          <w:spacing w:val="-12"/>
        </w:rPr>
        <w:t>二档：知道或者应当知道生产经营单位未取得安全生产许可证或</w:t>
      </w:r>
      <w:r>
        <w:rPr>
          <w:spacing w:val="-3"/>
        </w:rPr>
        <w:t>者其他批准文件擅自从事生产经营活动，仍为其提供生产经营场所、</w:t>
      </w:r>
      <w:r>
        <w:rPr>
          <w:spacing w:val="-7"/>
        </w:rPr>
        <w:t xml:space="preserve">运输、保管、仓储等条件，违法所得 </w:t>
      </w:r>
      <w:r>
        <w:rPr>
          <w:rFonts w:ascii="Times New Roman" w:eastAsia="Times New Roman"/>
        </w:rPr>
        <w:t>1</w:t>
      </w:r>
      <w:r>
        <w:rPr>
          <w:rFonts w:ascii="Times New Roman" w:eastAsia="Times New Roman"/>
          <w:spacing w:val="-2"/>
        </w:rPr>
        <w:t xml:space="preserve"> </w:t>
      </w:r>
      <w:r>
        <w:rPr>
          <w:spacing w:val="-3"/>
        </w:rPr>
        <w:t>万元以下的；</w:t>
      </w:r>
    </w:p>
    <w:p>
      <w:pPr>
        <w:pStyle w:val="6"/>
        <w:spacing w:line="235" w:lineRule="auto"/>
        <w:ind w:right="223" w:firstLine="559"/>
        <w:jc w:val="both"/>
      </w:pPr>
      <w:r>
        <w:rPr>
          <w:spacing w:val="-12"/>
        </w:rPr>
        <w:t>三档：知道或者应当知道生产经营单位未取得安全生产许可证或</w:t>
      </w:r>
      <w:r>
        <w:rPr>
          <w:spacing w:val="-3"/>
        </w:rPr>
        <w:t>者其他批准文件擅自从事生产经营活动，仍为其提供生产经营场所、</w:t>
      </w:r>
      <w:r>
        <w:rPr>
          <w:spacing w:val="-7"/>
        </w:rPr>
        <w:t xml:space="preserve">运输、保管、仓储等条件，违法所得 </w:t>
      </w:r>
      <w:r>
        <w:rPr>
          <w:rFonts w:ascii="Times New Roman" w:eastAsia="Times New Roman"/>
        </w:rPr>
        <w:t>1</w:t>
      </w:r>
      <w:r>
        <w:rPr>
          <w:rFonts w:ascii="Times New Roman" w:eastAsia="Times New Roman"/>
          <w:spacing w:val="-2"/>
        </w:rPr>
        <w:t xml:space="preserve"> </w:t>
      </w:r>
      <w:r>
        <w:rPr>
          <w:spacing w:val="-3"/>
        </w:rPr>
        <w:t>万元以上的。</w:t>
      </w:r>
    </w:p>
    <w:p>
      <w:pPr>
        <w:pStyle w:val="4"/>
        <w:spacing w:line="429" w:lineRule="exact"/>
      </w:pPr>
      <w:r>
        <w:t>【裁量幅度】</w:t>
      </w:r>
    </w:p>
    <w:p>
      <w:pPr>
        <w:pStyle w:val="6"/>
        <w:spacing w:before="7" w:line="232" w:lineRule="auto"/>
        <w:ind w:right="249" w:firstLine="559"/>
      </w:pPr>
      <w:r>
        <w:t xml:space="preserve">一档：责令立即停止违法行为，处 </w:t>
      </w:r>
      <w:r>
        <w:rPr>
          <w:rFonts w:ascii="Times New Roman" w:eastAsia="Times New Roman"/>
        </w:rPr>
        <w:t xml:space="preserve">5000 </w:t>
      </w:r>
      <w:r>
        <w:t xml:space="preserve">元以上 </w:t>
      </w:r>
      <w:r>
        <w:rPr>
          <w:rFonts w:ascii="Times New Roman" w:eastAsia="Times New Roman"/>
        </w:rPr>
        <w:t xml:space="preserve">1 </w:t>
      </w:r>
      <w:r>
        <w:t>万元以下的罚款；</w:t>
      </w:r>
    </w:p>
    <w:p>
      <w:pPr>
        <w:pStyle w:val="6"/>
        <w:spacing w:line="441" w:lineRule="exact"/>
        <w:ind w:left="679"/>
        <w:rPr>
          <w:rFonts w:ascii="Times New Roman" w:eastAsia="Times New Roman"/>
        </w:rPr>
      </w:pPr>
      <w:r>
        <w:t xml:space="preserve">二档：责令立即停止违法行为，没收违法所得，并处违法所得 </w:t>
      </w:r>
      <w:r>
        <w:rPr>
          <w:rFonts w:ascii="Times New Roman" w:eastAsia="Times New Roman"/>
        </w:rPr>
        <w:t>1</w:t>
      </w:r>
    </w:p>
    <w:p>
      <w:pPr>
        <w:pStyle w:val="6"/>
        <w:spacing w:line="440" w:lineRule="exact"/>
      </w:pPr>
      <w:r>
        <w:t xml:space="preserve">倍以上 </w:t>
      </w:r>
      <w:r>
        <w:rPr>
          <w:rFonts w:ascii="Times New Roman" w:eastAsia="Times New Roman"/>
        </w:rPr>
        <w:t xml:space="preserve">3 </w:t>
      </w:r>
      <w:r>
        <w:t>倍以下的罚款；</w:t>
      </w:r>
    </w:p>
    <w:p>
      <w:pPr>
        <w:pStyle w:val="6"/>
        <w:spacing w:line="439" w:lineRule="exact"/>
        <w:ind w:left="679"/>
        <w:rPr>
          <w:rFonts w:ascii="Times New Roman" w:eastAsia="Times New Roman"/>
        </w:rPr>
      </w:pPr>
      <w:r>
        <w:t xml:space="preserve">三档：责令立即停止违法行为，没收违法所得，并处违法所得 </w:t>
      </w:r>
      <w:r>
        <w:rPr>
          <w:rFonts w:ascii="Times New Roman" w:eastAsia="Times New Roman"/>
        </w:rPr>
        <w:t>1</w:t>
      </w:r>
    </w:p>
    <w:p>
      <w:pPr>
        <w:pStyle w:val="6"/>
        <w:spacing w:line="440" w:lineRule="exact"/>
      </w:pPr>
      <w:r>
        <w:t xml:space="preserve">倍以上 </w:t>
      </w:r>
      <w:r>
        <w:rPr>
          <w:rFonts w:ascii="Times New Roman" w:eastAsia="Times New Roman"/>
        </w:rPr>
        <w:t xml:space="preserve">3 </w:t>
      </w:r>
      <w:r>
        <w:t xml:space="preserve">倍以下的罚款，最高不得超过 </w:t>
      </w:r>
      <w:r>
        <w:rPr>
          <w:rFonts w:ascii="Times New Roman" w:eastAsia="Times New Roman"/>
        </w:rPr>
        <w:t xml:space="preserve">3 </w:t>
      </w:r>
      <w:r>
        <w:t>万元。</w:t>
      </w:r>
    </w:p>
    <w:p>
      <w:pPr>
        <w:pStyle w:val="6"/>
        <w:tabs>
          <w:tab w:val="left" w:pos="2359"/>
        </w:tabs>
        <w:spacing w:line="237" w:lineRule="auto"/>
        <w:ind w:right="504" w:firstLine="559"/>
        <w:rPr>
          <w:rFonts w:hint="eastAsia" w:ascii="方正黑体_GBK" w:eastAsia="方正黑体_GBK"/>
        </w:rPr>
      </w:pPr>
      <w:bookmarkStart w:id="96" w:name="第四十六条　生产经营单位未按规定上报事故隐患排查治理统计分析表。"/>
      <w:bookmarkEnd w:id="96"/>
      <w:bookmarkStart w:id="97" w:name="_bookmark48"/>
      <w:bookmarkEnd w:id="97"/>
      <w:r>
        <w:rPr>
          <w:rFonts w:hint="eastAsia" w:ascii="方正黑体_GBK" w:eastAsia="方正黑体_GBK"/>
        </w:rPr>
        <w:t>第</w:t>
      </w:r>
      <w:r>
        <w:rPr>
          <w:rFonts w:hint="eastAsia" w:ascii="方正黑体_GBK" w:eastAsia="方正黑体_GBK"/>
          <w:spacing w:val="-3"/>
        </w:rPr>
        <w:t>四</w:t>
      </w:r>
      <w:r>
        <w:rPr>
          <w:rFonts w:hint="eastAsia" w:ascii="方正黑体_GBK" w:eastAsia="方正黑体_GBK"/>
        </w:rPr>
        <w:t>十六条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按</w:t>
      </w:r>
      <w:r>
        <w:rPr>
          <w:rFonts w:hint="eastAsia" w:ascii="方正黑体_GBK" w:eastAsia="方正黑体_GBK"/>
        </w:rPr>
        <w:t>规定</w:t>
      </w:r>
      <w:r>
        <w:rPr>
          <w:rFonts w:hint="eastAsia" w:ascii="方正黑体_GBK" w:eastAsia="方正黑体_GBK"/>
          <w:spacing w:val="-3"/>
        </w:rPr>
        <w:t>上</w:t>
      </w:r>
      <w:r>
        <w:rPr>
          <w:rFonts w:hint="eastAsia" w:ascii="方正黑体_GBK" w:eastAsia="方正黑体_GBK"/>
        </w:rPr>
        <w:t>报事</w:t>
      </w:r>
      <w:r>
        <w:rPr>
          <w:rFonts w:hint="eastAsia" w:ascii="方正黑体_GBK" w:eastAsia="方正黑体_GBK"/>
          <w:spacing w:val="-3"/>
        </w:rPr>
        <w:t>故</w:t>
      </w:r>
      <w:r>
        <w:rPr>
          <w:rFonts w:hint="eastAsia" w:ascii="方正黑体_GBK" w:eastAsia="方正黑体_GBK"/>
        </w:rPr>
        <w:t>隐患</w:t>
      </w:r>
      <w:r>
        <w:rPr>
          <w:rFonts w:hint="eastAsia" w:ascii="方正黑体_GBK" w:eastAsia="方正黑体_GBK"/>
          <w:spacing w:val="-3"/>
        </w:rPr>
        <w:t>排</w:t>
      </w:r>
      <w:r>
        <w:rPr>
          <w:rFonts w:hint="eastAsia" w:ascii="方正黑体_GBK" w:eastAsia="方正黑体_GBK"/>
        </w:rPr>
        <w:t>查治</w:t>
      </w:r>
      <w:r>
        <w:rPr>
          <w:rFonts w:hint="eastAsia" w:ascii="方正黑体_GBK" w:eastAsia="方正黑体_GBK"/>
          <w:spacing w:val="-3"/>
        </w:rPr>
        <w:t>理</w:t>
      </w:r>
      <w:r>
        <w:rPr>
          <w:rFonts w:hint="eastAsia" w:ascii="方正黑体_GBK" w:eastAsia="方正黑体_GBK"/>
        </w:rPr>
        <w:t>统计</w:t>
      </w:r>
      <w:r>
        <w:rPr>
          <w:rFonts w:hint="eastAsia" w:ascii="方正黑体_GBK" w:eastAsia="方正黑体_GBK"/>
          <w:spacing w:val="-3"/>
        </w:rPr>
        <w:t>分</w:t>
      </w:r>
      <w:r>
        <w:rPr>
          <w:rFonts w:hint="eastAsia" w:ascii="方正黑体_GBK" w:eastAsia="方正黑体_GBK"/>
        </w:rPr>
        <w:t>析表。</w:t>
      </w:r>
    </w:p>
    <w:p>
      <w:pPr>
        <w:pStyle w:val="6"/>
        <w:spacing w:before="16" w:line="235" w:lineRule="auto"/>
        <w:ind w:right="175" w:firstLine="559"/>
      </w:pPr>
      <w:r>
        <w:rPr>
          <w:rFonts w:hint="eastAsia" w:ascii="方正楷体_GBK" w:eastAsia="方正楷体_GBK"/>
          <w:b/>
          <w:spacing w:val="-27"/>
        </w:rPr>
        <w:t>【法律规定】</w:t>
      </w:r>
      <w:r>
        <w:rPr>
          <w:rFonts w:hint="eastAsia" w:ascii="方正楷体_GBK" w:eastAsia="方正楷体_GBK"/>
          <w:spacing w:val="-8"/>
        </w:rPr>
        <w:t xml:space="preserve">《安全生产事故隐患排查治理暂行规定》第十四条： </w:t>
      </w:r>
      <w:r>
        <w:rPr>
          <w:spacing w:val="-11"/>
        </w:rPr>
        <w:t>生产经营单位应当每季、每年对本单位事故隐患排查治理情况进行统</w:t>
      </w:r>
      <w:r>
        <w:rPr>
          <w:spacing w:val="-16"/>
        </w:rPr>
        <w:t xml:space="preserve">计分析，并分别于下一季度 </w:t>
      </w:r>
      <w:r>
        <w:rPr>
          <w:rFonts w:ascii="Times New Roman" w:eastAsia="Times New Roman"/>
        </w:rPr>
        <w:t xml:space="preserve">15 </w:t>
      </w:r>
      <w:r>
        <w:rPr>
          <w:spacing w:val="-11"/>
        </w:rPr>
        <w:t xml:space="preserve">日前和下一年 </w:t>
      </w:r>
      <w:r>
        <w:rPr>
          <w:rFonts w:ascii="Times New Roman" w:eastAsia="Times New Roman"/>
        </w:rPr>
        <w:t xml:space="preserve">1 </w:t>
      </w:r>
      <w:r>
        <w:rPr>
          <w:spacing w:val="-27"/>
        </w:rPr>
        <w:t xml:space="preserve">月 </w:t>
      </w:r>
      <w:r>
        <w:rPr>
          <w:rFonts w:ascii="Times New Roman" w:eastAsia="Times New Roman"/>
        </w:rPr>
        <w:t xml:space="preserve">31 </w:t>
      </w:r>
      <w:r>
        <w:rPr>
          <w:spacing w:val="-3"/>
        </w:rPr>
        <w:t>日前向安全监管</w:t>
      </w:r>
      <w:r>
        <w:rPr>
          <w:spacing w:val="-8"/>
        </w:rPr>
        <w:t>监察部门和有关部门报送书面统计分析表。统计分析表应当由生产经</w:t>
      </w:r>
      <w:r>
        <w:rPr>
          <w:spacing w:val="-3"/>
        </w:rPr>
        <w:t>营单位主要负责人签字。</w:t>
      </w:r>
    </w:p>
    <w:p>
      <w:pPr>
        <w:pStyle w:val="6"/>
        <w:spacing w:before="11" w:line="237"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《安全生产事故隐患排查治理暂行规定》第二十六</w:t>
      </w:r>
      <w:r>
        <w:rPr>
          <w:rFonts w:hint="eastAsia" w:ascii="方正楷体_GBK" w:eastAsia="方正楷体_GBK"/>
          <w:spacing w:val="-18"/>
        </w:rPr>
        <w:t>条：</w:t>
      </w:r>
      <w:r>
        <w:rPr>
          <w:spacing w:val="-8"/>
        </w:rPr>
        <w:t>生产经营单位违反本规定，有下列行为之一的，由安全监管监察</w:t>
      </w:r>
      <w:r>
        <w:rPr>
          <w:spacing w:val="-3"/>
        </w:rPr>
        <w:t>部门给予警告，并处三万元以下的罚款：</w:t>
      </w:r>
    </w:p>
    <w:p>
      <w:pPr>
        <w:pStyle w:val="6"/>
        <w:spacing w:line="440" w:lineRule="exact"/>
        <w:ind w:left="679"/>
      </w:pPr>
      <w:r>
        <w:t>㈡未按规定上报事故隐患排查治理统计分析表的。</w:t>
      </w:r>
    </w:p>
    <w:p>
      <w:pPr>
        <w:pStyle w:val="4"/>
        <w:spacing w:line="429" w:lineRule="exact"/>
      </w:pPr>
      <w:r>
        <w:t>【处罚档次】</w:t>
      </w:r>
    </w:p>
    <w:p>
      <w:pPr>
        <w:pStyle w:val="6"/>
        <w:spacing w:before="2" w:line="445" w:lineRule="exact"/>
        <w:ind w:left="679"/>
      </w:pPr>
      <w:r>
        <w:rPr>
          <w:spacing w:val="-19"/>
        </w:rPr>
        <w:t xml:space="preserve">一档：未按规定上报事故隐患排查治理统计分析表，少报 </w:t>
      </w:r>
      <w:r>
        <w:rPr>
          <w:rFonts w:ascii="Times New Roman" w:eastAsia="Times New Roman"/>
        </w:rPr>
        <w:t>1</w:t>
      </w:r>
      <w:r>
        <w:rPr>
          <w:rFonts w:ascii="Times New Roman" w:eastAsia="Times New Roman"/>
          <w:spacing w:val="4"/>
        </w:rPr>
        <w:t xml:space="preserve"> </w:t>
      </w:r>
      <w:r>
        <w:rPr>
          <w:spacing w:val="-2"/>
        </w:rPr>
        <w:t>次的；</w:t>
      </w:r>
    </w:p>
    <w:p>
      <w:pPr>
        <w:pStyle w:val="6"/>
        <w:spacing w:line="439" w:lineRule="exact"/>
        <w:ind w:left="679"/>
      </w:pPr>
      <w:r>
        <w:rPr>
          <w:spacing w:val="-19"/>
        </w:rPr>
        <w:t xml:space="preserve">二档：未按规定上报事故隐患排查治理统计分析表，少报 </w:t>
      </w:r>
      <w:r>
        <w:rPr>
          <w:rFonts w:ascii="Times New Roman" w:eastAsia="Times New Roman"/>
        </w:rPr>
        <w:t>2</w:t>
      </w:r>
      <w:r>
        <w:rPr>
          <w:rFonts w:ascii="Times New Roman" w:eastAsia="Times New Roman"/>
          <w:spacing w:val="4"/>
        </w:rPr>
        <w:t xml:space="preserve"> </w:t>
      </w:r>
      <w:r>
        <w:rPr>
          <w:spacing w:val="-2"/>
        </w:rPr>
        <w:t>次的；</w:t>
      </w:r>
    </w:p>
    <w:p>
      <w:pPr>
        <w:pStyle w:val="6"/>
        <w:spacing w:before="1" w:line="235" w:lineRule="auto"/>
        <w:ind w:right="317" w:firstLine="559"/>
      </w:pPr>
      <w:r>
        <w:rPr>
          <w:spacing w:val="-12"/>
        </w:rPr>
        <w:t xml:space="preserve">三档：未按规定上报事故隐患排查治理统计分析表，少报 </w:t>
      </w:r>
      <w:r>
        <w:rPr>
          <w:rFonts w:ascii="Times New Roman" w:eastAsia="Times New Roman"/>
        </w:rPr>
        <w:t xml:space="preserve">3 </w:t>
      </w:r>
      <w:r>
        <w:t>次以</w:t>
      </w:r>
      <w:r>
        <w:rPr>
          <w:spacing w:val="-2"/>
        </w:rPr>
        <w:t>上的。</w:t>
      </w:r>
    </w:p>
    <w:p>
      <w:pPr>
        <w:pStyle w:val="4"/>
        <w:spacing w:before="2" w:line="429" w:lineRule="exact"/>
      </w:pPr>
      <w:r>
        <w:t>【裁量幅度】</w:t>
      </w:r>
    </w:p>
    <w:p>
      <w:pPr>
        <w:pStyle w:val="6"/>
        <w:spacing w:line="450" w:lineRule="exact"/>
        <w:ind w:left="679"/>
      </w:pPr>
      <w:r>
        <w:t xml:space="preserve">一档：给予警告，并处 </w:t>
      </w:r>
      <w:r>
        <w:rPr>
          <w:rFonts w:ascii="Times New Roman" w:eastAsia="Times New Roman"/>
        </w:rPr>
        <w:t xml:space="preserve">9000 </w:t>
      </w:r>
      <w:r>
        <w:t>元以下的罚款；</w:t>
      </w:r>
    </w:p>
    <w:p>
      <w:pPr>
        <w:spacing w:after="0" w:line="450" w:lineRule="exact"/>
        <w:sectPr>
          <w:pgSz w:w="11910" w:h="16840"/>
          <w:pgMar w:top="1440" w:right="1480" w:bottom="1380" w:left="1680" w:header="0" w:footer="1197" w:gutter="0"/>
          <w:cols w:space="720" w:num="1"/>
        </w:sectPr>
      </w:pPr>
    </w:p>
    <w:p>
      <w:pPr>
        <w:pStyle w:val="6"/>
        <w:spacing w:before="18" w:line="446" w:lineRule="exact"/>
        <w:ind w:left="679"/>
      </w:pPr>
      <w:r>
        <w:t xml:space="preserve">二档：给予警告，并处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0" w:lineRule="exact"/>
        <w:ind w:left="679"/>
      </w:pPr>
      <w:r>
        <w:t xml:space="preserve">三档：给予警告，并处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tabs>
          <w:tab w:val="left" w:pos="2359"/>
        </w:tabs>
        <w:spacing w:line="436" w:lineRule="exact"/>
        <w:ind w:left="679"/>
        <w:rPr>
          <w:rFonts w:hint="eastAsia" w:ascii="方正黑体_GBK" w:eastAsia="方正黑体_GBK"/>
        </w:rPr>
      </w:pPr>
      <w:bookmarkStart w:id="98" w:name="第四十七条　生产经营单位未制定事故隐患治理方案。"/>
      <w:bookmarkEnd w:id="98"/>
      <w:bookmarkStart w:id="99" w:name="_bookmark49"/>
      <w:bookmarkEnd w:id="99"/>
      <w:r>
        <w:rPr>
          <w:rFonts w:hint="eastAsia" w:ascii="方正黑体_GBK" w:eastAsia="方正黑体_GBK"/>
        </w:rPr>
        <w:t>第</w:t>
      </w:r>
      <w:r>
        <w:rPr>
          <w:rFonts w:hint="eastAsia" w:ascii="方正黑体_GBK" w:eastAsia="方正黑体_GBK"/>
          <w:spacing w:val="-3"/>
        </w:rPr>
        <w:t>四</w:t>
      </w:r>
      <w:r>
        <w:rPr>
          <w:rFonts w:hint="eastAsia" w:ascii="方正黑体_GBK" w:eastAsia="方正黑体_GBK"/>
        </w:rPr>
        <w:t>十七条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制</w:t>
      </w:r>
      <w:r>
        <w:rPr>
          <w:rFonts w:hint="eastAsia" w:ascii="方正黑体_GBK" w:eastAsia="方正黑体_GBK"/>
        </w:rPr>
        <w:t>定事</w:t>
      </w:r>
      <w:r>
        <w:rPr>
          <w:rFonts w:hint="eastAsia" w:ascii="方正黑体_GBK" w:eastAsia="方正黑体_GBK"/>
          <w:spacing w:val="-3"/>
        </w:rPr>
        <w:t>故</w:t>
      </w:r>
      <w:r>
        <w:rPr>
          <w:rFonts w:hint="eastAsia" w:ascii="方正黑体_GBK" w:eastAsia="方正黑体_GBK"/>
        </w:rPr>
        <w:t>隐患</w:t>
      </w:r>
      <w:r>
        <w:rPr>
          <w:rFonts w:hint="eastAsia" w:ascii="方正黑体_GBK" w:eastAsia="方正黑体_GBK"/>
          <w:spacing w:val="-3"/>
        </w:rPr>
        <w:t>治</w:t>
      </w:r>
      <w:r>
        <w:rPr>
          <w:rFonts w:hint="eastAsia" w:ascii="方正黑体_GBK" w:eastAsia="方正黑体_GBK"/>
        </w:rPr>
        <w:t>理方</w:t>
      </w:r>
      <w:r>
        <w:rPr>
          <w:rFonts w:hint="eastAsia" w:ascii="方正黑体_GBK" w:eastAsia="方正黑体_GBK"/>
          <w:spacing w:val="-3"/>
        </w:rPr>
        <w:t>案</w:t>
      </w:r>
      <w:r>
        <w:rPr>
          <w:rFonts w:hint="eastAsia" w:ascii="方正黑体_GBK" w:eastAsia="方正黑体_GBK"/>
        </w:rPr>
        <w:t>。</w:t>
      </w:r>
    </w:p>
    <w:p>
      <w:pPr>
        <w:pStyle w:val="6"/>
        <w:spacing w:before="11" w:line="237" w:lineRule="auto"/>
        <w:ind w:right="175" w:firstLine="559"/>
      </w:pPr>
      <w:r>
        <w:rPr>
          <w:rFonts w:hint="eastAsia" w:ascii="方正楷体_GBK" w:eastAsia="方正楷体_GBK"/>
          <w:b/>
          <w:spacing w:val="-27"/>
        </w:rPr>
        <w:t>【法律规定】</w:t>
      </w:r>
      <w:r>
        <w:rPr>
          <w:rFonts w:hint="eastAsia" w:ascii="方正楷体_GBK" w:eastAsia="方正楷体_GBK"/>
          <w:spacing w:val="-8"/>
        </w:rPr>
        <w:t xml:space="preserve">《安全生产事故隐患排查治理暂行规定》第十五条： </w:t>
      </w:r>
      <w:r>
        <w:rPr>
          <w:spacing w:val="-6"/>
        </w:rPr>
        <w:t>对于一般事故隐患，由生产经营单位</w:t>
      </w:r>
      <w:r>
        <w:rPr>
          <w:spacing w:val="-3"/>
        </w:rPr>
        <w:t>（</w:t>
      </w:r>
      <w:r>
        <w:rPr>
          <w:spacing w:val="-8"/>
        </w:rPr>
        <w:t>车间、分厂、区队等</w:t>
      </w:r>
      <w:r>
        <w:rPr>
          <w:spacing w:val="-20"/>
        </w:rPr>
        <w:t>）</w:t>
      </w:r>
      <w:r>
        <w:rPr>
          <w:spacing w:val="-2"/>
        </w:rPr>
        <w:t>负责人</w:t>
      </w:r>
      <w:r>
        <w:rPr>
          <w:spacing w:val="-3"/>
        </w:rPr>
        <w:t>或者有关人员立即组织整改。</w:t>
      </w:r>
    </w:p>
    <w:p>
      <w:pPr>
        <w:pStyle w:val="6"/>
        <w:spacing w:line="235" w:lineRule="auto"/>
        <w:ind w:right="317" w:firstLine="559"/>
      </w:pPr>
      <w:r>
        <w:rPr>
          <w:spacing w:val="-12"/>
        </w:rPr>
        <w:t>对于重大事故隐患，由生产经营单位主要负责人组织制定并实施</w:t>
      </w:r>
      <w:r>
        <w:rPr>
          <w:spacing w:val="-5"/>
        </w:rPr>
        <w:t>事故隐患治理方案。重大事故隐患治理方案应当包括以下内容：</w:t>
      </w:r>
    </w:p>
    <w:p>
      <w:pPr>
        <w:pStyle w:val="6"/>
        <w:spacing w:line="436" w:lineRule="exact"/>
        <w:ind w:left="679"/>
      </w:pPr>
      <w:r>
        <w:rPr>
          <w:spacing w:val="-3"/>
        </w:rPr>
        <w:t>㈠治理的目标和任务；</w:t>
      </w:r>
    </w:p>
    <w:p>
      <w:pPr>
        <w:pStyle w:val="6"/>
        <w:spacing w:line="440" w:lineRule="exact"/>
        <w:ind w:left="705"/>
      </w:pPr>
      <w:r>
        <w:rPr>
          <w:spacing w:val="-3"/>
        </w:rPr>
        <w:t>㈡采取的方法和措施；</w:t>
      </w:r>
    </w:p>
    <w:p>
      <w:pPr>
        <w:pStyle w:val="6"/>
        <w:spacing w:line="440" w:lineRule="exact"/>
        <w:ind w:left="705"/>
      </w:pPr>
      <w:r>
        <w:rPr>
          <w:spacing w:val="-3"/>
        </w:rPr>
        <w:t>㈢经费和物资的落实；</w:t>
      </w:r>
    </w:p>
    <w:p>
      <w:pPr>
        <w:pStyle w:val="6"/>
        <w:spacing w:line="439" w:lineRule="exact"/>
        <w:ind w:left="705"/>
      </w:pPr>
      <w:r>
        <w:t>㈣负责治理的机构和人员；</w:t>
      </w:r>
    </w:p>
    <w:p>
      <w:pPr>
        <w:pStyle w:val="6"/>
        <w:spacing w:line="440" w:lineRule="exact"/>
        <w:ind w:left="679"/>
      </w:pPr>
      <w:r>
        <w:t>㈤治理的时限和要求；</w:t>
      </w:r>
    </w:p>
    <w:p>
      <w:pPr>
        <w:pStyle w:val="6"/>
        <w:spacing w:line="446" w:lineRule="exact"/>
        <w:ind w:left="679"/>
      </w:pPr>
      <w:r>
        <w:t>㈥安全措施和应急预案。</w:t>
      </w:r>
    </w:p>
    <w:p>
      <w:pPr>
        <w:pStyle w:val="6"/>
        <w:spacing w:line="237"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《安全生产事故隐患排查治理暂行规定》第二十六</w:t>
      </w:r>
      <w:r>
        <w:rPr>
          <w:rFonts w:hint="eastAsia" w:ascii="方正楷体_GBK" w:eastAsia="方正楷体_GBK"/>
          <w:spacing w:val="-18"/>
        </w:rPr>
        <w:t>条：</w:t>
      </w:r>
      <w:r>
        <w:rPr>
          <w:spacing w:val="-8"/>
        </w:rPr>
        <w:t>生产经营单位违反本规定，有下列行为之一的，由安全监管监察</w:t>
      </w:r>
      <w:r>
        <w:rPr>
          <w:spacing w:val="-3"/>
        </w:rPr>
        <w:t>部门给予警告，并处三万元以下的罚款：</w:t>
      </w:r>
    </w:p>
    <w:p>
      <w:pPr>
        <w:pStyle w:val="6"/>
        <w:spacing w:line="440" w:lineRule="exact"/>
        <w:ind w:left="679"/>
      </w:pPr>
      <w:r>
        <w:t>㈢未制定事故隐患治理方案的。</w:t>
      </w:r>
    </w:p>
    <w:p>
      <w:pPr>
        <w:pStyle w:val="4"/>
        <w:spacing w:line="429" w:lineRule="exact"/>
      </w:pPr>
      <w:r>
        <w:t>【处罚档次】</w:t>
      </w:r>
    </w:p>
    <w:p>
      <w:pPr>
        <w:pStyle w:val="6"/>
        <w:spacing w:before="10" w:line="232" w:lineRule="auto"/>
        <w:ind w:right="315" w:firstLine="559"/>
        <w:jc w:val="both"/>
      </w:pPr>
      <w:r>
        <w:rPr>
          <w:spacing w:val="-11"/>
        </w:rPr>
        <w:t>一档：矿山、金属冶炼、建筑施工、道路运输单位和危险物品的生产、经营、储存单位以外的其他生产经营单位，未制定事故隐患治</w:t>
      </w:r>
      <w:r>
        <w:rPr>
          <w:spacing w:val="-4"/>
        </w:rPr>
        <w:t>理方案的；</w:t>
      </w:r>
    </w:p>
    <w:p>
      <w:pPr>
        <w:pStyle w:val="6"/>
        <w:spacing w:before="9" w:line="232" w:lineRule="auto"/>
        <w:ind w:right="315" w:firstLine="559"/>
      </w:pPr>
      <w:r>
        <w:rPr>
          <w:spacing w:val="-11"/>
        </w:rPr>
        <w:t>二档：矿山、金属冶炼、建筑施工、道路运输单位和危险物品的</w:t>
      </w:r>
      <w:r>
        <w:rPr>
          <w:spacing w:val="-5"/>
        </w:rPr>
        <w:t>生产、经营、储存单位，未制定事故隐患治理方案的；</w:t>
      </w:r>
    </w:p>
    <w:p>
      <w:pPr>
        <w:pStyle w:val="6"/>
        <w:spacing w:before="1" w:line="235" w:lineRule="auto"/>
        <w:ind w:right="317" w:firstLine="559"/>
      </w:pPr>
      <w:r>
        <w:rPr>
          <w:spacing w:val="-11"/>
        </w:rPr>
        <w:t>三档：构成重大危险源的生产经营单位，未制定事故隐患治理方</w:t>
      </w:r>
      <w:r>
        <w:rPr>
          <w:spacing w:val="-6"/>
        </w:rPr>
        <w:t>案的。</w:t>
      </w:r>
    </w:p>
    <w:p>
      <w:pPr>
        <w:pStyle w:val="4"/>
        <w:spacing w:before="2" w:line="429" w:lineRule="exact"/>
      </w:pPr>
      <w:r>
        <w:t>【裁量幅度】</w:t>
      </w:r>
    </w:p>
    <w:p>
      <w:pPr>
        <w:pStyle w:val="6"/>
        <w:spacing w:line="446" w:lineRule="exact"/>
        <w:ind w:left="679"/>
      </w:pPr>
      <w:r>
        <w:t xml:space="preserve">一档：给予警告，并处 </w:t>
      </w:r>
      <w:r>
        <w:rPr>
          <w:rFonts w:ascii="Times New Roman" w:eastAsia="Times New Roman"/>
        </w:rPr>
        <w:t xml:space="preserve">9000 </w:t>
      </w:r>
      <w:r>
        <w:t>元以下的罚款；</w:t>
      </w:r>
    </w:p>
    <w:p>
      <w:pPr>
        <w:pStyle w:val="6"/>
        <w:spacing w:line="440" w:lineRule="exact"/>
        <w:ind w:left="679"/>
      </w:pPr>
      <w:r>
        <w:t xml:space="preserve">二档：给予警告，并处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5" w:lineRule="exact"/>
        <w:ind w:left="679"/>
      </w:pPr>
      <w:r>
        <w:t xml:space="preserve">三档：给予警告，并处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spacing w:after="0" w:line="445" w:lineRule="exact"/>
        <w:sectPr>
          <w:pgSz w:w="11910" w:h="16840"/>
          <w:pgMar w:top="1440" w:right="1480" w:bottom="1380" w:left="1680" w:header="0" w:footer="1197" w:gutter="0"/>
          <w:cols w:space="720" w:num="1"/>
        </w:sectPr>
      </w:pPr>
    </w:p>
    <w:p>
      <w:pPr>
        <w:pStyle w:val="6"/>
        <w:tabs>
          <w:tab w:val="left" w:pos="2359"/>
        </w:tabs>
        <w:spacing w:before="24" w:line="237" w:lineRule="auto"/>
        <w:ind w:right="504" w:firstLine="559"/>
        <w:rPr>
          <w:rFonts w:hint="eastAsia" w:ascii="方正黑体_GBK" w:eastAsia="方正黑体_GBK"/>
        </w:rPr>
      </w:pPr>
      <w:bookmarkStart w:id="100" w:name="第四十八条　生产经营单位整改不合格或者未经安全监管监察部门审查同意擅自恢复生产经"/>
      <w:bookmarkEnd w:id="100"/>
      <w:bookmarkStart w:id="101" w:name="_bookmark50"/>
      <w:bookmarkEnd w:id="101"/>
      <w:r>
        <w:rPr>
          <w:rFonts w:hint="eastAsia" w:ascii="方正黑体_GBK" w:eastAsia="方正黑体_GBK"/>
        </w:rPr>
        <w:t>第</w:t>
      </w:r>
      <w:r>
        <w:rPr>
          <w:rFonts w:hint="eastAsia" w:ascii="方正黑体_GBK" w:eastAsia="方正黑体_GBK"/>
          <w:spacing w:val="-3"/>
        </w:rPr>
        <w:t>四</w:t>
      </w:r>
      <w:r>
        <w:rPr>
          <w:rFonts w:hint="eastAsia" w:ascii="方正黑体_GBK" w:eastAsia="方正黑体_GBK"/>
        </w:rPr>
        <w:t>十八条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位整</w:t>
      </w:r>
      <w:r>
        <w:rPr>
          <w:rFonts w:hint="eastAsia" w:ascii="方正黑体_GBK" w:eastAsia="方正黑体_GBK"/>
          <w:spacing w:val="-3"/>
        </w:rPr>
        <w:t>改</w:t>
      </w:r>
      <w:r>
        <w:rPr>
          <w:rFonts w:hint="eastAsia" w:ascii="方正黑体_GBK" w:eastAsia="方正黑体_GBK"/>
        </w:rPr>
        <w:t>不合</w:t>
      </w:r>
      <w:r>
        <w:rPr>
          <w:rFonts w:hint="eastAsia" w:ascii="方正黑体_GBK" w:eastAsia="方正黑体_GBK"/>
          <w:spacing w:val="-3"/>
        </w:rPr>
        <w:t>格</w:t>
      </w:r>
      <w:r>
        <w:rPr>
          <w:rFonts w:hint="eastAsia" w:ascii="方正黑体_GBK" w:eastAsia="方正黑体_GBK"/>
        </w:rPr>
        <w:t>或者</w:t>
      </w:r>
      <w:r>
        <w:rPr>
          <w:rFonts w:hint="eastAsia" w:ascii="方正黑体_GBK" w:eastAsia="方正黑体_GBK"/>
          <w:spacing w:val="-3"/>
        </w:rPr>
        <w:t>未</w:t>
      </w:r>
      <w:r>
        <w:rPr>
          <w:rFonts w:hint="eastAsia" w:ascii="方正黑体_GBK" w:eastAsia="方正黑体_GBK"/>
        </w:rPr>
        <w:t>经安</w:t>
      </w:r>
      <w:r>
        <w:rPr>
          <w:rFonts w:hint="eastAsia" w:ascii="方正黑体_GBK" w:eastAsia="方正黑体_GBK"/>
          <w:spacing w:val="-3"/>
        </w:rPr>
        <w:t>全</w:t>
      </w:r>
      <w:r>
        <w:rPr>
          <w:rFonts w:hint="eastAsia" w:ascii="方正黑体_GBK" w:eastAsia="方正黑体_GBK"/>
        </w:rPr>
        <w:t>监管</w:t>
      </w:r>
      <w:r>
        <w:rPr>
          <w:rFonts w:hint="eastAsia" w:ascii="方正黑体_GBK" w:eastAsia="方正黑体_GBK"/>
          <w:spacing w:val="-3"/>
        </w:rPr>
        <w:t>监</w:t>
      </w:r>
      <w:r>
        <w:rPr>
          <w:rFonts w:hint="eastAsia" w:ascii="方正黑体_GBK" w:eastAsia="方正黑体_GBK"/>
        </w:rPr>
        <w:t>察部</w:t>
      </w:r>
      <w:r>
        <w:rPr>
          <w:rFonts w:hint="eastAsia" w:ascii="方正黑体_GBK" w:eastAsia="方正黑体_GBK"/>
          <w:spacing w:val="-3"/>
        </w:rPr>
        <w:t>门</w:t>
      </w:r>
      <w:r>
        <w:rPr>
          <w:rFonts w:hint="eastAsia" w:ascii="方正黑体_GBK" w:eastAsia="方正黑体_GBK"/>
        </w:rPr>
        <w:t>审查</w:t>
      </w:r>
      <w:r>
        <w:rPr>
          <w:rFonts w:hint="eastAsia" w:ascii="方正黑体_GBK" w:eastAsia="方正黑体_GBK"/>
          <w:spacing w:val="-3"/>
        </w:rPr>
        <w:t>同</w:t>
      </w:r>
      <w:r>
        <w:rPr>
          <w:rFonts w:hint="eastAsia" w:ascii="方正黑体_GBK" w:eastAsia="方正黑体_GBK"/>
        </w:rPr>
        <w:t>意擅</w:t>
      </w:r>
      <w:r>
        <w:rPr>
          <w:rFonts w:hint="eastAsia" w:ascii="方正黑体_GBK" w:eastAsia="方正黑体_GBK"/>
          <w:spacing w:val="-3"/>
        </w:rPr>
        <w:t>自</w:t>
      </w:r>
      <w:r>
        <w:rPr>
          <w:rFonts w:hint="eastAsia" w:ascii="方正黑体_GBK" w:eastAsia="方正黑体_GBK"/>
        </w:rPr>
        <w:t>恢复</w:t>
      </w:r>
      <w:r>
        <w:rPr>
          <w:rFonts w:hint="eastAsia" w:ascii="方正黑体_GBK" w:eastAsia="方正黑体_GBK"/>
          <w:spacing w:val="-3"/>
        </w:rPr>
        <w:t>生</w:t>
      </w:r>
      <w:r>
        <w:rPr>
          <w:rFonts w:hint="eastAsia" w:ascii="方正黑体_GBK" w:eastAsia="方正黑体_GBK"/>
        </w:rPr>
        <w:t>产经</w:t>
      </w:r>
      <w:r>
        <w:rPr>
          <w:rFonts w:hint="eastAsia" w:ascii="方正黑体_GBK" w:eastAsia="方正黑体_GBK"/>
          <w:spacing w:val="-3"/>
        </w:rPr>
        <w:t>营</w:t>
      </w:r>
      <w:r>
        <w:rPr>
          <w:rFonts w:hint="eastAsia" w:ascii="方正黑体_GBK" w:eastAsia="方正黑体_GBK"/>
        </w:rPr>
        <w:t>。</w:t>
      </w:r>
    </w:p>
    <w:p>
      <w:pPr>
        <w:pStyle w:val="6"/>
        <w:spacing w:before="17" w:line="235" w:lineRule="auto"/>
        <w:ind w:right="175" w:firstLine="559"/>
      </w:pPr>
      <w:r>
        <w:rPr>
          <w:rFonts w:hint="eastAsia" w:ascii="方正楷体_GBK" w:eastAsia="方正楷体_GBK"/>
          <w:b/>
          <w:spacing w:val="-27"/>
        </w:rPr>
        <w:t>【法律规定】</w:t>
      </w:r>
      <w:r>
        <w:rPr>
          <w:rFonts w:hint="eastAsia" w:ascii="方正楷体_GBK" w:eastAsia="方正楷体_GBK"/>
          <w:spacing w:val="-8"/>
        </w:rPr>
        <w:t xml:space="preserve">《安全生产事故隐患排查治理暂行规定》第十八条： </w:t>
      </w:r>
      <w:r>
        <w:rPr>
          <w:spacing w:val="3"/>
        </w:rPr>
        <w:t>地方人民政府或者安全监管监察部门及有关部门挂牌督办并责令全</w:t>
      </w:r>
      <w:r>
        <w:rPr>
          <w:spacing w:val="-8"/>
        </w:rPr>
        <w:t>部或者局部停产停业治理的重大事故隐患，治理工作结束后，有条件</w:t>
      </w:r>
      <w:r>
        <w:rPr>
          <w:spacing w:val="3"/>
        </w:rPr>
        <w:t>的生产经营单位应当组织本单位的技术人员和专家对重大事故隐患</w:t>
      </w:r>
      <w:r>
        <w:rPr>
          <w:spacing w:val="-11"/>
        </w:rPr>
        <w:t>的治理情况进行评估；其他生产经营单位应当委托具备相应资质的安</w:t>
      </w:r>
      <w:r>
        <w:rPr>
          <w:spacing w:val="-5"/>
        </w:rPr>
        <w:t>全评价机构对重大事故隐患的治理情况进行评估。</w:t>
      </w:r>
    </w:p>
    <w:p>
      <w:pPr>
        <w:pStyle w:val="6"/>
        <w:spacing w:before="1" w:line="235" w:lineRule="auto"/>
        <w:ind w:right="317" w:firstLine="559"/>
        <w:jc w:val="both"/>
      </w:pPr>
      <w:r>
        <w:rPr>
          <w:spacing w:val="-10"/>
        </w:rPr>
        <w:t>经治理后符合安全生产条件的，生产经营单位应当向安全监管监</w:t>
      </w:r>
      <w:r>
        <w:rPr>
          <w:spacing w:val="-8"/>
        </w:rPr>
        <w:t>察部门和有关部门提出恢复生产的书面申请，经安全监管监察部门和</w:t>
      </w:r>
      <w:r>
        <w:rPr>
          <w:spacing w:val="-11"/>
        </w:rPr>
        <w:t>有关部门审查同意后，方可恢复生产经营。申请报告应当包括治理方</w:t>
      </w:r>
      <w:r>
        <w:rPr>
          <w:spacing w:val="-5"/>
        </w:rPr>
        <w:t>案的内容、项目和安全评价机构出具的评价报告等。</w:t>
      </w:r>
    </w:p>
    <w:p>
      <w:pPr>
        <w:pStyle w:val="6"/>
        <w:spacing w:line="237" w:lineRule="auto"/>
        <w:ind w:right="317" w:firstLine="559"/>
        <w:jc w:val="both"/>
      </w:pPr>
      <w:r>
        <w:rPr>
          <w:rFonts w:hint="eastAsia" w:ascii="方正楷体_GBK" w:eastAsia="方正楷体_GBK"/>
          <w:b/>
          <w:spacing w:val="-12"/>
        </w:rPr>
        <w:t>【处罚依据】</w:t>
      </w:r>
      <w:r>
        <w:rPr>
          <w:rFonts w:hint="eastAsia" w:ascii="方正楷体_GBK" w:eastAsia="方正楷体_GBK"/>
          <w:spacing w:val="-5"/>
        </w:rPr>
        <w:t>《安全生产事故隐患排查治理暂行规定》第二十六</w:t>
      </w:r>
      <w:r>
        <w:rPr>
          <w:rFonts w:hint="eastAsia" w:ascii="方正楷体_GBK" w:eastAsia="方正楷体_GBK"/>
          <w:spacing w:val="-18"/>
        </w:rPr>
        <w:t>条：</w:t>
      </w:r>
      <w:r>
        <w:rPr>
          <w:spacing w:val="-8"/>
        </w:rPr>
        <w:t>生产经营单位违反本规定，有下列行为之一的，由安全监管监察</w:t>
      </w:r>
      <w:r>
        <w:rPr>
          <w:spacing w:val="-3"/>
        </w:rPr>
        <w:t>部门给予警告，并处三万元以下的罚款：</w:t>
      </w:r>
    </w:p>
    <w:p>
      <w:pPr>
        <w:pStyle w:val="6"/>
        <w:spacing w:line="235" w:lineRule="auto"/>
        <w:ind w:right="504" w:firstLine="559"/>
      </w:pPr>
      <w:r>
        <w:t>㈥整改不合格或者未经安全监管监察部门审查同意擅自恢复生产经营的。</w:t>
      </w:r>
    </w:p>
    <w:p>
      <w:pPr>
        <w:pStyle w:val="4"/>
        <w:spacing w:line="429" w:lineRule="exact"/>
      </w:pPr>
      <w:r>
        <w:t>【处罚档次】</w:t>
      </w:r>
    </w:p>
    <w:p>
      <w:pPr>
        <w:pStyle w:val="6"/>
        <w:spacing w:before="4" w:line="235" w:lineRule="auto"/>
        <w:ind w:right="317" w:firstLine="559"/>
      </w:pPr>
      <w:r>
        <w:rPr>
          <w:spacing w:val="-12"/>
        </w:rPr>
        <w:t>一档：已完成整改但未经安全监管监察部门审查同意擅自恢复生</w:t>
      </w:r>
      <w:r>
        <w:rPr>
          <w:spacing w:val="-4"/>
        </w:rPr>
        <w:t>产经营的；</w:t>
      </w:r>
    </w:p>
    <w:p>
      <w:pPr>
        <w:pStyle w:val="6"/>
        <w:spacing w:line="442" w:lineRule="exact"/>
        <w:ind w:left="679"/>
      </w:pPr>
      <w:r>
        <w:t>二档：整改不合格擅自恢复生产经营的。</w:t>
      </w:r>
    </w:p>
    <w:p>
      <w:pPr>
        <w:pStyle w:val="4"/>
        <w:spacing w:line="429" w:lineRule="exact"/>
      </w:pPr>
      <w:r>
        <w:t>【裁量幅度】</w:t>
      </w:r>
    </w:p>
    <w:p>
      <w:pPr>
        <w:pStyle w:val="6"/>
        <w:spacing w:before="2" w:line="445" w:lineRule="exact"/>
        <w:ind w:left="679"/>
      </w:pPr>
      <w:r>
        <w:t xml:space="preserve">一档：给予警告，并处 </w:t>
      </w:r>
      <w:r>
        <w:rPr>
          <w:rFonts w:ascii="Times New Roman" w:eastAsia="Times New Roman"/>
        </w:rPr>
        <w:t xml:space="preserve">1.5 </w:t>
      </w:r>
      <w:r>
        <w:t>万元以下的罚款；</w:t>
      </w:r>
    </w:p>
    <w:p>
      <w:pPr>
        <w:pStyle w:val="6"/>
        <w:spacing w:line="440" w:lineRule="exact"/>
        <w:ind w:left="679"/>
      </w:pPr>
      <w:r>
        <w:t xml:space="preserve">二档：给予警告，并处 </w:t>
      </w:r>
      <w:r>
        <w:rPr>
          <w:rFonts w:ascii="Times New Roman" w:eastAsia="Times New Roman"/>
        </w:rPr>
        <w:t xml:space="preserve">1.5 </w:t>
      </w:r>
      <w:r>
        <w:t xml:space="preserve">万元以上 </w:t>
      </w:r>
      <w:r>
        <w:rPr>
          <w:rFonts w:ascii="Times New Roman" w:eastAsia="Times New Roman"/>
        </w:rPr>
        <w:t xml:space="preserve">3 </w:t>
      </w:r>
      <w:r>
        <w:t>万元以下的罚款。</w:t>
      </w:r>
    </w:p>
    <w:p>
      <w:pPr>
        <w:pStyle w:val="6"/>
        <w:spacing w:line="237" w:lineRule="auto"/>
        <w:ind w:right="223" w:firstLine="559"/>
        <w:jc w:val="both"/>
        <w:rPr>
          <w:rFonts w:hint="eastAsia" w:ascii="方正黑体_GBK" w:eastAsia="方正黑体_GBK"/>
        </w:rPr>
      </w:pPr>
      <w:bookmarkStart w:id="102" w:name="第四十九条　已经批准的建设项目安全设施设计发生重大变更，生产经营单位未按规定报原"/>
      <w:bookmarkEnd w:id="102"/>
      <w:bookmarkStart w:id="103" w:name="_bookmark51"/>
      <w:bookmarkEnd w:id="103"/>
      <w:r>
        <w:rPr>
          <w:rFonts w:hint="eastAsia" w:ascii="方正黑体_GBK" w:eastAsia="方正黑体_GBK"/>
          <w:spacing w:val="-3"/>
        </w:rPr>
        <w:t xml:space="preserve">第四十九条 已经批准的建设项目安全设施设计发生重大变更， </w:t>
      </w:r>
      <w:r>
        <w:rPr>
          <w:rFonts w:hint="eastAsia" w:ascii="方正黑体_GBK" w:eastAsia="方正黑体_GBK"/>
          <w:spacing w:val="-7"/>
        </w:rPr>
        <w:t>生产经营单位未按规定报原批准部门审查同意擅自开工建设</w:t>
      </w:r>
      <w:r>
        <w:rPr>
          <w:rFonts w:hint="eastAsia" w:ascii="方正黑体_GBK" w:eastAsia="方正黑体_GBK"/>
        </w:rPr>
        <w:t>（</w:t>
      </w:r>
      <w:r>
        <w:rPr>
          <w:rFonts w:hint="eastAsia" w:ascii="方正黑体_GBK" w:eastAsia="方正黑体_GBK"/>
          <w:spacing w:val="-2"/>
        </w:rPr>
        <w:t>危险化</w:t>
      </w:r>
      <w:r>
        <w:rPr>
          <w:rFonts w:hint="eastAsia" w:ascii="方正黑体_GBK" w:eastAsia="方正黑体_GBK"/>
          <w:spacing w:val="-3"/>
        </w:rPr>
        <w:t>学品建设项目除外</w:t>
      </w:r>
      <w:r>
        <w:rPr>
          <w:rFonts w:hint="eastAsia" w:ascii="方正黑体_GBK" w:eastAsia="方正黑体_GBK"/>
        </w:rPr>
        <w:t>）。</w:t>
      </w:r>
    </w:p>
    <w:p>
      <w:pPr>
        <w:pStyle w:val="6"/>
        <w:spacing w:before="18" w:line="235" w:lineRule="auto"/>
        <w:ind w:right="312" w:firstLine="559"/>
        <w:jc w:val="both"/>
      </w:pPr>
      <w:r>
        <w:rPr>
          <w:rFonts w:hint="eastAsia" w:ascii="方正楷体_GBK" w:hAnsi="方正楷体_GBK" w:eastAsia="方正楷体_GBK"/>
          <w:b/>
          <w:spacing w:val="-8"/>
        </w:rPr>
        <w:t>【法律规定】</w:t>
      </w:r>
      <w:r>
        <w:rPr>
          <w:rFonts w:hint="eastAsia" w:ascii="方正楷体_GBK" w:hAnsi="方正楷体_GBK" w:eastAsia="方正楷体_GBK"/>
          <w:spacing w:val="-3"/>
        </w:rPr>
        <w:t>《建设项目安全设施</w:t>
      </w:r>
      <w:r>
        <w:rPr>
          <w:rFonts w:ascii="Times New Roman" w:hAnsi="Times New Roman" w:eastAsia="Times New Roman"/>
        </w:rPr>
        <w:t>“</w:t>
      </w:r>
      <w:r>
        <w:rPr>
          <w:rFonts w:hint="eastAsia" w:ascii="方正楷体_GBK" w:hAnsi="方正楷体_GBK" w:eastAsia="方正楷体_GBK"/>
          <w:spacing w:val="-2"/>
        </w:rPr>
        <w:t>三同时</w:t>
      </w:r>
      <w:r>
        <w:rPr>
          <w:rFonts w:ascii="Times New Roman" w:hAnsi="Times New Roman" w:eastAsia="Times New Roman"/>
          <w:spacing w:val="-3"/>
        </w:rPr>
        <w:t>”</w:t>
      </w:r>
      <w:r>
        <w:rPr>
          <w:rFonts w:hint="eastAsia" w:ascii="方正楷体_GBK" w:hAnsi="方正楷体_GBK" w:eastAsia="方正楷体_GBK"/>
          <w:spacing w:val="-6"/>
        </w:rPr>
        <w:t>监督管理办法》第十</w:t>
      </w:r>
      <w:r>
        <w:rPr>
          <w:rFonts w:hint="eastAsia" w:ascii="方正楷体_GBK" w:hAnsi="方正楷体_GBK" w:eastAsia="方正楷体_GBK"/>
          <w:spacing w:val="-20"/>
        </w:rPr>
        <w:t>五条：</w:t>
      </w:r>
      <w:r>
        <w:rPr>
          <w:spacing w:val="-5"/>
        </w:rPr>
        <w:t>已经批准的建设项目及其安全设施设计有下列情形之一的，生</w:t>
      </w:r>
      <w:r>
        <w:rPr>
          <w:spacing w:val="-8"/>
        </w:rPr>
        <w:t>产经营单位应当报原批准部门审查同意；未经审查同意的，不得开工</w:t>
      </w:r>
      <w:r>
        <w:rPr>
          <w:spacing w:val="-4"/>
        </w:rPr>
        <w:t>建设：</w:t>
      </w:r>
    </w:p>
    <w:p>
      <w:pPr>
        <w:spacing w:after="0" w:line="235" w:lineRule="auto"/>
        <w:jc w:val="both"/>
        <w:sectPr>
          <w:pgSz w:w="11910" w:h="16840"/>
          <w:pgMar w:top="1440" w:right="1480" w:bottom="1380" w:left="1680" w:header="0" w:footer="1197" w:gutter="0"/>
          <w:cols w:space="720" w:num="1"/>
        </w:sectPr>
      </w:pPr>
    </w:p>
    <w:p>
      <w:pPr>
        <w:pStyle w:val="6"/>
        <w:spacing w:before="18" w:line="446" w:lineRule="exact"/>
        <w:ind w:left="679"/>
      </w:pPr>
      <w:r>
        <w:t>㈠建设项目的规模、生产工艺、原料、设备发生重大变更的；</w:t>
      </w:r>
    </w:p>
    <w:p>
      <w:pPr>
        <w:pStyle w:val="6"/>
        <w:spacing w:line="440" w:lineRule="exact"/>
        <w:ind w:left="679"/>
      </w:pPr>
      <w:r>
        <w:t>㈡改变安全设施设计且可能降低安全性能的；</w:t>
      </w:r>
    </w:p>
    <w:p>
      <w:pPr>
        <w:pStyle w:val="6"/>
        <w:spacing w:line="445" w:lineRule="exact"/>
        <w:ind w:left="679"/>
      </w:pPr>
      <w:r>
        <w:t>㈢在施工期间重新设计的。</w:t>
      </w:r>
    </w:p>
    <w:p>
      <w:pPr>
        <w:pStyle w:val="6"/>
        <w:spacing w:before="6" w:line="235" w:lineRule="auto"/>
        <w:ind w:right="312" w:firstLine="559"/>
        <w:jc w:val="both"/>
      </w:pPr>
      <w:r>
        <w:rPr>
          <w:rFonts w:hint="eastAsia" w:ascii="方正楷体_GBK" w:hAnsi="方正楷体_GBK" w:eastAsia="方正楷体_GBK"/>
          <w:b/>
          <w:spacing w:val="-8"/>
        </w:rPr>
        <w:t>【处罚依据】</w:t>
      </w:r>
      <w:r>
        <w:rPr>
          <w:rFonts w:hint="eastAsia" w:ascii="方正楷体_GBK" w:hAnsi="方正楷体_GBK" w:eastAsia="方正楷体_GBK"/>
          <w:spacing w:val="-3"/>
        </w:rPr>
        <w:t>《建设项目安全设施</w:t>
      </w:r>
      <w:r>
        <w:rPr>
          <w:rFonts w:ascii="Times New Roman" w:hAnsi="Times New Roman" w:eastAsia="Times New Roman"/>
        </w:rPr>
        <w:t>“</w:t>
      </w:r>
      <w:r>
        <w:rPr>
          <w:rFonts w:hint="eastAsia" w:ascii="方正楷体_GBK" w:hAnsi="方正楷体_GBK" w:eastAsia="方正楷体_GBK"/>
          <w:spacing w:val="-2"/>
        </w:rPr>
        <w:t>三同时</w:t>
      </w:r>
      <w:r>
        <w:rPr>
          <w:rFonts w:ascii="Times New Roman" w:hAnsi="Times New Roman" w:eastAsia="Times New Roman"/>
          <w:spacing w:val="-3"/>
        </w:rPr>
        <w:t>”</w:t>
      </w:r>
      <w:r>
        <w:rPr>
          <w:rFonts w:hint="eastAsia" w:ascii="方正楷体_GBK" w:hAnsi="方正楷体_GBK" w:eastAsia="方正楷体_GBK"/>
          <w:spacing w:val="-6"/>
        </w:rPr>
        <w:t>监督管理办法》第二</w:t>
      </w:r>
      <w:r>
        <w:rPr>
          <w:rFonts w:hint="eastAsia" w:ascii="方正楷体_GBK" w:hAnsi="方正楷体_GBK" w:eastAsia="方正楷体_GBK"/>
          <w:spacing w:val="-16"/>
        </w:rPr>
        <w:t>十九条：</w:t>
      </w:r>
      <w:r>
        <w:rPr>
          <w:spacing w:val="-6"/>
        </w:rPr>
        <w:t>已经批准的建设项目安全设施设计发生重大变更，生产经营</w:t>
      </w:r>
      <w:r>
        <w:rPr>
          <w:spacing w:val="-8"/>
        </w:rPr>
        <w:t>单位未报原批准部门审查同意擅自开工建设的，责令限期改正，可以</w:t>
      </w:r>
      <w:r>
        <w:rPr>
          <w:spacing w:val="-25"/>
        </w:rPr>
        <w:t xml:space="preserve">并处 </w:t>
      </w:r>
      <w:r>
        <w:rPr>
          <w:rFonts w:ascii="Times New Roman" w:hAnsi="Times New Roman" w:eastAsia="Times New Roman"/>
        </w:rPr>
        <w:t xml:space="preserve">1 </w:t>
      </w:r>
      <w:r>
        <w:rPr>
          <w:spacing w:val="-13"/>
        </w:rPr>
        <w:t xml:space="preserve">万元以上 </w:t>
      </w:r>
      <w:r>
        <w:rPr>
          <w:rFonts w:ascii="Times New Roman" w:hAnsi="Times New Roman" w:eastAsia="Times New Roman"/>
        </w:rPr>
        <w:t xml:space="preserve">3 </w:t>
      </w:r>
      <w:r>
        <w:rPr>
          <w:spacing w:val="-3"/>
        </w:rPr>
        <w:t>万元以下的罚款。</w:t>
      </w:r>
    </w:p>
    <w:p>
      <w:pPr>
        <w:pStyle w:val="4"/>
        <w:spacing w:before="10"/>
      </w:pPr>
      <w:r>
        <w:t>【处罚档次】</w:t>
      </w:r>
    </w:p>
    <w:p>
      <w:pPr>
        <w:pStyle w:val="6"/>
        <w:spacing w:before="6" w:line="235" w:lineRule="auto"/>
        <w:ind w:right="178" w:firstLine="559"/>
      </w:pPr>
      <w:r>
        <w:rPr>
          <w:spacing w:val="-19"/>
        </w:rPr>
        <w:t xml:space="preserve">一档：建设项目的规模、生产工艺、原料、设备发生重大变更的； </w:t>
      </w:r>
      <w:r>
        <w:rPr>
          <w:spacing w:val="-5"/>
        </w:rPr>
        <w:t xml:space="preserve">改变安全设施设计且可能降低安全性能的；在施工期间重新设计的； </w:t>
      </w:r>
      <w:r>
        <w:rPr>
          <w:spacing w:val="-4"/>
        </w:rPr>
        <w:t xml:space="preserve">生产经营单位有这三项中的 </w:t>
      </w:r>
      <w:r>
        <w:rPr>
          <w:rFonts w:ascii="Times New Roman" w:eastAsia="Times New Roman"/>
        </w:rPr>
        <w:t>1</w:t>
      </w:r>
      <w:r>
        <w:rPr>
          <w:rFonts w:ascii="Times New Roman" w:eastAsia="Times New Roman"/>
          <w:spacing w:val="40"/>
        </w:rPr>
        <w:t xml:space="preserve"> </w:t>
      </w:r>
      <w:r>
        <w:rPr>
          <w:spacing w:val="-3"/>
        </w:rPr>
        <w:t>项未按规定报原批准部门审查同意擅自开工建设的；</w:t>
      </w:r>
    </w:p>
    <w:p>
      <w:pPr>
        <w:pStyle w:val="6"/>
        <w:spacing w:line="235" w:lineRule="auto"/>
        <w:ind w:right="178" w:firstLine="559"/>
      </w:pPr>
      <w:r>
        <w:rPr>
          <w:spacing w:val="-19"/>
        </w:rPr>
        <w:t xml:space="preserve">二档：建设项目的规模、生产工艺、原料、设备发生重大变更的； </w:t>
      </w:r>
      <w:r>
        <w:rPr>
          <w:spacing w:val="-5"/>
        </w:rPr>
        <w:t xml:space="preserve">改变安全设施设计且可能降低安全性能的；在施工期间重新设计的； </w:t>
      </w:r>
      <w:r>
        <w:rPr>
          <w:spacing w:val="-4"/>
        </w:rPr>
        <w:t xml:space="preserve">生产经营单位有这三项中的 </w:t>
      </w:r>
      <w:r>
        <w:rPr>
          <w:rFonts w:ascii="Times New Roman" w:eastAsia="Times New Roman"/>
        </w:rPr>
        <w:t>2</w:t>
      </w:r>
      <w:r>
        <w:rPr>
          <w:rFonts w:ascii="Times New Roman" w:eastAsia="Times New Roman"/>
          <w:spacing w:val="40"/>
        </w:rPr>
        <w:t xml:space="preserve"> </w:t>
      </w:r>
      <w:r>
        <w:rPr>
          <w:spacing w:val="-3"/>
        </w:rPr>
        <w:t>项未按规定报原批准部门审查同意擅自开工建设的；</w:t>
      </w:r>
    </w:p>
    <w:p>
      <w:pPr>
        <w:pStyle w:val="6"/>
        <w:spacing w:line="235" w:lineRule="auto"/>
        <w:ind w:right="178" w:firstLine="559"/>
      </w:pPr>
      <w:r>
        <w:rPr>
          <w:spacing w:val="-19"/>
        </w:rPr>
        <w:t xml:space="preserve">三档：建设项目的规模、生产工艺、原料、设备发生重大变更的； </w:t>
      </w:r>
      <w:r>
        <w:rPr>
          <w:spacing w:val="-5"/>
        </w:rPr>
        <w:t xml:space="preserve">改变安全设施设计且可能降低安全性能的；在施工期间重新设计的； </w:t>
      </w:r>
      <w:r>
        <w:rPr>
          <w:spacing w:val="-3"/>
        </w:rPr>
        <w:t xml:space="preserve">生产经营单位这三项均未按规定报原批准部门审查同意擅自开工建 </w:t>
      </w:r>
      <w:r>
        <w:rPr>
          <w:spacing w:val="-2"/>
        </w:rPr>
        <w:t>设的。</w:t>
      </w:r>
    </w:p>
    <w:p>
      <w:pPr>
        <w:pStyle w:val="4"/>
        <w:spacing w:line="426" w:lineRule="exact"/>
      </w:pPr>
      <w:r>
        <w:t>【裁量幅度】</w:t>
      </w:r>
    </w:p>
    <w:p>
      <w:pPr>
        <w:pStyle w:val="6"/>
        <w:spacing w:line="446" w:lineRule="exact"/>
        <w:ind w:left="679"/>
      </w:pPr>
      <w:r>
        <w:t xml:space="preserve">一档：责令限期整改，可以处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二档：责令限期整改，处 </w:t>
      </w:r>
      <w:r>
        <w:rPr>
          <w:rFonts w:ascii="Times New Roman" w:eastAsia="Times New Roman"/>
        </w:rPr>
        <w:t xml:space="preserve">1. 6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三档：责令限期整改，处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080"/>
        </w:tabs>
        <w:spacing w:line="436" w:lineRule="exact"/>
        <w:ind w:left="679"/>
        <w:rPr>
          <w:rFonts w:hint="eastAsia" w:ascii="方正黑体_GBK" w:eastAsia="方正黑体_GBK"/>
        </w:rPr>
      </w:pPr>
      <w:bookmarkStart w:id="104" w:name="第五十条　建设项目没有安全设施设计。"/>
      <w:bookmarkEnd w:id="104"/>
      <w:bookmarkStart w:id="105" w:name="_bookmark52"/>
      <w:bookmarkEnd w:id="105"/>
      <w:r>
        <w:rPr>
          <w:rFonts w:hint="eastAsia" w:ascii="方正黑体_GBK" w:eastAsia="方正黑体_GBK"/>
        </w:rPr>
        <w:t>第</w:t>
      </w:r>
      <w:r>
        <w:rPr>
          <w:rFonts w:hint="eastAsia" w:ascii="方正黑体_GBK" w:eastAsia="方正黑体_GBK"/>
          <w:spacing w:val="-3"/>
        </w:rPr>
        <w:t>五</w:t>
      </w:r>
      <w:r>
        <w:rPr>
          <w:rFonts w:hint="eastAsia" w:ascii="方正黑体_GBK" w:eastAsia="方正黑体_GBK"/>
        </w:rPr>
        <w:t>十条</w:t>
      </w:r>
      <w:r>
        <w:rPr>
          <w:rFonts w:hint="eastAsia" w:ascii="方正黑体_GBK" w:eastAsia="方正黑体_GBK"/>
        </w:rPr>
        <w:tab/>
      </w:r>
      <w:r>
        <w:rPr>
          <w:rFonts w:hint="eastAsia" w:ascii="方正黑体_GBK" w:eastAsia="方正黑体_GBK"/>
        </w:rPr>
        <w:t>建</w:t>
      </w:r>
      <w:r>
        <w:rPr>
          <w:rFonts w:hint="eastAsia" w:ascii="方正黑体_GBK" w:eastAsia="方正黑体_GBK"/>
          <w:spacing w:val="-3"/>
        </w:rPr>
        <w:t>设</w:t>
      </w:r>
      <w:r>
        <w:rPr>
          <w:rFonts w:hint="eastAsia" w:ascii="方正黑体_GBK" w:eastAsia="方正黑体_GBK"/>
        </w:rPr>
        <w:t>项目</w:t>
      </w:r>
      <w:r>
        <w:rPr>
          <w:rFonts w:hint="eastAsia" w:ascii="方正黑体_GBK" w:eastAsia="方正黑体_GBK"/>
          <w:spacing w:val="-3"/>
        </w:rPr>
        <w:t>没</w:t>
      </w:r>
      <w:r>
        <w:rPr>
          <w:rFonts w:hint="eastAsia" w:ascii="方正黑体_GBK" w:eastAsia="方正黑体_GBK"/>
        </w:rPr>
        <w:t>有安</w:t>
      </w:r>
      <w:r>
        <w:rPr>
          <w:rFonts w:hint="eastAsia" w:ascii="方正黑体_GBK" w:eastAsia="方正黑体_GBK"/>
          <w:spacing w:val="-3"/>
        </w:rPr>
        <w:t>全</w:t>
      </w:r>
      <w:r>
        <w:rPr>
          <w:rFonts w:hint="eastAsia" w:ascii="方正黑体_GBK" w:eastAsia="方正黑体_GBK"/>
        </w:rPr>
        <w:t>设施</w:t>
      </w:r>
      <w:r>
        <w:rPr>
          <w:rFonts w:hint="eastAsia" w:ascii="方正黑体_GBK" w:eastAsia="方正黑体_GBK"/>
          <w:spacing w:val="-3"/>
        </w:rPr>
        <w:t>设</w:t>
      </w:r>
      <w:r>
        <w:rPr>
          <w:rFonts w:hint="eastAsia" w:ascii="方正黑体_GBK" w:eastAsia="方正黑体_GBK"/>
        </w:rPr>
        <w:t>计。</w:t>
      </w:r>
    </w:p>
    <w:p>
      <w:pPr>
        <w:pStyle w:val="6"/>
        <w:spacing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《中华人民共和国安全生产法》第三十一条：</w:t>
      </w:r>
      <w:r>
        <w:t>生产</w:t>
      </w:r>
      <w:r>
        <w:rPr>
          <w:spacing w:val="-10"/>
        </w:rPr>
        <w:t>经营单位新建、改建、扩建工程项目</w:t>
      </w:r>
      <w:r>
        <w:rPr>
          <w:spacing w:val="-3"/>
        </w:rPr>
        <w:t>（以下统称建设项目</w:t>
      </w:r>
      <w:r>
        <w:rPr>
          <w:spacing w:val="-25"/>
        </w:rPr>
        <w:t>）</w:t>
      </w:r>
      <w:r>
        <w:rPr>
          <w:spacing w:val="-2"/>
        </w:rPr>
        <w:t>的安全设</w:t>
      </w:r>
      <w:r>
        <w:rPr>
          <w:spacing w:val="-11"/>
        </w:rPr>
        <w:t>施，必须与主体工程同时设计、同时施工、同时投入生产和使用。安</w:t>
      </w:r>
      <w:r>
        <w:rPr>
          <w:spacing w:val="-5"/>
        </w:rPr>
        <w:t>全设施投资应当纳入建设项目概算。</w:t>
      </w:r>
    </w:p>
    <w:p>
      <w:pPr>
        <w:pStyle w:val="6"/>
        <w:spacing w:line="232" w:lineRule="auto"/>
        <w:ind w:right="317" w:firstLine="559"/>
      </w:pPr>
      <w:r>
        <w:rPr>
          <w:rFonts w:hint="eastAsia" w:ascii="方正楷体_GBK" w:hAnsi="方正楷体_GBK" w:eastAsia="方正楷体_GBK"/>
          <w:spacing w:val="-3"/>
        </w:rPr>
        <w:t>《建设项目安全设施</w:t>
      </w:r>
      <w:r>
        <w:rPr>
          <w:rFonts w:ascii="Times New Roman" w:hAnsi="Times New Roman" w:eastAsia="Times New Roman"/>
        </w:rPr>
        <w:t>“</w:t>
      </w:r>
      <w:r>
        <w:rPr>
          <w:rFonts w:hint="eastAsia" w:ascii="方正楷体_GBK" w:hAnsi="方正楷体_GBK" w:eastAsia="方正楷体_GBK"/>
          <w:spacing w:val="-2"/>
        </w:rPr>
        <w:t>三同时</w:t>
      </w:r>
      <w:r>
        <w:rPr>
          <w:rFonts w:ascii="Times New Roman" w:hAnsi="Times New Roman" w:eastAsia="Times New Roman"/>
        </w:rPr>
        <w:t>”</w:t>
      </w:r>
      <w:r>
        <w:rPr>
          <w:rFonts w:hint="eastAsia" w:ascii="方正楷体_GBK" w:hAnsi="方正楷体_GBK" w:eastAsia="方正楷体_GBK"/>
          <w:spacing w:val="-10"/>
        </w:rPr>
        <w:t>监督管理办法》第七条：</w:t>
      </w:r>
      <w:r>
        <w:rPr>
          <w:spacing w:val="-2"/>
        </w:rPr>
        <w:t>下列建设</w:t>
      </w:r>
      <w:r>
        <w:rPr>
          <w:spacing w:val="-9"/>
        </w:rPr>
        <w:t>项目在进行可行性研究时，生产经营单位应当按照国家规定，进行安</w:t>
      </w:r>
    </w:p>
    <w:p>
      <w:pPr>
        <w:spacing w:after="0" w:line="232" w:lineRule="auto"/>
        <w:sectPr>
          <w:pgSz w:w="11910" w:h="16840"/>
          <w:pgMar w:top="1440" w:right="1480" w:bottom="1380" w:left="1680" w:header="0" w:footer="1197" w:gutter="0"/>
          <w:cols w:space="720" w:num="1"/>
        </w:sectPr>
      </w:pPr>
    </w:p>
    <w:p>
      <w:pPr>
        <w:pStyle w:val="6"/>
        <w:spacing w:before="18" w:line="446" w:lineRule="exact"/>
      </w:pPr>
      <w:r>
        <w:t>全预评价：</w:t>
      </w:r>
    </w:p>
    <w:p>
      <w:pPr>
        <w:pStyle w:val="6"/>
        <w:spacing w:line="440" w:lineRule="exact"/>
        <w:ind w:left="679"/>
      </w:pPr>
      <w:r>
        <w:t>㈠非煤矿矿山建设项目；</w:t>
      </w:r>
    </w:p>
    <w:p>
      <w:pPr>
        <w:pStyle w:val="6"/>
        <w:spacing w:before="4" w:line="232" w:lineRule="auto"/>
        <w:ind w:right="223" w:firstLine="559"/>
      </w:pPr>
      <w:r>
        <w:t>㈡生产、储存危险化学品（包括使用长输管道输送危险化学品， 下同）的建设项目；</w:t>
      </w:r>
    </w:p>
    <w:p>
      <w:pPr>
        <w:pStyle w:val="6"/>
        <w:spacing w:line="442" w:lineRule="exact"/>
        <w:ind w:left="679"/>
      </w:pPr>
      <w:r>
        <w:t>㈢生产、储存烟花爆竹的建设项目；</w:t>
      </w:r>
    </w:p>
    <w:p>
      <w:pPr>
        <w:pStyle w:val="6"/>
        <w:spacing w:line="439" w:lineRule="exact"/>
        <w:ind w:left="679"/>
      </w:pPr>
      <w:r>
        <w:t>㈣金属冶炼建设项目；</w:t>
      </w:r>
    </w:p>
    <w:p>
      <w:pPr>
        <w:pStyle w:val="6"/>
        <w:spacing w:line="235" w:lineRule="auto"/>
        <w:ind w:right="502" w:firstLine="559"/>
      </w:pPr>
      <w:r>
        <w:t>㈤使用危险化学品从事生产并且使用量达到规定数量的化工建设项目（属于危险化学品生产的除外，以下简称化工建设项目）；</w:t>
      </w:r>
    </w:p>
    <w:p>
      <w:pPr>
        <w:pStyle w:val="6"/>
        <w:spacing w:line="436" w:lineRule="exact"/>
        <w:ind w:left="679"/>
      </w:pPr>
      <w:r>
        <w:t>㈥法律、行政法规和国务院规定的其他建设项目。</w:t>
      </w:r>
    </w:p>
    <w:p>
      <w:pPr>
        <w:pStyle w:val="6"/>
        <w:spacing w:before="1" w:line="235" w:lineRule="auto"/>
        <w:ind w:right="317" w:firstLine="559"/>
        <w:jc w:val="both"/>
        <w:rPr>
          <w:rFonts w:hint="eastAsia" w:ascii="方正楷体_GBK" w:hAnsi="方正楷体_GBK" w:eastAsia="方正楷体_GBK"/>
        </w:rPr>
      </w:pPr>
      <w:r>
        <w:rPr>
          <w:rFonts w:hint="eastAsia" w:ascii="方正楷体_GBK" w:hAnsi="方正楷体_GBK" w:eastAsia="方正楷体_GBK"/>
          <w:spacing w:val="-3"/>
        </w:rPr>
        <w:t>《建设项目安全设施</w:t>
      </w:r>
      <w:r>
        <w:rPr>
          <w:rFonts w:ascii="Times New Roman" w:hAnsi="Times New Roman" w:eastAsia="Times New Roman"/>
        </w:rPr>
        <w:t>“</w:t>
      </w:r>
      <w:r>
        <w:rPr>
          <w:rFonts w:hint="eastAsia" w:ascii="方正楷体_GBK" w:hAnsi="方正楷体_GBK" w:eastAsia="方正楷体_GBK"/>
          <w:spacing w:val="-2"/>
        </w:rPr>
        <w:t>三同时</w:t>
      </w:r>
      <w:r>
        <w:rPr>
          <w:rFonts w:ascii="Times New Roman" w:hAnsi="Times New Roman" w:eastAsia="Times New Roman"/>
        </w:rPr>
        <w:t>”</w:t>
      </w:r>
      <w:r>
        <w:rPr>
          <w:rFonts w:hint="eastAsia" w:ascii="方正楷体_GBK" w:hAnsi="方正楷体_GBK" w:eastAsia="方正楷体_GBK"/>
          <w:spacing w:val="-9"/>
        </w:rPr>
        <w:t>监督管理办法》第十条第一款：</w:t>
      </w:r>
      <w:r>
        <w:t>生</w:t>
      </w:r>
      <w:r>
        <w:rPr>
          <w:spacing w:val="-9"/>
        </w:rPr>
        <w:t>产经营单位在建设项目初步设计时，应当委托有相应资质的设计单位</w:t>
      </w:r>
      <w:r>
        <w:rPr>
          <w:spacing w:val="-3"/>
        </w:rPr>
        <w:t>对建设项目安全设施同时进行设计，编制安全设施设计</w:t>
      </w:r>
      <w:r>
        <w:rPr>
          <w:rFonts w:hint="eastAsia" w:ascii="方正楷体_GBK" w:hAnsi="方正楷体_GBK" w:eastAsia="方正楷体_GBK"/>
        </w:rPr>
        <w:t>。</w:t>
      </w:r>
    </w:p>
    <w:p>
      <w:pPr>
        <w:pStyle w:val="6"/>
        <w:spacing w:before="6" w:line="235" w:lineRule="auto"/>
        <w:ind w:right="317" w:firstLine="559"/>
        <w:jc w:val="both"/>
      </w:pPr>
      <w:r>
        <w:rPr>
          <w:rFonts w:hint="eastAsia" w:ascii="方正楷体_GBK" w:hAnsi="方正楷体_GBK" w:eastAsia="方正楷体_GBK"/>
          <w:b/>
          <w:spacing w:val="-8"/>
        </w:rPr>
        <w:t>【处罚依据】</w:t>
      </w:r>
      <w:r>
        <w:rPr>
          <w:rFonts w:hint="eastAsia" w:ascii="方正楷体_GBK" w:hAnsi="方正楷体_GBK" w:eastAsia="方正楷体_GBK"/>
          <w:spacing w:val="-3"/>
        </w:rPr>
        <w:t>《建设项目安全设施</w:t>
      </w:r>
      <w:r>
        <w:rPr>
          <w:rFonts w:ascii="Times New Roman" w:hAnsi="Times New Roman" w:eastAsia="Times New Roman"/>
          <w:spacing w:val="-3"/>
        </w:rPr>
        <w:t>“</w:t>
      </w:r>
      <w:r>
        <w:rPr>
          <w:rFonts w:hint="eastAsia" w:ascii="方正楷体_GBK" w:hAnsi="方正楷体_GBK" w:eastAsia="方正楷体_GBK"/>
          <w:spacing w:val="-2"/>
        </w:rPr>
        <w:t>三同时</w:t>
      </w:r>
      <w:r>
        <w:rPr>
          <w:rFonts w:ascii="Times New Roman" w:hAnsi="Times New Roman" w:eastAsia="Times New Roman"/>
        </w:rPr>
        <w:t>”</w:t>
      </w:r>
      <w:r>
        <w:rPr>
          <w:rFonts w:hint="eastAsia" w:ascii="方正楷体_GBK" w:hAnsi="方正楷体_GBK" w:eastAsia="方正楷体_GBK"/>
          <w:spacing w:val="-7"/>
        </w:rPr>
        <w:t>监督管理办法》第三</w:t>
      </w:r>
      <w:r>
        <w:rPr>
          <w:rFonts w:hint="eastAsia" w:ascii="方正楷体_GBK" w:hAnsi="方正楷体_GBK" w:eastAsia="方正楷体_GBK"/>
          <w:spacing w:val="-13"/>
        </w:rPr>
        <w:t>十条：</w:t>
      </w:r>
      <w:r>
        <w:rPr>
          <w:spacing w:val="-9"/>
        </w:rPr>
        <w:t>本办法第七条第㈠项、第㈡项、第㈢项和第㈣项规定以外的建设项目有下列情形之一的，对有关生产经营单位责令限期改正，可以</w:t>
      </w:r>
      <w:r>
        <w:rPr>
          <w:spacing w:val="-26"/>
        </w:rPr>
        <w:t xml:space="preserve">并处 </w:t>
      </w:r>
      <w:r>
        <w:rPr>
          <w:rFonts w:ascii="Times New Roman" w:hAnsi="Times New Roman" w:eastAsia="Times New Roman"/>
        </w:rPr>
        <w:t xml:space="preserve">5000 </w:t>
      </w:r>
      <w:r>
        <w:rPr>
          <w:spacing w:val="-16"/>
        </w:rPr>
        <w:t xml:space="preserve">元以上 </w:t>
      </w:r>
      <w:r>
        <w:rPr>
          <w:rFonts w:ascii="Times New Roman" w:hAnsi="Times New Roman" w:eastAsia="Times New Roman"/>
        </w:rPr>
        <w:t xml:space="preserve">3 </w:t>
      </w:r>
      <w:r>
        <w:rPr>
          <w:spacing w:val="-3"/>
        </w:rPr>
        <w:t>万元以下的罚款：</w:t>
      </w:r>
    </w:p>
    <w:p>
      <w:pPr>
        <w:pStyle w:val="6"/>
        <w:spacing w:line="450" w:lineRule="exact"/>
        <w:ind w:left="679"/>
      </w:pPr>
      <w:r>
        <w:t>㈠没有安全设施设计的。</w:t>
      </w:r>
    </w:p>
    <w:p>
      <w:pPr>
        <w:pStyle w:val="4"/>
      </w:pPr>
      <w:r>
        <w:t>【处罚档次】</w:t>
      </w:r>
    </w:p>
    <w:p>
      <w:pPr>
        <w:pStyle w:val="6"/>
        <w:spacing w:before="6" w:line="235" w:lineRule="auto"/>
        <w:ind w:right="317" w:firstLine="559"/>
        <w:jc w:val="both"/>
      </w:pPr>
      <w:r>
        <w:rPr>
          <w:spacing w:val="-8"/>
        </w:rPr>
        <w:t>一档：《建设项目安全设施</w:t>
      </w:r>
      <w:r>
        <w:rPr>
          <w:rFonts w:ascii="Times New Roman" w:hAnsi="Times New Roman" w:eastAsia="Times New Roman"/>
          <w:spacing w:val="-3"/>
        </w:rPr>
        <w:t>“</w:t>
      </w:r>
      <w:r>
        <w:rPr>
          <w:spacing w:val="-2"/>
        </w:rPr>
        <w:t>三同时</w:t>
      </w:r>
      <w:r>
        <w:rPr>
          <w:rFonts w:ascii="Times New Roman" w:hAnsi="Times New Roman" w:eastAsia="Times New Roman"/>
        </w:rPr>
        <w:t>”</w:t>
      </w:r>
      <w:r>
        <w:rPr>
          <w:spacing w:val="-6"/>
        </w:rPr>
        <w:t>监督管理办法》第七条第㈠</w:t>
      </w:r>
      <w:r>
        <w:rPr>
          <w:spacing w:val="-10"/>
        </w:rPr>
        <w:t xml:space="preserve">项、第㈡项、第㈢项和第㈣项规定以外的建设项目，没有安全设施设计，投资额人民币 </w:t>
      </w:r>
      <w:r>
        <w:rPr>
          <w:rFonts w:ascii="Times New Roman" w:hAnsi="Times New Roman" w:eastAsia="Times New Roman"/>
        </w:rPr>
        <w:t xml:space="preserve">1000 </w:t>
      </w:r>
      <w:r>
        <w:rPr>
          <w:spacing w:val="-3"/>
        </w:rPr>
        <w:t>万元以下的；</w:t>
      </w:r>
    </w:p>
    <w:p>
      <w:pPr>
        <w:pStyle w:val="6"/>
        <w:spacing w:line="235" w:lineRule="auto"/>
        <w:ind w:right="317" w:firstLine="559"/>
        <w:jc w:val="both"/>
      </w:pPr>
      <w:r>
        <w:rPr>
          <w:spacing w:val="-8"/>
        </w:rPr>
        <w:t>二档：《建设项目安全设施</w:t>
      </w:r>
      <w:r>
        <w:rPr>
          <w:rFonts w:ascii="Times New Roman" w:hAnsi="Times New Roman" w:eastAsia="Times New Roman"/>
          <w:spacing w:val="-3"/>
        </w:rPr>
        <w:t>“</w:t>
      </w:r>
      <w:r>
        <w:rPr>
          <w:spacing w:val="-2"/>
        </w:rPr>
        <w:t>三同时</w:t>
      </w:r>
      <w:r>
        <w:rPr>
          <w:rFonts w:ascii="Times New Roman" w:hAnsi="Times New Roman" w:eastAsia="Times New Roman"/>
        </w:rPr>
        <w:t>”</w:t>
      </w:r>
      <w:r>
        <w:rPr>
          <w:spacing w:val="-6"/>
        </w:rPr>
        <w:t>监督管理办法》第七条第㈠</w:t>
      </w:r>
      <w:r>
        <w:rPr>
          <w:spacing w:val="-10"/>
        </w:rPr>
        <w:t xml:space="preserve">项、第㈡项、第㈢项和第㈣项规定以外的建设项目，没有安全设施设计，投资额人民币 </w:t>
      </w:r>
      <w:r>
        <w:rPr>
          <w:rFonts w:ascii="Times New Roman" w:hAnsi="Times New Roman" w:eastAsia="Times New Roman"/>
        </w:rPr>
        <w:t xml:space="preserve">1000 </w:t>
      </w:r>
      <w:r>
        <w:rPr>
          <w:spacing w:val="-13"/>
        </w:rPr>
        <w:t xml:space="preserve">万元以上 </w:t>
      </w:r>
      <w:r>
        <w:rPr>
          <w:rFonts w:ascii="Times New Roman" w:hAnsi="Times New Roman" w:eastAsia="Times New Roman"/>
        </w:rPr>
        <w:t xml:space="preserve">3000 </w:t>
      </w:r>
      <w:r>
        <w:rPr>
          <w:spacing w:val="-3"/>
        </w:rPr>
        <w:t>万元以下的；</w:t>
      </w:r>
    </w:p>
    <w:p>
      <w:pPr>
        <w:pStyle w:val="6"/>
        <w:spacing w:line="235" w:lineRule="auto"/>
        <w:ind w:right="317" w:firstLine="559"/>
        <w:jc w:val="both"/>
      </w:pPr>
      <w:r>
        <w:rPr>
          <w:spacing w:val="-8"/>
        </w:rPr>
        <w:t>三档：《建设项目安全设施</w:t>
      </w:r>
      <w:r>
        <w:rPr>
          <w:rFonts w:ascii="Times New Roman" w:hAnsi="Times New Roman" w:eastAsia="Times New Roman"/>
          <w:spacing w:val="-3"/>
        </w:rPr>
        <w:t>“</w:t>
      </w:r>
      <w:r>
        <w:rPr>
          <w:spacing w:val="-2"/>
        </w:rPr>
        <w:t>三同时</w:t>
      </w:r>
      <w:r>
        <w:rPr>
          <w:rFonts w:ascii="Times New Roman" w:hAnsi="Times New Roman" w:eastAsia="Times New Roman"/>
        </w:rPr>
        <w:t>”</w:t>
      </w:r>
      <w:r>
        <w:rPr>
          <w:spacing w:val="-6"/>
        </w:rPr>
        <w:t>监督管理办法》第七条第㈠</w:t>
      </w:r>
      <w:r>
        <w:rPr>
          <w:spacing w:val="-10"/>
        </w:rPr>
        <w:t xml:space="preserve">项、第㈡项、第㈢项和第㈣项规定以外的建设项目，没有安全设施设计，投资额人民币 </w:t>
      </w:r>
      <w:r>
        <w:rPr>
          <w:rFonts w:ascii="Times New Roman" w:hAnsi="Times New Roman" w:eastAsia="Times New Roman"/>
        </w:rPr>
        <w:t xml:space="preserve">3000 </w:t>
      </w:r>
      <w:r>
        <w:rPr>
          <w:spacing w:val="-3"/>
        </w:rPr>
        <w:t>万元以上的。</w:t>
      </w:r>
    </w:p>
    <w:p>
      <w:pPr>
        <w:pStyle w:val="4"/>
        <w:spacing w:line="240" w:lineRule="auto"/>
      </w:pPr>
      <w:r>
        <w:t>【裁量幅度】</w:t>
      </w:r>
    </w:p>
    <w:p>
      <w:pPr>
        <w:pStyle w:val="6"/>
        <w:spacing w:line="445" w:lineRule="exact"/>
        <w:ind w:left="679"/>
      </w:pPr>
      <w:r>
        <w:rPr>
          <w:spacing w:val="-19"/>
        </w:rPr>
        <w:t xml:space="preserve">一档：责令限期改正，可以处 </w:t>
      </w:r>
      <w:r>
        <w:rPr>
          <w:rFonts w:ascii="Times New Roman" w:eastAsia="Times New Roman"/>
        </w:rPr>
        <w:t xml:space="preserve">5000 </w:t>
      </w:r>
      <w:r>
        <w:rPr>
          <w:spacing w:val="-16"/>
        </w:rPr>
        <w:t xml:space="preserve">元以上 </w:t>
      </w:r>
      <w:r>
        <w:rPr>
          <w:rFonts w:ascii="Times New Roman" w:eastAsia="Times New Roman"/>
        </w:rPr>
        <w:t xml:space="preserve">1.25 </w:t>
      </w:r>
      <w:r>
        <w:rPr>
          <w:spacing w:val="-3"/>
        </w:rPr>
        <w:t>万元以下的罚款；</w:t>
      </w:r>
    </w:p>
    <w:p>
      <w:pPr>
        <w:pStyle w:val="6"/>
        <w:spacing w:line="439" w:lineRule="exact"/>
        <w:ind w:left="679"/>
      </w:pPr>
      <w:r>
        <w:t xml:space="preserve">二档：责令限期改正，处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5" w:lineRule="exact"/>
        <w:ind w:left="679"/>
      </w:pPr>
      <w:r>
        <w:t xml:space="preserve">三档：责令限期改正，处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spacing w:after="0" w:line="445" w:lineRule="exact"/>
        <w:sectPr>
          <w:pgSz w:w="11910" w:h="16840"/>
          <w:pgMar w:top="1440" w:right="1480" w:bottom="1380" w:left="1680" w:header="0" w:footer="1197" w:gutter="0"/>
          <w:cols w:space="720" w:num="1"/>
        </w:sectPr>
      </w:pPr>
    </w:p>
    <w:p>
      <w:pPr>
        <w:pStyle w:val="6"/>
        <w:spacing w:before="24" w:line="237" w:lineRule="auto"/>
        <w:ind w:right="317" w:firstLine="559"/>
        <w:jc w:val="both"/>
        <w:rPr>
          <w:rFonts w:hint="eastAsia" w:ascii="方正黑体_GBK" w:eastAsia="方正黑体_GBK"/>
        </w:rPr>
      </w:pPr>
      <w:bookmarkStart w:id="106" w:name="_bookmark53"/>
      <w:bookmarkEnd w:id="106"/>
      <w:bookmarkStart w:id="107" w:name="第五十一条　建设项目安全设施设计未组织审查，并形成书面审查报告。"/>
      <w:bookmarkEnd w:id="107"/>
      <w:r>
        <w:rPr>
          <w:rFonts w:hint="eastAsia" w:ascii="方正黑体_GBK" w:eastAsia="方正黑体_GBK"/>
          <w:spacing w:val="-8"/>
        </w:rPr>
        <w:t>第五十一条 建设项目安全设施设计未组织审查，并形成书面审</w:t>
      </w:r>
      <w:r>
        <w:rPr>
          <w:rFonts w:hint="eastAsia" w:ascii="方正黑体_GBK" w:eastAsia="方正黑体_GBK"/>
          <w:spacing w:val="-3"/>
        </w:rPr>
        <w:t>查报告。</w:t>
      </w:r>
    </w:p>
    <w:p>
      <w:pPr>
        <w:pStyle w:val="6"/>
        <w:spacing w:before="14" w:line="237" w:lineRule="auto"/>
        <w:ind w:right="178" w:firstLine="559"/>
        <w:jc w:val="both"/>
      </w:pPr>
      <w:r>
        <w:rPr>
          <w:rFonts w:hint="eastAsia" w:ascii="方正楷体_GBK" w:hAnsi="方正楷体_GBK" w:eastAsia="方正楷体_GBK"/>
          <w:b/>
          <w:spacing w:val="-8"/>
        </w:rPr>
        <w:t>【法律规定】</w:t>
      </w:r>
      <w:r>
        <w:rPr>
          <w:rFonts w:hint="eastAsia" w:ascii="方正楷体_GBK" w:hAnsi="方正楷体_GBK" w:eastAsia="方正楷体_GBK"/>
          <w:spacing w:val="-3"/>
        </w:rPr>
        <w:t>《建设项目安全设施</w:t>
      </w:r>
      <w:r>
        <w:rPr>
          <w:rFonts w:ascii="Times New Roman" w:hAnsi="Times New Roman" w:eastAsia="Times New Roman"/>
          <w:spacing w:val="-3"/>
        </w:rPr>
        <w:t>“</w:t>
      </w:r>
      <w:r>
        <w:rPr>
          <w:rFonts w:hint="eastAsia" w:ascii="方正楷体_GBK" w:hAnsi="方正楷体_GBK" w:eastAsia="方正楷体_GBK"/>
          <w:spacing w:val="-2"/>
        </w:rPr>
        <w:t>三同时</w:t>
      </w:r>
      <w:r>
        <w:rPr>
          <w:rFonts w:ascii="Times New Roman" w:hAnsi="Times New Roman" w:eastAsia="Times New Roman"/>
        </w:rPr>
        <w:t>”</w:t>
      </w:r>
      <w:r>
        <w:rPr>
          <w:rFonts w:hint="eastAsia" w:ascii="方正楷体_GBK" w:hAnsi="方正楷体_GBK" w:eastAsia="方正楷体_GBK"/>
          <w:spacing w:val="-7"/>
        </w:rPr>
        <w:t>监督管理办法》第十</w:t>
      </w:r>
      <w:r>
        <w:rPr>
          <w:rFonts w:hint="eastAsia" w:ascii="方正楷体_GBK" w:hAnsi="方正楷体_GBK" w:eastAsia="方正楷体_GBK"/>
          <w:spacing w:val="-15"/>
        </w:rPr>
        <w:t>六条：</w:t>
      </w:r>
      <w:r>
        <w:rPr>
          <w:spacing w:val="-9"/>
        </w:rPr>
        <w:t>本办法第七条第㈠项、第㈡项、第㈢项和第㈣项规定以外的建</w:t>
      </w:r>
      <w:r>
        <w:rPr>
          <w:spacing w:val="-18"/>
        </w:rPr>
        <w:t>设项目安全设施设计，由生产经营单位组织审查，形成书面报告备查。</w:t>
      </w:r>
    </w:p>
    <w:p>
      <w:pPr>
        <w:pStyle w:val="6"/>
        <w:spacing w:line="235" w:lineRule="auto"/>
        <w:ind w:right="317" w:firstLine="559"/>
        <w:jc w:val="both"/>
      </w:pPr>
      <w:r>
        <w:rPr>
          <w:rFonts w:hint="eastAsia" w:ascii="方正楷体_GBK" w:hAnsi="方正楷体_GBK" w:eastAsia="方正楷体_GBK"/>
          <w:spacing w:val="-3"/>
        </w:rPr>
        <w:t>《建设项目安全设施</w:t>
      </w:r>
      <w:r>
        <w:rPr>
          <w:rFonts w:ascii="Times New Roman" w:hAnsi="Times New Roman" w:eastAsia="Times New Roman"/>
        </w:rPr>
        <w:t>“</w:t>
      </w:r>
      <w:r>
        <w:rPr>
          <w:rFonts w:hint="eastAsia" w:ascii="方正楷体_GBK" w:hAnsi="方正楷体_GBK" w:eastAsia="方正楷体_GBK"/>
          <w:spacing w:val="-2"/>
        </w:rPr>
        <w:t>三同时</w:t>
      </w:r>
      <w:r>
        <w:rPr>
          <w:rFonts w:ascii="Times New Roman" w:hAnsi="Times New Roman" w:eastAsia="Times New Roman"/>
        </w:rPr>
        <w:t>”</w:t>
      </w:r>
      <w:r>
        <w:rPr>
          <w:rFonts w:hint="eastAsia" w:ascii="方正楷体_GBK" w:hAnsi="方正楷体_GBK" w:eastAsia="方正楷体_GBK"/>
          <w:spacing w:val="-10"/>
        </w:rPr>
        <w:t>监督管理办法》第七条：</w:t>
      </w:r>
      <w:r>
        <w:rPr>
          <w:spacing w:val="-2"/>
        </w:rPr>
        <w:t>下列建设</w:t>
      </w:r>
      <w:r>
        <w:rPr>
          <w:spacing w:val="-9"/>
        </w:rPr>
        <w:t>项目在进行可行性研究时，生产经营单位应当按照国家规定，进行安</w:t>
      </w:r>
      <w:r>
        <w:rPr>
          <w:spacing w:val="-3"/>
        </w:rPr>
        <w:t>全预评价：</w:t>
      </w:r>
    </w:p>
    <w:p>
      <w:pPr>
        <w:pStyle w:val="6"/>
        <w:spacing w:line="434" w:lineRule="exact"/>
        <w:ind w:left="679"/>
      </w:pPr>
      <w:r>
        <w:t>㈠非煤矿矿山建设项目；</w:t>
      </w:r>
    </w:p>
    <w:p>
      <w:pPr>
        <w:pStyle w:val="6"/>
        <w:spacing w:line="235" w:lineRule="auto"/>
        <w:ind w:right="223" w:firstLine="559"/>
      </w:pPr>
      <w:r>
        <w:t>㈡生产、储存危险化学品（包括使用长输管道输送危险化学品， 下同）的建设项目；</w:t>
      </w:r>
    </w:p>
    <w:p>
      <w:pPr>
        <w:pStyle w:val="6"/>
        <w:spacing w:line="436" w:lineRule="exact"/>
        <w:ind w:left="679"/>
      </w:pPr>
      <w:r>
        <w:t>㈢生产、储存烟花爆竹的建设项目；</w:t>
      </w:r>
    </w:p>
    <w:p>
      <w:pPr>
        <w:pStyle w:val="6"/>
        <w:spacing w:line="440" w:lineRule="exact"/>
        <w:ind w:left="679"/>
      </w:pPr>
      <w:r>
        <w:t>㈣金属冶炼建设项目；</w:t>
      </w:r>
    </w:p>
    <w:p>
      <w:pPr>
        <w:pStyle w:val="6"/>
        <w:spacing w:before="1" w:line="232" w:lineRule="auto"/>
        <w:ind w:right="502" w:firstLine="559"/>
      </w:pPr>
      <w:r>
        <w:t>㈤使用危险化学品从事生产并且使用量达到规定数量的化工建设项目（属于危险化学品生产的除外，以下简称化工建设项目）；</w:t>
      </w:r>
    </w:p>
    <w:p>
      <w:pPr>
        <w:pStyle w:val="6"/>
        <w:spacing w:line="445" w:lineRule="exact"/>
        <w:ind w:left="679"/>
      </w:pPr>
      <w:r>
        <w:t>㈥法律、行政法规和国务院规定的其他建设项目。</w:t>
      </w:r>
    </w:p>
    <w:p>
      <w:pPr>
        <w:pStyle w:val="6"/>
        <w:spacing w:before="8" w:line="235" w:lineRule="auto"/>
        <w:ind w:right="317" w:firstLine="559"/>
        <w:jc w:val="both"/>
      </w:pPr>
      <w:r>
        <w:rPr>
          <w:rFonts w:hint="eastAsia" w:ascii="方正楷体_GBK" w:hAnsi="方正楷体_GBK" w:eastAsia="方正楷体_GBK"/>
          <w:b/>
          <w:spacing w:val="-8"/>
        </w:rPr>
        <w:t>【处罚依据】</w:t>
      </w:r>
      <w:r>
        <w:rPr>
          <w:rFonts w:hint="eastAsia" w:ascii="方正楷体_GBK" w:hAnsi="方正楷体_GBK" w:eastAsia="方正楷体_GBK"/>
          <w:spacing w:val="-3"/>
        </w:rPr>
        <w:t>《建设项目安全设施</w:t>
      </w:r>
      <w:r>
        <w:rPr>
          <w:rFonts w:ascii="Times New Roman" w:hAnsi="Times New Roman" w:eastAsia="Times New Roman"/>
          <w:spacing w:val="-3"/>
        </w:rPr>
        <w:t>“</w:t>
      </w:r>
      <w:r>
        <w:rPr>
          <w:rFonts w:hint="eastAsia" w:ascii="方正楷体_GBK" w:hAnsi="方正楷体_GBK" w:eastAsia="方正楷体_GBK"/>
          <w:spacing w:val="-2"/>
        </w:rPr>
        <w:t>三同时</w:t>
      </w:r>
      <w:r>
        <w:rPr>
          <w:rFonts w:ascii="Times New Roman" w:hAnsi="Times New Roman" w:eastAsia="Times New Roman"/>
        </w:rPr>
        <w:t>”</w:t>
      </w:r>
      <w:r>
        <w:rPr>
          <w:rFonts w:hint="eastAsia" w:ascii="方正楷体_GBK" w:hAnsi="方正楷体_GBK" w:eastAsia="方正楷体_GBK"/>
          <w:spacing w:val="-7"/>
        </w:rPr>
        <w:t>监督管理办法》第三</w:t>
      </w:r>
      <w:r>
        <w:rPr>
          <w:rFonts w:hint="eastAsia" w:ascii="方正楷体_GBK" w:hAnsi="方正楷体_GBK" w:eastAsia="方正楷体_GBK"/>
          <w:spacing w:val="-13"/>
        </w:rPr>
        <w:t>十条：</w:t>
      </w:r>
      <w:r>
        <w:rPr>
          <w:spacing w:val="-9"/>
        </w:rPr>
        <w:t>本办法第七条第㈠项、第㈡项、第㈢项和第㈣项规定以外的建设项目有下列情形之一的，对有关生产经营单位责令限期改正，可以</w:t>
      </w:r>
      <w:r>
        <w:rPr>
          <w:spacing w:val="-26"/>
        </w:rPr>
        <w:t xml:space="preserve">并处 </w:t>
      </w:r>
      <w:r>
        <w:rPr>
          <w:rFonts w:ascii="Times New Roman" w:hAnsi="Times New Roman" w:eastAsia="Times New Roman"/>
        </w:rPr>
        <w:t xml:space="preserve">5000 </w:t>
      </w:r>
      <w:r>
        <w:rPr>
          <w:spacing w:val="-16"/>
        </w:rPr>
        <w:t xml:space="preserve">元以上 </w:t>
      </w:r>
      <w:r>
        <w:rPr>
          <w:rFonts w:ascii="Times New Roman" w:hAnsi="Times New Roman" w:eastAsia="Times New Roman"/>
        </w:rPr>
        <w:t xml:space="preserve">3 </w:t>
      </w:r>
      <w:r>
        <w:rPr>
          <w:spacing w:val="-3"/>
        </w:rPr>
        <w:t>万元以下的罚款：</w:t>
      </w:r>
    </w:p>
    <w:p>
      <w:pPr>
        <w:pStyle w:val="6"/>
        <w:spacing w:line="448" w:lineRule="exact"/>
        <w:ind w:left="679"/>
      </w:pPr>
      <w:r>
        <w:t>㈡安全设施设计未组织审查，并形成书面审查报告的。</w:t>
      </w:r>
    </w:p>
    <w:p>
      <w:pPr>
        <w:pStyle w:val="4"/>
        <w:spacing w:line="429" w:lineRule="exact"/>
      </w:pPr>
      <w:r>
        <w:t>【处罚档次】</w:t>
      </w:r>
    </w:p>
    <w:p>
      <w:pPr>
        <w:pStyle w:val="6"/>
        <w:spacing w:before="11" w:line="232" w:lineRule="auto"/>
        <w:ind w:right="317" w:firstLine="559"/>
        <w:jc w:val="both"/>
      </w:pPr>
      <w:r>
        <w:rPr>
          <w:spacing w:val="-8"/>
        </w:rPr>
        <w:t>一档：《建设项目安全设施</w:t>
      </w:r>
      <w:r>
        <w:rPr>
          <w:rFonts w:ascii="Times New Roman" w:hAnsi="Times New Roman" w:eastAsia="Times New Roman"/>
          <w:spacing w:val="-3"/>
        </w:rPr>
        <w:t>“</w:t>
      </w:r>
      <w:r>
        <w:rPr>
          <w:spacing w:val="-2"/>
        </w:rPr>
        <w:t>三同时</w:t>
      </w:r>
      <w:r>
        <w:rPr>
          <w:rFonts w:ascii="Times New Roman" w:hAnsi="Times New Roman" w:eastAsia="Times New Roman"/>
        </w:rPr>
        <w:t>”</w:t>
      </w:r>
      <w:r>
        <w:rPr>
          <w:spacing w:val="-6"/>
        </w:rPr>
        <w:t>监督管理办法》第七条第㈠</w:t>
      </w:r>
      <w:r>
        <w:rPr>
          <w:spacing w:val="-10"/>
        </w:rPr>
        <w:t>项、第㈡项、第㈢项和第㈣项规定以外的建设项目，安全设施设计未</w:t>
      </w:r>
      <w:r>
        <w:rPr>
          <w:spacing w:val="-7"/>
        </w:rPr>
        <w:t xml:space="preserve">组织审查并形成书面审查报告，投资额人民币 </w:t>
      </w:r>
      <w:r>
        <w:rPr>
          <w:rFonts w:ascii="Times New Roman" w:hAnsi="Times New Roman" w:eastAsia="Times New Roman"/>
        </w:rPr>
        <w:t xml:space="preserve">1000 </w:t>
      </w:r>
      <w:r>
        <w:rPr>
          <w:spacing w:val="-3"/>
        </w:rPr>
        <w:t>万元以下的；</w:t>
      </w:r>
    </w:p>
    <w:p>
      <w:pPr>
        <w:pStyle w:val="6"/>
        <w:spacing w:before="6" w:line="235" w:lineRule="auto"/>
        <w:ind w:right="317" w:firstLine="559"/>
        <w:jc w:val="both"/>
      </w:pPr>
      <w:r>
        <w:rPr>
          <w:spacing w:val="-8"/>
        </w:rPr>
        <w:t>二档：《建设项目安全设施</w:t>
      </w:r>
      <w:r>
        <w:rPr>
          <w:rFonts w:ascii="Times New Roman" w:hAnsi="Times New Roman" w:eastAsia="Times New Roman"/>
          <w:spacing w:val="-3"/>
        </w:rPr>
        <w:t>“</w:t>
      </w:r>
      <w:r>
        <w:rPr>
          <w:spacing w:val="-2"/>
        </w:rPr>
        <w:t>三同时</w:t>
      </w:r>
      <w:r>
        <w:rPr>
          <w:rFonts w:ascii="Times New Roman" w:hAnsi="Times New Roman" w:eastAsia="Times New Roman"/>
        </w:rPr>
        <w:t>”</w:t>
      </w:r>
      <w:r>
        <w:rPr>
          <w:spacing w:val="-6"/>
        </w:rPr>
        <w:t>监督管理办法》第七条第㈠</w:t>
      </w:r>
      <w:r>
        <w:rPr>
          <w:spacing w:val="-10"/>
        </w:rPr>
        <w:t>项、第㈡项、第㈢项和第㈣项规定以外的建设项目，安全设施设计未</w:t>
      </w:r>
      <w:r>
        <w:rPr>
          <w:spacing w:val="-14"/>
        </w:rPr>
        <w:t xml:space="preserve">组织审查并形成书面审查报告，投资额人民币 </w:t>
      </w:r>
      <w:r>
        <w:rPr>
          <w:rFonts w:ascii="Times New Roman" w:hAnsi="Times New Roman" w:eastAsia="Times New Roman"/>
        </w:rPr>
        <w:t xml:space="preserve">1000 </w:t>
      </w:r>
      <w:r>
        <w:rPr>
          <w:spacing w:val="-13"/>
        </w:rPr>
        <w:t xml:space="preserve">万元以上 </w:t>
      </w:r>
      <w:r>
        <w:rPr>
          <w:rFonts w:ascii="Times New Roman" w:hAnsi="Times New Roman" w:eastAsia="Times New Roman"/>
        </w:rPr>
        <w:t xml:space="preserve">3000 </w:t>
      </w:r>
      <w:r>
        <w:t>万</w:t>
      </w:r>
      <w:r>
        <w:rPr>
          <w:spacing w:val="-2"/>
        </w:rPr>
        <w:t>元以下的；</w:t>
      </w:r>
    </w:p>
    <w:p>
      <w:pPr>
        <w:pStyle w:val="6"/>
        <w:spacing w:line="232" w:lineRule="auto"/>
        <w:ind w:right="317" w:firstLine="559"/>
      </w:pPr>
      <w:r>
        <w:rPr>
          <w:spacing w:val="-8"/>
        </w:rPr>
        <w:t>三档：《建设项目安全设施</w:t>
      </w:r>
      <w:r>
        <w:rPr>
          <w:rFonts w:ascii="Times New Roman" w:hAnsi="Times New Roman" w:eastAsia="Times New Roman"/>
          <w:spacing w:val="-3"/>
        </w:rPr>
        <w:t>“</w:t>
      </w:r>
      <w:r>
        <w:rPr>
          <w:spacing w:val="-2"/>
        </w:rPr>
        <w:t>三同时</w:t>
      </w:r>
      <w:r>
        <w:rPr>
          <w:rFonts w:ascii="Times New Roman" w:hAnsi="Times New Roman" w:eastAsia="Times New Roman"/>
        </w:rPr>
        <w:t>”</w:t>
      </w:r>
      <w:r>
        <w:rPr>
          <w:spacing w:val="-6"/>
        </w:rPr>
        <w:t>监督管理办法》第七条第㈠</w:t>
      </w:r>
      <w:r>
        <w:rPr>
          <w:spacing w:val="-10"/>
        </w:rPr>
        <w:t>项、第㈡项、第㈢项和第㈣项规定以外的建设项目，安全设施设计未</w:t>
      </w:r>
    </w:p>
    <w:p>
      <w:pPr>
        <w:spacing w:after="0" w:line="232" w:lineRule="auto"/>
        <w:sectPr>
          <w:pgSz w:w="11910" w:h="16840"/>
          <w:pgMar w:top="1440" w:right="1480" w:bottom="1380" w:left="1680" w:header="0" w:footer="1197" w:gutter="0"/>
          <w:cols w:space="720" w:num="1"/>
        </w:sectPr>
      </w:pPr>
    </w:p>
    <w:p>
      <w:pPr>
        <w:pStyle w:val="6"/>
        <w:spacing w:before="18"/>
      </w:pPr>
      <w:r>
        <w:t xml:space="preserve">组织审查并形成书面审查报告，投资额人民币 </w:t>
      </w:r>
      <w:r>
        <w:rPr>
          <w:rFonts w:ascii="Times New Roman" w:eastAsia="Times New Roman"/>
        </w:rPr>
        <w:t xml:space="preserve">3000 </w:t>
      </w:r>
      <w:r>
        <w:t>万元以上的。</w:t>
      </w:r>
    </w:p>
    <w:p>
      <w:pPr>
        <w:pStyle w:val="4"/>
        <w:spacing w:before="2"/>
      </w:pPr>
      <w:r>
        <w:t>【裁量幅度】</w:t>
      </w:r>
    </w:p>
    <w:p>
      <w:pPr>
        <w:pStyle w:val="6"/>
        <w:spacing w:line="445" w:lineRule="exact"/>
        <w:ind w:left="679"/>
      </w:pPr>
      <w:r>
        <w:rPr>
          <w:spacing w:val="-19"/>
        </w:rPr>
        <w:t xml:space="preserve">一档：责令限期改正，可以处 </w:t>
      </w:r>
      <w:r>
        <w:rPr>
          <w:rFonts w:ascii="Times New Roman" w:eastAsia="Times New Roman"/>
        </w:rPr>
        <w:t xml:space="preserve">5000 </w:t>
      </w:r>
      <w:r>
        <w:rPr>
          <w:spacing w:val="-16"/>
        </w:rPr>
        <w:t xml:space="preserve">元以上 </w:t>
      </w:r>
      <w:r>
        <w:rPr>
          <w:rFonts w:ascii="Times New Roman" w:eastAsia="Times New Roman"/>
        </w:rPr>
        <w:t xml:space="preserve">1.25 </w:t>
      </w:r>
      <w:r>
        <w:rPr>
          <w:spacing w:val="-3"/>
        </w:rPr>
        <w:t>万元以下的罚款；</w:t>
      </w:r>
    </w:p>
    <w:p>
      <w:pPr>
        <w:pStyle w:val="6"/>
        <w:spacing w:line="440" w:lineRule="exact"/>
        <w:ind w:left="679"/>
      </w:pPr>
      <w:r>
        <w:t xml:space="preserve">二档：责令限期改正，处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0" w:lineRule="exact"/>
        <w:ind w:left="679"/>
      </w:pPr>
      <w:r>
        <w:t xml:space="preserve">三档：责令限期改正，处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pStyle w:val="6"/>
        <w:tabs>
          <w:tab w:val="left" w:pos="2359"/>
        </w:tabs>
        <w:spacing w:line="436" w:lineRule="exact"/>
        <w:ind w:left="679"/>
        <w:rPr>
          <w:rFonts w:hint="eastAsia" w:ascii="方正黑体_GBK" w:eastAsia="方正黑体_GBK"/>
        </w:rPr>
      </w:pPr>
      <w:bookmarkStart w:id="108" w:name="_bookmark54"/>
      <w:bookmarkEnd w:id="108"/>
      <w:bookmarkStart w:id="109" w:name="第五十二条　建设项目施工单位未按照安全设施设计施工。"/>
      <w:bookmarkEnd w:id="109"/>
      <w:r>
        <w:rPr>
          <w:rFonts w:hint="eastAsia" w:ascii="方正黑体_GBK" w:eastAsia="方正黑体_GBK"/>
        </w:rPr>
        <w:t>第</w:t>
      </w:r>
      <w:r>
        <w:rPr>
          <w:rFonts w:hint="eastAsia" w:ascii="方正黑体_GBK" w:eastAsia="方正黑体_GBK"/>
          <w:spacing w:val="-3"/>
        </w:rPr>
        <w:t>五</w:t>
      </w:r>
      <w:r>
        <w:rPr>
          <w:rFonts w:hint="eastAsia" w:ascii="方正黑体_GBK" w:eastAsia="方正黑体_GBK"/>
        </w:rPr>
        <w:t>十二条</w:t>
      </w:r>
      <w:r>
        <w:rPr>
          <w:rFonts w:hint="eastAsia" w:ascii="方正黑体_GBK" w:eastAsia="方正黑体_GBK"/>
        </w:rPr>
        <w:tab/>
      </w:r>
      <w:r>
        <w:rPr>
          <w:rFonts w:hint="eastAsia" w:ascii="方正黑体_GBK" w:eastAsia="方正黑体_GBK"/>
        </w:rPr>
        <w:t>建</w:t>
      </w:r>
      <w:r>
        <w:rPr>
          <w:rFonts w:hint="eastAsia" w:ascii="方正黑体_GBK" w:eastAsia="方正黑体_GBK"/>
          <w:spacing w:val="-3"/>
        </w:rPr>
        <w:t>设</w:t>
      </w:r>
      <w:r>
        <w:rPr>
          <w:rFonts w:hint="eastAsia" w:ascii="方正黑体_GBK" w:eastAsia="方正黑体_GBK"/>
        </w:rPr>
        <w:t>项目</w:t>
      </w:r>
      <w:r>
        <w:rPr>
          <w:rFonts w:hint="eastAsia" w:ascii="方正黑体_GBK" w:eastAsia="方正黑体_GBK"/>
          <w:spacing w:val="-3"/>
        </w:rPr>
        <w:t>施</w:t>
      </w:r>
      <w:r>
        <w:rPr>
          <w:rFonts w:hint="eastAsia" w:ascii="方正黑体_GBK" w:eastAsia="方正黑体_GBK"/>
        </w:rPr>
        <w:t>工单</w:t>
      </w:r>
      <w:r>
        <w:rPr>
          <w:rFonts w:hint="eastAsia" w:ascii="方正黑体_GBK" w:eastAsia="方正黑体_GBK"/>
          <w:spacing w:val="-3"/>
        </w:rPr>
        <w:t>位</w:t>
      </w:r>
      <w:r>
        <w:rPr>
          <w:rFonts w:hint="eastAsia" w:ascii="方正黑体_GBK" w:eastAsia="方正黑体_GBK"/>
        </w:rPr>
        <w:t>未按</w:t>
      </w:r>
      <w:r>
        <w:rPr>
          <w:rFonts w:hint="eastAsia" w:ascii="方正黑体_GBK" w:eastAsia="方正黑体_GBK"/>
          <w:spacing w:val="-3"/>
        </w:rPr>
        <w:t>照</w:t>
      </w:r>
      <w:r>
        <w:rPr>
          <w:rFonts w:hint="eastAsia" w:ascii="方正黑体_GBK" w:eastAsia="方正黑体_GBK"/>
        </w:rPr>
        <w:t>安全</w:t>
      </w:r>
      <w:r>
        <w:rPr>
          <w:rFonts w:hint="eastAsia" w:ascii="方正黑体_GBK" w:eastAsia="方正黑体_GBK"/>
          <w:spacing w:val="-3"/>
        </w:rPr>
        <w:t>设</w:t>
      </w:r>
      <w:r>
        <w:rPr>
          <w:rFonts w:hint="eastAsia" w:ascii="方正黑体_GBK" w:eastAsia="方正黑体_GBK"/>
        </w:rPr>
        <w:t>施设</w:t>
      </w:r>
      <w:r>
        <w:rPr>
          <w:rFonts w:hint="eastAsia" w:ascii="方正黑体_GBK" w:eastAsia="方正黑体_GBK"/>
          <w:spacing w:val="-3"/>
        </w:rPr>
        <w:t>计</w:t>
      </w:r>
      <w:r>
        <w:rPr>
          <w:rFonts w:hint="eastAsia" w:ascii="方正黑体_GBK" w:eastAsia="方正黑体_GBK"/>
        </w:rPr>
        <w:t>施工。</w:t>
      </w:r>
    </w:p>
    <w:p>
      <w:pPr>
        <w:pStyle w:val="6"/>
        <w:spacing w:before="11" w:line="237" w:lineRule="auto"/>
        <w:ind w:right="317" w:firstLine="559"/>
        <w:jc w:val="both"/>
      </w:pPr>
      <w:r>
        <w:rPr>
          <w:rFonts w:hint="eastAsia" w:ascii="方正楷体_GBK" w:hAnsi="方正楷体_GBK" w:eastAsia="方正楷体_GBK"/>
          <w:b/>
          <w:spacing w:val="-8"/>
        </w:rPr>
        <w:t>【法律规定】</w:t>
      </w:r>
      <w:r>
        <w:rPr>
          <w:rFonts w:hint="eastAsia" w:ascii="方正楷体_GBK" w:hAnsi="方正楷体_GBK" w:eastAsia="方正楷体_GBK"/>
          <w:spacing w:val="-3"/>
        </w:rPr>
        <w:t>《建设项目安全设施</w:t>
      </w:r>
      <w:r>
        <w:rPr>
          <w:rFonts w:ascii="Times New Roman" w:hAnsi="Times New Roman" w:eastAsia="Times New Roman"/>
          <w:spacing w:val="-3"/>
        </w:rPr>
        <w:t>“</w:t>
      </w:r>
      <w:r>
        <w:rPr>
          <w:rFonts w:hint="eastAsia" w:ascii="方正楷体_GBK" w:hAnsi="方正楷体_GBK" w:eastAsia="方正楷体_GBK"/>
          <w:spacing w:val="-2"/>
        </w:rPr>
        <w:t>三同时</w:t>
      </w:r>
      <w:r>
        <w:rPr>
          <w:rFonts w:ascii="Times New Roman" w:hAnsi="Times New Roman" w:eastAsia="Times New Roman"/>
        </w:rPr>
        <w:t>”</w:t>
      </w:r>
      <w:r>
        <w:rPr>
          <w:rFonts w:hint="eastAsia" w:ascii="方正楷体_GBK" w:hAnsi="方正楷体_GBK" w:eastAsia="方正楷体_GBK"/>
          <w:spacing w:val="-7"/>
        </w:rPr>
        <w:t>监督管理办法》第十</w:t>
      </w:r>
      <w:r>
        <w:rPr>
          <w:rFonts w:hint="eastAsia" w:ascii="方正楷体_GBK" w:hAnsi="方正楷体_GBK" w:eastAsia="方正楷体_GBK"/>
          <w:spacing w:val="-19"/>
        </w:rPr>
        <w:t>七条第三款：</w:t>
      </w:r>
      <w:r>
        <w:rPr>
          <w:spacing w:val="-3"/>
        </w:rPr>
        <w:t>施工单位应当严格按照安全设施设计和相关施工技术标准、规范施工，并对安全设施的工程质量负责。</w:t>
      </w:r>
    </w:p>
    <w:p>
      <w:pPr>
        <w:pStyle w:val="6"/>
        <w:spacing w:line="235" w:lineRule="auto"/>
        <w:ind w:right="317" w:firstLine="559"/>
        <w:jc w:val="both"/>
      </w:pPr>
      <w:r>
        <w:rPr>
          <w:rFonts w:hint="eastAsia" w:ascii="方正楷体_GBK" w:hAnsi="方正楷体_GBK" w:eastAsia="方正楷体_GBK"/>
          <w:spacing w:val="-3"/>
        </w:rPr>
        <w:t>《建设项目安全设施</w:t>
      </w:r>
      <w:r>
        <w:rPr>
          <w:rFonts w:ascii="Times New Roman" w:hAnsi="Times New Roman" w:eastAsia="Times New Roman"/>
        </w:rPr>
        <w:t>“</w:t>
      </w:r>
      <w:r>
        <w:rPr>
          <w:rFonts w:hint="eastAsia" w:ascii="方正楷体_GBK" w:hAnsi="方正楷体_GBK" w:eastAsia="方正楷体_GBK"/>
          <w:spacing w:val="-2"/>
        </w:rPr>
        <w:t>三同时</w:t>
      </w:r>
      <w:r>
        <w:rPr>
          <w:rFonts w:ascii="Times New Roman" w:hAnsi="Times New Roman" w:eastAsia="Times New Roman"/>
        </w:rPr>
        <w:t>”</w:t>
      </w:r>
      <w:r>
        <w:rPr>
          <w:rFonts w:hint="eastAsia" w:ascii="方正楷体_GBK" w:hAnsi="方正楷体_GBK" w:eastAsia="方正楷体_GBK"/>
          <w:spacing w:val="-10"/>
        </w:rPr>
        <w:t>监督管理办法》第七条：</w:t>
      </w:r>
      <w:r>
        <w:rPr>
          <w:spacing w:val="-2"/>
        </w:rPr>
        <w:t>下列建设</w:t>
      </w:r>
      <w:r>
        <w:rPr>
          <w:spacing w:val="-9"/>
        </w:rPr>
        <w:t>项目在进行可行性研究时，生产经营单位应当按照国家规定，进行安</w:t>
      </w:r>
      <w:r>
        <w:rPr>
          <w:spacing w:val="-3"/>
        </w:rPr>
        <w:t>全预评价：</w:t>
      </w:r>
    </w:p>
    <w:p>
      <w:pPr>
        <w:pStyle w:val="6"/>
        <w:spacing w:line="435" w:lineRule="exact"/>
        <w:ind w:left="679"/>
      </w:pPr>
      <w:r>
        <w:t>㈠非煤矿矿山建设项目；</w:t>
      </w:r>
    </w:p>
    <w:p>
      <w:pPr>
        <w:pStyle w:val="6"/>
        <w:spacing w:before="1" w:line="232" w:lineRule="auto"/>
        <w:ind w:right="223" w:firstLine="559"/>
      </w:pPr>
      <w:r>
        <w:t>㈡生产、储存危险化学品（包括使用长输管道输送危险化学品， 下同）的建设项目；</w:t>
      </w:r>
    </w:p>
    <w:p>
      <w:pPr>
        <w:pStyle w:val="6"/>
        <w:spacing w:line="441" w:lineRule="exact"/>
        <w:ind w:left="679"/>
      </w:pPr>
      <w:r>
        <w:t>㈢生产、储存烟花爆竹的建设项目；</w:t>
      </w:r>
    </w:p>
    <w:p>
      <w:pPr>
        <w:pStyle w:val="6"/>
        <w:spacing w:line="440" w:lineRule="exact"/>
        <w:ind w:left="679"/>
      </w:pPr>
      <w:r>
        <w:t>㈣金属冶炼建设项目；</w:t>
      </w:r>
    </w:p>
    <w:p>
      <w:pPr>
        <w:pStyle w:val="6"/>
        <w:spacing w:before="4" w:line="232" w:lineRule="auto"/>
        <w:ind w:right="502" w:firstLine="559"/>
      </w:pPr>
      <w:r>
        <w:t>㈤使用危险化学品从事生产并且使用量达到规定数量的化工建设项目（属于危险化学品生产的除外，以下简称化工建设项目）；</w:t>
      </w:r>
    </w:p>
    <w:p>
      <w:pPr>
        <w:pStyle w:val="6"/>
        <w:spacing w:line="448" w:lineRule="exact"/>
        <w:ind w:left="679"/>
      </w:pPr>
      <w:r>
        <w:t>㈥法律、行政法规和国务院规定的其他建设项目。</w:t>
      </w:r>
    </w:p>
    <w:p>
      <w:pPr>
        <w:pStyle w:val="6"/>
        <w:spacing w:before="5" w:line="235" w:lineRule="auto"/>
        <w:ind w:right="317" w:firstLine="559"/>
        <w:jc w:val="both"/>
      </w:pPr>
      <w:r>
        <w:rPr>
          <w:rFonts w:hint="eastAsia" w:ascii="方正楷体_GBK" w:hAnsi="方正楷体_GBK" w:eastAsia="方正楷体_GBK"/>
          <w:b/>
          <w:spacing w:val="-8"/>
        </w:rPr>
        <w:t>【处罚依据】</w:t>
      </w:r>
      <w:r>
        <w:rPr>
          <w:rFonts w:hint="eastAsia" w:ascii="方正楷体_GBK" w:hAnsi="方正楷体_GBK" w:eastAsia="方正楷体_GBK"/>
          <w:spacing w:val="-3"/>
        </w:rPr>
        <w:t>《建设项目安全设施</w:t>
      </w:r>
      <w:r>
        <w:rPr>
          <w:rFonts w:ascii="Times New Roman" w:hAnsi="Times New Roman" w:eastAsia="Times New Roman"/>
          <w:spacing w:val="-3"/>
        </w:rPr>
        <w:t>“</w:t>
      </w:r>
      <w:r>
        <w:rPr>
          <w:rFonts w:hint="eastAsia" w:ascii="方正楷体_GBK" w:hAnsi="方正楷体_GBK" w:eastAsia="方正楷体_GBK"/>
          <w:spacing w:val="-2"/>
        </w:rPr>
        <w:t>三同时</w:t>
      </w:r>
      <w:r>
        <w:rPr>
          <w:rFonts w:ascii="Times New Roman" w:hAnsi="Times New Roman" w:eastAsia="Times New Roman"/>
        </w:rPr>
        <w:t>”</w:t>
      </w:r>
      <w:r>
        <w:rPr>
          <w:rFonts w:hint="eastAsia" w:ascii="方正楷体_GBK" w:hAnsi="方正楷体_GBK" w:eastAsia="方正楷体_GBK"/>
          <w:spacing w:val="-7"/>
        </w:rPr>
        <w:t>监督管理办法》第三</w:t>
      </w:r>
      <w:r>
        <w:rPr>
          <w:rFonts w:hint="eastAsia" w:ascii="方正楷体_GBK" w:hAnsi="方正楷体_GBK" w:eastAsia="方正楷体_GBK"/>
          <w:spacing w:val="-13"/>
        </w:rPr>
        <w:t>十条：</w:t>
      </w:r>
      <w:r>
        <w:rPr>
          <w:spacing w:val="-9"/>
        </w:rPr>
        <w:t>本办法第七条第㈠项、第㈡项、第㈢项和第㈣项规定以外的建设项目有下列情形之一的，对有关生产经营单位责令限期改正，可以</w:t>
      </w:r>
      <w:r>
        <w:rPr>
          <w:spacing w:val="-26"/>
        </w:rPr>
        <w:t xml:space="preserve">并处 </w:t>
      </w:r>
      <w:r>
        <w:rPr>
          <w:rFonts w:ascii="Times New Roman" w:hAnsi="Times New Roman" w:eastAsia="Times New Roman"/>
        </w:rPr>
        <w:t xml:space="preserve">5000 </w:t>
      </w:r>
      <w:r>
        <w:rPr>
          <w:spacing w:val="-16"/>
        </w:rPr>
        <w:t xml:space="preserve">元以上 </w:t>
      </w:r>
      <w:r>
        <w:rPr>
          <w:rFonts w:ascii="Times New Roman" w:hAnsi="Times New Roman" w:eastAsia="Times New Roman"/>
        </w:rPr>
        <w:t xml:space="preserve">3 </w:t>
      </w:r>
      <w:r>
        <w:rPr>
          <w:spacing w:val="-3"/>
        </w:rPr>
        <w:t>万元以下的罚款：</w:t>
      </w:r>
    </w:p>
    <w:p>
      <w:pPr>
        <w:pStyle w:val="6"/>
        <w:spacing w:line="448" w:lineRule="exact"/>
        <w:ind w:left="679"/>
      </w:pPr>
      <w:r>
        <w:t>㈢施工单位未按照安全设施设计施工的。</w:t>
      </w:r>
    </w:p>
    <w:p>
      <w:pPr>
        <w:pStyle w:val="4"/>
        <w:spacing w:before="2"/>
      </w:pPr>
      <w:r>
        <w:t>【处罚档次】</w:t>
      </w:r>
    </w:p>
    <w:p>
      <w:pPr>
        <w:pStyle w:val="6"/>
        <w:spacing w:before="6" w:line="235" w:lineRule="auto"/>
        <w:ind w:right="317" w:firstLine="559"/>
        <w:jc w:val="both"/>
      </w:pPr>
      <w:r>
        <w:rPr>
          <w:spacing w:val="-8"/>
        </w:rPr>
        <w:t>一档：《建设项目安全设施</w:t>
      </w:r>
      <w:r>
        <w:rPr>
          <w:rFonts w:ascii="Times New Roman" w:hAnsi="Times New Roman" w:eastAsia="Times New Roman"/>
          <w:spacing w:val="-3"/>
        </w:rPr>
        <w:t>“</w:t>
      </w:r>
      <w:r>
        <w:rPr>
          <w:spacing w:val="-2"/>
        </w:rPr>
        <w:t>三同时</w:t>
      </w:r>
      <w:r>
        <w:rPr>
          <w:rFonts w:ascii="Times New Roman" w:hAnsi="Times New Roman" w:eastAsia="Times New Roman"/>
        </w:rPr>
        <w:t>”</w:t>
      </w:r>
      <w:r>
        <w:rPr>
          <w:spacing w:val="-6"/>
        </w:rPr>
        <w:t>监督管理办法》第七条第㈠</w:t>
      </w:r>
      <w:r>
        <w:rPr>
          <w:spacing w:val="-10"/>
        </w:rPr>
        <w:t>项、第㈡项、第㈢项和第㈣项规定以外的建设项目，施工单位未按照</w:t>
      </w:r>
      <w:r>
        <w:rPr>
          <w:spacing w:val="-8"/>
        </w:rPr>
        <w:t xml:space="preserve">安全设施设计施工，投资额人民币 </w:t>
      </w:r>
      <w:r>
        <w:rPr>
          <w:rFonts w:ascii="Times New Roman" w:hAnsi="Times New Roman" w:eastAsia="Times New Roman"/>
        </w:rPr>
        <w:t xml:space="preserve">1000 </w:t>
      </w:r>
      <w:r>
        <w:rPr>
          <w:spacing w:val="-3"/>
        </w:rPr>
        <w:t>万元以下的；</w:t>
      </w:r>
    </w:p>
    <w:p>
      <w:pPr>
        <w:pStyle w:val="6"/>
        <w:spacing w:line="232" w:lineRule="auto"/>
        <w:ind w:right="317" w:firstLine="559"/>
      </w:pPr>
      <w:r>
        <w:rPr>
          <w:spacing w:val="-8"/>
        </w:rPr>
        <w:t>二档：《建设项目安全设施</w:t>
      </w:r>
      <w:r>
        <w:rPr>
          <w:rFonts w:ascii="Times New Roman" w:hAnsi="Times New Roman" w:eastAsia="Times New Roman"/>
          <w:spacing w:val="-3"/>
        </w:rPr>
        <w:t>“</w:t>
      </w:r>
      <w:r>
        <w:rPr>
          <w:spacing w:val="-2"/>
        </w:rPr>
        <w:t>三同时</w:t>
      </w:r>
      <w:r>
        <w:rPr>
          <w:rFonts w:ascii="Times New Roman" w:hAnsi="Times New Roman" w:eastAsia="Times New Roman"/>
        </w:rPr>
        <w:t>”</w:t>
      </w:r>
      <w:r>
        <w:rPr>
          <w:spacing w:val="-6"/>
        </w:rPr>
        <w:t>监督管理办法》第七条第㈠</w:t>
      </w:r>
      <w:r>
        <w:rPr>
          <w:spacing w:val="-10"/>
        </w:rPr>
        <w:t>项、第㈡项、第㈢项和第㈣项规定以外的建设项目，施工单位未按照</w:t>
      </w:r>
    </w:p>
    <w:p>
      <w:pPr>
        <w:spacing w:after="0" w:line="232" w:lineRule="auto"/>
        <w:sectPr>
          <w:footerReference r:id="rId25" w:type="default"/>
          <w:footerReference r:id="rId26" w:type="even"/>
          <w:pgSz w:w="11910" w:h="16840"/>
          <w:pgMar w:top="1440" w:right="1480" w:bottom="1380" w:left="1680" w:header="0" w:footer="1197" w:gutter="0"/>
          <w:pgNumType w:start="60"/>
          <w:cols w:space="720" w:num="1"/>
        </w:sectPr>
      </w:pPr>
    </w:p>
    <w:p>
      <w:pPr>
        <w:pStyle w:val="6"/>
        <w:spacing w:before="24" w:line="235" w:lineRule="auto"/>
        <w:ind w:left="679" w:right="223" w:hanging="560"/>
      </w:pPr>
      <w:r>
        <w:rPr>
          <w:spacing w:val="-7"/>
        </w:rPr>
        <w:t xml:space="preserve">安全设施设计施工，投资额人民币 </w:t>
      </w:r>
      <w:r>
        <w:rPr>
          <w:rFonts w:ascii="Times New Roman" w:hAnsi="Times New Roman" w:eastAsia="Times New Roman"/>
        </w:rPr>
        <w:t xml:space="preserve">1000 </w:t>
      </w:r>
      <w:r>
        <w:rPr>
          <w:spacing w:val="-13"/>
        </w:rPr>
        <w:t xml:space="preserve">万元以上 </w:t>
      </w:r>
      <w:r>
        <w:rPr>
          <w:rFonts w:ascii="Times New Roman" w:hAnsi="Times New Roman" w:eastAsia="Times New Roman"/>
        </w:rPr>
        <w:t xml:space="preserve">3000 </w:t>
      </w:r>
      <w:r>
        <w:rPr>
          <w:spacing w:val="-3"/>
        </w:rPr>
        <w:t xml:space="preserve">万元以下的； </w:t>
      </w:r>
      <w:r>
        <w:rPr>
          <w:spacing w:val="-9"/>
        </w:rPr>
        <w:t>三档：《建设项目安全设施</w:t>
      </w:r>
      <w:r>
        <w:rPr>
          <w:rFonts w:ascii="Times New Roman" w:hAnsi="Times New Roman" w:eastAsia="Times New Roman"/>
          <w:spacing w:val="-3"/>
        </w:rPr>
        <w:t>“</w:t>
      </w:r>
      <w:r>
        <w:rPr>
          <w:spacing w:val="-2"/>
        </w:rPr>
        <w:t>三同时</w:t>
      </w:r>
      <w:r>
        <w:rPr>
          <w:rFonts w:ascii="Times New Roman" w:hAnsi="Times New Roman" w:eastAsia="Times New Roman"/>
        </w:rPr>
        <w:t>”</w:t>
      </w:r>
      <w:r>
        <w:rPr>
          <w:spacing w:val="-6"/>
        </w:rPr>
        <w:t>监督管理办法》第七条第㈠</w:t>
      </w:r>
    </w:p>
    <w:p>
      <w:pPr>
        <w:pStyle w:val="6"/>
        <w:spacing w:before="1" w:line="232" w:lineRule="auto"/>
        <w:ind w:right="317"/>
      </w:pPr>
      <w:r>
        <w:rPr>
          <w:spacing w:val="-10"/>
        </w:rPr>
        <w:t>项、第㈡项、第㈢项和第㈣项规定以外的建设项目，施工单位未按照</w:t>
      </w:r>
      <w:r>
        <w:rPr>
          <w:spacing w:val="-8"/>
        </w:rPr>
        <w:t xml:space="preserve">安全设施设计施工，投资额人民币 </w:t>
      </w:r>
      <w:r>
        <w:rPr>
          <w:rFonts w:ascii="Times New Roman" w:eastAsia="Times New Roman"/>
        </w:rPr>
        <w:t xml:space="preserve">3000 </w:t>
      </w:r>
      <w:r>
        <w:rPr>
          <w:spacing w:val="-3"/>
        </w:rPr>
        <w:t>万元以上的。</w:t>
      </w:r>
    </w:p>
    <w:p>
      <w:pPr>
        <w:pStyle w:val="4"/>
        <w:spacing w:before="8"/>
      </w:pPr>
      <w:r>
        <w:t>【裁量幅度】</w:t>
      </w:r>
    </w:p>
    <w:p>
      <w:pPr>
        <w:pStyle w:val="6"/>
        <w:spacing w:line="445" w:lineRule="exact"/>
        <w:ind w:left="679"/>
      </w:pPr>
      <w:r>
        <w:rPr>
          <w:spacing w:val="-19"/>
        </w:rPr>
        <w:t xml:space="preserve">一档：责令限期改正，可以处 </w:t>
      </w:r>
      <w:r>
        <w:rPr>
          <w:rFonts w:ascii="Times New Roman" w:eastAsia="Times New Roman"/>
        </w:rPr>
        <w:t xml:space="preserve">5000 </w:t>
      </w:r>
      <w:r>
        <w:rPr>
          <w:spacing w:val="-16"/>
        </w:rPr>
        <w:t xml:space="preserve">元以上 </w:t>
      </w:r>
      <w:r>
        <w:rPr>
          <w:rFonts w:ascii="Times New Roman" w:eastAsia="Times New Roman"/>
        </w:rPr>
        <w:t xml:space="preserve">1.25 </w:t>
      </w:r>
      <w:r>
        <w:rPr>
          <w:spacing w:val="-3"/>
        </w:rPr>
        <w:t>万元以下的罚款；</w:t>
      </w:r>
    </w:p>
    <w:p>
      <w:pPr>
        <w:pStyle w:val="6"/>
        <w:spacing w:line="440" w:lineRule="exact"/>
        <w:ind w:left="679"/>
      </w:pPr>
      <w:r>
        <w:t xml:space="preserve">二档：责令限期改正，处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0" w:lineRule="exact"/>
        <w:ind w:left="679"/>
      </w:pPr>
      <w:r>
        <w:t xml:space="preserve">三档：责令限期改正，处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pStyle w:val="6"/>
        <w:ind w:right="317" w:firstLine="559"/>
        <w:jc w:val="both"/>
        <w:rPr>
          <w:rFonts w:hint="eastAsia" w:ascii="方正黑体_GBK" w:eastAsia="方正黑体_GBK"/>
        </w:rPr>
      </w:pPr>
      <w:bookmarkStart w:id="110" w:name="第五十三条　建设项目投入生产或者使用前，安全设施未经竣工验收合格，并形成书面报告"/>
      <w:bookmarkEnd w:id="110"/>
      <w:bookmarkStart w:id="111" w:name="_bookmark55"/>
      <w:bookmarkEnd w:id="111"/>
      <w:r>
        <w:rPr>
          <w:rFonts w:hint="eastAsia" w:ascii="方正黑体_GBK" w:eastAsia="方正黑体_GBK"/>
          <w:spacing w:val="-7"/>
        </w:rPr>
        <w:t>第五十三条 建设项目投入生产或者使用前，安全设施未经竣工</w:t>
      </w:r>
      <w:r>
        <w:rPr>
          <w:rFonts w:hint="eastAsia" w:ascii="方正黑体_GBK" w:eastAsia="方正黑体_GBK"/>
          <w:spacing w:val="-3"/>
        </w:rPr>
        <w:t>验收合格，并形成书面报告。</w:t>
      </w:r>
    </w:p>
    <w:p>
      <w:pPr>
        <w:pStyle w:val="6"/>
        <w:spacing w:before="9" w:line="235" w:lineRule="auto"/>
        <w:ind w:right="312" w:firstLine="559"/>
        <w:jc w:val="both"/>
      </w:pPr>
      <w:r>
        <w:rPr>
          <w:rFonts w:hint="eastAsia" w:ascii="方正楷体_GBK" w:hAnsi="方正楷体_GBK" w:eastAsia="方正楷体_GBK"/>
          <w:b/>
          <w:spacing w:val="-8"/>
        </w:rPr>
        <w:t>【法律规定】</w:t>
      </w:r>
      <w:r>
        <w:rPr>
          <w:rFonts w:hint="eastAsia" w:ascii="方正楷体_GBK" w:hAnsi="方正楷体_GBK" w:eastAsia="方正楷体_GBK"/>
          <w:spacing w:val="-3"/>
        </w:rPr>
        <w:t>《建设项目安全设施</w:t>
      </w:r>
      <w:r>
        <w:rPr>
          <w:rFonts w:ascii="Times New Roman" w:hAnsi="Times New Roman" w:eastAsia="Times New Roman"/>
        </w:rPr>
        <w:t>“</w:t>
      </w:r>
      <w:r>
        <w:rPr>
          <w:rFonts w:hint="eastAsia" w:ascii="方正楷体_GBK" w:hAnsi="方正楷体_GBK" w:eastAsia="方正楷体_GBK"/>
          <w:spacing w:val="-2"/>
        </w:rPr>
        <w:t>三同时</w:t>
      </w:r>
      <w:r>
        <w:rPr>
          <w:rFonts w:ascii="Times New Roman" w:hAnsi="Times New Roman" w:eastAsia="Times New Roman"/>
          <w:spacing w:val="-3"/>
        </w:rPr>
        <w:t>”</w:t>
      </w:r>
      <w:r>
        <w:rPr>
          <w:rFonts w:hint="eastAsia" w:ascii="方正楷体_GBK" w:hAnsi="方正楷体_GBK" w:eastAsia="方正楷体_GBK"/>
          <w:spacing w:val="-6"/>
        </w:rPr>
        <w:t>监督管理办法》第二</w:t>
      </w:r>
      <w:r>
        <w:rPr>
          <w:rFonts w:hint="eastAsia" w:ascii="方正楷体_GBK" w:hAnsi="方正楷体_GBK" w:eastAsia="方正楷体_GBK"/>
          <w:spacing w:val="-10"/>
        </w:rPr>
        <w:t>十三条第一款：</w:t>
      </w:r>
      <w:r>
        <w:rPr>
          <w:spacing w:val="-6"/>
        </w:rPr>
        <w:t>建设项目竣工投入生产或者使用前，生产经营单位应</w:t>
      </w:r>
      <w:r>
        <w:rPr>
          <w:spacing w:val="-9"/>
        </w:rPr>
        <w:t>当组织对安全设施进行竣工验收，并形成书面报告备查。安全设施竣</w:t>
      </w:r>
      <w:r>
        <w:rPr>
          <w:spacing w:val="-3"/>
        </w:rPr>
        <w:t>工验收合格后，方可投入生产和使用。</w:t>
      </w:r>
    </w:p>
    <w:p>
      <w:pPr>
        <w:pStyle w:val="6"/>
        <w:spacing w:before="3" w:line="235" w:lineRule="auto"/>
        <w:ind w:right="315" w:firstLine="559"/>
        <w:jc w:val="both"/>
      </w:pPr>
      <w:r>
        <w:rPr>
          <w:rFonts w:hint="eastAsia" w:ascii="方正楷体_GBK" w:hAnsi="方正楷体_GBK" w:eastAsia="方正楷体_GBK"/>
          <w:spacing w:val="-3"/>
        </w:rPr>
        <w:t>《建设项目安全设施</w:t>
      </w:r>
      <w:r>
        <w:rPr>
          <w:rFonts w:ascii="Times New Roman" w:hAnsi="Times New Roman" w:eastAsia="Times New Roman"/>
        </w:rPr>
        <w:t>“</w:t>
      </w:r>
      <w:r>
        <w:rPr>
          <w:rFonts w:hint="eastAsia" w:ascii="方正楷体_GBK" w:hAnsi="方正楷体_GBK" w:eastAsia="方正楷体_GBK"/>
          <w:spacing w:val="-2"/>
        </w:rPr>
        <w:t>三同时</w:t>
      </w:r>
      <w:r>
        <w:rPr>
          <w:rFonts w:ascii="Times New Roman" w:hAnsi="Times New Roman" w:eastAsia="Times New Roman"/>
        </w:rPr>
        <w:t>”</w:t>
      </w:r>
      <w:r>
        <w:rPr>
          <w:rFonts w:hint="eastAsia" w:ascii="方正楷体_GBK" w:hAnsi="方正楷体_GBK" w:eastAsia="方正楷体_GBK"/>
          <w:spacing w:val="-10"/>
        </w:rPr>
        <w:t>监督管理办法》第七条：</w:t>
      </w:r>
      <w:r>
        <w:rPr>
          <w:spacing w:val="-2"/>
        </w:rPr>
        <w:t>下列建设</w:t>
      </w:r>
      <w:r>
        <w:rPr>
          <w:spacing w:val="-9"/>
        </w:rPr>
        <w:t>项目在进行可行性研究时，生产经营单位应当按照国家规定，进行安</w:t>
      </w:r>
      <w:r>
        <w:rPr>
          <w:spacing w:val="-3"/>
        </w:rPr>
        <w:t>全预评价：</w:t>
      </w:r>
    </w:p>
    <w:p>
      <w:pPr>
        <w:pStyle w:val="6"/>
        <w:spacing w:line="434" w:lineRule="exact"/>
        <w:ind w:left="679"/>
      </w:pPr>
      <w:r>
        <w:t>㈠非煤矿矿山建设项目；</w:t>
      </w:r>
    </w:p>
    <w:p>
      <w:pPr>
        <w:pStyle w:val="6"/>
        <w:spacing w:before="1" w:line="235" w:lineRule="auto"/>
        <w:ind w:right="223" w:firstLine="559"/>
      </w:pPr>
      <w:r>
        <w:t>㈡生产、储存危险化学品（包括使用长输管道输送危险化学品， 下同）的建设项目；</w:t>
      </w:r>
    </w:p>
    <w:p>
      <w:pPr>
        <w:pStyle w:val="6"/>
        <w:spacing w:line="436" w:lineRule="exact"/>
        <w:ind w:left="679"/>
      </w:pPr>
      <w:r>
        <w:t>㈢生产、储存烟花爆竹的建设项目；</w:t>
      </w:r>
    </w:p>
    <w:p>
      <w:pPr>
        <w:pStyle w:val="6"/>
        <w:spacing w:line="440" w:lineRule="exact"/>
        <w:ind w:left="679"/>
      </w:pPr>
      <w:r>
        <w:t>㈣金属冶炼建设项目；</w:t>
      </w:r>
    </w:p>
    <w:p>
      <w:pPr>
        <w:pStyle w:val="6"/>
        <w:spacing w:before="5" w:line="232" w:lineRule="auto"/>
        <w:ind w:right="317" w:firstLine="559"/>
      </w:pPr>
      <w:r>
        <w:t>㈤使用危险化学品从事生产并且使用量达到规定数量的化工建设项目（属于危险化学品生产的除外，以下简称化工建设项目）；</w:t>
      </w:r>
    </w:p>
    <w:p>
      <w:pPr>
        <w:pStyle w:val="6"/>
        <w:spacing w:line="445" w:lineRule="exact"/>
        <w:ind w:left="679"/>
      </w:pPr>
      <w:r>
        <w:t>㈥法律、行政法规和国务院规定的其他建设项目。</w:t>
      </w:r>
    </w:p>
    <w:p>
      <w:pPr>
        <w:pStyle w:val="6"/>
        <w:spacing w:before="8" w:line="235" w:lineRule="auto"/>
        <w:ind w:right="317" w:firstLine="559"/>
        <w:jc w:val="both"/>
      </w:pPr>
      <w:r>
        <w:rPr>
          <w:rFonts w:hint="eastAsia" w:ascii="方正楷体_GBK" w:hAnsi="方正楷体_GBK" w:eastAsia="方正楷体_GBK"/>
          <w:b/>
          <w:spacing w:val="-8"/>
        </w:rPr>
        <w:t>【处罚依据】</w:t>
      </w:r>
      <w:r>
        <w:rPr>
          <w:rFonts w:hint="eastAsia" w:ascii="方正楷体_GBK" w:hAnsi="方正楷体_GBK" w:eastAsia="方正楷体_GBK"/>
          <w:spacing w:val="-3"/>
        </w:rPr>
        <w:t>《建设项目安全设施</w:t>
      </w:r>
      <w:r>
        <w:rPr>
          <w:rFonts w:ascii="Times New Roman" w:hAnsi="Times New Roman" w:eastAsia="Times New Roman"/>
          <w:spacing w:val="-3"/>
        </w:rPr>
        <w:t>“</w:t>
      </w:r>
      <w:r>
        <w:rPr>
          <w:rFonts w:hint="eastAsia" w:ascii="方正楷体_GBK" w:hAnsi="方正楷体_GBK" w:eastAsia="方正楷体_GBK"/>
          <w:spacing w:val="-2"/>
        </w:rPr>
        <w:t>三同时</w:t>
      </w:r>
      <w:r>
        <w:rPr>
          <w:rFonts w:ascii="Times New Roman" w:hAnsi="Times New Roman" w:eastAsia="Times New Roman"/>
        </w:rPr>
        <w:t>”</w:t>
      </w:r>
      <w:r>
        <w:rPr>
          <w:rFonts w:hint="eastAsia" w:ascii="方正楷体_GBK" w:hAnsi="方正楷体_GBK" w:eastAsia="方正楷体_GBK"/>
          <w:spacing w:val="-7"/>
        </w:rPr>
        <w:t>监督管理办法》第三</w:t>
      </w:r>
      <w:r>
        <w:rPr>
          <w:rFonts w:hint="eastAsia" w:ascii="方正楷体_GBK" w:hAnsi="方正楷体_GBK" w:eastAsia="方正楷体_GBK"/>
          <w:spacing w:val="-13"/>
        </w:rPr>
        <w:t>十条：</w:t>
      </w:r>
      <w:r>
        <w:rPr>
          <w:spacing w:val="-9"/>
        </w:rPr>
        <w:t>本办法第七条第㈠项、第㈡项、第㈢项和第㈣项规定以外的建设项目有下列情形之一的，对有关生产经营单位责令限期改正，可以</w:t>
      </w:r>
      <w:r>
        <w:rPr>
          <w:spacing w:val="-26"/>
        </w:rPr>
        <w:t xml:space="preserve">并处 </w:t>
      </w:r>
      <w:r>
        <w:rPr>
          <w:rFonts w:ascii="Times New Roman" w:hAnsi="Times New Roman" w:eastAsia="Times New Roman"/>
        </w:rPr>
        <w:t xml:space="preserve">5000 </w:t>
      </w:r>
      <w:r>
        <w:rPr>
          <w:spacing w:val="-16"/>
        </w:rPr>
        <w:t xml:space="preserve">元以上 </w:t>
      </w:r>
      <w:r>
        <w:rPr>
          <w:rFonts w:ascii="Times New Roman" w:hAnsi="Times New Roman" w:eastAsia="Times New Roman"/>
        </w:rPr>
        <w:t xml:space="preserve">3 </w:t>
      </w:r>
      <w:r>
        <w:rPr>
          <w:spacing w:val="-3"/>
        </w:rPr>
        <w:t>万元以下的罚款：</w:t>
      </w:r>
    </w:p>
    <w:p>
      <w:pPr>
        <w:pStyle w:val="6"/>
        <w:spacing w:before="6" w:line="232" w:lineRule="auto"/>
        <w:ind w:right="317" w:firstLine="559"/>
      </w:pPr>
      <w:r>
        <w:rPr>
          <w:spacing w:val="-10"/>
        </w:rPr>
        <w:t>㈣投入生产或者使用前，安全设施未经竣工验收合格，并形成书</w:t>
      </w:r>
      <w:r>
        <w:rPr>
          <w:spacing w:val="-4"/>
        </w:rPr>
        <w:t>面报告的。</w:t>
      </w:r>
    </w:p>
    <w:p>
      <w:pPr>
        <w:spacing w:after="0" w:line="232" w:lineRule="auto"/>
        <w:sectPr>
          <w:pgSz w:w="11910" w:h="16840"/>
          <w:pgMar w:top="1440" w:right="1480" w:bottom="1380" w:left="1680" w:header="0" w:footer="1197" w:gutter="0"/>
          <w:cols w:space="720" w:num="1"/>
        </w:sectPr>
      </w:pPr>
    </w:p>
    <w:p>
      <w:pPr>
        <w:pStyle w:val="4"/>
        <w:spacing w:before="9" w:line="240" w:lineRule="auto"/>
      </w:pPr>
      <w:bookmarkStart w:id="112" w:name="_bookmark56"/>
      <w:bookmarkEnd w:id="112"/>
      <w:r>
        <w:t>【处罚档次】</w:t>
      </w:r>
    </w:p>
    <w:p>
      <w:pPr>
        <w:pStyle w:val="6"/>
        <w:spacing w:before="8" w:line="235" w:lineRule="auto"/>
        <w:ind w:right="317" w:firstLine="559"/>
      </w:pPr>
      <w:r>
        <w:rPr>
          <w:spacing w:val="-8"/>
        </w:rPr>
        <w:t>一档：《建设项目安全设施</w:t>
      </w:r>
      <w:r>
        <w:rPr>
          <w:rFonts w:ascii="Times New Roman" w:hAnsi="Times New Roman" w:eastAsia="Times New Roman"/>
          <w:spacing w:val="-3"/>
        </w:rPr>
        <w:t>“</w:t>
      </w:r>
      <w:r>
        <w:rPr>
          <w:spacing w:val="-2"/>
        </w:rPr>
        <w:t>三同时</w:t>
      </w:r>
      <w:r>
        <w:rPr>
          <w:rFonts w:ascii="Times New Roman" w:hAnsi="Times New Roman" w:eastAsia="Times New Roman"/>
        </w:rPr>
        <w:t>”</w:t>
      </w:r>
      <w:r>
        <w:rPr>
          <w:spacing w:val="-6"/>
        </w:rPr>
        <w:t>监督管理办法》第七条第㈠</w:t>
      </w:r>
      <w:r>
        <w:rPr>
          <w:spacing w:val="-10"/>
        </w:rPr>
        <w:t>项、第㈡项、第㈢项和第㈣项规定以外的建设项目，投入生产或者使</w:t>
      </w:r>
      <w:r>
        <w:rPr>
          <w:spacing w:val="-4"/>
        </w:rPr>
        <w:t>用前，安全设施未经竣工验收合格并形成书面报告，投资额人民币</w:t>
      </w:r>
      <w:r>
        <w:rPr>
          <w:rFonts w:ascii="Times New Roman" w:hAnsi="Times New Roman" w:eastAsia="Times New Roman"/>
          <w:spacing w:val="-4"/>
        </w:rPr>
        <w:t xml:space="preserve">1000 </w:t>
      </w:r>
      <w:r>
        <w:rPr>
          <w:spacing w:val="-3"/>
        </w:rPr>
        <w:t>万元以下的；</w:t>
      </w:r>
    </w:p>
    <w:p>
      <w:pPr>
        <w:pStyle w:val="6"/>
        <w:spacing w:line="235" w:lineRule="auto"/>
        <w:ind w:right="317" w:firstLine="559"/>
      </w:pPr>
      <w:r>
        <w:rPr>
          <w:spacing w:val="-8"/>
        </w:rPr>
        <w:t>二档：《建设项目安全设施</w:t>
      </w:r>
      <w:r>
        <w:rPr>
          <w:rFonts w:ascii="Times New Roman" w:hAnsi="Times New Roman" w:eastAsia="Times New Roman"/>
          <w:spacing w:val="-3"/>
        </w:rPr>
        <w:t>“</w:t>
      </w:r>
      <w:r>
        <w:rPr>
          <w:spacing w:val="-2"/>
        </w:rPr>
        <w:t>三同时</w:t>
      </w:r>
      <w:r>
        <w:rPr>
          <w:rFonts w:ascii="Times New Roman" w:hAnsi="Times New Roman" w:eastAsia="Times New Roman"/>
        </w:rPr>
        <w:t>”</w:t>
      </w:r>
      <w:r>
        <w:rPr>
          <w:spacing w:val="-6"/>
        </w:rPr>
        <w:t>监督管理办法》第七条第㈠</w:t>
      </w:r>
      <w:r>
        <w:rPr>
          <w:spacing w:val="-10"/>
        </w:rPr>
        <w:t>项、第㈡项、第㈢项和第㈣项规定以外的建设项目，投入生产或者使</w:t>
      </w:r>
      <w:r>
        <w:rPr>
          <w:spacing w:val="-4"/>
        </w:rPr>
        <w:t>用前，安全设施未经竣工验收合格并形成书面报告，投资额人民币</w:t>
      </w:r>
      <w:r>
        <w:rPr>
          <w:rFonts w:ascii="Times New Roman" w:hAnsi="Times New Roman" w:eastAsia="Times New Roman"/>
          <w:spacing w:val="-4"/>
        </w:rPr>
        <w:t xml:space="preserve">1000 </w:t>
      </w:r>
      <w:r>
        <w:rPr>
          <w:spacing w:val="-13"/>
        </w:rPr>
        <w:t xml:space="preserve">万元以上 </w:t>
      </w:r>
      <w:r>
        <w:rPr>
          <w:rFonts w:ascii="Times New Roman" w:hAnsi="Times New Roman" w:eastAsia="Times New Roman"/>
        </w:rPr>
        <w:t xml:space="preserve">3000 </w:t>
      </w:r>
      <w:r>
        <w:rPr>
          <w:spacing w:val="-3"/>
        </w:rPr>
        <w:t>万元以下的；</w:t>
      </w:r>
    </w:p>
    <w:p>
      <w:pPr>
        <w:pStyle w:val="6"/>
        <w:spacing w:line="235" w:lineRule="auto"/>
        <w:ind w:right="317" w:firstLine="559"/>
      </w:pPr>
      <w:r>
        <w:rPr>
          <w:spacing w:val="-8"/>
        </w:rPr>
        <w:t>三档：《建设项目安全设施</w:t>
      </w:r>
      <w:r>
        <w:rPr>
          <w:rFonts w:ascii="Times New Roman" w:hAnsi="Times New Roman" w:eastAsia="Times New Roman"/>
          <w:spacing w:val="-3"/>
        </w:rPr>
        <w:t>“</w:t>
      </w:r>
      <w:r>
        <w:rPr>
          <w:spacing w:val="-2"/>
        </w:rPr>
        <w:t>三同时</w:t>
      </w:r>
      <w:r>
        <w:rPr>
          <w:rFonts w:ascii="Times New Roman" w:hAnsi="Times New Roman" w:eastAsia="Times New Roman"/>
        </w:rPr>
        <w:t>”</w:t>
      </w:r>
      <w:r>
        <w:rPr>
          <w:spacing w:val="-6"/>
        </w:rPr>
        <w:t>监督管理办法》第七条第㈠</w:t>
      </w:r>
      <w:r>
        <w:rPr>
          <w:spacing w:val="-10"/>
        </w:rPr>
        <w:t>项、第㈡项、第㈢项和第㈣项规定以外的建设项目，投入生产或者使</w:t>
      </w:r>
      <w:r>
        <w:rPr>
          <w:spacing w:val="-4"/>
        </w:rPr>
        <w:t>用前，安全设施未经竣工验收合格并形成书面报告，投资额人民币</w:t>
      </w:r>
      <w:r>
        <w:rPr>
          <w:rFonts w:ascii="Times New Roman" w:hAnsi="Times New Roman" w:eastAsia="Times New Roman"/>
          <w:spacing w:val="-4"/>
        </w:rPr>
        <w:t xml:space="preserve">3000 </w:t>
      </w:r>
      <w:r>
        <w:rPr>
          <w:spacing w:val="-3"/>
        </w:rPr>
        <w:t>万元以上的。</w:t>
      </w:r>
    </w:p>
    <w:p>
      <w:pPr>
        <w:pStyle w:val="4"/>
      </w:pPr>
      <w:r>
        <w:t>【裁量幅度】</w:t>
      </w:r>
    </w:p>
    <w:p>
      <w:pPr>
        <w:pStyle w:val="6"/>
        <w:spacing w:line="445" w:lineRule="exact"/>
        <w:ind w:left="679"/>
      </w:pPr>
      <w:r>
        <w:rPr>
          <w:spacing w:val="-19"/>
        </w:rPr>
        <w:t xml:space="preserve">一档：责令限期改正，可以处 </w:t>
      </w:r>
      <w:r>
        <w:rPr>
          <w:rFonts w:ascii="Times New Roman" w:eastAsia="Times New Roman"/>
        </w:rPr>
        <w:t xml:space="preserve">5000 </w:t>
      </w:r>
      <w:r>
        <w:rPr>
          <w:spacing w:val="-16"/>
        </w:rPr>
        <w:t xml:space="preserve">元以上 </w:t>
      </w:r>
      <w:r>
        <w:rPr>
          <w:rFonts w:ascii="Times New Roman" w:eastAsia="Times New Roman"/>
        </w:rPr>
        <w:t xml:space="preserve">1.25 </w:t>
      </w:r>
      <w:r>
        <w:rPr>
          <w:spacing w:val="-3"/>
        </w:rPr>
        <w:t>万元以下的罚款；</w:t>
      </w:r>
    </w:p>
    <w:p>
      <w:pPr>
        <w:pStyle w:val="6"/>
        <w:spacing w:line="440" w:lineRule="exact"/>
        <w:ind w:left="679"/>
      </w:pPr>
      <w:r>
        <w:t xml:space="preserve">二档：责令限期改正，处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6" w:lineRule="exact"/>
        <w:ind w:left="679"/>
      </w:pPr>
      <w:r>
        <w:t xml:space="preserve">三档：责令限期改正，处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spacing w:after="0" w:line="446" w:lineRule="exact"/>
        <w:sectPr>
          <w:pgSz w:w="11910" w:h="16840"/>
          <w:pgMar w:top="1460" w:right="1480" w:bottom="1380" w:left="1680" w:header="0" w:footer="1197" w:gutter="0"/>
          <w:cols w:space="720" w:num="1"/>
        </w:sectPr>
      </w:pPr>
    </w:p>
    <w:p>
      <w:pPr>
        <w:pStyle w:val="2"/>
      </w:pPr>
      <w:bookmarkStart w:id="113" w:name="二、行政许可类"/>
      <w:bookmarkEnd w:id="113"/>
      <w:r>
        <w:t>二、行政许可类</w:t>
      </w:r>
    </w:p>
    <w:p>
      <w:pPr>
        <w:pStyle w:val="6"/>
        <w:tabs>
          <w:tab w:val="left" w:pos="2359"/>
        </w:tabs>
        <w:spacing w:before="248" w:line="237" w:lineRule="auto"/>
        <w:ind w:right="504" w:firstLine="559"/>
        <w:rPr>
          <w:rFonts w:hint="eastAsia" w:ascii="方正黑体_GBK" w:eastAsia="方正黑体_GBK"/>
        </w:rPr>
      </w:pPr>
      <w:bookmarkStart w:id="114" w:name="_bookmark57"/>
      <w:bookmarkEnd w:id="114"/>
      <w:bookmarkStart w:id="115" w:name="第五十四条　行政许可申请人隐瞒有关情况或者提供虚假材料申请行政许可。"/>
      <w:bookmarkEnd w:id="115"/>
      <w:r>
        <w:rPr>
          <w:rFonts w:hint="eastAsia" w:ascii="方正黑体_GBK" w:eastAsia="方正黑体_GBK"/>
        </w:rPr>
        <w:t>第</w:t>
      </w:r>
      <w:r>
        <w:rPr>
          <w:rFonts w:hint="eastAsia" w:ascii="方正黑体_GBK" w:eastAsia="方正黑体_GBK"/>
          <w:spacing w:val="-3"/>
        </w:rPr>
        <w:t>五</w:t>
      </w:r>
      <w:r>
        <w:rPr>
          <w:rFonts w:hint="eastAsia" w:ascii="方正黑体_GBK" w:eastAsia="方正黑体_GBK"/>
        </w:rPr>
        <w:t>十四条</w:t>
      </w:r>
      <w:r>
        <w:rPr>
          <w:rFonts w:hint="eastAsia" w:ascii="方正黑体_GBK" w:eastAsia="方正黑体_GBK"/>
        </w:rPr>
        <w:tab/>
      </w:r>
      <w:r>
        <w:rPr>
          <w:rFonts w:hint="eastAsia" w:ascii="方正黑体_GBK" w:eastAsia="方正黑体_GBK"/>
        </w:rPr>
        <w:t>行</w:t>
      </w:r>
      <w:r>
        <w:rPr>
          <w:rFonts w:hint="eastAsia" w:ascii="方正黑体_GBK" w:eastAsia="方正黑体_GBK"/>
          <w:spacing w:val="-3"/>
        </w:rPr>
        <w:t>政</w:t>
      </w:r>
      <w:r>
        <w:rPr>
          <w:rFonts w:hint="eastAsia" w:ascii="方正黑体_GBK" w:eastAsia="方正黑体_GBK"/>
        </w:rPr>
        <w:t>许可</w:t>
      </w:r>
      <w:r>
        <w:rPr>
          <w:rFonts w:hint="eastAsia" w:ascii="方正黑体_GBK" w:eastAsia="方正黑体_GBK"/>
          <w:spacing w:val="-3"/>
        </w:rPr>
        <w:t>申</w:t>
      </w:r>
      <w:r>
        <w:rPr>
          <w:rFonts w:hint="eastAsia" w:ascii="方正黑体_GBK" w:eastAsia="方正黑体_GBK"/>
        </w:rPr>
        <w:t>请人</w:t>
      </w:r>
      <w:r>
        <w:rPr>
          <w:rFonts w:hint="eastAsia" w:ascii="方正黑体_GBK" w:eastAsia="方正黑体_GBK"/>
          <w:spacing w:val="-3"/>
        </w:rPr>
        <w:t>隐</w:t>
      </w:r>
      <w:r>
        <w:rPr>
          <w:rFonts w:hint="eastAsia" w:ascii="方正黑体_GBK" w:eastAsia="方正黑体_GBK"/>
        </w:rPr>
        <w:t>瞒有</w:t>
      </w:r>
      <w:r>
        <w:rPr>
          <w:rFonts w:hint="eastAsia" w:ascii="方正黑体_GBK" w:eastAsia="方正黑体_GBK"/>
          <w:spacing w:val="-3"/>
        </w:rPr>
        <w:t>关</w:t>
      </w:r>
      <w:r>
        <w:rPr>
          <w:rFonts w:hint="eastAsia" w:ascii="方正黑体_GBK" w:eastAsia="方正黑体_GBK"/>
        </w:rPr>
        <w:t>情况</w:t>
      </w:r>
      <w:r>
        <w:rPr>
          <w:rFonts w:hint="eastAsia" w:ascii="方正黑体_GBK" w:eastAsia="方正黑体_GBK"/>
          <w:spacing w:val="-3"/>
        </w:rPr>
        <w:t>或</w:t>
      </w:r>
      <w:r>
        <w:rPr>
          <w:rFonts w:hint="eastAsia" w:ascii="方正黑体_GBK" w:eastAsia="方正黑体_GBK"/>
        </w:rPr>
        <w:t>者提</w:t>
      </w:r>
      <w:r>
        <w:rPr>
          <w:rFonts w:hint="eastAsia" w:ascii="方正黑体_GBK" w:eastAsia="方正黑体_GBK"/>
          <w:spacing w:val="-3"/>
        </w:rPr>
        <w:t>供</w:t>
      </w:r>
      <w:r>
        <w:rPr>
          <w:rFonts w:hint="eastAsia" w:ascii="方正黑体_GBK" w:eastAsia="方正黑体_GBK"/>
        </w:rPr>
        <w:t>虚假</w:t>
      </w:r>
      <w:r>
        <w:rPr>
          <w:rFonts w:hint="eastAsia" w:ascii="方正黑体_GBK" w:eastAsia="方正黑体_GBK"/>
          <w:spacing w:val="-3"/>
        </w:rPr>
        <w:t>材</w:t>
      </w:r>
      <w:r>
        <w:rPr>
          <w:rFonts w:hint="eastAsia" w:ascii="方正黑体_GBK" w:eastAsia="方正黑体_GBK"/>
        </w:rPr>
        <w:t>料申</w:t>
      </w:r>
      <w:r>
        <w:rPr>
          <w:rFonts w:hint="eastAsia" w:ascii="方正黑体_GBK" w:eastAsia="方正黑体_GBK"/>
          <w:spacing w:val="-3"/>
        </w:rPr>
        <w:t>请</w:t>
      </w:r>
      <w:r>
        <w:rPr>
          <w:rFonts w:hint="eastAsia" w:ascii="方正黑体_GBK" w:eastAsia="方正黑体_GBK"/>
        </w:rPr>
        <w:t>行政</w:t>
      </w:r>
      <w:r>
        <w:rPr>
          <w:rFonts w:hint="eastAsia" w:ascii="方正黑体_GBK" w:eastAsia="方正黑体_GBK"/>
          <w:spacing w:val="-3"/>
        </w:rPr>
        <w:t>许</w:t>
      </w:r>
      <w:r>
        <w:rPr>
          <w:rFonts w:hint="eastAsia" w:ascii="方正黑体_GBK" w:eastAsia="方正黑体_GBK"/>
        </w:rPr>
        <w:t>可。</w:t>
      </w:r>
    </w:p>
    <w:p>
      <w:pPr>
        <w:pStyle w:val="6"/>
        <w:spacing w:before="7"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《中华人民共和国行政许可法》第三十一条：</w:t>
      </w:r>
      <w:r>
        <w:t>申请</w:t>
      </w:r>
      <w:r>
        <w:rPr>
          <w:spacing w:val="3"/>
        </w:rPr>
        <w:t>人申请行政许可，应当如实向行政机关提交有关材料和反映真实情</w:t>
      </w:r>
      <w:r>
        <w:rPr>
          <w:spacing w:val="-11"/>
        </w:rPr>
        <w:t>况，并对其申请材料实质内容的真实性负责。行政机关不得要求申请</w:t>
      </w:r>
      <w:r>
        <w:rPr>
          <w:spacing w:val="-5"/>
        </w:rPr>
        <w:t>人提交与其申请的行政许可事项无关的技术资料和其他材料。</w:t>
      </w:r>
    </w:p>
    <w:p>
      <w:pPr>
        <w:pStyle w:val="6"/>
        <w:spacing w:line="235" w:lineRule="auto"/>
        <w:ind w:right="312" w:firstLine="559"/>
        <w:jc w:val="both"/>
      </w:pPr>
      <w:r>
        <w:rPr>
          <w:rFonts w:hint="eastAsia" w:ascii="方正楷体_GBK" w:eastAsia="方正楷体_GBK"/>
          <w:b/>
          <w:spacing w:val="-9"/>
        </w:rPr>
        <w:t>【处罚依据】</w:t>
      </w:r>
      <w:r>
        <w:rPr>
          <w:rFonts w:hint="eastAsia" w:ascii="方正楷体_GBK" w:eastAsia="方正楷体_GBK"/>
          <w:spacing w:val="-6"/>
        </w:rPr>
        <w:t>《中华人民共和国行政许可法》第七十八条：</w:t>
      </w:r>
      <w:r>
        <w:t>行政</w:t>
      </w:r>
      <w:r>
        <w:rPr>
          <w:spacing w:val="-7"/>
        </w:rPr>
        <w:t>许可申请人隐瞒有关情况或者提供虚假材料申请行政许可的，行政机</w:t>
      </w:r>
      <w:r>
        <w:rPr>
          <w:spacing w:val="-10"/>
        </w:rPr>
        <w:t>关不予受理或者不予行政许可，并给予警告；行政许可申请属于直接</w:t>
      </w:r>
      <w:r>
        <w:rPr>
          <w:spacing w:val="-11"/>
        </w:rPr>
        <w:t>关系公共安全、人身健康、生命财产安全事项的，申请人在一年内不</w:t>
      </w:r>
      <w:r>
        <w:rPr>
          <w:spacing w:val="-5"/>
        </w:rPr>
        <w:t>得再次申请该行政许可。</w:t>
      </w:r>
    </w:p>
    <w:p>
      <w:pPr>
        <w:pStyle w:val="6"/>
        <w:spacing w:line="235" w:lineRule="auto"/>
        <w:ind w:right="317" w:firstLine="559"/>
        <w:jc w:val="both"/>
      </w:pPr>
      <w:r>
        <w:rPr>
          <w:rFonts w:hint="eastAsia" w:ascii="方正楷体_GBK" w:eastAsia="方正楷体_GBK"/>
          <w:spacing w:val="-8"/>
        </w:rPr>
        <w:t>《危险化学品建设项目安全监督管理办法》第三十七条：</w:t>
      </w:r>
      <w:r>
        <w:rPr>
          <w:spacing w:val="-2"/>
        </w:rPr>
        <w:t>建设单</w:t>
      </w:r>
      <w:r>
        <w:rPr>
          <w:spacing w:val="-11"/>
        </w:rPr>
        <w:t xml:space="preserve">位有下列行为之一的，责令改正，可以处 </w:t>
      </w:r>
      <w:r>
        <w:rPr>
          <w:rFonts w:ascii="Times New Roman" w:eastAsia="Times New Roman"/>
        </w:rPr>
        <w:t xml:space="preserve">1 </w:t>
      </w:r>
      <w:r>
        <w:rPr>
          <w:spacing w:val="-7"/>
        </w:rPr>
        <w:t>万元以下的罚款；逾期未</w:t>
      </w:r>
    </w:p>
    <w:p>
      <w:pPr>
        <w:pStyle w:val="6"/>
        <w:spacing w:line="436" w:lineRule="exact"/>
        <w:jc w:val="both"/>
      </w:pPr>
      <w:r>
        <w:t xml:space="preserve">改正的，处 </w:t>
      </w:r>
      <w:r>
        <w:rPr>
          <w:rFonts w:ascii="Times New Roman" w:eastAsia="Times New Roman"/>
        </w:rPr>
        <w:t xml:space="preserve">1 </w:t>
      </w:r>
      <w:r>
        <w:t xml:space="preserve">万元以上 </w:t>
      </w:r>
      <w:r>
        <w:rPr>
          <w:rFonts w:ascii="Times New Roman" w:eastAsia="Times New Roman"/>
        </w:rPr>
        <w:t xml:space="preserve">3 </w:t>
      </w:r>
      <w:r>
        <w:t>万元以下的罚款：</w:t>
      </w:r>
    </w:p>
    <w:p>
      <w:pPr>
        <w:pStyle w:val="6"/>
        <w:spacing w:line="440" w:lineRule="exact"/>
        <w:ind w:left="679"/>
      </w:pPr>
      <w:r>
        <w:t>㈡在申请建设项目安全审查时提供虚假文件、资料的；</w:t>
      </w:r>
    </w:p>
    <w:p>
      <w:pPr>
        <w:spacing w:before="0" w:line="232" w:lineRule="auto"/>
        <w:ind w:left="120" w:right="317" w:firstLine="559"/>
        <w:jc w:val="left"/>
        <w:rPr>
          <w:rFonts w:hint="eastAsia" w:ascii="方正楷体_GBK" w:eastAsia="方正楷体_GBK"/>
          <w:sz w:val="28"/>
        </w:rPr>
      </w:pPr>
      <w:r>
        <w:rPr>
          <w:rFonts w:hint="eastAsia" w:ascii="方正楷体_GBK" w:eastAsia="方正楷体_GBK"/>
          <w:b/>
          <w:spacing w:val="-10"/>
          <w:sz w:val="28"/>
        </w:rPr>
        <w:t>【相关规定及处罚依据】</w:t>
      </w:r>
      <w:r>
        <w:rPr>
          <w:spacing w:val="-3"/>
          <w:sz w:val="28"/>
        </w:rPr>
        <w:t>《危险化学品生产企业安全生产许可证实施办法》第二十五条及第四十九条</w:t>
      </w:r>
      <w:r>
        <w:rPr>
          <w:rFonts w:hint="eastAsia" w:ascii="方正楷体_GBK" w:eastAsia="方正楷体_GBK"/>
          <w:sz w:val="28"/>
        </w:rPr>
        <w:t>；</w:t>
      </w:r>
    </w:p>
    <w:p>
      <w:pPr>
        <w:pStyle w:val="6"/>
        <w:spacing w:line="235" w:lineRule="auto"/>
        <w:ind w:right="316" w:firstLine="559"/>
      </w:pPr>
      <w:r>
        <w:rPr>
          <w:spacing w:val="-8"/>
        </w:rPr>
        <w:t>《危险化学品建设项目安全监督管理办法》第三条、第十条、第</w:t>
      </w:r>
      <w:r>
        <w:rPr>
          <w:spacing w:val="-3"/>
        </w:rPr>
        <w:t>十六条及第三十八条；</w:t>
      </w:r>
    </w:p>
    <w:p>
      <w:pPr>
        <w:pStyle w:val="6"/>
        <w:spacing w:line="232" w:lineRule="auto"/>
        <w:ind w:right="317" w:firstLine="559"/>
      </w:pPr>
      <w:r>
        <w:t>《危险化学品安全使用许可证实施办法》第十八条及第四十一条；</w:t>
      </w:r>
    </w:p>
    <w:p>
      <w:pPr>
        <w:pStyle w:val="6"/>
        <w:spacing w:line="442" w:lineRule="exact"/>
        <w:ind w:left="679"/>
      </w:pPr>
      <w:r>
        <w:t>《烟花爆竹经营许可实施办法》第八条及第三十七条。</w:t>
      </w:r>
    </w:p>
    <w:p>
      <w:pPr>
        <w:pStyle w:val="6"/>
        <w:spacing w:line="439" w:lineRule="exact"/>
        <w:ind w:left="679"/>
      </w:pPr>
      <w:r>
        <w:t>《安全评价检测检验机构管理办法》第二十七条</w:t>
      </w:r>
    </w:p>
    <w:p>
      <w:pPr>
        <w:spacing w:before="0" w:line="440" w:lineRule="exact"/>
        <w:ind w:left="679" w:right="0" w:firstLine="0"/>
        <w:jc w:val="left"/>
        <w:rPr>
          <w:sz w:val="28"/>
        </w:rPr>
      </w:pPr>
      <w:r>
        <w:rPr>
          <w:rFonts w:hint="eastAsia" w:ascii="方正楷体_GBK" w:eastAsia="方正楷体_GBK"/>
          <w:b/>
          <w:sz w:val="28"/>
        </w:rPr>
        <w:t>【处罚档次】</w:t>
      </w:r>
      <w:r>
        <w:rPr>
          <w:sz w:val="28"/>
        </w:rPr>
        <w:t>不涉及分档。</w:t>
      </w:r>
    </w:p>
    <w:p>
      <w:pPr>
        <w:pStyle w:val="6"/>
        <w:spacing w:line="232" w:lineRule="auto"/>
        <w:ind w:right="317" w:firstLine="559"/>
        <w:jc w:val="both"/>
      </w:pPr>
      <w:r>
        <w:rPr>
          <w:rFonts w:hint="eastAsia" w:ascii="方正楷体_GBK" w:eastAsia="方正楷体_GBK"/>
          <w:b/>
          <w:spacing w:val="-17"/>
        </w:rPr>
        <w:t>【裁量幅度】</w:t>
      </w:r>
      <w:r>
        <w:rPr>
          <w:spacing w:val="-3"/>
        </w:rPr>
        <w:t>危险化学品建设项目的建设单位在申请建设项目安</w:t>
      </w:r>
      <w:r>
        <w:rPr>
          <w:spacing w:val="-12"/>
        </w:rPr>
        <w:t xml:space="preserve">全审查时提供虚假文件、资料的，责令改正，可以处 </w:t>
      </w:r>
      <w:r>
        <w:rPr>
          <w:rFonts w:ascii="Times New Roman" w:eastAsia="Times New Roman"/>
        </w:rPr>
        <w:t xml:space="preserve">1 </w:t>
      </w:r>
      <w:r>
        <w:rPr>
          <w:spacing w:val="-3"/>
        </w:rPr>
        <w:t>万元以下的罚</w:t>
      </w:r>
    </w:p>
    <w:p>
      <w:pPr>
        <w:pStyle w:val="6"/>
        <w:spacing w:line="235" w:lineRule="auto"/>
        <w:ind w:right="316"/>
        <w:jc w:val="both"/>
      </w:pPr>
      <w:r>
        <w:rPr>
          <w:spacing w:val="-14"/>
        </w:rPr>
        <w:t xml:space="preserve">款；逾期未改正的，处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11"/>
        </w:rPr>
        <w:t xml:space="preserve">万元以下的罚款，申请人在 </w:t>
      </w:r>
      <w:r>
        <w:rPr>
          <w:rFonts w:ascii="Times New Roman" w:eastAsia="Times New Roman"/>
        </w:rPr>
        <w:t xml:space="preserve">1 </w:t>
      </w:r>
      <w:r>
        <w:t>年</w:t>
      </w:r>
      <w:r>
        <w:rPr>
          <w:spacing w:val="-9"/>
        </w:rPr>
        <w:t>内不得再次申请该行政许可；涉及其他安全生产行政许可的，不予受</w:t>
      </w:r>
      <w:r>
        <w:rPr>
          <w:spacing w:val="-13"/>
        </w:rPr>
        <w:t xml:space="preserve">理或者不予行政许可，并给予警告，申请人在 </w:t>
      </w:r>
      <w:r>
        <w:rPr>
          <w:rFonts w:ascii="Times New Roman" w:eastAsia="Times New Roman"/>
        </w:rPr>
        <w:t xml:space="preserve">1 </w:t>
      </w:r>
      <w:r>
        <w:rPr>
          <w:spacing w:val="-3"/>
        </w:rPr>
        <w:t>年内不得再次申请该</w:t>
      </w:r>
      <w:r>
        <w:rPr>
          <w:spacing w:val="-2"/>
        </w:rPr>
        <w:t>行政许可；</w:t>
      </w:r>
    </w:p>
    <w:p>
      <w:pPr>
        <w:spacing w:after="0" w:line="235" w:lineRule="auto"/>
        <w:jc w:val="both"/>
        <w:sectPr>
          <w:pgSz w:w="11910" w:h="16840"/>
          <w:pgMar w:top="1320" w:right="1480" w:bottom="1380" w:left="1680" w:header="0" w:footer="1197" w:gutter="0"/>
          <w:cols w:space="720" w:num="1"/>
        </w:sectPr>
      </w:pPr>
    </w:p>
    <w:p>
      <w:pPr>
        <w:pStyle w:val="6"/>
        <w:tabs>
          <w:tab w:val="left" w:pos="2359"/>
        </w:tabs>
        <w:spacing w:before="24" w:line="237" w:lineRule="auto"/>
        <w:ind w:right="504" w:firstLine="559"/>
        <w:rPr>
          <w:rFonts w:hint="eastAsia" w:ascii="方正黑体_GBK" w:eastAsia="方正黑体_GBK"/>
        </w:rPr>
      </w:pPr>
      <w:bookmarkStart w:id="116" w:name="第五十五条　被许可人以欺骗、贿赂等不正当手段取得行政许可。"/>
      <w:bookmarkEnd w:id="116"/>
      <w:bookmarkStart w:id="117" w:name="_bookmark58"/>
      <w:bookmarkEnd w:id="117"/>
      <w:r>
        <w:rPr>
          <w:rFonts w:hint="eastAsia" w:ascii="方正黑体_GBK" w:eastAsia="方正黑体_GBK"/>
        </w:rPr>
        <w:t>第</w:t>
      </w:r>
      <w:r>
        <w:rPr>
          <w:rFonts w:hint="eastAsia" w:ascii="方正黑体_GBK" w:eastAsia="方正黑体_GBK"/>
          <w:spacing w:val="-3"/>
        </w:rPr>
        <w:t>五</w:t>
      </w:r>
      <w:r>
        <w:rPr>
          <w:rFonts w:hint="eastAsia" w:ascii="方正黑体_GBK" w:eastAsia="方正黑体_GBK"/>
        </w:rPr>
        <w:t>十五条</w:t>
      </w:r>
      <w:r>
        <w:rPr>
          <w:rFonts w:hint="eastAsia" w:ascii="方正黑体_GBK" w:eastAsia="方正黑体_GBK"/>
        </w:rPr>
        <w:tab/>
      </w:r>
      <w:r>
        <w:rPr>
          <w:rFonts w:hint="eastAsia" w:ascii="方正黑体_GBK" w:eastAsia="方正黑体_GBK"/>
        </w:rPr>
        <w:t>被</w:t>
      </w:r>
      <w:r>
        <w:rPr>
          <w:rFonts w:hint="eastAsia" w:ascii="方正黑体_GBK" w:eastAsia="方正黑体_GBK"/>
          <w:spacing w:val="-3"/>
        </w:rPr>
        <w:t>许</w:t>
      </w:r>
      <w:r>
        <w:rPr>
          <w:rFonts w:hint="eastAsia" w:ascii="方正黑体_GBK" w:eastAsia="方正黑体_GBK"/>
        </w:rPr>
        <w:t>可人</w:t>
      </w:r>
      <w:r>
        <w:rPr>
          <w:rFonts w:hint="eastAsia" w:ascii="方正黑体_GBK" w:eastAsia="方正黑体_GBK"/>
          <w:spacing w:val="-3"/>
        </w:rPr>
        <w:t>以</w:t>
      </w:r>
      <w:r>
        <w:rPr>
          <w:rFonts w:hint="eastAsia" w:ascii="方正黑体_GBK" w:eastAsia="方正黑体_GBK"/>
        </w:rPr>
        <w:t>欺骗</w:t>
      </w:r>
      <w:r>
        <w:rPr>
          <w:rFonts w:hint="eastAsia" w:ascii="方正黑体_GBK" w:eastAsia="方正黑体_GBK"/>
          <w:spacing w:val="-3"/>
        </w:rPr>
        <w:t>、</w:t>
      </w:r>
      <w:r>
        <w:rPr>
          <w:rFonts w:hint="eastAsia" w:ascii="方正黑体_GBK" w:eastAsia="方正黑体_GBK"/>
        </w:rPr>
        <w:t>贿赂</w:t>
      </w:r>
      <w:r>
        <w:rPr>
          <w:rFonts w:hint="eastAsia" w:ascii="方正黑体_GBK" w:eastAsia="方正黑体_GBK"/>
          <w:spacing w:val="-3"/>
        </w:rPr>
        <w:t>等</w:t>
      </w:r>
      <w:r>
        <w:rPr>
          <w:rFonts w:hint="eastAsia" w:ascii="方正黑体_GBK" w:eastAsia="方正黑体_GBK"/>
        </w:rPr>
        <w:t>不正</w:t>
      </w:r>
      <w:r>
        <w:rPr>
          <w:rFonts w:hint="eastAsia" w:ascii="方正黑体_GBK" w:eastAsia="方正黑体_GBK"/>
          <w:spacing w:val="-3"/>
        </w:rPr>
        <w:t>当</w:t>
      </w:r>
      <w:r>
        <w:rPr>
          <w:rFonts w:hint="eastAsia" w:ascii="方正黑体_GBK" w:eastAsia="方正黑体_GBK"/>
        </w:rPr>
        <w:t>手段</w:t>
      </w:r>
      <w:r>
        <w:rPr>
          <w:rFonts w:hint="eastAsia" w:ascii="方正黑体_GBK" w:eastAsia="方正黑体_GBK"/>
          <w:spacing w:val="-3"/>
        </w:rPr>
        <w:t>取</w:t>
      </w:r>
      <w:r>
        <w:rPr>
          <w:rFonts w:hint="eastAsia" w:ascii="方正黑体_GBK" w:eastAsia="方正黑体_GBK"/>
        </w:rPr>
        <w:t>得行</w:t>
      </w:r>
      <w:r>
        <w:rPr>
          <w:rFonts w:hint="eastAsia" w:ascii="方正黑体_GBK" w:eastAsia="方正黑体_GBK"/>
          <w:spacing w:val="-3"/>
        </w:rPr>
        <w:t>政</w:t>
      </w:r>
      <w:r>
        <w:rPr>
          <w:rFonts w:hint="eastAsia" w:ascii="方正黑体_GBK" w:eastAsia="方正黑体_GBK"/>
        </w:rPr>
        <w:t>许可。</w:t>
      </w:r>
    </w:p>
    <w:p>
      <w:pPr>
        <w:pStyle w:val="6"/>
        <w:spacing w:before="6"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《中华人民共和国行政许可法》第七十九条：</w:t>
      </w:r>
      <w:r>
        <w:t>被许</w:t>
      </w:r>
      <w:r>
        <w:rPr>
          <w:spacing w:val="-11"/>
        </w:rPr>
        <w:t>可人以欺骗、贿赂等不正当手段取得行政许可的，行政机关应当依法</w:t>
      </w:r>
      <w:r>
        <w:rPr>
          <w:spacing w:val="-3"/>
        </w:rPr>
        <w:t>给予行政处罚；取得的行政许可属于直接关系公共安全、人身健康、</w:t>
      </w:r>
      <w:r>
        <w:rPr>
          <w:spacing w:val="-10"/>
        </w:rPr>
        <w:t>生命财产安全事项的，申请人在三年内不得再次申请该行政许可；构</w:t>
      </w:r>
      <w:r>
        <w:rPr>
          <w:spacing w:val="-4"/>
        </w:rPr>
        <w:t>成犯罪的，依法追究刑事责任。</w:t>
      </w:r>
    </w:p>
    <w:p>
      <w:pPr>
        <w:pStyle w:val="6"/>
        <w:spacing w:line="235" w:lineRule="auto"/>
        <w:ind w:right="317" w:firstLine="559"/>
        <w:jc w:val="both"/>
      </w:pPr>
      <w:r>
        <w:rPr>
          <w:rFonts w:hint="eastAsia" w:ascii="方正楷体_GBK" w:eastAsia="方正楷体_GBK"/>
          <w:spacing w:val="-8"/>
        </w:rPr>
        <w:t>《安全生产违法行为行政处罚办法》第五十一条：</w:t>
      </w:r>
      <w:r>
        <w:rPr>
          <w:spacing w:val="-3"/>
        </w:rPr>
        <w:t>生产经营单位</w:t>
      </w:r>
      <w:r>
        <w:rPr>
          <w:spacing w:val="-11"/>
        </w:rPr>
        <w:t>及其有关人员弄虚作假，骗取或者勾结、串通行政审批工作人员取得</w:t>
      </w:r>
      <w:r>
        <w:rPr>
          <w:spacing w:val="-8"/>
        </w:rPr>
        <w:t>安全生产许可证书及其他批准文件的，撤销许可及批准文件，并按照</w:t>
      </w:r>
      <w:r>
        <w:rPr>
          <w:spacing w:val="-3"/>
        </w:rPr>
        <w:t>下列规定处以罚款：</w:t>
      </w:r>
    </w:p>
    <w:p>
      <w:pPr>
        <w:pStyle w:val="6"/>
        <w:spacing w:line="431" w:lineRule="exact"/>
        <w:ind w:left="0" w:right="317"/>
        <w:jc w:val="right"/>
      </w:pPr>
      <w:r>
        <w:t xml:space="preserve">㈠生产经营单位有违法所得的，没收违法所得，处违法所得 </w:t>
      </w:r>
      <w:r>
        <w:rPr>
          <w:rFonts w:ascii="Times New Roman" w:eastAsia="Times New Roman"/>
        </w:rPr>
        <w:t xml:space="preserve">1 </w:t>
      </w:r>
      <w:r>
        <w:t>倍</w:t>
      </w:r>
    </w:p>
    <w:p>
      <w:pPr>
        <w:pStyle w:val="6"/>
        <w:spacing w:line="440" w:lineRule="exact"/>
        <w:ind w:left="0" w:right="223"/>
        <w:jc w:val="right"/>
      </w:pPr>
      <w:r>
        <w:t xml:space="preserve">以上 </w:t>
      </w:r>
      <w:r>
        <w:rPr>
          <w:rFonts w:ascii="Times New Roman" w:eastAsia="Times New Roman"/>
        </w:rPr>
        <w:t xml:space="preserve">3 </w:t>
      </w:r>
      <w:r>
        <w:t xml:space="preserve">倍以下的罚款，但是最高不得超过 </w:t>
      </w:r>
      <w:r>
        <w:rPr>
          <w:rFonts w:ascii="Times New Roman" w:eastAsia="Times New Roman"/>
        </w:rPr>
        <w:t xml:space="preserve">3 </w:t>
      </w:r>
      <w:r>
        <w:t>万元；没有违法所得的，</w:t>
      </w:r>
    </w:p>
    <w:p>
      <w:pPr>
        <w:pStyle w:val="6"/>
        <w:spacing w:line="440" w:lineRule="exact"/>
      </w:pPr>
      <w:r>
        <w:t xml:space="preserve">处 </w:t>
      </w:r>
      <w:r>
        <w:rPr>
          <w:rFonts w:ascii="Times New Roman" w:eastAsia="Times New Roman"/>
        </w:rPr>
        <w:t xml:space="preserve">5000 </w:t>
      </w:r>
      <w:r>
        <w:t xml:space="preserve">元以上 </w:t>
      </w:r>
      <w:r>
        <w:rPr>
          <w:rFonts w:ascii="Times New Roman" w:eastAsia="Times New Roman"/>
        </w:rPr>
        <w:t xml:space="preserve">1 </w:t>
      </w:r>
      <w:r>
        <w:t>万元以下的罚款；</w:t>
      </w:r>
    </w:p>
    <w:p>
      <w:pPr>
        <w:pStyle w:val="6"/>
        <w:spacing w:line="439" w:lineRule="exact"/>
        <w:ind w:left="679"/>
      </w:pPr>
      <w:r>
        <w:t xml:space="preserve">㈡对有关人员处 </w:t>
      </w:r>
      <w:r>
        <w:rPr>
          <w:rFonts w:ascii="Times New Roman" w:eastAsia="Times New Roman"/>
        </w:rPr>
        <w:t xml:space="preserve">1000 </w:t>
      </w:r>
      <w:r>
        <w:t xml:space="preserve">元以上 </w:t>
      </w:r>
      <w:r>
        <w:rPr>
          <w:rFonts w:ascii="Times New Roman" w:eastAsia="Times New Roman"/>
        </w:rPr>
        <w:t xml:space="preserve">1 </w:t>
      </w:r>
      <w:r>
        <w:t>万元以下的罚款。</w:t>
      </w:r>
    </w:p>
    <w:p>
      <w:pPr>
        <w:pStyle w:val="6"/>
        <w:spacing w:line="235" w:lineRule="auto"/>
        <w:ind w:right="317" w:firstLine="559"/>
      </w:pPr>
      <w:r>
        <w:t xml:space="preserve">有前款规定违法行为的生产经营单位及其有关人员在 </w:t>
      </w:r>
      <w:r>
        <w:rPr>
          <w:rFonts w:ascii="Times New Roman" w:eastAsia="Times New Roman"/>
        </w:rPr>
        <w:t xml:space="preserve">3 </w:t>
      </w:r>
      <w:r>
        <w:t>年内不得再次申请该行政许可。</w:t>
      </w:r>
    </w:p>
    <w:p>
      <w:pPr>
        <w:spacing w:before="0" w:line="232" w:lineRule="auto"/>
        <w:ind w:left="120" w:right="315" w:firstLine="559"/>
        <w:jc w:val="left"/>
        <w:rPr>
          <w:sz w:val="28"/>
        </w:rPr>
      </w:pPr>
      <w:r>
        <w:rPr>
          <w:rFonts w:hint="eastAsia" w:ascii="方正楷体_GBK" w:eastAsia="方正楷体_GBK"/>
          <w:b/>
          <w:spacing w:val="-9"/>
          <w:sz w:val="28"/>
        </w:rPr>
        <w:t>【相关处罚依据】</w:t>
      </w:r>
      <w:r>
        <w:rPr>
          <w:spacing w:val="-5"/>
          <w:sz w:val="28"/>
        </w:rPr>
        <w:t>《安全评价检测检验机构管理办法》第二十八条；</w:t>
      </w:r>
    </w:p>
    <w:p>
      <w:pPr>
        <w:pStyle w:val="6"/>
        <w:spacing w:before="1" w:line="232" w:lineRule="auto"/>
        <w:ind w:right="317" w:firstLine="559"/>
      </w:pPr>
      <w:r>
        <w:rPr>
          <w:spacing w:val="-8"/>
        </w:rPr>
        <w:t>《危险化学品生产企业安全生产许可证实施办法》第四十九条第</w:t>
      </w:r>
      <w:r>
        <w:rPr>
          <w:spacing w:val="-4"/>
        </w:rPr>
        <w:t>二款；</w:t>
      </w:r>
    </w:p>
    <w:p>
      <w:pPr>
        <w:pStyle w:val="6"/>
        <w:spacing w:line="441" w:lineRule="exact"/>
        <w:ind w:left="679"/>
      </w:pPr>
      <w:r>
        <w:t>《安全生产培训管理办法》第三十五条；</w:t>
      </w:r>
    </w:p>
    <w:p>
      <w:pPr>
        <w:pStyle w:val="6"/>
        <w:spacing w:line="440" w:lineRule="exact"/>
        <w:ind w:left="679"/>
      </w:pPr>
      <w:r>
        <w:rPr>
          <w:spacing w:val="-3"/>
        </w:rPr>
        <w:t>《危险化学品建设项目安全监督管理办法》三十八条第二款；</w:t>
      </w:r>
    </w:p>
    <w:p>
      <w:pPr>
        <w:pStyle w:val="6"/>
        <w:spacing w:line="439" w:lineRule="exact"/>
        <w:ind w:left="679"/>
      </w:pPr>
      <w:r>
        <w:rPr>
          <w:spacing w:val="-3"/>
        </w:rPr>
        <w:t>《危险化学品安全使用许可证实施办法》第四十一条第二款；</w:t>
      </w:r>
    </w:p>
    <w:p>
      <w:pPr>
        <w:pStyle w:val="6"/>
        <w:spacing w:line="445" w:lineRule="exact"/>
        <w:ind w:left="679"/>
      </w:pPr>
      <w:r>
        <w:t>《烟花爆竹经营许可实施办法》第三十七条第二款。</w:t>
      </w:r>
    </w:p>
    <w:p>
      <w:pPr>
        <w:pStyle w:val="4"/>
        <w:spacing w:before="2"/>
      </w:pPr>
      <w:r>
        <w:t>【处罚档次】</w:t>
      </w:r>
    </w:p>
    <w:p>
      <w:pPr>
        <w:pStyle w:val="6"/>
        <w:spacing w:before="6" w:line="235" w:lineRule="auto"/>
        <w:ind w:right="316" w:firstLine="559"/>
        <w:jc w:val="both"/>
      </w:pPr>
      <w:r>
        <w:rPr>
          <w:spacing w:val="-10"/>
        </w:rPr>
        <w:t>一档：生产经营单位及其有关人员弄虚作假，骗取或者勾结、串</w:t>
      </w:r>
      <w:r>
        <w:rPr>
          <w:spacing w:val="-7"/>
        </w:rPr>
        <w:t>通行政审批工作人员取得安全生产许可证书及其他批准文件，没有违</w:t>
      </w:r>
      <w:r>
        <w:rPr>
          <w:spacing w:val="-3"/>
        </w:rPr>
        <w:t>法所得的；</w:t>
      </w:r>
    </w:p>
    <w:p>
      <w:pPr>
        <w:pStyle w:val="6"/>
        <w:spacing w:line="232" w:lineRule="auto"/>
        <w:ind w:right="316" w:firstLine="559"/>
      </w:pPr>
      <w:r>
        <w:rPr>
          <w:spacing w:val="-10"/>
        </w:rPr>
        <w:t>二档：生产经营单位及其有关人员弄虚作假，骗取或者勾结、串</w:t>
      </w:r>
      <w:r>
        <w:rPr>
          <w:spacing w:val="-7"/>
        </w:rPr>
        <w:t>通行政审批工作人员取得安全生产许可证书及其他批准文件，违法所</w:t>
      </w:r>
    </w:p>
    <w:p>
      <w:pPr>
        <w:spacing w:after="0" w:line="232" w:lineRule="auto"/>
        <w:sectPr>
          <w:pgSz w:w="11910" w:h="16840"/>
          <w:pgMar w:top="1440" w:right="1480" w:bottom="1380" w:left="1680" w:header="0" w:footer="1197" w:gutter="0"/>
          <w:cols w:space="720" w:num="1"/>
        </w:sectPr>
      </w:pPr>
    </w:p>
    <w:p>
      <w:pPr>
        <w:pStyle w:val="6"/>
        <w:spacing w:before="18" w:line="446" w:lineRule="exact"/>
        <w:jc w:val="both"/>
      </w:pPr>
      <w:r>
        <w:rPr>
          <w:spacing w:val="-27"/>
        </w:rPr>
        <w:t xml:space="preserve">得 </w:t>
      </w:r>
      <w:r>
        <w:rPr>
          <w:rFonts w:ascii="Times New Roman" w:eastAsia="Times New Roman"/>
        </w:rPr>
        <w:t xml:space="preserve">1 </w:t>
      </w:r>
      <w:r>
        <w:rPr>
          <w:spacing w:val="-3"/>
        </w:rPr>
        <w:t>万元以下的；</w:t>
      </w:r>
    </w:p>
    <w:p>
      <w:pPr>
        <w:pStyle w:val="6"/>
        <w:spacing w:before="5" w:line="232" w:lineRule="auto"/>
        <w:ind w:right="316" w:firstLine="559"/>
        <w:jc w:val="both"/>
      </w:pPr>
      <w:r>
        <w:rPr>
          <w:spacing w:val="-10"/>
        </w:rPr>
        <w:t>三档：生产经营单位及其有关人员弄虚作假，骗取或者勾结、串</w:t>
      </w:r>
      <w:r>
        <w:rPr>
          <w:spacing w:val="-7"/>
        </w:rPr>
        <w:t>通行政审批工作人员取得安全生产许可证书及其他批准文件，违法所</w:t>
      </w:r>
      <w:r>
        <w:rPr>
          <w:spacing w:val="-32"/>
        </w:rPr>
        <w:t xml:space="preserve">得 </w:t>
      </w:r>
      <w:r>
        <w:rPr>
          <w:rFonts w:ascii="Times New Roman" w:eastAsia="Times New Roman"/>
        </w:rPr>
        <w:t>1</w:t>
      </w:r>
      <w:r>
        <w:rPr>
          <w:rFonts w:ascii="Times New Roman" w:eastAsia="Times New Roman"/>
          <w:spacing w:val="-2"/>
        </w:rPr>
        <w:t xml:space="preserve"> </w:t>
      </w:r>
      <w:r>
        <w:rPr>
          <w:spacing w:val="-3"/>
        </w:rPr>
        <w:t>万元以上的。</w:t>
      </w:r>
    </w:p>
    <w:p>
      <w:pPr>
        <w:pStyle w:val="4"/>
        <w:spacing w:before="10"/>
      </w:pPr>
      <w:r>
        <w:rPr>
          <w:spacing w:val="-1"/>
          <w:w w:val="95"/>
        </w:rPr>
        <w:t>【裁量幅度】</w:t>
      </w:r>
    </w:p>
    <w:p>
      <w:pPr>
        <w:pStyle w:val="6"/>
        <w:spacing w:line="445" w:lineRule="exact"/>
        <w:ind w:left="0" w:right="364"/>
        <w:jc w:val="right"/>
      </w:pPr>
      <w:r>
        <w:t xml:space="preserve">一档：撤销许可及批准文件，并对生产经营单位处 </w:t>
      </w:r>
      <w:r>
        <w:rPr>
          <w:rFonts w:ascii="Times New Roman" w:eastAsia="Times New Roman"/>
        </w:rPr>
        <w:t xml:space="preserve">5000 </w:t>
      </w:r>
      <w:r>
        <w:t>元以上</w:t>
      </w:r>
    </w:p>
    <w:p>
      <w:pPr>
        <w:pStyle w:val="6"/>
        <w:spacing w:line="440" w:lineRule="exact"/>
        <w:ind w:left="0" w:right="293"/>
        <w:jc w:val="right"/>
      </w:pPr>
      <w:r>
        <w:rPr>
          <w:rFonts w:ascii="Times New Roman" w:eastAsia="Times New Roman"/>
        </w:rPr>
        <w:t xml:space="preserve">1 </w:t>
      </w:r>
      <w:r>
        <w:t xml:space="preserve">万元以下的罚款，对有关人员处 </w:t>
      </w:r>
      <w:r>
        <w:rPr>
          <w:rFonts w:ascii="Times New Roman" w:eastAsia="Times New Roman"/>
        </w:rPr>
        <w:t xml:space="preserve">1000 </w:t>
      </w:r>
      <w:r>
        <w:t xml:space="preserve">元以上 </w:t>
      </w:r>
      <w:r>
        <w:rPr>
          <w:rFonts w:ascii="Times New Roman" w:eastAsia="Times New Roman"/>
        </w:rPr>
        <w:t xml:space="preserve">3700 </w:t>
      </w:r>
      <w:r>
        <w:t>元以下的罚款；</w:t>
      </w:r>
    </w:p>
    <w:p>
      <w:pPr>
        <w:pStyle w:val="6"/>
        <w:spacing w:before="5" w:line="232" w:lineRule="auto"/>
        <w:ind w:right="317"/>
        <w:jc w:val="both"/>
      </w:pPr>
      <w:r>
        <w:rPr>
          <w:spacing w:val="-12"/>
        </w:rPr>
        <w:t xml:space="preserve">自撤销许可及批准文件之日起，生产经营单位及其有关人员在 </w:t>
      </w:r>
      <w:r>
        <w:rPr>
          <w:rFonts w:ascii="Times New Roman" w:eastAsia="Times New Roman"/>
        </w:rPr>
        <w:t xml:space="preserve">3 </w:t>
      </w:r>
      <w:r>
        <w:t>年内</w:t>
      </w:r>
      <w:r>
        <w:rPr>
          <w:spacing w:val="-3"/>
        </w:rPr>
        <w:t>不得再次申请该行政许可；</w:t>
      </w:r>
    </w:p>
    <w:p>
      <w:pPr>
        <w:pStyle w:val="6"/>
        <w:spacing w:before="1" w:line="235" w:lineRule="auto"/>
        <w:ind w:right="313" w:firstLine="559"/>
        <w:jc w:val="both"/>
      </w:pPr>
      <w:r>
        <w:rPr>
          <w:spacing w:val="-10"/>
        </w:rPr>
        <w:t>二档：撤销许可及批准文件，并没收违法所得，对生产经营单位</w:t>
      </w:r>
      <w:r>
        <w:rPr>
          <w:spacing w:val="5"/>
        </w:rPr>
        <w:t>处违法所得</w:t>
      </w:r>
      <w:r>
        <w:rPr>
          <w:rFonts w:ascii="Times New Roman" w:eastAsia="Times New Roman"/>
        </w:rPr>
        <w:t xml:space="preserve">1 </w:t>
      </w:r>
      <w:r>
        <w:rPr>
          <w:spacing w:val="13"/>
        </w:rPr>
        <w:t>倍以上</w:t>
      </w:r>
      <w:r>
        <w:rPr>
          <w:rFonts w:ascii="Times New Roman" w:eastAsia="Times New Roman"/>
        </w:rPr>
        <w:t xml:space="preserve">3 </w:t>
      </w:r>
      <w:r>
        <w:rPr>
          <w:spacing w:val="-12"/>
        </w:rPr>
        <w:t>倍以下的罚款，对有关人员处</w:t>
      </w:r>
      <w:r>
        <w:rPr>
          <w:rFonts w:ascii="Times New Roman" w:eastAsia="Times New Roman"/>
        </w:rPr>
        <w:t xml:space="preserve">3700 </w:t>
      </w:r>
      <w:r>
        <w:rPr>
          <w:spacing w:val="15"/>
        </w:rPr>
        <w:t>元以上</w:t>
      </w:r>
      <w:r>
        <w:rPr>
          <w:rFonts w:ascii="Times New Roman" w:eastAsia="Times New Roman"/>
        </w:rPr>
        <w:t xml:space="preserve">7000 </w:t>
      </w:r>
      <w:r>
        <w:rPr>
          <w:spacing w:val="-11"/>
        </w:rPr>
        <w:t>元以下的罚款；自撤销许可及批准文件之日起，生产经营单位及其有</w:t>
      </w:r>
      <w:r>
        <w:rPr>
          <w:spacing w:val="-16"/>
        </w:rPr>
        <w:t xml:space="preserve">关人员在 </w:t>
      </w:r>
      <w:r>
        <w:rPr>
          <w:rFonts w:ascii="Times New Roman" w:eastAsia="Times New Roman"/>
        </w:rPr>
        <w:t xml:space="preserve">3 </w:t>
      </w:r>
      <w:r>
        <w:rPr>
          <w:spacing w:val="-3"/>
        </w:rPr>
        <w:t>年内不得再次申请该行政许可；</w:t>
      </w:r>
    </w:p>
    <w:p>
      <w:pPr>
        <w:pStyle w:val="6"/>
        <w:spacing w:line="232" w:lineRule="auto"/>
        <w:ind w:right="315" w:firstLine="559"/>
        <w:jc w:val="both"/>
      </w:pPr>
      <w:r>
        <w:rPr>
          <w:spacing w:val="-10"/>
        </w:rPr>
        <w:t>三档：撤销许可及批准文件，并没收违法所得，对生产经营单位</w:t>
      </w:r>
      <w:r>
        <w:rPr>
          <w:spacing w:val="-13"/>
        </w:rPr>
        <w:t xml:space="preserve">处违法所得 </w:t>
      </w:r>
      <w:r>
        <w:rPr>
          <w:rFonts w:ascii="Times New Roman" w:eastAsia="Times New Roman"/>
        </w:rPr>
        <w:t>1</w:t>
      </w:r>
      <w:r>
        <w:rPr>
          <w:rFonts w:ascii="Times New Roman" w:eastAsia="Times New Roman"/>
          <w:spacing w:val="2"/>
        </w:rPr>
        <w:t xml:space="preserve"> </w:t>
      </w:r>
      <w:r>
        <w:rPr>
          <w:spacing w:val="-15"/>
        </w:rPr>
        <w:t xml:space="preserve">倍以上 </w:t>
      </w:r>
      <w:r>
        <w:rPr>
          <w:rFonts w:ascii="Times New Roman" w:eastAsia="Times New Roman"/>
        </w:rPr>
        <w:t>3</w:t>
      </w:r>
      <w:r>
        <w:rPr>
          <w:rFonts w:ascii="Times New Roman" w:eastAsia="Times New Roman"/>
          <w:spacing w:val="2"/>
        </w:rPr>
        <w:t xml:space="preserve"> </w:t>
      </w:r>
      <w:r>
        <w:rPr>
          <w:spacing w:val="-13"/>
        </w:rPr>
        <w:t xml:space="preserve">倍以下的罚款，最高不得超过 </w:t>
      </w:r>
      <w:r>
        <w:rPr>
          <w:rFonts w:ascii="Times New Roman" w:eastAsia="Times New Roman"/>
        </w:rPr>
        <w:t xml:space="preserve">3 </w:t>
      </w:r>
      <w:r>
        <w:rPr>
          <w:spacing w:val="-10"/>
        </w:rPr>
        <w:t>万元，对有关</w:t>
      </w:r>
    </w:p>
    <w:p>
      <w:pPr>
        <w:pStyle w:val="6"/>
        <w:spacing w:line="441" w:lineRule="exact"/>
        <w:jc w:val="both"/>
      </w:pPr>
      <w:r>
        <w:rPr>
          <w:spacing w:val="-13"/>
        </w:rPr>
        <w:t xml:space="preserve">人员处 </w:t>
      </w:r>
      <w:r>
        <w:rPr>
          <w:rFonts w:ascii="Times New Roman" w:eastAsia="Times New Roman"/>
        </w:rPr>
        <w:t>7000</w:t>
      </w:r>
      <w:r>
        <w:rPr>
          <w:rFonts w:ascii="Times New Roman" w:eastAsia="Times New Roman"/>
          <w:spacing w:val="7"/>
        </w:rPr>
        <w:t xml:space="preserve"> </w:t>
      </w:r>
      <w:r>
        <w:rPr>
          <w:spacing w:val="-13"/>
        </w:rPr>
        <w:t xml:space="preserve">元以上 </w:t>
      </w:r>
      <w:r>
        <w:rPr>
          <w:rFonts w:ascii="Times New Roman" w:eastAsia="Times New Roman"/>
        </w:rPr>
        <w:t>1</w:t>
      </w:r>
      <w:r>
        <w:rPr>
          <w:rFonts w:ascii="Times New Roman" w:eastAsia="Times New Roman"/>
          <w:spacing w:val="11"/>
        </w:rPr>
        <w:t xml:space="preserve"> </w:t>
      </w:r>
      <w:r>
        <w:t>万元以下的罚款；自撤销许可及批准文件之日</w:t>
      </w:r>
    </w:p>
    <w:p>
      <w:pPr>
        <w:pStyle w:val="6"/>
        <w:spacing w:before="3" w:line="232" w:lineRule="auto"/>
        <w:ind w:left="679" w:right="223" w:hanging="560"/>
        <w:jc w:val="both"/>
      </w:pPr>
      <w:r>
        <w:rPr>
          <w:spacing w:val="-6"/>
        </w:rPr>
        <w:t xml:space="preserve">起，生产经营单位及其有关人员在 </w:t>
      </w:r>
      <w:r>
        <w:rPr>
          <w:rFonts w:ascii="Times New Roman" w:eastAsia="Times New Roman"/>
        </w:rPr>
        <w:t xml:space="preserve">3 </w:t>
      </w:r>
      <w:r>
        <w:rPr>
          <w:spacing w:val="-3"/>
        </w:rPr>
        <w:t>年内不得再次申请该行政许可。以上违法行为构成犯罪的，依法追究刑事责任。</w:t>
      </w:r>
    </w:p>
    <w:p>
      <w:pPr>
        <w:pStyle w:val="6"/>
        <w:spacing w:before="1" w:line="237" w:lineRule="auto"/>
        <w:ind w:right="317" w:firstLine="559"/>
        <w:jc w:val="both"/>
        <w:rPr>
          <w:rFonts w:hint="eastAsia" w:ascii="方正黑体_GBK" w:eastAsia="方正黑体_GBK"/>
        </w:rPr>
      </w:pPr>
      <w:bookmarkStart w:id="118" w:name="_bookmark59"/>
      <w:bookmarkEnd w:id="118"/>
      <w:bookmarkStart w:id="119" w:name="第五十六条　矿山企业和危险化学品、烟花爆竹生产企业未取得安全生产许可证擅自进行生"/>
      <w:bookmarkEnd w:id="119"/>
      <w:r>
        <w:rPr>
          <w:rFonts w:hint="eastAsia" w:ascii="方正黑体_GBK" w:eastAsia="方正黑体_GBK"/>
          <w:spacing w:val="-7"/>
        </w:rPr>
        <w:t>第五十六条 矿山企业和危险化学品、烟花爆竹生产企业未取得</w:t>
      </w:r>
      <w:r>
        <w:rPr>
          <w:rFonts w:hint="eastAsia" w:ascii="方正黑体_GBK" w:eastAsia="方正黑体_GBK"/>
          <w:spacing w:val="-3"/>
        </w:rPr>
        <w:t>安全生产许可证擅自进行生产。</w:t>
      </w:r>
    </w:p>
    <w:p>
      <w:pPr>
        <w:pStyle w:val="6"/>
        <w:spacing w:before="6" w:line="235" w:lineRule="auto"/>
        <w:ind w:right="173" w:firstLine="559"/>
      </w:pPr>
      <w:r>
        <w:rPr>
          <w:rFonts w:hint="eastAsia" w:ascii="方正楷体_GBK" w:eastAsia="方正楷体_GBK"/>
          <w:b/>
          <w:spacing w:val="-20"/>
        </w:rPr>
        <w:t>【法律规定】</w:t>
      </w:r>
      <w:r>
        <w:rPr>
          <w:rFonts w:hint="eastAsia" w:ascii="方正楷体_GBK" w:eastAsia="方正楷体_GBK"/>
          <w:spacing w:val="-13"/>
        </w:rPr>
        <w:t>《安全生产许可证条例》第二条：</w:t>
      </w:r>
      <w:r>
        <w:rPr>
          <w:spacing w:val="-3"/>
        </w:rPr>
        <w:t>国家对矿山企业、</w:t>
      </w:r>
      <w:r>
        <w:rPr>
          <w:spacing w:val="-9"/>
        </w:rPr>
        <w:t>建筑施工企业和危险化学品、烟花爆竹、民用爆破器材生产企业</w:t>
      </w:r>
      <w:r>
        <w:t>（以</w:t>
      </w:r>
      <w:r>
        <w:rPr>
          <w:spacing w:val="-3"/>
        </w:rPr>
        <w:t>下统称企业</w:t>
      </w:r>
      <w:r>
        <w:t>）</w:t>
      </w:r>
      <w:r>
        <w:rPr>
          <w:spacing w:val="-3"/>
        </w:rPr>
        <w:t>实行安全生产许可制度。</w:t>
      </w:r>
    </w:p>
    <w:p>
      <w:pPr>
        <w:pStyle w:val="6"/>
        <w:spacing w:line="434" w:lineRule="exact"/>
        <w:ind w:left="679"/>
      </w:pPr>
      <w:r>
        <w:t>企业未取得安全生产许可证的，不得从事生产活动。</w:t>
      </w:r>
    </w:p>
    <w:p>
      <w:pPr>
        <w:pStyle w:val="6"/>
        <w:spacing w:before="1" w:line="235" w:lineRule="auto"/>
        <w:ind w:right="173" w:firstLine="559"/>
      </w:pPr>
      <w:r>
        <w:rPr>
          <w:rFonts w:hint="eastAsia" w:ascii="方正楷体_GBK" w:eastAsia="方正楷体_GBK"/>
          <w:b/>
          <w:spacing w:val="-20"/>
        </w:rPr>
        <w:t>【处罚依据】</w:t>
      </w:r>
      <w:r>
        <w:rPr>
          <w:rFonts w:hint="eastAsia" w:ascii="方正楷体_GBK" w:eastAsia="方正楷体_GBK"/>
          <w:spacing w:val="-11"/>
        </w:rPr>
        <w:t>《中华人民共和国行政许可法》第八十一条：</w:t>
      </w:r>
      <w:r>
        <w:t>公民、</w:t>
      </w:r>
      <w:r>
        <w:rPr>
          <w:spacing w:val="-10"/>
        </w:rPr>
        <w:t>法人或者其他组织未经行政许可，擅自从事依法应当取得行政许可的</w:t>
      </w:r>
      <w:r>
        <w:rPr>
          <w:spacing w:val="-19"/>
        </w:rPr>
        <w:t xml:space="preserve">活动的，行政机关应当依法采取措施予以制止，并依法给予行政处罚； </w:t>
      </w:r>
      <w:r>
        <w:rPr>
          <w:spacing w:val="-5"/>
        </w:rPr>
        <w:t>构成犯罪的，依法追究刑事责任。</w:t>
      </w:r>
    </w:p>
    <w:p>
      <w:pPr>
        <w:pStyle w:val="6"/>
        <w:spacing w:line="232" w:lineRule="auto"/>
        <w:ind w:right="293" w:firstLine="559"/>
        <w:jc w:val="both"/>
      </w:pPr>
      <w:r>
        <w:rPr>
          <w:rFonts w:hint="eastAsia" w:ascii="方正楷体_GBK" w:eastAsia="方正楷体_GBK"/>
          <w:spacing w:val="-8"/>
        </w:rPr>
        <w:t>《安全生产许可证条例》第十九条：</w:t>
      </w:r>
      <w:r>
        <w:rPr>
          <w:spacing w:val="-7"/>
        </w:rPr>
        <w:t>违反本条例规定，未取得安</w:t>
      </w:r>
      <w:r>
        <w:rPr>
          <w:spacing w:val="-9"/>
        </w:rPr>
        <w:t>全生产许可证擅自进行生产的，责令停止生产，没收违法所得，并处</w:t>
      </w:r>
      <w:r>
        <w:rPr>
          <w:rFonts w:ascii="Times New Roman" w:eastAsia="Times New Roman"/>
          <w:spacing w:val="-9"/>
        </w:rPr>
        <w:t xml:space="preserve">10 </w:t>
      </w:r>
      <w:r>
        <w:rPr>
          <w:spacing w:val="-13"/>
        </w:rPr>
        <w:t xml:space="preserve">万元以上 </w:t>
      </w:r>
      <w:r>
        <w:rPr>
          <w:rFonts w:ascii="Times New Roman" w:eastAsia="Times New Roman"/>
        </w:rPr>
        <w:t xml:space="preserve">50 </w:t>
      </w:r>
      <w:r>
        <w:rPr>
          <w:spacing w:val="-3"/>
        </w:rPr>
        <w:t>万元以下的罚款；造成重大事故或者其他严重后果，</w:t>
      </w:r>
    </w:p>
    <w:p>
      <w:pPr>
        <w:spacing w:after="0" w:line="232" w:lineRule="auto"/>
        <w:jc w:val="both"/>
        <w:sectPr>
          <w:pgSz w:w="11910" w:h="16840"/>
          <w:pgMar w:top="1440" w:right="1480" w:bottom="1380" w:left="1680" w:header="0" w:footer="1197" w:gutter="0"/>
          <w:cols w:space="720" w:num="1"/>
        </w:sectPr>
      </w:pPr>
    </w:p>
    <w:p>
      <w:pPr>
        <w:pStyle w:val="6"/>
        <w:spacing w:before="18" w:line="446" w:lineRule="exact"/>
      </w:pPr>
      <w:r>
        <w:t>构成犯罪的，依法追究刑事责任。</w:t>
      </w:r>
    </w:p>
    <w:p>
      <w:pPr>
        <w:spacing w:before="5" w:line="232" w:lineRule="auto"/>
        <w:ind w:left="120" w:right="317" w:firstLine="559"/>
        <w:jc w:val="left"/>
        <w:rPr>
          <w:sz w:val="28"/>
        </w:rPr>
      </w:pPr>
      <w:r>
        <w:rPr>
          <w:rFonts w:hint="eastAsia" w:ascii="方正楷体_GBK" w:eastAsia="方正楷体_GBK"/>
          <w:b/>
          <w:spacing w:val="-10"/>
          <w:sz w:val="28"/>
        </w:rPr>
        <w:t>【相关规定及处罚依据】</w:t>
      </w:r>
      <w:r>
        <w:rPr>
          <w:spacing w:val="-3"/>
          <w:sz w:val="28"/>
        </w:rPr>
        <w:t>《小型露天采石场安全管理与监督检查规定》第十一条及第三十八条；</w:t>
      </w:r>
    </w:p>
    <w:p>
      <w:pPr>
        <w:pStyle w:val="6"/>
        <w:spacing w:before="1" w:line="235" w:lineRule="auto"/>
        <w:ind w:right="317" w:firstLine="559"/>
      </w:pPr>
      <w:r>
        <w:rPr>
          <w:spacing w:val="-8"/>
        </w:rPr>
        <w:t>《非煤矿矿山企业安全生产许可证实施办法》第二条、第五条及</w:t>
      </w:r>
      <w:r>
        <w:rPr>
          <w:spacing w:val="-3"/>
        </w:rPr>
        <w:t>第四十二条第㈠项；</w:t>
      </w:r>
    </w:p>
    <w:p>
      <w:pPr>
        <w:pStyle w:val="6"/>
        <w:spacing w:before="1" w:line="232" w:lineRule="auto"/>
        <w:ind w:right="317" w:firstLine="559"/>
      </w:pPr>
      <w:r>
        <w:rPr>
          <w:spacing w:val="-8"/>
        </w:rPr>
        <w:t>《危险化学品生产企业安全生产许可证实施办法》第二条、第三</w:t>
      </w:r>
      <w:r>
        <w:rPr>
          <w:spacing w:val="-3"/>
        </w:rPr>
        <w:t>条及第四十五条。</w:t>
      </w:r>
    </w:p>
    <w:p>
      <w:pPr>
        <w:pStyle w:val="4"/>
        <w:spacing w:before="8"/>
      </w:pPr>
      <w:r>
        <w:rPr>
          <w:spacing w:val="-1"/>
          <w:w w:val="95"/>
        </w:rPr>
        <w:t>【处罚档次】</w:t>
      </w:r>
    </w:p>
    <w:p>
      <w:pPr>
        <w:pStyle w:val="6"/>
        <w:spacing w:before="9" w:line="232" w:lineRule="auto"/>
        <w:ind w:left="679" w:right="223"/>
      </w:pPr>
      <w:r>
        <w:t xml:space="preserve">一档：未取得安全生产许可证擅自进行生产，没有违法所得的； 二档：未取得安全生产许可证擅自进行生产，违法所得 </w:t>
      </w:r>
      <w:r>
        <w:rPr>
          <w:rFonts w:ascii="Times New Roman" w:eastAsia="Times New Roman"/>
        </w:rPr>
        <w:t xml:space="preserve">10 </w:t>
      </w:r>
      <w:r>
        <w:t>万元</w:t>
      </w:r>
    </w:p>
    <w:p>
      <w:pPr>
        <w:pStyle w:val="6"/>
        <w:spacing w:line="442" w:lineRule="exact"/>
      </w:pPr>
      <w:r>
        <w:rPr>
          <w:spacing w:val="-2"/>
        </w:rPr>
        <w:t>以下的；</w:t>
      </w:r>
    </w:p>
    <w:p>
      <w:pPr>
        <w:pStyle w:val="6"/>
        <w:spacing w:before="4" w:line="232" w:lineRule="auto"/>
        <w:ind w:right="317" w:firstLine="559"/>
      </w:pPr>
      <w:r>
        <w:rPr>
          <w:spacing w:val="-2"/>
        </w:rPr>
        <w:t xml:space="preserve">三档：未取得安全生产许可证擅自进行生产，违法所得 </w:t>
      </w:r>
      <w:r>
        <w:rPr>
          <w:rFonts w:ascii="Times New Roman" w:eastAsia="Times New Roman"/>
        </w:rPr>
        <w:t>10</w:t>
      </w:r>
      <w:r>
        <w:rPr>
          <w:rFonts w:ascii="Times New Roman" w:eastAsia="Times New Roman"/>
          <w:spacing w:val="13"/>
        </w:rPr>
        <w:t xml:space="preserve"> </w:t>
      </w:r>
      <w:r>
        <w:t>万元</w:t>
      </w:r>
      <w:r>
        <w:rPr>
          <w:spacing w:val="-2"/>
        </w:rPr>
        <w:t>以上的。</w:t>
      </w:r>
    </w:p>
    <w:p>
      <w:pPr>
        <w:pStyle w:val="4"/>
        <w:spacing w:before="8"/>
      </w:pPr>
      <w:r>
        <w:t>【裁量幅度】</w:t>
      </w:r>
    </w:p>
    <w:p>
      <w:pPr>
        <w:pStyle w:val="6"/>
        <w:spacing w:line="445" w:lineRule="exact"/>
        <w:ind w:left="679"/>
      </w:pPr>
      <w:r>
        <w:t xml:space="preserve">一档：责令停止生产，处 </w:t>
      </w:r>
      <w:r>
        <w:rPr>
          <w:rFonts w:ascii="Times New Roman" w:eastAsia="Times New Roman"/>
        </w:rPr>
        <w:t xml:space="preserve">10 </w:t>
      </w:r>
      <w:r>
        <w:t xml:space="preserve">万元以上 </w:t>
      </w:r>
      <w:r>
        <w:rPr>
          <w:rFonts w:ascii="Times New Roman" w:eastAsia="Times New Roman"/>
        </w:rPr>
        <w:t xml:space="preserve">22 </w:t>
      </w:r>
      <w:r>
        <w:t>万元以下的罚款；</w:t>
      </w:r>
    </w:p>
    <w:p>
      <w:pPr>
        <w:pStyle w:val="6"/>
        <w:spacing w:line="235" w:lineRule="auto"/>
        <w:ind w:right="315" w:firstLine="559"/>
      </w:pPr>
      <w:r>
        <w:rPr>
          <w:spacing w:val="-14"/>
        </w:rPr>
        <w:t xml:space="preserve">二档：责令停止生产，没收违法所得，并处 </w:t>
      </w:r>
      <w:r>
        <w:rPr>
          <w:rFonts w:ascii="Times New Roman" w:eastAsia="Times New Roman"/>
        </w:rPr>
        <w:t>22</w:t>
      </w:r>
      <w:r>
        <w:rPr>
          <w:rFonts w:ascii="Times New Roman" w:eastAsia="Times New Roman"/>
          <w:spacing w:val="1"/>
        </w:rPr>
        <w:t xml:space="preserve"> </w:t>
      </w:r>
      <w:r>
        <w:rPr>
          <w:spacing w:val="-12"/>
        </w:rPr>
        <w:t xml:space="preserve">万元以上 </w:t>
      </w:r>
      <w:r>
        <w:rPr>
          <w:rFonts w:ascii="Times New Roman" w:eastAsia="Times New Roman"/>
        </w:rPr>
        <w:t>38</w:t>
      </w:r>
      <w:r>
        <w:rPr>
          <w:rFonts w:ascii="Times New Roman" w:eastAsia="Times New Roman"/>
          <w:spacing w:val="1"/>
        </w:rPr>
        <w:t xml:space="preserve"> </w:t>
      </w:r>
      <w:r>
        <w:t>万元</w:t>
      </w:r>
      <w:r>
        <w:rPr>
          <w:spacing w:val="-3"/>
        </w:rPr>
        <w:t>以下的罚款；</w:t>
      </w:r>
    </w:p>
    <w:p>
      <w:pPr>
        <w:pStyle w:val="6"/>
        <w:spacing w:before="1" w:line="232" w:lineRule="auto"/>
        <w:ind w:right="315" w:firstLine="559"/>
      </w:pPr>
      <w:r>
        <w:rPr>
          <w:spacing w:val="-14"/>
        </w:rPr>
        <w:t xml:space="preserve">三档：责令停止生产，没收违法所得，并处 </w:t>
      </w:r>
      <w:r>
        <w:rPr>
          <w:rFonts w:ascii="Times New Roman" w:eastAsia="Times New Roman"/>
        </w:rPr>
        <w:t>38</w:t>
      </w:r>
      <w:r>
        <w:rPr>
          <w:rFonts w:ascii="Times New Roman" w:eastAsia="Times New Roman"/>
          <w:spacing w:val="1"/>
        </w:rPr>
        <w:t xml:space="preserve"> </w:t>
      </w:r>
      <w:r>
        <w:rPr>
          <w:spacing w:val="-12"/>
        </w:rPr>
        <w:t xml:space="preserve">万元以上 </w:t>
      </w:r>
      <w:r>
        <w:rPr>
          <w:rFonts w:ascii="Times New Roman" w:eastAsia="Times New Roman"/>
        </w:rPr>
        <w:t>50</w:t>
      </w:r>
      <w:r>
        <w:rPr>
          <w:rFonts w:ascii="Times New Roman" w:eastAsia="Times New Roman"/>
          <w:spacing w:val="1"/>
        </w:rPr>
        <w:t xml:space="preserve"> </w:t>
      </w:r>
      <w:r>
        <w:t>万元</w:t>
      </w:r>
      <w:r>
        <w:rPr>
          <w:spacing w:val="-3"/>
        </w:rPr>
        <w:t>以下的罚款。</w:t>
      </w:r>
    </w:p>
    <w:p>
      <w:pPr>
        <w:pStyle w:val="6"/>
        <w:spacing w:before="7" w:line="232" w:lineRule="auto"/>
        <w:ind w:right="317" w:firstLine="559"/>
      </w:pPr>
      <w:r>
        <w:rPr>
          <w:spacing w:val="-8"/>
        </w:rPr>
        <w:t>以上违法行为造成重大事故或者其他严重后果，构成犯罪的，依</w:t>
      </w:r>
      <w:r>
        <w:rPr>
          <w:spacing w:val="-3"/>
        </w:rPr>
        <w:t>法追究刑事责任。</w:t>
      </w:r>
    </w:p>
    <w:p>
      <w:pPr>
        <w:pStyle w:val="6"/>
        <w:tabs>
          <w:tab w:val="left" w:pos="2359"/>
        </w:tabs>
        <w:spacing w:line="237" w:lineRule="auto"/>
        <w:ind w:right="317" w:firstLine="559"/>
        <w:rPr>
          <w:rFonts w:hint="eastAsia" w:ascii="方正黑体_GBK" w:eastAsia="方正黑体_GBK"/>
        </w:rPr>
      </w:pPr>
      <w:bookmarkStart w:id="120" w:name="_bookmark60"/>
      <w:bookmarkEnd w:id="120"/>
      <w:bookmarkStart w:id="121" w:name="第五十七条　矿山企业和危险化学品、烟花爆竹生产企业安全生产许可证有效期满未办理延"/>
      <w:bookmarkEnd w:id="121"/>
      <w:r>
        <w:rPr>
          <w:rFonts w:hint="eastAsia" w:ascii="方正黑体_GBK" w:eastAsia="方正黑体_GBK"/>
        </w:rPr>
        <w:t>第</w:t>
      </w:r>
      <w:r>
        <w:rPr>
          <w:rFonts w:hint="eastAsia" w:ascii="方正黑体_GBK" w:eastAsia="方正黑体_GBK"/>
          <w:spacing w:val="-3"/>
        </w:rPr>
        <w:t>五</w:t>
      </w:r>
      <w:r>
        <w:rPr>
          <w:rFonts w:hint="eastAsia" w:ascii="方正黑体_GBK" w:eastAsia="方正黑体_GBK"/>
        </w:rPr>
        <w:t>十七条</w:t>
      </w:r>
      <w:r>
        <w:rPr>
          <w:rFonts w:hint="eastAsia" w:ascii="方正黑体_GBK" w:eastAsia="方正黑体_GBK"/>
        </w:rPr>
        <w:tab/>
      </w:r>
      <w:r>
        <w:rPr>
          <w:rFonts w:hint="eastAsia" w:ascii="方正黑体_GBK" w:eastAsia="方正黑体_GBK"/>
        </w:rPr>
        <w:t>矿</w:t>
      </w:r>
      <w:r>
        <w:rPr>
          <w:rFonts w:hint="eastAsia" w:ascii="方正黑体_GBK" w:eastAsia="方正黑体_GBK"/>
          <w:spacing w:val="-3"/>
        </w:rPr>
        <w:t>山</w:t>
      </w:r>
      <w:r>
        <w:rPr>
          <w:rFonts w:hint="eastAsia" w:ascii="方正黑体_GBK" w:eastAsia="方正黑体_GBK"/>
        </w:rPr>
        <w:t>企业</w:t>
      </w:r>
      <w:r>
        <w:rPr>
          <w:rFonts w:hint="eastAsia" w:ascii="方正黑体_GBK" w:eastAsia="方正黑体_GBK"/>
          <w:spacing w:val="-3"/>
        </w:rPr>
        <w:t>和</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97"/>
        </w:rPr>
        <w:t>、</w:t>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生</w:t>
      </w:r>
      <w:r>
        <w:rPr>
          <w:rFonts w:hint="eastAsia" w:ascii="方正黑体_GBK" w:eastAsia="方正黑体_GBK"/>
        </w:rPr>
        <w:t>产企业安</w:t>
      </w:r>
      <w:r>
        <w:rPr>
          <w:rFonts w:hint="eastAsia" w:ascii="方正黑体_GBK" w:eastAsia="方正黑体_GBK"/>
          <w:spacing w:val="-3"/>
        </w:rPr>
        <w:t>全</w:t>
      </w:r>
      <w:r>
        <w:rPr>
          <w:rFonts w:hint="eastAsia" w:ascii="方正黑体_GBK" w:eastAsia="方正黑体_GBK"/>
        </w:rPr>
        <w:t>生产</w:t>
      </w:r>
      <w:r>
        <w:rPr>
          <w:rFonts w:hint="eastAsia" w:ascii="方正黑体_GBK" w:eastAsia="方正黑体_GBK"/>
          <w:spacing w:val="-3"/>
        </w:rPr>
        <w:t>许</w:t>
      </w:r>
      <w:r>
        <w:rPr>
          <w:rFonts w:hint="eastAsia" w:ascii="方正黑体_GBK" w:eastAsia="方正黑体_GBK"/>
        </w:rPr>
        <w:t>可证</w:t>
      </w:r>
      <w:r>
        <w:rPr>
          <w:rFonts w:hint="eastAsia" w:ascii="方正黑体_GBK" w:eastAsia="方正黑体_GBK"/>
          <w:spacing w:val="-3"/>
        </w:rPr>
        <w:t>有</w:t>
      </w:r>
      <w:r>
        <w:rPr>
          <w:rFonts w:hint="eastAsia" w:ascii="方正黑体_GBK" w:eastAsia="方正黑体_GBK"/>
        </w:rPr>
        <w:t>效期</w:t>
      </w:r>
      <w:r>
        <w:rPr>
          <w:rFonts w:hint="eastAsia" w:ascii="方正黑体_GBK" w:eastAsia="方正黑体_GBK"/>
          <w:spacing w:val="-3"/>
        </w:rPr>
        <w:t>满</w:t>
      </w:r>
      <w:r>
        <w:rPr>
          <w:rFonts w:hint="eastAsia" w:ascii="方正黑体_GBK" w:eastAsia="方正黑体_GBK"/>
        </w:rPr>
        <w:t>未办</w:t>
      </w:r>
      <w:r>
        <w:rPr>
          <w:rFonts w:hint="eastAsia" w:ascii="方正黑体_GBK" w:eastAsia="方正黑体_GBK"/>
          <w:spacing w:val="-3"/>
        </w:rPr>
        <w:t>理</w:t>
      </w:r>
      <w:r>
        <w:rPr>
          <w:rFonts w:hint="eastAsia" w:ascii="方正黑体_GBK" w:eastAsia="方正黑体_GBK"/>
        </w:rPr>
        <w:t>延期</w:t>
      </w:r>
      <w:r>
        <w:rPr>
          <w:rFonts w:hint="eastAsia" w:ascii="方正黑体_GBK" w:eastAsia="方正黑体_GBK"/>
          <w:spacing w:val="-3"/>
        </w:rPr>
        <w:t>手</w:t>
      </w:r>
      <w:r>
        <w:rPr>
          <w:rFonts w:hint="eastAsia" w:ascii="方正黑体_GBK" w:eastAsia="方正黑体_GBK"/>
        </w:rPr>
        <w:t>续，</w:t>
      </w:r>
      <w:r>
        <w:rPr>
          <w:rFonts w:hint="eastAsia" w:ascii="方正黑体_GBK" w:eastAsia="方正黑体_GBK"/>
          <w:spacing w:val="-3"/>
        </w:rPr>
        <w:t>继</w:t>
      </w:r>
      <w:r>
        <w:rPr>
          <w:rFonts w:hint="eastAsia" w:ascii="方正黑体_GBK" w:eastAsia="方正黑体_GBK"/>
        </w:rPr>
        <w:t>续进</w:t>
      </w:r>
      <w:r>
        <w:rPr>
          <w:rFonts w:hint="eastAsia" w:ascii="方正黑体_GBK" w:eastAsia="方正黑体_GBK"/>
          <w:spacing w:val="-3"/>
        </w:rPr>
        <w:t>行</w:t>
      </w:r>
      <w:r>
        <w:rPr>
          <w:rFonts w:hint="eastAsia" w:ascii="方正黑体_GBK" w:eastAsia="方正黑体_GBK"/>
        </w:rPr>
        <w:t>生产。</w:t>
      </w:r>
    </w:p>
    <w:p>
      <w:pPr>
        <w:pStyle w:val="6"/>
        <w:spacing w:before="10" w:line="232"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《安全生产许可证条例》第九条：</w:t>
      </w:r>
      <w:r>
        <w:rPr>
          <w:spacing w:val="-3"/>
        </w:rPr>
        <w:t>安全生产许可证</w:t>
      </w:r>
      <w:r>
        <w:rPr>
          <w:spacing w:val="-11"/>
        </w:rPr>
        <w:t xml:space="preserve">的有效期为 </w:t>
      </w:r>
      <w:r>
        <w:rPr>
          <w:rFonts w:ascii="Times New Roman" w:eastAsia="Times New Roman"/>
        </w:rPr>
        <w:t xml:space="preserve">3 </w:t>
      </w:r>
      <w:r>
        <w:rPr>
          <w:spacing w:val="-11"/>
        </w:rPr>
        <w:t>年。安全生产许可证有效期满需要延期的，企业应当于</w:t>
      </w:r>
    </w:p>
    <w:p>
      <w:pPr>
        <w:pStyle w:val="6"/>
        <w:spacing w:line="442" w:lineRule="exact"/>
        <w:jc w:val="both"/>
      </w:pPr>
      <w:r>
        <w:t xml:space="preserve">期满前 </w:t>
      </w:r>
      <w:r>
        <w:rPr>
          <w:rFonts w:ascii="Times New Roman" w:eastAsia="Times New Roman"/>
        </w:rPr>
        <w:t xml:space="preserve">3 </w:t>
      </w:r>
      <w:r>
        <w:t>个月向原安全生产许可证颁发管理机关办理延期手续。</w:t>
      </w:r>
    </w:p>
    <w:p>
      <w:pPr>
        <w:pStyle w:val="6"/>
        <w:spacing w:line="235" w:lineRule="auto"/>
        <w:ind w:right="312" w:firstLine="559"/>
        <w:jc w:val="both"/>
      </w:pPr>
      <w:r>
        <w:rPr>
          <w:rFonts w:hint="eastAsia" w:ascii="方正楷体_GBK" w:eastAsia="方正楷体_GBK"/>
          <w:b/>
          <w:spacing w:val="-9"/>
        </w:rPr>
        <w:t>【处罚依据】</w:t>
      </w:r>
      <w:r>
        <w:rPr>
          <w:rFonts w:hint="eastAsia" w:ascii="方正楷体_GBK" w:eastAsia="方正楷体_GBK"/>
          <w:spacing w:val="-7"/>
        </w:rPr>
        <w:t>《安全生产许可证条例》第二十条：</w:t>
      </w:r>
      <w:r>
        <w:rPr>
          <w:spacing w:val="-2"/>
        </w:rPr>
        <w:t>违反本条例规</w:t>
      </w:r>
      <w:r>
        <w:rPr>
          <w:spacing w:val="-10"/>
        </w:rPr>
        <w:t>定，安全生产许可证有效期满未办理延期手续，继续进行生产的，责</w:t>
      </w:r>
      <w:r>
        <w:rPr>
          <w:spacing w:val="1"/>
        </w:rPr>
        <w:t xml:space="preserve">令停止生产，限期补办延期手续，没收违法所得，并处 </w:t>
      </w:r>
      <w:r>
        <w:rPr>
          <w:rFonts w:ascii="Times New Roman" w:eastAsia="Times New Roman"/>
        </w:rPr>
        <w:t xml:space="preserve">5 </w:t>
      </w:r>
      <w:r>
        <w:rPr>
          <w:spacing w:val="3"/>
        </w:rPr>
        <w:t>万元以上</w:t>
      </w:r>
    </w:p>
    <w:p>
      <w:pPr>
        <w:pStyle w:val="6"/>
        <w:spacing w:line="232" w:lineRule="auto"/>
        <w:ind w:right="317"/>
        <w:jc w:val="both"/>
      </w:pPr>
      <w:r>
        <w:rPr>
          <w:rFonts w:ascii="Times New Roman" w:eastAsia="Times New Roman"/>
        </w:rPr>
        <w:t xml:space="preserve">10 </w:t>
      </w:r>
      <w:r>
        <w:t>万元以下的罚款；逾期仍不办理延期手续，继续进行生产的，依照本条例第十九条的规定处罚。</w:t>
      </w:r>
    </w:p>
    <w:p>
      <w:pPr>
        <w:spacing w:after="0" w:line="232" w:lineRule="auto"/>
        <w:jc w:val="both"/>
        <w:sectPr>
          <w:pgSz w:w="11910" w:h="16840"/>
          <w:pgMar w:top="1440" w:right="1480" w:bottom="1380" w:left="1680" w:header="0" w:footer="1197" w:gutter="0"/>
          <w:cols w:space="720" w:num="1"/>
        </w:sectPr>
      </w:pPr>
    </w:p>
    <w:p>
      <w:pPr>
        <w:spacing w:before="24" w:line="235" w:lineRule="auto"/>
        <w:ind w:left="120" w:right="317" w:firstLine="559"/>
        <w:jc w:val="left"/>
        <w:rPr>
          <w:sz w:val="28"/>
        </w:rPr>
      </w:pPr>
      <w:r>
        <w:rPr>
          <w:rFonts w:hint="eastAsia" w:ascii="方正楷体_GBK" w:eastAsia="方正楷体_GBK"/>
          <w:b/>
          <w:spacing w:val="-10"/>
          <w:sz w:val="28"/>
        </w:rPr>
        <w:t>【相关规定及处罚依据】</w:t>
      </w:r>
      <w:r>
        <w:rPr>
          <w:spacing w:val="-3"/>
          <w:sz w:val="28"/>
        </w:rPr>
        <w:t>《非煤矿矿山企业安全生产许可证实施办法》第十九条及第四十五条；</w:t>
      </w:r>
    </w:p>
    <w:p>
      <w:pPr>
        <w:pStyle w:val="6"/>
        <w:spacing w:before="1" w:line="232" w:lineRule="auto"/>
        <w:ind w:right="317" w:firstLine="559"/>
      </w:pPr>
      <w:r>
        <w:rPr>
          <w:spacing w:val="-8"/>
        </w:rPr>
        <w:t>《危险化学品生产企业安全生产许可证实施办法》第三十三条及</w:t>
      </w:r>
      <w:r>
        <w:rPr>
          <w:spacing w:val="-3"/>
        </w:rPr>
        <w:t>第四十六条。</w:t>
      </w:r>
    </w:p>
    <w:p>
      <w:pPr>
        <w:pStyle w:val="4"/>
        <w:spacing w:before="8"/>
      </w:pPr>
      <w:r>
        <w:rPr>
          <w:spacing w:val="-1"/>
          <w:w w:val="95"/>
        </w:rPr>
        <w:t>【处罚档次】</w:t>
      </w:r>
    </w:p>
    <w:p>
      <w:pPr>
        <w:pStyle w:val="6"/>
        <w:spacing w:before="9" w:line="232" w:lineRule="auto"/>
        <w:ind w:right="178" w:firstLine="559"/>
      </w:pPr>
      <w:r>
        <w:rPr>
          <w:spacing w:val="-17"/>
        </w:rPr>
        <w:t xml:space="preserve">一档：安全生产许可证有效期满未办理延期手续，继续进行生产， </w:t>
      </w:r>
      <w:r>
        <w:rPr>
          <w:spacing w:val="-5"/>
        </w:rPr>
        <w:t>没有违法所得的；</w:t>
      </w:r>
    </w:p>
    <w:p>
      <w:pPr>
        <w:pStyle w:val="6"/>
        <w:spacing w:before="7" w:line="232" w:lineRule="auto"/>
        <w:ind w:right="178" w:firstLine="559"/>
      </w:pPr>
      <w:r>
        <w:rPr>
          <w:spacing w:val="-17"/>
        </w:rPr>
        <w:t xml:space="preserve">二档：安全生产许可证有效期满未办理延期手续，继续进行生产， </w:t>
      </w:r>
      <w:r>
        <w:rPr>
          <w:spacing w:val="-16"/>
        </w:rPr>
        <w:t xml:space="preserve">违法所得 </w:t>
      </w:r>
      <w:r>
        <w:rPr>
          <w:rFonts w:ascii="Times New Roman" w:eastAsia="Times New Roman"/>
        </w:rPr>
        <w:t>10</w:t>
      </w:r>
      <w:r>
        <w:rPr>
          <w:rFonts w:ascii="Times New Roman" w:eastAsia="Times New Roman"/>
          <w:spacing w:val="-2"/>
        </w:rPr>
        <w:t xml:space="preserve"> </w:t>
      </w:r>
      <w:r>
        <w:rPr>
          <w:spacing w:val="-3"/>
        </w:rPr>
        <w:t>万元以下的；</w:t>
      </w:r>
    </w:p>
    <w:p>
      <w:pPr>
        <w:pStyle w:val="6"/>
        <w:spacing w:before="1" w:line="235" w:lineRule="auto"/>
        <w:ind w:right="178" w:firstLine="559"/>
      </w:pPr>
      <w:r>
        <w:rPr>
          <w:spacing w:val="-17"/>
        </w:rPr>
        <w:t xml:space="preserve">三档：安全生产许可证有效期满未办理延期手续，继续进行生产， </w:t>
      </w:r>
      <w:r>
        <w:rPr>
          <w:spacing w:val="-16"/>
        </w:rPr>
        <w:t xml:space="preserve">违法所得 </w:t>
      </w:r>
      <w:r>
        <w:rPr>
          <w:rFonts w:ascii="Times New Roman" w:eastAsia="Times New Roman"/>
        </w:rPr>
        <w:t>10</w:t>
      </w:r>
      <w:r>
        <w:rPr>
          <w:rFonts w:ascii="Times New Roman" w:eastAsia="Times New Roman"/>
          <w:spacing w:val="-2"/>
        </w:rPr>
        <w:t xml:space="preserve"> </w:t>
      </w:r>
      <w:r>
        <w:rPr>
          <w:spacing w:val="-3"/>
        </w:rPr>
        <w:t>万元以上的。</w:t>
      </w:r>
    </w:p>
    <w:p>
      <w:pPr>
        <w:pStyle w:val="4"/>
        <w:spacing w:before="2" w:line="429" w:lineRule="exact"/>
      </w:pPr>
      <w:r>
        <w:t>【裁量幅度】</w:t>
      </w:r>
    </w:p>
    <w:p>
      <w:pPr>
        <w:pStyle w:val="6"/>
        <w:spacing w:before="6" w:line="235" w:lineRule="auto"/>
        <w:ind w:right="317" w:firstLine="559"/>
      </w:pPr>
      <w:r>
        <w:rPr>
          <w:spacing w:val="-8"/>
        </w:rPr>
        <w:t xml:space="preserve">一档：责令停止生产，限期补办延期手续，处 </w:t>
      </w:r>
      <w:r>
        <w:rPr>
          <w:rFonts w:ascii="Times New Roman" w:eastAsia="Times New Roman"/>
        </w:rPr>
        <w:t xml:space="preserve">5 </w:t>
      </w:r>
      <w:r>
        <w:rPr>
          <w:spacing w:val="-13"/>
        </w:rPr>
        <w:t xml:space="preserve">万元以上 </w:t>
      </w:r>
      <w:r>
        <w:rPr>
          <w:rFonts w:ascii="Times New Roman" w:eastAsia="Times New Roman"/>
        </w:rPr>
        <w:t xml:space="preserve">6.5 </w:t>
      </w:r>
      <w:r>
        <w:t>万</w:t>
      </w:r>
      <w:r>
        <w:rPr>
          <w:spacing w:val="-3"/>
        </w:rPr>
        <w:t>元以下的罚款；</w:t>
      </w:r>
    </w:p>
    <w:p>
      <w:pPr>
        <w:pStyle w:val="6"/>
        <w:spacing w:line="436" w:lineRule="exact"/>
        <w:ind w:left="679"/>
      </w:pPr>
      <w:r>
        <w:t>二档：责令停止生产，限期补办延期手续，没收违法所得，并处</w:t>
      </w:r>
    </w:p>
    <w:p>
      <w:pPr>
        <w:pStyle w:val="6"/>
        <w:spacing w:line="440" w:lineRule="exact"/>
      </w:pPr>
      <w:r>
        <w:rPr>
          <w:rFonts w:ascii="Times New Roman" w:eastAsia="Times New Roman"/>
        </w:rPr>
        <w:t xml:space="preserve">6.5 </w:t>
      </w:r>
      <w:r>
        <w:t xml:space="preserve">万元以上 </w:t>
      </w:r>
      <w:r>
        <w:rPr>
          <w:rFonts w:ascii="Times New Roman" w:eastAsia="Times New Roman"/>
        </w:rPr>
        <w:t xml:space="preserve">8.5 </w:t>
      </w:r>
      <w:r>
        <w:t>万元以下的罚款；</w:t>
      </w:r>
    </w:p>
    <w:p>
      <w:pPr>
        <w:pStyle w:val="6"/>
        <w:spacing w:line="440" w:lineRule="exact"/>
        <w:ind w:left="679"/>
      </w:pPr>
      <w:r>
        <w:t>三档：责令停止生产，限期补办延期手续，没收违法所得，并处</w:t>
      </w:r>
    </w:p>
    <w:p>
      <w:pPr>
        <w:pStyle w:val="6"/>
        <w:spacing w:line="439" w:lineRule="exact"/>
      </w:pPr>
      <w:r>
        <w:rPr>
          <w:rFonts w:ascii="Times New Roman" w:eastAsia="Times New Roman"/>
        </w:rPr>
        <w:t xml:space="preserve">8.5 </w:t>
      </w:r>
      <w:r>
        <w:t xml:space="preserve">万元以上 </w:t>
      </w:r>
      <w:r>
        <w:rPr>
          <w:rFonts w:ascii="Times New Roman" w:eastAsia="Times New Roman"/>
        </w:rPr>
        <w:t xml:space="preserve">10 </w:t>
      </w:r>
      <w:r>
        <w:t>万元以下的罚款</w:t>
      </w:r>
    </w:p>
    <w:p>
      <w:pPr>
        <w:pStyle w:val="6"/>
        <w:spacing w:before="1" w:line="235" w:lineRule="auto"/>
        <w:ind w:right="316" w:firstLine="559"/>
      </w:pPr>
      <w:r>
        <w:rPr>
          <w:spacing w:val="-20"/>
        </w:rPr>
        <w:t>以上违法行为逾期仍不办理延期手续，继续进行生产的，按本《细</w:t>
      </w:r>
      <w:r>
        <w:rPr>
          <w:spacing w:val="-5"/>
        </w:rPr>
        <w:t>则》第二部分</w:t>
      </w:r>
      <w:r>
        <w:rPr>
          <w:rFonts w:ascii="Times New Roman" w:hAnsi="Times New Roman" w:eastAsia="Times New Roman"/>
        </w:rPr>
        <w:t>“</w:t>
      </w:r>
      <w:r>
        <w:rPr>
          <w:spacing w:val="-3"/>
        </w:rPr>
        <w:t>裁量细则</w:t>
      </w:r>
      <w:r>
        <w:rPr>
          <w:rFonts w:ascii="Times New Roman" w:hAnsi="Times New Roman" w:eastAsia="Times New Roman"/>
        </w:rPr>
        <w:t>”</w:t>
      </w:r>
      <w:r>
        <w:t>中</w:t>
      </w:r>
      <w:r>
        <w:rPr>
          <w:rFonts w:ascii="Times New Roman" w:hAnsi="Times New Roman" w:eastAsia="Times New Roman"/>
          <w:spacing w:val="-3"/>
        </w:rPr>
        <w:t>“</w:t>
      </w:r>
      <w:r>
        <w:rPr>
          <w:spacing w:val="-2"/>
        </w:rPr>
        <w:t>行政许可类</w:t>
      </w:r>
      <w:r>
        <w:rPr>
          <w:rFonts w:ascii="Times New Roman" w:hAnsi="Times New Roman" w:eastAsia="Times New Roman"/>
        </w:rPr>
        <w:t>”</w:t>
      </w:r>
      <w:r>
        <w:rPr>
          <w:spacing w:val="-3"/>
        </w:rPr>
        <w:t>第五十六条规定处罚。</w:t>
      </w:r>
    </w:p>
    <w:p>
      <w:pPr>
        <w:pStyle w:val="6"/>
        <w:tabs>
          <w:tab w:val="left" w:pos="2359"/>
        </w:tabs>
        <w:ind w:right="317" w:firstLine="559"/>
        <w:rPr>
          <w:rFonts w:hint="eastAsia" w:ascii="方正黑体_GBK" w:eastAsia="方正黑体_GBK"/>
        </w:rPr>
      </w:pPr>
      <w:bookmarkStart w:id="122" w:name="第五十八条　取得安全生产许可证的企业，发现其不再具备规定的安全生产条件。"/>
      <w:bookmarkEnd w:id="122"/>
      <w:bookmarkStart w:id="123" w:name="_bookmark61"/>
      <w:bookmarkEnd w:id="123"/>
      <w:r>
        <w:rPr>
          <w:rFonts w:hint="eastAsia" w:ascii="方正黑体_GBK" w:eastAsia="方正黑体_GBK"/>
        </w:rPr>
        <w:t>第</w:t>
      </w:r>
      <w:r>
        <w:rPr>
          <w:rFonts w:hint="eastAsia" w:ascii="方正黑体_GBK" w:eastAsia="方正黑体_GBK"/>
          <w:spacing w:val="-3"/>
        </w:rPr>
        <w:t>五</w:t>
      </w:r>
      <w:r>
        <w:rPr>
          <w:rFonts w:hint="eastAsia" w:ascii="方正黑体_GBK" w:eastAsia="方正黑体_GBK"/>
        </w:rPr>
        <w:t>十八条</w:t>
      </w:r>
      <w:r>
        <w:rPr>
          <w:rFonts w:hint="eastAsia" w:ascii="方正黑体_GBK" w:eastAsia="方正黑体_GBK"/>
        </w:rPr>
        <w:tab/>
      </w:r>
      <w:r>
        <w:rPr>
          <w:rFonts w:hint="eastAsia" w:ascii="方正黑体_GBK" w:eastAsia="方正黑体_GBK"/>
        </w:rPr>
        <w:t>取</w:t>
      </w:r>
      <w:r>
        <w:rPr>
          <w:rFonts w:hint="eastAsia" w:ascii="方正黑体_GBK" w:eastAsia="方正黑体_GBK"/>
          <w:spacing w:val="-3"/>
        </w:rPr>
        <w:t>得</w:t>
      </w:r>
      <w:r>
        <w:rPr>
          <w:rFonts w:hint="eastAsia" w:ascii="方正黑体_GBK" w:eastAsia="方正黑体_GBK"/>
        </w:rPr>
        <w:t>安全</w:t>
      </w:r>
      <w:r>
        <w:rPr>
          <w:rFonts w:hint="eastAsia" w:ascii="方正黑体_GBK" w:eastAsia="方正黑体_GBK"/>
          <w:spacing w:val="-3"/>
        </w:rPr>
        <w:t>生</w:t>
      </w:r>
      <w:r>
        <w:rPr>
          <w:rFonts w:hint="eastAsia" w:ascii="方正黑体_GBK" w:eastAsia="方正黑体_GBK"/>
        </w:rPr>
        <w:t>产许</w:t>
      </w:r>
      <w:r>
        <w:rPr>
          <w:rFonts w:hint="eastAsia" w:ascii="方正黑体_GBK" w:eastAsia="方正黑体_GBK"/>
          <w:spacing w:val="-3"/>
        </w:rPr>
        <w:t>可</w:t>
      </w:r>
      <w:r>
        <w:rPr>
          <w:rFonts w:hint="eastAsia" w:ascii="方正黑体_GBK" w:eastAsia="方正黑体_GBK"/>
        </w:rPr>
        <w:t>证的</w:t>
      </w:r>
      <w:r>
        <w:rPr>
          <w:rFonts w:hint="eastAsia" w:ascii="方正黑体_GBK" w:eastAsia="方正黑体_GBK"/>
          <w:spacing w:val="-3"/>
        </w:rPr>
        <w:t>企</w:t>
      </w:r>
      <w:r>
        <w:rPr>
          <w:rFonts w:hint="eastAsia" w:ascii="方正黑体_GBK" w:eastAsia="方正黑体_GBK"/>
        </w:rPr>
        <w:t>业</w:t>
      </w:r>
      <w:r>
        <w:rPr>
          <w:rFonts w:hint="eastAsia" w:ascii="方正黑体_GBK" w:eastAsia="方正黑体_GBK"/>
          <w:spacing w:val="-94"/>
        </w:rPr>
        <w:t>，</w:t>
      </w:r>
      <w:r>
        <w:rPr>
          <w:rFonts w:hint="eastAsia" w:ascii="方正黑体_GBK" w:eastAsia="方正黑体_GBK"/>
        </w:rPr>
        <w:t>发</w:t>
      </w:r>
      <w:r>
        <w:rPr>
          <w:rFonts w:hint="eastAsia" w:ascii="方正黑体_GBK" w:eastAsia="方正黑体_GBK"/>
          <w:spacing w:val="-3"/>
        </w:rPr>
        <w:t>现</w:t>
      </w:r>
      <w:r>
        <w:rPr>
          <w:rFonts w:hint="eastAsia" w:ascii="方正黑体_GBK" w:eastAsia="方正黑体_GBK"/>
        </w:rPr>
        <w:t>其不</w:t>
      </w:r>
      <w:r>
        <w:rPr>
          <w:rFonts w:hint="eastAsia" w:ascii="方正黑体_GBK" w:eastAsia="方正黑体_GBK"/>
          <w:spacing w:val="-3"/>
        </w:rPr>
        <w:t>再</w:t>
      </w:r>
      <w:r>
        <w:rPr>
          <w:rFonts w:hint="eastAsia" w:ascii="方正黑体_GBK" w:eastAsia="方正黑体_GBK"/>
        </w:rPr>
        <w:t>具备</w:t>
      </w:r>
      <w:r>
        <w:rPr>
          <w:rFonts w:hint="eastAsia" w:ascii="方正黑体_GBK" w:eastAsia="方正黑体_GBK"/>
          <w:spacing w:val="-3"/>
        </w:rPr>
        <w:t>规</w:t>
      </w:r>
      <w:r>
        <w:rPr>
          <w:rFonts w:hint="eastAsia" w:ascii="方正黑体_GBK" w:eastAsia="方正黑体_GBK"/>
        </w:rPr>
        <w:t>定的</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条件。</w:t>
      </w:r>
    </w:p>
    <w:p>
      <w:pPr>
        <w:pStyle w:val="6"/>
        <w:spacing w:line="232"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《安全生产许可证条例》第十四条第一款：</w:t>
      </w:r>
      <w:r>
        <w:rPr>
          <w:spacing w:val="-2"/>
        </w:rPr>
        <w:t>企业取</w:t>
      </w:r>
      <w:r>
        <w:rPr>
          <w:spacing w:val="-10"/>
        </w:rPr>
        <w:t>得安全生产许可证后，不得降低安全生产条件，并应当加强日常安全</w:t>
      </w:r>
      <w:r>
        <w:rPr>
          <w:spacing w:val="-4"/>
        </w:rPr>
        <w:t>生产管理，接受安全生产许可证颁发管理机关的监督检查。</w:t>
      </w:r>
    </w:p>
    <w:p>
      <w:pPr>
        <w:pStyle w:val="6"/>
        <w:spacing w:before="6" w:line="232" w:lineRule="auto"/>
        <w:ind w:right="316" w:firstLine="559"/>
      </w:pPr>
      <w:r>
        <w:rPr>
          <w:rFonts w:hint="eastAsia" w:ascii="方正楷体_GBK" w:eastAsia="方正楷体_GBK"/>
          <w:spacing w:val="-8"/>
        </w:rPr>
        <w:t>《安全生产许可证条例》第六条：</w:t>
      </w:r>
      <w:r>
        <w:rPr>
          <w:spacing w:val="-6"/>
        </w:rPr>
        <w:t>企业取得安全生产许可证，应</w:t>
      </w:r>
      <w:r>
        <w:rPr>
          <w:spacing w:val="-3"/>
        </w:rPr>
        <w:t>当具备下列安全生产条件：</w:t>
      </w:r>
    </w:p>
    <w:p>
      <w:pPr>
        <w:pStyle w:val="6"/>
        <w:spacing w:before="1" w:line="235" w:lineRule="auto"/>
        <w:ind w:right="317" w:firstLine="559"/>
      </w:pPr>
      <w:r>
        <w:rPr>
          <w:spacing w:val="-12"/>
        </w:rPr>
        <w:t>㈠建立、健全安全生产责任制，制定完备的安全生产规章制度和</w:t>
      </w:r>
      <w:r>
        <w:rPr>
          <w:spacing w:val="-4"/>
        </w:rPr>
        <w:t>操作规程；</w:t>
      </w:r>
    </w:p>
    <w:p>
      <w:pPr>
        <w:pStyle w:val="6"/>
        <w:spacing w:line="436" w:lineRule="exact"/>
        <w:ind w:left="679"/>
      </w:pPr>
      <w:r>
        <w:t>㈡安全投入符合安全生产要求；</w:t>
      </w:r>
    </w:p>
    <w:p>
      <w:pPr>
        <w:pStyle w:val="6"/>
        <w:spacing w:line="445" w:lineRule="exact"/>
        <w:ind w:left="679"/>
      </w:pPr>
      <w:r>
        <w:t>㈢设置安全生产管理机构，配备专职安全生产管理人员；</w:t>
      </w:r>
    </w:p>
    <w:p>
      <w:pPr>
        <w:spacing w:after="0" w:line="445" w:lineRule="exact"/>
        <w:sectPr>
          <w:pgSz w:w="11910" w:h="16840"/>
          <w:pgMar w:top="1440" w:right="1480" w:bottom="1380" w:left="1680" w:header="0" w:footer="1197" w:gutter="0"/>
          <w:cols w:space="720" w:num="1"/>
        </w:sectPr>
      </w:pPr>
    </w:p>
    <w:p>
      <w:pPr>
        <w:pStyle w:val="6"/>
        <w:spacing w:before="18" w:line="446" w:lineRule="exact"/>
        <w:ind w:left="679"/>
      </w:pPr>
      <w:r>
        <w:t>㈣主要负责人和安全生产管理人员经考核合格；</w:t>
      </w:r>
    </w:p>
    <w:p>
      <w:pPr>
        <w:pStyle w:val="6"/>
        <w:spacing w:before="5" w:line="232" w:lineRule="auto"/>
        <w:ind w:right="317" w:firstLine="559"/>
      </w:pPr>
      <w:r>
        <w:rPr>
          <w:spacing w:val="-8"/>
        </w:rPr>
        <w:t>㈤特种作业人员经有关业务主管部门考核合格，取得特种作业操</w:t>
      </w:r>
      <w:r>
        <w:rPr>
          <w:spacing w:val="-3"/>
        </w:rPr>
        <w:t>作资格证书；</w:t>
      </w:r>
    </w:p>
    <w:p>
      <w:pPr>
        <w:pStyle w:val="6"/>
        <w:spacing w:line="441" w:lineRule="exact"/>
        <w:ind w:left="679"/>
      </w:pPr>
      <w:r>
        <w:t>㈥从业人员经安全生产教育和培训合格；</w:t>
      </w:r>
    </w:p>
    <w:p>
      <w:pPr>
        <w:pStyle w:val="6"/>
        <w:spacing w:line="440" w:lineRule="exact"/>
        <w:ind w:left="679"/>
      </w:pPr>
      <w:r>
        <w:t>㈦依法参加工伤保险，为从业人员缴纳保险费；</w:t>
      </w:r>
    </w:p>
    <w:p>
      <w:pPr>
        <w:pStyle w:val="6"/>
        <w:spacing w:before="4" w:line="232" w:lineRule="auto"/>
        <w:ind w:right="315" w:firstLine="559"/>
      </w:pPr>
      <w:r>
        <w:rPr>
          <w:spacing w:val="-11"/>
        </w:rPr>
        <w:t>㈧厂房、作业场所和安全设施、设备、工艺符合有关安全生产法</w:t>
      </w:r>
      <w:r>
        <w:rPr>
          <w:spacing w:val="-5"/>
        </w:rPr>
        <w:t>律、法规、标准和规程的要求；</w:t>
      </w:r>
    </w:p>
    <w:p>
      <w:pPr>
        <w:pStyle w:val="6"/>
        <w:spacing w:before="6" w:line="232" w:lineRule="auto"/>
        <w:ind w:right="317" w:firstLine="559"/>
      </w:pPr>
      <w:r>
        <w:rPr>
          <w:spacing w:val="-11"/>
        </w:rPr>
        <w:t>㈨有职业危害防治措施，并为从业人员配备符合国家标准或者行</w:t>
      </w:r>
      <w:r>
        <w:rPr>
          <w:spacing w:val="-5"/>
        </w:rPr>
        <w:t>业标准的劳动防护用品；</w:t>
      </w:r>
    </w:p>
    <w:p>
      <w:pPr>
        <w:pStyle w:val="6"/>
        <w:spacing w:line="441" w:lineRule="exact"/>
        <w:ind w:left="679"/>
      </w:pPr>
      <w:r>
        <w:t>㈩依法进行安全评价；</w:t>
      </w:r>
    </w:p>
    <w:p>
      <w:pPr>
        <w:pStyle w:val="6"/>
        <w:spacing w:line="440" w:lineRule="exact"/>
        <w:ind w:left="600"/>
      </w:pPr>
      <w:r>
        <w:rPr>
          <w:rFonts w:ascii="Times New Roman" w:eastAsia="Times New Roman"/>
          <w:sz w:val="24"/>
        </w:rPr>
        <w:t>(</w:t>
      </w:r>
      <w:r>
        <w:rPr>
          <w:sz w:val="24"/>
        </w:rPr>
        <w:t>十一</w:t>
      </w:r>
      <w:r>
        <w:rPr>
          <w:rFonts w:ascii="Times New Roman" w:eastAsia="Times New Roman"/>
          <w:sz w:val="24"/>
        </w:rPr>
        <w:t>)</w:t>
      </w:r>
      <w:r>
        <w:t>有重大危险源检测、评估、监控措施和应急预案；</w:t>
      </w:r>
    </w:p>
    <w:p>
      <w:pPr>
        <w:pStyle w:val="6"/>
        <w:spacing w:before="4" w:line="232" w:lineRule="auto"/>
        <w:ind w:right="315" w:firstLine="480"/>
      </w:pPr>
      <w:r>
        <w:rPr>
          <w:rFonts w:ascii="Times New Roman" w:eastAsia="Times New Roman"/>
          <w:spacing w:val="-1"/>
          <w:sz w:val="24"/>
        </w:rPr>
        <w:t>(</w:t>
      </w:r>
      <w:r>
        <w:rPr>
          <w:sz w:val="24"/>
        </w:rPr>
        <w:t>十二</w:t>
      </w:r>
      <w:r>
        <w:rPr>
          <w:rFonts w:ascii="Times New Roman" w:eastAsia="Times New Roman"/>
          <w:sz w:val="24"/>
        </w:rPr>
        <w:t>)</w:t>
      </w:r>
      <w:r>
        <w:rPr>
          <w:spacing w:val="-10"/>
        </w:rPr>
        <w:t>有生产安全事故应急救援预案、应急救援组织或者应急救援</w:t>
      </w:r>
      <w:r>
        <w:rPr>
          <w:spacing w:val="-4"/>
        </w:rPr>
        <w:t>人员，配备必要的应急救援器材、设备；</w:t>
      </w:r>
    </w:p>
    <w:p>
      <w:pPr>
        <w:spacing w:before="0" w:line="442" w:lineRule="exact"/>
        <w:ind w:left="600" w:right="0" w:firstLine="0"/>
        <w:jc w:val="left"/>
        <w:rPr>
          <w:sz w:val="28"/>
        </w:rPr>
      </w:pPr>
      <w:r>
        <w:rPr>
          <w:rFonts w:ascii="Times New Roman" w:eastAsia="Times New Roman"/>
          <w:sz w:val="24"/>
        </w:rPr>
        <w:t>(</w:t>
      </w:r>
      <w:r>
        <w:rPr>
          <w:sz w:val="24"/>
        </w:rPr>
        <w:t>十三</w:t>
      </w:r>
      <w:r>
        <w:rPr>
          <w:rFonts w:ascii="Times New Roman" w:eastAsia="Times New Roman"/>
          <w:sz w:val="24"/>
        </w:rPr>
        <w:t>)</w:t>
      </w:r>
      <w:r>
        <w:rPr>
          <w:sz w:val="28"/>
        </w:rPr>
        <w:t>法律、法规规定的其他条件。</w:t>
      </w:r>
    </w:p>
    <w:p>
      <w:pPr>
        <w:pStyle w:val="6"/>
        <w:spacing w:before="1" w:line="235"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《安全生产许可证条例》第十四条第二款：</w:t>
      </w:r>
      <w:r>
        <w:rPr>
          <w:spacing w:val="-2"/>
        </w:rPr>
        <w:t>安全生</w:t>
      </w:r>
      <w:r>
        <w:rPr>
          <w:spacing w:val="3"/>
        </w:rPr>
        <w:t>产许可证颁发管理机关应当加强对取得安全生产许可证的企业的监</w:t>
      </w:r>
      <w:r>
        <w:rPr>
          <w:spacing w:val="-10"/>
        </w:rPr>
        <w:t>督检查，发现其不再具备本条例规定的安全生产条件的，应当暂扣或</w:t>
      </w:r>
      <w:r>
        <w:rPr>
          <w:spacing w:val="-4"/>
        </w:rPr>
        <w:t>者吊销安全生产许可证。</w:t>
      </w:r>
    </w:p>
    <w:p>
      <w:pPr>
        <w:pStyle w:val="6"/>
        <w:spacing w:before="3" w:line="235" w:lineRule="auto"/>
        <w:ind w:right="223" w:firstLine="559"/>
        <w:jc w:val="both"/>
      </w:pPr>
      <w:r>
        <w:rPr>
          <w:rFonts w:hint="eastAsia" w:ascii="方正楷体_GBK" w:eastAsia="方正楷体_GBK"/>
          <w:spacing w:val="-3"/>
        </w:rPr>
        <w:t xml:space="preserve">《危险化学品生产企业安全生产许可证实施办法》第四十三条： </w:t>
      </w:r>
      <w:r>
        <w:rPr>
          <w:spacing w:val="3"/>
        </w:rPr>
        <w:t>企业取得安全生产许可证后发现其不具备本办法规定的安全生产条</w:t>
      </w:r>
      <w:r>
        <w:rPr>
          <w:spacing w:val="-11"/>
        </w:rPr>
        <w:t xml:space="preserve">件的，依法暂扣其安全生产许可证 </w:t>
      </w:r>
      <w:r>
        <w:rPr>
          <w:rFonts w:ascii="Times New Roman" w:eastAsia="Times New Roman"/>
        </w:rPr>
        <w:t xml:space="preserve">1 </w:t>
      </w:r>
      <w:r>
        <w:rPr>
          <w:spacing w:val="-13"/>
        </w:rPr>
        <w:t xml:space="preserve">个月以上 </w:t>
      </w:r>
      <w:r>
        <w:rPr>
          <w:rFonts w:ascii="Times New Roman" w:eastAsia="Times New Roman"/>
        </w:rPr>
        <w:t xml:space="preserve">6 </w:t>
      </w:r>
      <w:r>
        <w:rPr>
          <w:spacing w:val="-8"/>
        </w:rPr>
        <w:t>个月以下；暂扣期满</w:t>
      </w:r>
      <w:r>
        <w:rPr>
          <w:spacing w:val="3"/>
        </w:rPr>
        <w:t>仍不具备本办法规定的安全生产条件的，依法吊销其安全生产许可证。</w:t>
      </w:r>
    </w:p>
    <w:p>
      <w:pPr>
        <w:spacing w:before="7" w:line="232" w:lineRule="auto"/>
        <w:ind w:left="120" w:right="317" w:firstLine="559"/>
        <w:jc w:val="left"/>
        <w:rPr>
          <w:sz w:val="28"/>
        </w:rPr>
      </w:pPr>
      <w:r>
        <w:rPr>
          <w:rFonts w:hint="eastAsia" w:ascii="方正楷体_GBK" w:eastAsia="方正楷体_GBK"/>
          <w:b/>
          <w:spacing w:val="-10"/>
          <w:sz w:val="28"/>
        </w:rPr>
        <w:t>【相关规定及处罚依据】</w:t>
      </w:r>
      <w:r>
        <w:rPr>
          <w:spacing w:val="-3"/>
          <w:sz w:val="28"/>
        </w:rPr>
        <w:t>《非煤矿矿山企业安全生产许可证实施办法》第六条及第四十条；</w:t>
      </w:r>
    </w:p>
    <w:p>
      <w:pPr>
        <w:pStyle w:val="6"/>
        <w:spacing w:line="448" w:lineRule="exact"/>
        <w:ind w:left="679"/>
      </w:pPr>
      <w:r>
        <w:t>《危险化学品生产企业安全生产许可证实施办法》第二章。</w:t>
      </w:r>
    </w:p>
    <w:p>
      <w:pPr>
        <w:pStyle w:val="4"/>
      </w:pPr>
      <w:r>
        <w:t>【处罚档次】</w:t>
      </w:r>
    </w:p>
    <w:p>
      <w:pPr>
        <w:pStyle w:val="6"/>
        <w:spacing w:line="446" w:lineRule="exact"/>
        <w:ind w:left="679"/>
      </w:pPr>
      <w:r>
        <w:t xml:space="preserve">一档：发现企业不再具备规定的安全生产条件，有其中 </w:t>
      </w:r>
      <w:r>
        <w:rPr>
          <w:rFonts w:ascii="Times New Roman" w:eastAsia="Times New Roman"/>
        </w:rPr>
        <w:t xml:space="preserve">1 </w:t>
      </w:r>
      <w:r>
        <w:t>项的；</w:t>
      </w:r>
    </w:p>
    <w:p>
      <w:pPr>
        <w:pStyle w:val="6"/>
        <w:spacing w:before="5" w:line="232" w:lineRule="auto"/>
        <w:ind w:right="317" w:firstLine="559"/>
        <w:jc w:val="both"/>
      </w:pPr>
      <w:r>
        <w:rPr>
          <w:spacing w:val="-12"/>
        </w:rPr>
        <w:t xml:space="preserve">二档：发现企业不再具备规定的安全生产条件，有其中 </w:t>
      </w:r>
      <w:r>
        <w:rPr>
          <w:rFonts w:ascii="Times New Roman" w:eastAsia="Times New Roman"/>
        </w:rPr>
        <w:t xml:space="preserve">2 </w:t>
      </w:r>
      <w:r>
        <w:rPr>
          <w:spacing w:val="-2"/>
        </w:rPr>
        <w:t>项以上的。</w:t>
      </w:r>
    </w:p>
    <w:p>
      <w:pPr>
        <w:pStyle w:val="4"/>
        <w:spacing w:before="5" w:line="240" w:lineRule="auto"/>
      </w:pPr>
      <w:r>
        <w:t>【裁量幅度】</w:t>
      </w:r>
    </w:p>
    <w:p>
      <w:pPr>
        <w:spacing w:after="0" w:line="240" w:lineRule="auto"/>
        <w:sectPr>
          <w:pgSz w:w="11910" w:h="16840"/>
          <w:pgMar w:top="1440" w:right="1480" w:bottom="1380" w:left="1680" w:header="0" w:footer="1197" w:gutter="0"/>
          <w:cols w:space="720" w:num="1"/>
        </w:sectPr>
      </w:pPr>
    </w:p>
    <w:p>
      <w:pPr>
        <w:pStyle w:val="6"/>
        <w:spacing w:before="18" w:line="446" w:lineRule="exact"/>
        <w:ind w:left="679"/>
      </w:pPr>
      <w:r>
        <w:rPr>
          <w:spacing w:val="-7"/>
        </w:rPr>
        <w:t xml:space="preserve">一档：暂扣安全生产许可证 </w:t>
      </w:r>
      <w:r>
        <w:rPr>
          <w:rFonts w:ascii="Times New Roman" w:eastAsia="Times New Roman"/>
        </w:rPr>
        <w:t>1</w:t>
      </w:r>
      <w:r>
        <w:rPr>
          <w:rFonts w:ascii="Times New Roman" w:eastAsia="Times New Roman"/>
          <w:spacing w:val="3"/>
        </w:rPr>
        <w:t xml:space="preserve"> </w:t>
      </w:r>
      <w:r>
        <w:rPr>
          <w:spacing w:val="-13"/>
        </w:rPr>
        <w:t xml:space="preserve">个月以上 </w:t>
      </w:r>
      <w:r>
        <w:rPr>
          <w:rFonts w:ascii="Times New Roman" w:eastAsia="Times New Roman"/>
        </w:rPr>
        <w:t>3</w:t>
      </w:r>
      <w:r>
        <w:rPr>
          <w:rFonts w:ascii="Times New Roman" w:eastAsia="Times New Roman"/>
          <w:spacing w:val="1"/>
        </w:rPr>
        <w:t xml:space="preserve"> </w:t>
      </w:r>
      <w:r>
        <w:rPr>
          <w:spacing w:val="-2"/>
        </w:rPr>
        <w:t>个月以下；</w:t>
      </w:r>
    </w:p>
    <w:p>
      <w:pPr>
        <w:pStyle w:val="6"/>
        <w:spacing w:line="440" w:lineRule="exact"/>
        <w:ind w:left="679"/>
      </w:pPr>
      <w:r>
        <w:rPr>
          <w:spacing w:val="-7"/>
        </w:rPr>
        <w:t xml:space="preserve">二档：暂扣安全生产许可证 </w:t>
      </w:r>
      <w:r>
        <w:rPr>
          <w:rFonts w:ascii="Times New Roman" w:eastAsia="Times New Roman"/>
        </w:rPr>
        <w:t>3</w:t>
      </w:r>
      <w:r>
        <w:rPr>
          <w:rFonts w:ascii="Times New Roman" w:eastAsia="Times New Roman"/>
          <w:spacing w:val="3"/>
        </w:rPr>
        <w:t xml:space="preserve"> </w:t>
      </w:r>
      <w:r>
        <w:rPr>
          <w:spacing w:val="-13"/>
        </w:rPr>
        <w:t xml:space="preserve">个月以上 </w:t>
      </w:r>
      <w:r>
        <w:rPr>
          <w:rFonts w:ascii="Times New Roman" w:eastAsia="Times New Roman"/>
        </w:rPr>
        <w:t>6</w:t>
      </w:r>
      <w:r>
        <w:rPr>
          <w:rFonts w:ascii="Times New Roman" w:eastAsia="Times New Roman"/>
          <w:spacing w:val="1"/>
        </w:rPr>
        <w:t xml:space="preserve"> </w:t>
      </w:r>
      <w:r>
        <w:rPr>
          <w:spacing w:val="-2"/>
        </w:rPr>
        <w:t>个月以下。</w:t>
      </w:r>
    </w:p>
    <w:p>
      <w:pPr>
        <w:pStyle w:val="6"/>
        <w:spacing w:before="4" w:line="232" w:lineRule="auto"/>
        <w:ind w:right="317" w:firstLine="559"/>
      </w:pPr>
      <w:r>
        <w:rPr>
          <w:spacing w:val="-11"/>
        </w:rPr>
        <w:t>以上违法行为，暂扣期满仍不具备规定的安全生产条件的，依法</w:t>
      </w:r>
      <w:r>
        <w:rPr>
          <w:spacing w:val="-5"/>
        </w:rPr>
        <w:t>吊销其安全生产许可证。</w:t>
      </w:r>
    </w:p>
    <w:p>
      <w:pPr>
        <w:pStyle w:val="6"/>
        <w:tabs>
          <w:tab w:val="left" w:pos="2359"/>
        </w:tabs>
        <w:ind w:right="317" w:firstLine="559"/>
        <w:rPr>
          <w:rFonts w:hint="eastAsia" w:ascii="方正黑体_GBK" w:eastAsia="方正黑体_GBK"/>
        </w:rPr>
      </w:pPr>
      <w:bookmarkStart w:id="124" w:name="第五十九条　危险化学品生产企业在安全生产许可证有效期内有危险化学品建设项目，未按"/>
      <w:bookmarkEnd w:id="124"/>
      <w:bookmarkStart w:id="125" w:name="_bookmark62"/>
      <w:bookmarkEnd w:id="125"/>
      <w:r>
        <w:rPr>
          <w:rFonts w:hint="eastAsia" w:ascii="方正黑体_GBK" w:eastAsia="方正黑体_GBK"/>
        </w:rPr>
        <w:t>第</w:t>
      </w:r>
      <w:r>
        <w:rPr>
          <w:rFonts w:hint="eastAsia" w:ascii="方正黑体_GBK" w:eastAsia="方正黑体_GBK"/>
          <w:spacing w:val="-3"/>
        </w:rPr>
        <w:t>五</w:t>
      </w:r>
      <w:r>
        <w:rPr>
          <w:rFonts w:hint="eastAsia" w:ascii="方正黑体_GBK" w:eastAsia="方正黑体_GBK"/>
        </w:rPr>
        <w:t>十九条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生产</w:t>
      </w:r>
      <w:r>
        <w:rPr>
          <w:rFonts w:hint="eastAsia" w:ascii="方正黑体_GBK" w:eastAsia="方正黑体_GBK"/>
          <w:spacing w:val="-3"/>
        </w:rPr>
        <w:t>企</w:t>
      </w:r>
      <w:r>
        <w:rPr>
          <w:rFonts w:hint="eastAsia" w:ascii="方正黑体_GBK" w:eastAsia="方正黑体_GBK"/>
        </w:rPr>
        <w:t>业在</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许可</w:t>
      </w:r>
      <w:r>
        <w:rPr>
          <w:rFonts w:hint="eastAsia" w:ascii="方正黑体_GBK" w:eastAsia="方正黑体_GBK"/>
          <w:spacing w:val="-3"/>
        </w:rPr>
        <w:t>证</w:t>
      </w:r>
      <w:r>
        <w:rPr>
          <w:rFonts w:hint="eastAsia" w:ascii="方正黑体_GBK" w:eastAsia="方正黑体_GBK"/>
        </w:rPr>
        <w:t>有效</w:t>
      </w:r>
      <w:r>
        <w:rPr>
          <w:rFonts w:hint="eastAsia" w:ascii="方正黑体_GBK" w:eastAsia="方正黑体_GBK"/>
          <w:spacing w:val="-3"/>
        </w:rPr>
        <w:t>期</w:t>
      </w:r>
      <w:r>
        <w:rPr>
          <w:rFonts w:hint="eastAsia" w:ascii="方正黑体_GBK" w:eastAsia="方正黑体_GBK"/>
        </w:rPr>
        <w:t>内</w:t>
      </w:r>
      <w:r>
        <w:rPr>
          <w:rFonts w:hint="eastAsia" w:ascii="方正黑体_GBK" w:eastAsia="方正黑体_GBK"/>
          <w:spacing w:val="-1"/>
        </w:rPr>
        <w:t>有</w:t>
      </w:r>
      <w:r>
        <w:rPr>
          <w:rFonts w:hint="eastAsia" w:ascii="方正黑体_GBK" w:eastAsia="方正黑体_GBK"/>
          <w:spacing w:val="-3"/>
        </w:rPr>
        <w:t>危</w:t>
      </w:r>
      <w:r>
        <w:rPr>
          <w:rFonts w:hint="eastAsia" w:ascii="方正黑体_GBK" w:eastAsia="方正黑体_GBK"/>
          <w:spacing w:val="-1"/>
        </w:rPr>
        <w:t>险</w:t>
      </w:r>
      <w:r>
        <w:rPr>
          <w:rFonts w:hint="eastAsia" w:ascii="方正黑体_GBK" w:eastAsia="方正黑体_GBK"/>
        </w:rPr>
        <w:t>化</w:t>
      </w:r>
      <w:r>
        <w:rPr>
          <w:rFonts w:hint="eastAsia" w:ascii="方正黑体_GBK" w:eastAsia="方正黑体_GBK"/>
          <w:spacing w:val="-3"/>
        </w:rPr>
        <w:t>学</w:t>
      </w:r>
      <w:r>
        <w:rPr>
          <w:rFonts w:hint="eastAsia" w:ascii="方正黑体_GBK" w:eastAsia="方正黑体_GBK"/>
        </w:rPr>
        <w:t>品建</w:t>
      </w:r>
      <w:r>
        <w:rPr>
          <w:rFonts w:hint="eastAsia" w:ascii="方正黑体_GBK" w:eastAsia="方正黑体_GBK"/>
          <w:spacing w:val="-3"/>
        </w:rPr>
        <w:t>设</w:t>
      </w:r>
      <w:r>
        <w:rPr>
          <w:rFonts w:hint="eastAsia" w:ascii="方正黑体_GBK" w:eastAsia="方正黑体_GBK"/>
        </w:rPr>
        <w:t>项目</w:t>
      </w:r>
      <w:r>
        <w:rPr>
          <w:rFonts w:hint="eastAsia" w:ascii="方正黑体_GBK" w:eastAsia="方正黑体_GBK"/>
          <w:spacing w:val="-97"/>
        </w:rPr>
        <w:t>，</w:t>
      </w:r>
      <w:r>
        <w:rPr>
          <w:rFonts w:hint="eastAsia" w:ascii="方正黑体_GBK" w:eastAsia="方正黑体_GBK"/>
        </w:rPr>
        <w:t>未</w:t>
      </w:r>
      <w:r>
        <w:rPr>
          <w:rFonts w:hint="eastAsia" w:ascii="方正黑体_GBK" w:eastAsia="方正黑体_GBK"/>
          <w:spacing w:val="-3"/>
        </w:rPr>
        <w:t>按</w:t>
      </w:r>
      <w:r>
        <w:rPr>
          <w:rFonts w:hint="eastAsia" w:ascii="方正黑体_GBK" w:eastAsia="方正黑体_GBK"/>
        </w:rPr>
        <w:t>照规</w:t>
      </w:r>
      <w:r>
        <w:rPr>
          <w:rFonts w:hint="eastAsia" w:ascii="方正黑体_GBK" w:eastAsia="方正黑体_GBK"/>
          <w:spacing w:val="-3"/>
        </w:rPr>
        <w:t>定</w:t>
      </w:r>
      <w:r>
        <w:rPr>
          <w:rFonts w:hint="eastAsia" w:ascii="方正黑体_GBK" w:eastAsia="方正黑体_GBK"/>
        </w:rPr>
        <w:t>的时</w:t>
      </w:r>
      <w:r>
        <w:rPr>
          <w:rFonts w:hint="eastAsia" w:ascii="方正黑体_GBK" w:eastAsia="方正黑体_GBK"/>
          <w:spacing w:val="-3"/>
        </w:rPr>
        <w:t>限</w:t>
      </w:r>
      <w:r>
        <w:rPr>
          <w:rFonts w:hint="eastAsia" w:ascii="方正黑体_GBK" w:eastAsia="方正黑体_GBK"/>
        </w:rPr>
        <w:t>提出</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许可</w:t>
      </w:r>
      <w:r>
        <w:rPr>
          <w:rFonts w:hint="eastAsia" w:ascii="方正黑体_GBK" w:eastAsia="方正黑体_GBK"/>
          <w:spacing w:val="-3"/>
        </w:rPr>
        <w:t>证</w:t>
      </w:r>
      <w:r>
        <w:rPr>
          <w:rFonts w:hint="eastAsia" w:ascii="方正黑体_GBK" w:eastAsia="方正黑体_GBK"/>
        </w:rPr>
        <w:t>变更申</w:t>
      </w:r>
      <w:r>
        <w:rPr>
          <w:rFonts w:hint="eastAsia" w:ascii="方正黑体_GBK" w:eastAsia="方正黑体_GBK"/>
          <w:spacing w:val="-3"/>
        </w:rPr>
        <w:t>请</w:t>
      </w:r>
      <w:r>
        <w:rPr>
          <w:rFonts w:hint="eastAsia" w:ascii="方正黑体_GBK" w:eastAsia="方正黑体_GBK"/>
        </w:rPr>
        <w:t>并且</w:t>
      </w:r>
      <w:r>
        <w:rPr>
          <w:rFonts w:hint="eastAsia" w:ascii="方正黑体_GBK" w:eastAsia="方正黑体_GBK"/>
          <w:spacing w:val="-3"/>
        </w:rPr>
        <w:t>擅</w:t>
      </w:r>
      <w:r>
        <w:rPr>
          <w:rFonts w:hint="eastAsia" w:ascii="方正黑体_GBK" w:eastAsia="方正黑体_GBK"/>
        </w:rPr>
        <w:t>自投</w:t>
      </w:r>
      <w:r>
        <w:rPr>
          <w:rFonts w:hint="eastAsia" w:ascii="方正黑体_GBK" w:eastAsia="方正黑体_GBK"/>
          <w:spacing w:val="-3"/>
        </w:rPr>
        <w:t>入</w:t>
      </w:r>
      <w:r>
        <w:rPr>
          <w:rFonts w:hint="eastAsia" w:ascii="方正黑体_GBK" w:eastAsia="方正黑体_GBK"/>
        </w:rPr>
        <w:t>运行。</w:t>
      </w:r>
    </w:p>
    <w:p>
      <w:pPr>
        <w:pStyle w:val="6"/>
        <w:spacing w:before="8" w:line="235" w:lineRule="auto"/>
        <w:ind w:right="216" w:firstLine="559"/>
        <w:jc w:val="both"/>
      </w:pPr>
      <w:r>
        <w:rPr>
          <w:rFonts w:hint="eastAsia" w:ascii="方正楷体_GBK" w:eastAsia="方正楷体_GBK"/>
          <w:b/>
        </w:rPr>
        <w:t>【法律规定】</w:t>
      </w:r>
      <w:r>
        <w:rPr>
          <w:rFonts w:hint="eastAsia" w:ascii="方正楷体_GBK" w:eastAsia="方正楷体_GBK"/>
        </w:rPr>
        <w:t>《危险化学品生产企业安全生产许可证实施办法》第三十二条：</w:t>
      </w:r>
      <w:r>
        <w:t xml:space="preserve">企业在安全生产许可证有效期内，有危险化学品新建、改建、扩建建设项目（以下简称建设项目）的，应当在建设项目安全设施竣工验收合格之日起 </w:t>
      </w:r>
      <w:r>
        <w:rPr>
          <w:rFonts w:ascii="Times New Roman" w:eastAsia="Times New Roman"/>
        </w:rPr>
        <w:t xml:space="preserve">10 </w:t>
      </w:r>
      <w:r>
        <w:t>个工作日内向原实施机关提出变更申请，并提交建设项目安全设施竣工验收报告等相关文件、资料。</w:t>
      </w:r>
    </w:p>
    <w:p>
      <w:pPr>
        <w:pStyle w:val="6"/>
        <w:spacing w:before="12" w:line="235"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《危险化学品生产企业安全生产许可证实施办法》</w:t>
      </w:r>
      <w:r>
        <w:rPr>
          <w:rFonts w:hint="eastAsia" w:ascii="方正楷体_GBK" w:eastAsia="方正楷体_GBK"/>
          <w:spacing w:val="-11"/>
        </w:rPr>
        <w:t>第四十八条：</w:t>
      </w:r>
      <w:r>
        <w:rPr>
          <w:spacing w:val="-7"/>
        </w:rPr>
        <w:t>企业在安全生产许可证有效期内，其危险化学品建设项</w:t>
      </w:r>
      <w:r>
        <w:rPr>
          <w:spacing w:val="-11"/>
        </w:rPr>
        <w:t>目安全设施竣工验收合格后，未按照本办法第三十二条规定的时限提</w:t>
      </w:r>
      <w:r>
        <w:rPr>
          <w:spacing w:val="-9"/>
        </w:rPr>
        <w:t>出安全生产许可证变更申请并且擅自投入运行的，责令停止生产，限</w:t>
      </w:r>
      <w:r>
        <w:rPr>
          <w:spacing w:val="-7"/>
        </w:rPr>
        <w:t xml:space="preserve">期申请，没收违法所得，并处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万元以下的罚款。</w:t>
      </w:r>
    </w:p>
    <w:p>
      <w:pPr>
        <w:pStyle w:val="4"/>
        <w:spacing w:before="8" w:line="429" w:lineRule="exact"/>
      </w:pPr>
      <w:r>
        <w:t>【处罚档次】</w:t>
      </w:r>
    </w:p>
    <w:p>
      <w:pPr>
        <w:pStyle w:val="6"/>
        <w:spacing w:line="446" w:lineRule="exact"/>
        <w:ind w:left="679"/>
      </w:pPr>
      <w:r>
        <w:t>一档：没有违法所得的；</w:t>
      </w:r>
    </w:p>
    <w:p>
      <w:pPr>
        <w:pStyle w:val="6"/>
        <w:spacing w:line="440" w:lineRule="exact"/>
        <w:ind w:left="679"/>
      </w:pPr>
      <w:r>
        <w:rPr>
          <w:spacing w:val="-10"/>
        </w:rPr>
        <w:t xml:space="preserve">二档：违法所得 </w:t>
      </w:r>
      <w:r>
        <w:rPr>
          <w:rFonts w:ascii="Times New Roman" w:eastAsia="Times New Roman"/>
        </w:rPr>
        <w:t>10</w:t>
      </w:r>
      <w:r>
        <w:rPr>
          <w:rFonts w:ascii="Times New Roman" w:eastAsia="Times New Roman"/>
          <w:spacing w:val="2"/>
        </w:rPr>
        <w:t xml:space="preserve"> </w:t>
      </w:r>
      <w:r>
        <w:rPr>
          <w:spacing w:val="-3"/>
        </w:rPr>
        <w:t>万元以下的；</w:t>
      </w:r>
    </w:p>
    <w:p>
      <w:pPr>
        <w:pStyle w:val="6"/>
        <w:spacing w:line="445" w:lineRule="exact"/>
        <w:ind w:left="679"/>
      </w:pPr>
      <w:r>
        <w:rPr>
          <w:spacing w:val="-10"/>
        </w:rPr>
        <w:t xml:space="preserve">三档：违法所得 </w:t>
      </w:r>
      <w:r>
        <w:rPr>
          <w:rFonts w:ascii="Times New Roman" w:eastAsia="Times New Roman"/>
        </w:rPr>
        <w:t>10</w:t>
      </w:r>
      <w:r>
        <w:rPr>
          <w:rFonts w:ascii="Times New Roman" w:eastAsia="Times New Roman"/>
          <w:spacing w:val="2"/>
        </w:rPr>
        <w:t xml:space="preserve"> </w:t>
      </w:r>
      <w:r>
        <w:rPr>
          <w:spacing w:val="-3"/>
        </w:rPr>
        <w:t>万元以上的。</w:t>
      </w:r>
    </w:p>
    <w:p>
      <w:pPr>
        <w:pStyle w:val="4"/>
        <w:spacing w:line="429" w:lineRule="exact"/>
      </w:pPr>
      <w:r>
        <w:t>【裁量幅度】</w:t>
      </w:r>
    </w:p>
    <w:p>
      <w:pPr>
        <w:pStyle w:val="6"/>
        <w:spacing w:before="12" w:line="232" w:lineRule="auto"/>
        <w:ind w:right="317" w:firstLine="559"/>
      </w:pPr>
      <w:r>
        <w:rPr>
          <w:spacing w:val="-8"/>
        </w:rPr>
        <w:t xml:space="preserve">一档：责令停止生产，限期申请，处 </w:t>
      </w:r>
      <w:r>
        <w:rPr>
          <w:rFonts w:ascii="Times New Roman" w:eastAsia="Times New Roman"/>
        </w:rPr>
        <w:t xml:space="preserve">1 </w:t>
      </w:r>
      <w:r>
        <w:rPr>
          <w:spacing w:val="-13"/>
        </w:rPr>
        <w:t xml:space="preserve">万元以上 </w:t>
      </w:r>
      <w:r>
        <w:rPr>
          <w:rFonts w:ascii="Times New Roman" w:eastAsia="Times New Roman"/>
        </w:rPr>
        <w:t xml:space="preserve">1.6 </w:t>
      </w:r>
      <w:r>
        <w:rPr>
          <w:spacing w:val="-2"/>
        </w:rPr>
        <w:t>万元以下的罚款；</w:t>
      </w:r>
    </w:p>
    <w:p>
      <w:pPr>
        <w:pStyle w:val="6"/>
        <w:spacing w:line="441" w:lineRule="exact"/>
        <w:ind w:left="679"/>
      </w:pPr>
      <w:r>
        <w:t xml:space="preserve">二档：责令停止生产，限期申请，没收违法所得，并处 </w:t>
      </w:r>
      <w:r>
        <w:rPr>
          <w:rFonts w:ascii="Times New Roman" w:eastAsia="Times New Roman"/>
        </w:rPr>
        <w:t xml:space="preserve">1.6 </w:t>
      </w:r>
      <w:r>
        <w:t>万元</w:t>
      </w:r>
    </w:p>
    <w:p>
      <w:pPr>
        <w:pStyle w:val="6"/>
        <w:spacing w:line="440" w:lineRule="exact"/>
      </w:pPr>
      <w:r>
        <w:t xml:space="preserve">以上 </w:t>
      </w:r>
      <w:r>
        <w:rPr>
          <w:rFonts w:ascii="Times New Roman" w:eastAsia="Times New Roman"/>
        </w:rPr>
        <w:t xml:space="preserve">2.4 </w:t>
      </w:r>
      <w:r>
        <w:t>万元以下的罚款；</w:t>
      </w:r>
    </w:p>
    <w:p>
      <w:pPr>
        <w:pStyle w:val="6"/>
        <w:spacing w:line="439" w:lineRule="exact"/>
        <w:ind w:left="679"/>
      </w:pPr>
      <w:r>
        <w:t xml:space="preserve">三档：责令停止生产，限期申请，没收违法所得，并处 </w:t>
      </w:r>
      <w:r>
        <w:rPr>
          <w:rFonts w:ascii="Times New Roman" w:eastAsia="Times New Roman"/>
        </w:rPr>
        <w:t xml:space="preserve">2.4 </w:t>
      </w:r>
      <w:r>
        <w:t>万元</w:t>
      </w:r>
    </w:p>
    <w:p>
      <w:pPr>
        <w:pStyle w:val="6"/>
        <w:spacing w:line="440" w:lineRule="exact"/>
      </w:pPr>
      <w:r>
        <w:t xml:space="preserve">以上 </w:t>
      </w:r>
      <w:r>
        <w:rPr>
          <w:rFonts w:ascii="Times New Roman" w:eastAsia="Times New Roman"/>
        </w:rPr>
        <w:t xml:space="preserve">3 </w:t>
      </w:r>
      <w:r>
        <w:t>万元以下的罚款。</w:t>
      </w:r>
    </w:p>
    <w:p>
      <w:pPr>
        <w:pStyle w:val="6"/>
        <w:tabs>
          <w:tab w:val="left" w:pos="2080"/>
        </w:tabs>
        <w:spacing w:line="237" w:lineRule="auto"/>
        <w:ind w:right="502" w:firstLine="559"/>
        <w:rPr>
          <w:rFonts w:hint="eastAsia" w:ascii="方正黑体_GBK" w:eastAsia="方正黑体_GBK"/>
        </w:rPr>
      </w:pPr>
      <w:bookmarkStart w:id="126" w:name="_bookmark63"/>
      <w:bookmarkEnd w:id="126"/>
      <w:bookmarkStart w:id="127" w:name="第六十条　生产经营单位及其有关人员未依法办理安全生产许可证书变更手续。"/>
      <w:bookmarkEnd w:id="127"/>
      <w:r>
        <w:rPr>
          <w:rFonts w:hint="eastAsia" w:ascii="方正黑体_GBK" w:eastAsia="方正黑体_GBK"/>
        </w:rPr>
        <w:t>第</w:t>
      </w:r>
      <w:r>
        <w:rPr>
          <w:rFonts w:hint="eastAsia" w:ascii="方正黑体_GBK" w:eastAsia="方正黑体_GBK"/>
          <w:spacing w:val="-3"/>
        </w:rPr>
        <w:t>六</w:t>
      </w:r>
      <w:r>
        <w:rPr>
          <w:rFonts w:hint="eastAsia" w:ascii="方正黑体_GBK" w:eastAsia="方正黑体_GBK"/>
        </w:rPr>
        <w:t>十条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位及</w:t>
      </w:r>
      <w:r>
        <w:rPr>
          <w:rFonts w:hint="eastAsia" w:ascii="方正黑体_GBK" w:eastAsia="方正黑体_GBK"/>
          <w:spacing w:val="-3"/>
        </w:rPr>
        <w:t>其</w:t>
      </w:r>
      <w:r>
        <w:rPr>
          <w:rFonts w:hint="eastAsia" w:ascii="方正黑体_GBK" w:eastAsia="方正黑体_GBK"/>
        </w:rPr>
        <w:t>有关</w:t>
      </w:r>
      <w:r>
        <w:rPr>
          <w:rFonts w:hint="eastAsia" w:ascii="方正黑体_GBK" w:eastAsia="方正黑体_GBK"/>
          <w:spacing w:val="-3"/>
        </w:rPr>
        <w:t>人</w:t>
      </w:r>
      <w:r>
        <w:rPr>
          <w:rFonts w:hint="eastAsia" w:ascii="方正黑体_GBK" w:eastAsia="方正黑体_GBK"/>
        </w:rPr>
        <w:t>员未</w:t>
      </w:r>
      <w:r>
        <w:rPr>
          <w:rFonts w:hint="eastAsia" w:ascii="方正黑体_GBK" w:eastAsia="方正黑体_GBK"/>
          <w:spacing w:val="-3"/>
        </w:rPr>
        <w:t>依</w:t>
      </w:r>
      <w:r>
        <w:rPr>
          <w:rFonts w:hint="eastAsia" w:ascii="方正黑体_GBK" w:eastAsia="方正黑体_GBK"/>
        </w:rPr>
        <w:t>法办</w:t>
      </w:r>
      <w:r>
        <w:rPr>
          <w:rFonts w:hint="eastAsia" w:ascii="方正黑体_GBK" w:eastAsia="方正黑体_GBK"/>
          <w:spacing w:val="-3"/>
        </w:rPr>
        <w:t>理</w:t>
      </w:r>
      <w:r>
        <w:rPr>
          <w:rFonts w:hint="eastAsia" w:ascii="方正黑体_GBK" w:eastAsia="方正黑体_GBK"/>
        </w:rPr>
        <w:t>安全</w:t>
      </w:r>
      <w:r>
        <w:rPr>
          <w:rFonts w:hint="eastAsia" w:ascii="方正黑体_GBK" w:eastAsia="方正黑体_GBK"/>
          <w:spacing w:val="-3"/>
        </w:rPr>
        <w:t>生</w:t>
      </w:r>
      <w:r>
        <w:rPr>
          <w:rFonts w:hint="eastAsia" w:ascii="方正黑体_GBK" w:eastAsia="方正黑体_GBK"/>
        </w:rPr>
        <w:t>产许可</w:t>
      </w:r>
      <w:r>
        <w:rPr>
          <w:rFonts w:hint="eastAsia" w:ascii="方正黑体_GBK" w:eastAsia="方正黑体_GBK"/>
          <w:spacing w:val="-3"/>
        </w:rPr>
        <w:t>证</w:t>
      </w:r>
      <w:r>
        <w:rPr>
          <w:rFonts w:hint="eastAsia" w:ascii="方正黑体_GBK" w:eastAsia="方正黑体_GBK"/>
        </w:rPr>
        <w:t>书变</w:t>
      </w:r>
      <w:r>
        <w:rPr>
          <w:rFonts w:hint="eastAsia" w:ascii="方正黑体_GBK" w:eastAsia="方正黑体_GBK"/>
          <w:spacing w:val="-3"/>
        </w:rPr>
        <w:t>更</w:t>
      </w:r>
      <w:r>
        <w:rPr>
          <w:rFonts w:hint="eastAsia" w:ascii="方正黑体_GBK" w:eastAsia="方正黑体_GBK"/>
        </w:rPr>
        <w:t>手续。</w:t>
      </w:r>
    </w:p>
    <w:p>
      <w:pPr>
        <w:spacing w:before="10"/>
        <w:ind w:left="679" w:right="0" w:firstLine="0"/>
        <w:jc w:val="left"/>
        <w:rPr>
          <w:rFonts w:hint="eastAsia" w:ascii="方正楷体_GBK" w:eastAsia="方正楷体_GBK"/>
          <w:sz w:val="28"/>
        </w:rPr>
      </w:pPr>
      <w:r>
        <w:rPr>
          <w:rFonts w:hint="eastAsia" w:ascii="方正楷体_GBK" w:eastAsia="方正楷体_GBK"/>
          <w:b/>
          <w:sz w:val="28"/>
        </w:rPr>
        <w:t>【法律规定】</w:t>
      </w:r>
      <w:r>
        <w:rPr>
          <w:rFonts w:hint="eastAsia" w:ascii="方正楷体_GBK" w:eastAsia="方正楷体_GBK"/>
          <w:sz w:val="28"/>
        </w:rPr>
        <w:t>《非煤矿矿山企业安全生产许可证实施办法》第二</w:t>
      </w:r>
    </w:p>
    <w:p>
      <w:pPr>
        <w:spacing w:after="0"/>
        <w:jc w:val="left"/>
        <w:rPr>
          <w:rFonts w:hint="eastAsia" w:ascii="方正楷体_GBK" w:eastAsia="方正楷体_GBK"/>
          <w:sz w:val="28"/>
        </w:rPr>
        <w:sectPr>
          <w:pgSz w:w="11910" w:h="16840"/>
          <w:pgMar w:top="1440" w:right="1480" w:bottom="1380" w:left="1680" w:header="0" w:footer="1197" w:gutter="0"/>
          <w:cols w:space="720" w:num="1"/>
        </w:sectPr>
      </w:pPr>
    </w:p>
    <w:p>
      <w:pPr>
        <w:pStyle w:val="6"/>
        <w:spacing w:before="24" w:line="235" w:lineRule="auto"/>
        <w:ind w:right="317"/>
        <w:jc w:val="both"/>
      </w:pPr>
      <w:r>
        <w:rPr>
          <w:rFonts w:hint="eastAsia" w:ascii="方正楷体_GBK" w:eastAsia="方正楷体_GBK"/>
          <w:spacing w:val="-26"/>
        </w:rPr>
        <w:t>十一条：</w:t>
      </w:r>
      <w:r>
        <w:rPr>
          <w:spacing w:val="-3"/>
        </w:rPr>
        <w:t>非煤矿矿山企业在安全生产许可证有效期内有下列情形之一</w:t>
      </w:r>
      <w:r>
        <w:rPr>
          <w:spacing w:val="-6"/>
        </w:rPr>
        <w:t xml:space="preserve">的，应当自工商营业执照变更之日起 </w:t>
      </w:r>
      <w:r>
        <w:rPr>
          <w:rFonts w:ascii="Times New Roman" w:eastAsia="Times New Roman"/>
        </w:rPr>
        <w:t xml:space="preserve">30 </w:t>
      </w:r>
      <w:r>
        <w:t>个工作日内向原安全生产许</w:t>
      </w:r>
      <w:r>
        <w:rPr>
          <w:spacing w:val="-3"/>
        </w:rPr>
        <w:t>可证颁发管理机关申请变更安全生产许可证：</w:t>
      </w:r>
    </w:p>
    <w:p>
      <w:pPr>
        <w:pStyle w:val="6"/>
        <w:spacing w:line="435" w:lineRule="exact"/>
        <w:ind w:left="679"/>
      </w:pPr>
      <w:r>
        <w:t>㈠变更单位名称的；</w:t>
      </w:r>
    </w:p>
    <w:p>
      <w:pPr>
        <w:pStyle w:val="6"/>
        <w:spacing w:line="440" w:lineRule="exact"/>
        <w:ind w:left="679"/>
      </w:pPr>
      <w:r>
        <w:t>㈡变更主要负责人的；</w:t>
      </w:r>
    </w:p>
    <w:p>
      <w:pPr>
        <w:pStyle w:val="6"/>
        <w:spacing w:line="439" w:lineRule="exact"/>
        <w:ind w:left="679"/>
      </w:pPr>
      <w:r>
        <w:rPr>
          <w:spacing w:val="-3"/>
        </w:rPr>
        <w:t>㈢变更单位地址的；</w:t>
      </w:r>
    </w:p>
    <w:p>
      <w:pPr>
        <w:pStyle w:val="6"/>
        <w:spacing w:line="440" w:lineRule="exact"/>
        <w:ind w:left="679"/>
      </w:pPr>
      <w:r>
        <w:rPr>
          <w:spacing w:val="-3"/>
        </w:rPr>
        <w:t>㈣变更经济类型的；</w:t>
      </w:r>
    </w:p>
    <w:p>
      <w:pPr>
        <w:pStyle w:val="6"/>
        <w:spacing w:line="440" w:lineRule="exact"/>
        <w:ind w:left="679"/>
      </w:pPr>
      <w:r>
        <w:rPr>
          <w:spacing w:val="-3"/>
        </w:rPr>
        <w:t>㈤变更许可范围的。</w:t>
      </w:r>
    </w:p>
    <w:p>
      <w:pPr>
        <w:pStyle w:val="6"/>
        <w:spacing w:before="1" w:line="235" w:lineRule="auto"/>
        <w:ind w:right="317" w:firstLine="559"/>
        <w:jc w:val="both"/>
      </w:pPr>
      <w:r>
        <w:rPr>
          <w:rFonts w:hint="eastAsia" w:ascii="方正楷体_GBK" w:eastAsia="方正楷体_GBK"/>
          <w:spacing w:val="-8"/>
        </w:rPr>
        <w:t>《危险化学品生产企业安全生产许可证实施办法》第三十条：</w:t>
      </w:r>
      <w:r>
        <w:t>企</w:t>
      </w:r>
      <w:r>
        <w:rPr>
          <w:spacing w:val="-8"/>
        </w:rPr>
        <w:t>业在安全生产许可证有效期内变更主要负责人、企业名称或者注册地</w:t>
      </w:r>
      <w:r>
        <w:rPr>
          <w:spacing w:val="-10"/>
        </w:rPr>
        <w:t xml:space="preserve">址的，应当自工商营业执照或者隶属关系变更之日起 </w:t>
      </w:r>
      <w:r>
        <w:rPr>
          <w:rFonts w:ascii="Times New Roman" w:eastAsia="Times New Roman"/>
        </w:rPr>
        <w:t xml:space="preserve">10 </w:t>
      </w:r>
      <w:r>
        <w:t>个工作日内</w:t>
      </w:r>
      <w:r>
        <w:rPr>
          <w:spacing w:val="-3"/>
        </w:rPr>
        <w:t>向实施机关提出变更申请，并提交下列文件、资料：</w:t>
      </w:r>
    </w:p>
    <w:p>
      <w:pPr>
        <w:pStyle w:val="6"/>
        <w:spacing w:line="433" w:lineRule="exact"/>
        <w:ind w:left="679"/>
      </w:pPr>
      <w:r>
        <w:t>㈠变更后的工商营业执照副本复制件；</w:t>
      </w:r>
    </w:p>
    <w:p>
      <w:pPr>
        <w:pStyle w:val="6"/>
        <w:spacing w:before="5" w:line="232" w:lineRule="auto"/>
        <w:ind w:right="317" w:firstLine="559"/>
      </w:pPr>
      <w:r>
        <w:rPr>
          <w:spacing w:val="-12"/>
        </w:rPr>
        <w:t>㈡变更主要负责人的，还应当提供主要负责人经安全生产监督管</w:t>
      </w:r>
      <w:r>
        <w:rPr>
          <w:spacing w:val="-5"/>
        </w:rPr>
        <w:t>理部门考核合格后颁发的安全资格证复制件；</w:t>
      </w:r>
    </w:p>
    <w:p>
      <w:pPr>
        <w:pStyle w:val="6"/>
        <w:spacing w:line="441" w:lineRule="exact"/>
        <w:ind w:left="679"/>
      </w:pPr>
      <w:r>
        <w:rPr>
          <w:spacing w:val="-3"/>
        </w:rPr>
        <w:t>㈢变更注册地址的，还应当提供相关证明材料。</w:t>
      </w:r>
    </w:p>
    <w:p>
      <w:pPr>
        <w:pStyle w:val="6"/>
        <w:spacing w:before="5" w:line="232" w:lineRule="auto"/>
        <w:ind w:right="317" w:firstLine="559"/>
      </w:pPr>
      <w:r>
        <w:rPr>
          <w:spacing w:val="-10"/>
        </w:rPr>
        <w:t>对已经受理的变更申请，实施机关应当在对企业提交的文件、资</w:t>
      </w:r>
      <w:r>
        <w:rPr>
          <w:spacing w:val="-4"/>
        </w:rPr>
        <w:t>料审查无误后，方可办理安全生产许可证变更手续。</w:t>
      </w:r>
    </w:p>
    <w:p>
      <w:pPr>
        <w:pStyle w:val="6"/>
        <w:spacing w:before="1" w:line="235" w:lineRule="auto"/>
        <w:ind w:right="317" w:firstLine="559"/>
      </w:pPr>
      <w:r>
        <w:rPr>
          <w:spacing w:val="-8"/>
        </w:rPr>
        <w:t>企业在安全生产许可证有效期内变更隶属关系的，仅需提交隶属</w:t>
      </w:r>
      <w:r>
        <w:rPr>
          <w:spacing w:val="-3"/>
        </w:rPr>
        <w:t>关系变更证明材料报实施机关备案。</w:t>
      </w:r>
    </w:p>
    <w:p>
      <w:pPr>
        <w:pStyle w:val="6"/>
        <w:spacing w:before="8" w:line="235" w:lineRule="auto"/>
        <w:ind w:right="178" w:firstLine="559"/>
        <w:jc w:val="both"/>
      </w:pPr>
      <w:r>
        <w:rPr>
          <w:rFonts w:hint="eastAsia" w:ascii="方正楷体_GBK" w:eastAsia="方正楷体_GBK"/>
          <w:spacing w:val="-3"/>
        </w:rPr>
        <w:t xml:space="preserve">《危险化学品生产企业安全生产许可证实施办法》第三十一条： </w:t>
      </w:r>
      <w:r>
        <w:rPr>
          <w:spacing w:val="-10"/>
        </w:rPr>
        <w:t>企业在安全生产许可证有效期内，当原生产装置新增产品或者改变工</w:t>
      </w:r>
      <w:r>
        <w:rPr>
          <w:spacing w:val="-9"/>
        </w:rPr>
        <w:t>艺技术对企业的安全生产产生重大影响时，应当对该生产装置或者工</w:t>
      </w:r>
      <w:r>
        <w:rPr>
          <w:spacing w:val="3"/>
        </w:rPr>
        <w:t>艺技术进行专项安全评价，并对安全评价报告中提出的问题进行整</w:t>
      </w:r>
      <w:r>
        <w:rPr>
          <w:spacing w:val="-18"/>
        </w:rPr>
        <w:t>改；在整改完成后，向原实施机关提出变更申请，提交安全评价报告。</w:t>
      </w:r>
      <w:r>
        <w:rPr>
          <w:spacing w:val="-5"/>
        </w:rPr>
        <w:t>实施机关按照本办法第三十条的规定办理变更手续。</w:t>
      </w:r>
    </w:p>
    <w:p>
      <w:pPr>
        <w:pStyle w:val="6"/>
        <w:spacing w:before="12" w:line="235"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《非煤矿矿山企业安全生产许可证实施办法》第四</w:t>
      </w:r>
      <w:r>
        <w:rPr>
          <w:rFonts w:hint="eastAsia" w:ascii="方正楷体_GBK" w:eastAsia="方正楷体_GBK"/>
          <w:spacing w:val="-15"/>
        </w:rPr>
        <w:t>十四条：</w:t>
      </w:r>
      <w:r>
        <w:rPr>
          <w:spacing w:val="-6"/>
        </w:rPr>
        <w:t>非煤矿矿山企业在安全生产许可证有效期内，出现需要变更</w:t>
      </w:r>
      <w:r>
        <w:rPr>
          <w:spacing w:val="-10"/>
        </w:rPr>
        <w:t>安全生产许可证的情形，未按本实施办法第二十一条的规定申请、办</w:t>
      </w:r>
      <w:r>
        <w:rPr>
          <w:spacing w:val="-15"/>
        </w:rPr>
        <w:t xml:space="preserve">理变更手续的，责令限期办理变更手续，并处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2"/>
        </w:rPr>
        <w:t>万元以下罚款。</w:t>
      </w:r>
    </w:p>
    <w:p>
      <w:pPr>
        <w:spacing w:after="0" w:line="235" w:lineRule="auto"/>
        <w:jc w:val="both"/>
        <w:sectPr>
          <w:footerReference r:id="rId27" w:type="default"/>
          <w:footerReference r:id="rId28" w:type="even"/>
          <w:pgSz w:w="11910" w:h="16840"/>
          <w:pgMar w:top="1440" w:right="1480" w:bottom="1380" w:left="1680" w:header="0" w:footer="1197" w:gutter="0"/>
          <w:pgNumType w:start="70"/>
          <w:cols w:space="720" w:num="1"/>
        </w:sectPr>
      </w:pPr>
    </w:p>
    <w:p>
      <w:pPr>
        <w:pStyle w:val="6"/>
        <w:spacing w:before="24" w:line="235" w:lineRule="auto"/>
        <w:ind w:right="223" w:firstLine="559"/>
        <w:jc w:val="both"/>
      </w:pPr>
      <w:r>
        <w:t xml:space="preserve">地质勘探单位、采掘施工单位在登记注册地以外进行跨省作业， 以及跨省（自治区、直辖市）运营的石油天然气管道管理的单位，未按照本实施办法第二十六条的规定登记备案的，责令限期办理登记备案手续，并处 </w:t>
      </w:r>
      <w:r>
        <w:rPr>
          <w:rFonts w:ascii="Times New Roman" w:eastAsia="Times New Roman"/>
        </w:rPr>
        <w:t xml:space="preserve">1 </w:t>
      </w:r>
      <w:r>
        <w:t xml:space="preserve">万元以上 </w:t>
      </w:r>
      <w:r>
        <w:rPr>
          <w:rFonts w:ascii="Times New Roman" w:eastAsia="Times New Roman"/>
        </w:rPr>
        <w:t xml:space="preserve">3 </w:t>
      </w:r>
      <w:r>
        <w:t>万元以下的罚款。</w:t>
      </w:r>
    </w:p>
    <w:p>
      <w:pPr>
        <w:pStyle w:val="6"/>
        <w:spacing w:before="6" w:line="235" w:lineRule="auto"/>
        <w:ind w:right="223" w:firstLine="559"/>
        <w:jc w:val="both"/>
      </w:pPr>
      <w:r>
        <w:rPr>
          <w:rFonts w:hint="eastAsia" w:ascii="方正楷体_GBK" w:eastAsia="方正楷体_GBK"/>
          <w:spacing w:val="-3"/>
        </w:rPr>
        <w:t xml:space="preserve">《危险化学品生产企业安全生产许可证实施办法》第四十七条： </w:t>
      </w:r>
      <w:r>
        <w:rPr>
          <w:spacing w:val="-3"/>
        </w:rPr>
        <w:t>企业在安全生产许可证有效期内主要负责人、企业名称、注册地址、</w:t>
      </w:r>
      <w:r>
        <w:rPr>
          <w:spacing w:val="-10"/>
        </w:rPr>
        <w:t>隶属关系发生变更或者新增产品、改变工艺技术对企业安全生产产生</w:t>
      </w:r>
      <w:r>
        <w:rPr>
          <w:spacing w:val="-12"/>
        </w:rPr>
        <w:t>重大影响，未按照本办法第三十条规定的时限提出安全生产许可证变</w:t>
      </w:r>
      <w:r>
        <w:rPr>
          <w:spacing w:val="-9"/>
        </w:rPr>
        <w:t xml:space="preserve">更申请的，责令限期申请，处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万元以下的罚款。</w:t>
      </w:r>
    </w:p>
    <w:p>
      <w:pPr>
        <w:pStyle w:val="4"/>
        <w:spacing w:before="6" w:line="240" w:lineRule="auto"/>
      </w:pPr>
      <w:r>
        <w:t>【处罚档次】</w:t>
      </w:r>
    </w:p>
    <w:p>
      <w:pPr>
        <w:pStyle w:val="6"/>
        <w:spacing w:before="8" w:line="235" w:lineRule="auto"/>
        <w:ind w:right="315" w:firstLine="559"/>
        <w:jc w:val="both"/>
      </w:pPr>
      <w:r>
        <w:rPr>
          <w:spacing w:val="-10"/>
        </w:rPr>
        <w:t>一档：非煤矿矿山企业在安全生产许可证有效期内，出现变更单</w:t>
      </w:r>
      <w:r>
        <w:rPr>
          <w:spacing w:val="-14"/>
        </w:rPr>
        <w:t xml:space="preserve">位名称、单位地址、经济类型的情形，其中有 </w:t>
      </w:r>
      <w:r>
        <w:rPr>
          <w:rFonts w:ascii="Times New Roman" w:eastAsia="Times New Roman"/>
        </w:rPr>
        <w:t>1</w:t>
      </w:r>
      <w:r>
        <w:rPr>
          <w:rFonts w:ascii="Times New Roman" w:eastAsia="Times New Roman"/>
          <w:spacing w:val="3"/>
        </w:rPr>
        <w:t xml:space="preserve"> </w:t>
      </w:r>
      <w:r>
        <w:rPr>
          <w:spacing w:val="-3"/>
        </w:rPr>
        <w:t>项逾期不办理变更手</w:t>
      </w:r>
      <w:r>
        <w:rPr>
          <w:spacing w:val="-11"/>
        </w:rPr>
        <w:t>续的；危险化学品生产企业在安全生产许可证有效期内企业名称、注</w:t>
      </w:r>
      <w:r>
        <w:rPr>
          <w:spacing w:val="-8"/>
        </w:rPr>
        <w:t xml:space="preserve">册地址、隶属关系发生变更，其中有 </w:t>
      </w:r>
      <w:r>
        <w:rPr>
          <w:rFonts w:ascii="Times New Roman" w:eastAsia="Times New Roman"/>
        </w:rPr>
        <w:t xml:space="preserve">1 </w:t>
      </w:r>
      <w:r>
        <w:rPr>
          <w:spacing w:val="-3"/>
        </w:rPr>
        <w:t>项逾期不办理变更手续的；</w:t>
      </w:r>
    </w:p>
    <w:p>
      <w:pPr>
        <w:pStyle w:val="6"/>
        <w:spacing w:line="235" w:lineRule="auto"/>
        <w:ind w:right="317" w:firstLine="559"/>
        <w:jc w:val="both"/>
      </w:pPr>
      <w:r>
        <w:rPr>
          <w:spacing w:val="-10"/>
        </w:rPr>
        <w:t>二档：非煤矿矿山企业在安全生产许可证有效期内，出现变更主</w:t>
      </w:r>
      <w:r>
        <w:rPr>
          <w:spacing w:val="-11"/>
        </w:rPr>
        <w:t>要负责人的情形，逾期不办理变更手续的；危险化学品生产企业在安</w:t>
      </w:r>
      <w:r>
        <w:rPr>
          <w:spacing w:val="-5"/>
        </w:rPr>
        <w:t>全生产许可证有效期内主要负责人变更，逾期不办理变更手续的；</w:t>
      </w:r>
    </w:p>
    <w:p>
      <w:pPr>
        <w:pStyle w:val="6"/>
        <w:spacing w:line="235" w:lineRule="auto"/>
        <w:ind w:right="317" w:firstLine="559"/>
        <w:jc w:val="both"/>
      </w:pPr>
      <w:r>
        <w:rPr>
          <w:spacing w:val="-10"/>
        </w:rPr>
        <w:t>三档：非煤矿矿山企业在安全生产许可证有效期内，出现变更许</w:t>
      </w:r>
      <w:r>
        <w:rPr>
          <w:spacing w:val="-12"/>
        </w:rPr>
        <w:t>可范围的情形，逾期不办理变更手续的；危险化学品生产企业在安全</w:t>
      </w:r>
      <w:r>
        <w:rPr>
          <w:spacing w:val="3"/>
        </w:rPr>
        <w:t>生产许可证有效期内新增产品或者改变工艺技术对企业安全生产产</w:t>
      </w:r>
      <w:r>
        <w:rPr>
          <w:spacing w:val="-3"/>
        </w:rPr>
        <w:t>生重大影响，逾期不办理变更手续的。</w:t>
      </w:r>
    </w:p>
    <w:p>
      <w:pPr>
        <w:pStyle w:val="4"/>
        <w:spacing w:line="426" w:lineRule="exact"/>
      </w:pPr>
      <w:r>
        <w:t>【裁量幅度】</w:t>
      </w:r>
    </w:p>
    <w:p>
      <w:pPr>
        <w:pStyle w:val="6"/>
        <w:spacing w:line="445" w:lineRule="exact"/>
        <w:ind w:left="679"/>
      </w:pPr>
      <w:r>
        <w:t xml:space="preserve">一档：责令限期改正，处 </w:t>
      </w:r>
      <w:r>
        <w:rPr>
          <w:rFonts w:ascii="Times New Roman" w:eastAsia="Times New Roman"/>
        </w:rPr>
        <w:t xml:space="preserve">1 </w:t>
      </w:r>
      <w:r>
        <w:t xml:space="preserve">万元以上 </w:t>
      </w:r>
      <w:r>
        <w:rPr>
          <w:rFonts w:ascii="Times New Roman" w:eastAsia="Times New Roman"/>
        </w:rPr>
        <w:t xml:space="preserve">1.6 </w:t>
      </w:r>
      <w:r>
        <w:t>万元以下的罚款；对有</w:t>
      </w:r>
    </w:p>
    <w:p>
      <w:pPr>
        <w:pStyle w:val="6"/>
        <w:spacing w:line="439" w:lineRule="exact"/>
      </w:pPr>
      <w:r>
        <w:t xml:space="preserve">关人员处 </w:t>
      </w:r>
      <w:r>
        <w:rPr>
          <w:rFonts w:ascii="Times New Roman" w:eastAsia="Times New Roman"/>
        </w:rPr>
        <w:t xml:space="preserve">1000 </w:t>
      </w:r>
      <w:r>
        <w:t xml:space="preserve">元以上 </w:t>
      </w:r>
      <w:r>
        <w:rPr>
          <w:rFonts w:ascii="Times New Roman" w:eastAsia="Times New Roman"/>
        </w:rPr>
        <w:t xml:space="preserve">2200 </w:t>
      </w:r>
      <w:r>
        <w:t>元以下的罚款；</w:t>
      </w:r>
    </w:p>
    <w:p>
      <w:pPr>
        <w:pStyle w:val="6"/>
        <w:spacing w:line="440" w:lineRule="exact"/>
        <w:ind w:left="679"/>
      </w:pPr>
      <w:r>
        <w:t xml:space="preserve">二档：责令限期改正，处 </w:t>
      </w:r>
      <w:r>
        <w:rPr>
          <w:rFonts w:ascii="Times New Roman" w:eastAsia="Times New Roman"/>
        </w:rPr>
        <w:t xml:space="preserve">1.6 </w:t>
      </w:r>
      <w:r>
        <w:t xml:space="preserve">万元以上 </w:t>
      </w:r>
      <w:r>
        <w:rPr>
          <w:rFonts w:ascii="Times New Roman" w:eastAsia="Times New Roman"/>
        </w:rPr>
        <w:t xml:space="preserve">2.4 </w:t>
      </w:r>
      <w:r>
        <w:t>万元以下的罚款；对</w:t>
      </w:r>
    </w:p>
    <w:p>
      <w:pPr>
        <w:pStyle w:val="6"/>
        <w:spacing w:line="440" w:lineRule="exact"/>
      </w:pPr>
      <w:r>
        <w:t xml:space="preserve">有关人员处 </w:t>
      </w:r>
      <w:r>
        <w:rPr>
          <w:rFonts w:ascii="Times New Roman" w:eastAsia="Times New Roman"/>
        </w:rPr>
        <w:t xml:space="preserve">2200 </w:t>
      </w:r>
      <w:r>
        <w:t xml:space="preserve">元以上 </w:t>
      </w:r>
      <w:r>
        <w:rPr>
          <w:rFonts w:ascii="Times New Roman" w:eastAsia="Times New Roman"/>
        </w:rPr>
        <w:t xml:space="preserve">3800 </w:t>
      </w:r>
      <w:r>
        <w:t>元以下的罚款；</w:t>
      </w:r>
    </w:p>
    <w:p>
      <w:pPr>
        <w:pStyle w:val="6"/>
        <w:spacing w:line="439" w:lineRule="exact"/>
        <w:ind w:left="679"/>
      </w:pPr>
      <w:r>
        <w:t xml:space="preserve">三档：责令限期改正，处 </w:t>
      </w:r>
      <w:r>
        <w:rPr>
          <w:rFonts w:ascii="Times New Roman" w:eastAsia="Times New Roman"/>
        </w:rPr>
        <w:t xml:space="preserve">2.4 </w:t>
      </w:r>
      <w:r>
        <w:t xml:space="preserve">万元以上 </w:t>
      </w:r>
      <w:r>
        <w:rPr>
          <w:rFonts w:ascii="Times New Roman" w:eastAsia="Times New Roman"/>
        </w:rPr>
        <w:t xml:space="preserve">3 </w:t>
      </w:r>
      <w:r>
        <w:t>万元以下的罚款；对有</w:t>
      </w:r>
    </w:p>
    <w:p>
      <w:pPr>
        <w:pStyle w:val="6"/>
        <w:spacing w:line="440" w:lineRule="exact"/>
      </w:pPr>
      <w:r>
        <w:t xml:space="preserve">关人员处 </w:t>
      </w:r>
      <w:r>
        <w:rPr>
          <w:rFonts w:ascii="Times New Roman" w:eastAsia="Times New Roman"/>
        </w:rPr>
        <w:t xml:space="preserve">3800 </w:t>
      </w:r>
      <w:r>
        <w:t xml:space="preserve">元以上 </w:t>
      </w:r>
      <w:r>
        <w:rPr>
          <w:rFonts w:ascii="Times New Roman" w:eastAsia="Times New Roman"/>
        </w:rPr>
        <w:t xml:space="preserve">5000 </w:t>
      </w:r>
      <w:r>
        <w:t>元以下的罚款。</w:t>
      </w:r>
    </w:p>
    <w:p>
      <w:pPr>
        <w:pStyle w:val="6"/>
        <w:tabs>
          <w:tab w:val="left" w:pos="2359"/>
        </w:tabs>
        <w:spacing w:line="436" w:lineRule="exact"/>
        <w:ind w:left="679"/>
        <w:rPr>
          <w:rFonts w:hint="eastAsia" w:ascii="方正黑体_GBK" w:eastAsia="方正黑体_GBK"/>
        </w:rPr>
      </w:pPr>
      <w:bookmarkStart w:id="128" w:name="第六十一条　生产经营单位转让安全生产许可证。"/>
      <w:bookmarkEnd w:id="128"/>
      <w:bookmarkStart w:id="129" w:name="_bookmark64"/>
      <w:bookmarkEnd w:id="129"/>
      <w:r>
        <w:rPr>
          <w:rFonts w:hint="eastAsia" w:ascii="方正黑体_GBK" w:eastAsia="方正黑体_GBK"/>
        </w:rPr>
        <w:t>第</w:t>
      </w:r>
      <w:r>
        <w:rPr>
          <w:rFonts w:hint="eastAsia" w:ascii="方正黑体_GBK" w:eastAsia="方正黑体_GBK"/>
          <w:spacing w:val="-3"/>
        </w:rPr>
        <w:t>六</w:t>
      </w:r>
      <w:r>
        <w:rPr>
          <w:rFonts w:hint="eastAsia" w:ascii="方正黑体_GBK" w:eastAsia="方正黑体_GBK"/>
        </w:rPr>
        <w:t>十一条</w:t>
      </w:r>
      <w:r>
        <w:rPr>
          <w:rFonts w:hint="eastAsia" w:ascii="方正黑体_GBK" w:eastAsia="方正黑体_GBK"/>
        </w:rPr>
        <w:tab/>
      </w:r>
      <w:r>
        <w:rPr>
          <w:rFonts w:hint="eastAsia" w:ascii="方正黑体_GBK" w:eastAsia="方正黑体_GBK"/>
          <w:spacing w:val="-1"/>
        </w:rPr>
        <w:t>生</w:t>
      </w:r>
      <w:r>
        <w:rPr>
          <w:rFonts w:hint="eastAsia" w:ascii="方正黑体_GBK" w:eastAsia="方正黑体_GBK"/>
          <w:spacing w:val="-3"/>
        </w:rPr>
        <w:t>产</w:t>
      </w:r>
      <w:r>
        <w:rPr>
          <w:rFonts w:hint="eastAsia" w:ascii="方正黑体_GBK" w:eastAsia="方正黑体_GBK"/>
          <w:spacing w:val="-1"/>
        </w:rPr>
        <w:t>经营</w:t>
      </w:r>
      <w:r>
        <w:rPr>
          <w:rFonts w:hint="eastAsia" w:ascii="方正黑体_GBK" w:eastAsia="方正黑体_GBK"/>
          <w:spacing w:val="-3"/>
        </w:rPr>
        <w:t>单</w:t>
      </w:r>
      <w:r>
        <w:rPr>
          <w:rFonts w:hint="eastAsia" w:ascii="方正黑体_GBK" w:eastAsia="方正黑体_GBK"/>
          <w:spacing w:val="-1"/>
        </w:rPr>
        <w:t>位转</w:t>
      </w:r>
      <w:r>
        <w:rPr>
          <w:rFonts w:hint="eastAsia" w:ascii="方正黑体_GBK" w:eastAsia="方正黑体_GBK"/>
          <w:spacing w:val="-3"/>
        </w:rPr>
        <w:t>让</w:t>
      </w:r>
      <w:r>
        <w:rPr>
          <w:rFonts w:hint="eastAsia" w:ascii="方正黑体_GBK" w:eastAsia="方正黑体_GBK"/>
          <w:spacing w:val="-1"/>
        </w:rPr>
        <w:t>安全</w:t>
      </w:r>
      <w:r>
        <w:rPr>
          <w:rFonts w:hint="eastAsia" w:ascii="方正黑体_GBK" w:eastAsia="方正黑体_GBK"/>
          <w:spacing w:val="-3"/>
        </w:rPr>
        <w:t>生</w:t>
      </w:r>
      <w:r>
        <w:rPr>
          <w:rFonts w:hint="eastAsia" w:ascii="方正黑体_GBK" w:eastAsia="方正黑体_GBK"/>
          <w:spacing w:val="-1"/>
        </w:rPr>
        <w:t>产许</w:t>
      </w:r>
      <w:r>
        <w:rPr>
          <w:rFonts w:hint="eastAsia" w:ascii="方正黑体_GBK" w:eastAsia="方正黑体_GBK"/>
          <w:spacing w:val="-3"/>
        </w:rPr>
        <w:t>可</w:t>
      </w:r>
      <w:r>
        <w:rPr>
          <w:rFonts w:hint="eastAsia" w:ascii="方正黑体_GBK" w:eastAsia="方正黑体_GBK"/>
          <w:spacing w:val="-1"/>
        </w:rPr>
        <w:t>证</w:t>
      </w:r>
      <w:r>
        <w:rPr>
          <w:rFonts w:hint="eastAsia" w:ascii="方正黑体_GBK" w:eastAsia="方正黑体_GBK"/>
        </w:rPr>
        <w:t>。</w:t>
      </w:r>
    </w:p>
    <w:p>
      <w:pPr>
        <w:pStyle w:val="6"/>
        <w:spacing w:line="232" w:lineRule="auto"/>
        <w:ind w:right="173" w:firstLine="559"/>
      </w:pPr>
      <w:r>
        <w:rPr>
          <w:rFonts w:hint="eastAsia" w:ascii="方正楷体_GBK" w:eastAsia="方正楷体_GBK"/>
          <w:b/>
          <w:spacing w:val="-20"/>
        </w:rPr>
        <w:t>【法律规定】</w:t>
      </w:r>
      <w:r>
        <w:rPr>
          <w:rFonts w:hint="eastAsia" w:ascii="方正楷体_GBK" w:eastAsia="方正楷体_GBK"/>
          <w:spacing w:val="-13"/>
        </w:rPr>
        <w:t>《安全生产许可证条例》第十三条：</w:t>
      </w:r>
      <w:r>
        <w:rPr>
          <w:spacing w:val="-3"/>
        </w:rPr>
        <w:t>企业不得转让、冒用安全生产许可证或者使用伪造的安全生产许可证。</w:t>
      </w:r>
    </w:p>
    <w:p>
      <w:pPr>
        <w:spacing w:after="0" w:line="232" w:lineRule="auto"/>
        <w:sectPr>
          <w:pgSz w:w="11910" w:h="16840"/>
          <w:pgMar w:top="1440" w:right="1480" w:bottom="1380" w:left="1680" w:header="0" w:footer="1197" w:gutter="0"/>
          <w:cols w:space="720" w:num="1"/>
        </w:sectPr>
      </w:pPr>
    </w:p>
    <w:p>
      <w:pPr>
        <w:pStyle w:val="6"/>
        <w:spacing w:before="24"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《中华人民共和国行政许可法》第八十条：</w:t>
      </w:r>
      <w:r>
        <w:rPr>
          <w:spacing w:val="-2"/>
        </w:rPr>
        <w:t>被许可</w:t>
      </w:r>
      <w:r>
        <w:rPr>
          <w:spacing w:val="-18"/>
        </w:rPr>
        <w:t xml:space="preserve">人有下列行为之一的，行政机关应当依法给予行政处罚；构成犯罪的， </w:t>
      </w:r>
      <w:r>
        <w:rPr>
          <w:spacing w:val="-5"/>
        </w:rPr>
        <w:t>依法追究刑事责任：</w:t>
      </w:r>
    </w:p>
    <w:p>
      <w:pPr>
        <w:pStyle w:val="6"/>
        <w:spacing w:line="235" w:lineRule="auto"/>
        <w:ind w:right="315" w:firstLine="559"/>
      </w:pPr>
      <w:r>
        <w:rPr>
          <w:spacing w:val="-11"/>
        </w:rPr>
        <w:t>㈠涂改、倒卖、出租、出借行政许可证件，或者以其他形式非法</w:t>
      </w:r>
      <w:r>
        <w:rPr>
          <w:spacing w:val="-5"/>
        </w:rPr>
        <w:t>转让行政许可的。</w:t>
      </w:r>
    </w:p>
    <w:p>
      <w:pPr>
        <w:pStyle w:val="6"/>
        <w:spacing w:line="235" w:lineRule="auto"/>
        <w:ind w:right="178" w:firstLine="559"/>
      </w:pPr>
      <w:r>
        <w:rPr>
          <w:rFonts w:hint="eastAsia" w:ascii="方正楷体_GBK" w:eastAsia="方正楷体_GBK"/>
          <w:spacing w:val="-8"/>
        </w:rPr>
        <w:t>《安全生产许可证条例》第二十一条：</w:t>
      </w:r>
      <w:r>
        <w:rPr>
          <w:spacing w:val="-7"/>
        </w:rPr>
        <w:t>违反本条例规定，转让安</w:t>
      </w:r>
      <w:r>
        <w:rPr>
          <w:spacing w:val="-22"/>
        </w:rPr>
        <w:t xml:space="preserve">全生产许可证的，没收违法所得，处 </w:t>
      </w:r>
      <w:r>
        <w:rPr>
          <w:rFonts w:ascii="Times New Roman" w:eastAsia="Times New Roman"/>
        </w:rPr>
        <w:t>10</w:t>
      </w:r>
      <w:r>
        <w:rPr>
          <w:rFonts w:ascii="Times New Roman" w:eastAsia="Times New Roman"/>
          <w:spacing w:val="2"/>
        </w:rPr>
        <w:t xml:space="preserve"> </w:t>
      </w:r>
      <w:r>
        <w:rPr>
          <w:spacing w:val="-12"/>
        </w:rPr>
        <w:t xml:space="preserve">万元以上 </w:t>
      </w:r>
      <w:r>
        <w:rPr>
          <w:rFonts w:ascii="Times New Roman" w:eastAsia="Times New Roman"/>
        </w:rPr>
        <w:t>50</w:t>
      </w:r>
      <w:r>
        <w:rPr>
          <w:rFonts w:ascii="Times New Roman" w:eastAsia="Times New Roman"/>
          <w:spacing w:val="2"/>
        </w:rPr>
        <w:t xml:space="preserve"> </w:t>
      </w:r>
      <w:r>
        <w:rPr>
          <w:spacing w:val="-3"/>
        </w:rPr>
        <w:t>万元以下的罚款， 并吊销其安全生产许可证；构成犯罪的，依法追究刑事责任。</w:t>
      </w:r>
    </w:p>
    <w:p>
      <w:pPr>
        <w:pStyle w:val="6"/>
        <w:spacing w:line="235" w:lineRule="auto"/>
        <w:ind w:right="315" w:firstLine="559"/>
        <w:jc w:val="both"/>
      </w:pPr>
      <w:r>
        <w:rPr>
          <w:rFonts w:hint="eastAsia" w:ascii="方正楷体_GBK" w:eastAsia="方正楷体_GBK"/>
          <w:spacing w:val="-8"/>
        </w:rPr>
        <w:t>《安全生产违法行为行政处罚办法》第四十九条：</w:t>
      </w:r>
      <w:r>
        <w:rPr>
          <w:spacing w:val="-3"/>
        </w:rPr>
        <w:t>生产经营单位</w:t>
      </w:r>
      <w:r>
        <w:rPr>
          <w:spacing w:val="-9"/>
        </w:rPr>
        <w:t>转让安全生产许可证的，没收违法所得，吊销安全生产许可证，并按</w:t>
      </w:r>
      <w:r>
        <w:rPr>
          <w:spacing w:val="-3"/>
        </w:rPr>
        <w:t>照下列规定处以罚款：</w:t>
      </w:r>
    </w:p>
    <w:p>
      <w:pPr>
        <w:pStyle w:val="6"/>
        <w:spacing w:line="434" w:lineRule="exact"/>
        <w:ind w:left="679"/>
        <w:jc w:val="both"/>
      </w:pPr>
      <w:r>
        <w:t xml:space="preserve">㈠接受转让的单位和个人未发生生产安全事故的，处 </w:t>
      </w:r>
      <w:r>
        <w:rPr>
          <w:rFonts w:ascii="Times New Roman" w:eastAsia="Times New Roman"/>
        </w:rPr>
        <w:t xml:space="preserve">10 </w:t>
      </w:r>
      <w:r>
        <w:t>万元以</w:t>
      </w:r>
    </w:p>
    <w:p>
      <w:pPr>
        <w:pStyle w:val="6"/>
        <w:spacing w:line="440" w:lineRule="exact"/>
        <w:jc w:val="both"/>
      </w:pPr>
      <w:r>
        <w:t xml:space="preserve">上 </w:t>
      </w:r>
      <w:r>
        <w:rPr>
          <w:rFonts w:ascii="Times New Roman" w:eastAsia="Times New Roman"/>
        </w:rPr>
        <w:t xml:space="preserve">30 </w:t>
      </w:r>
      <w:r>
        <w:t>万元以下的罚款；</w:t>
      </w:r>
    </w:p>
    <w:p>
      <w:pPr>
        <w:pStyle w:val="6"/>
        <w:spacing w:line="232" w:lineRule="auto"/>
        <w:ind w:right="317" w:firstLine="559"/>
        <w:jc w:val="both"/>
      </w:pPr>
      <w:r>
        <w:t xml:space="preserve">㈡接受转让的单位和个人发生生产安全事故但没有造成人员死亡的，处 </w:t>
      </w:r>
      <w:r>
        <w:rPr>
          <w:rFonts w:ascii="Times New Roman" w:eastAsia="Times New Roman"/>
        </w:rPr>
        <w:t xml:space="preserve">30 </w:t>
      </w:r>
      <w:r>
        <w:t xml:space="preserve">万元以上 </w:t>
      </w:r>
      <w:r>
        <w:rPr>
          <w:rFonts w:ascii="Times New Roman" w:eastAsia="Times New Roman"/>
        </w:rPr>
        <w:t xml:space="preserve">40 </w:t>
      </w:r>
      <w:r>
        <w:t>万元以下的罚款；</w:t>
      </w:r>
    </w:p>
    <w:p>
      <w:pPr>
        <w:pStyle w:val="6"/>
        <w:spacing w:line="441" w:lineRule="exact"/>
        <w:ind w:left="679"/>
        <w:jc w:val="both"/>
        <w:rPr>
          <w:rFonts w:ascii="Times New Roman" w:eastAsia="Times New Roman"/>
        </w:rPr>
      </w:pPr>
      <w:r>
        <w:t xml:space="preserve">㈢接受转让的单位和个人发生人员死亡生产安全事故的，处 </w:t>
      </w:r>
      <w:r>
        <w:rPr>
          <w:rFonts w:ascii="Times New Roman" w:eastAsia="Times New Roman"/>
        </w:rPr>
        <w:t>40</w:t>
      </w:r>
    </w:p>
    <w:p>
      <w:pPr>
        <w:pStyle w:val="6"/>
        <w:spacing w:line="440" w:lineRule="exact"/>
        <w:jc w:val="both"/>
      </w:pPr>
      <w:r>
        <w:t xml:space="preserve">万元以上 </w:t>
      </w:r>
      <w:r>
        <w:rPr>
          <w:rFonts w:ascii="Times New Roman" w:eastAsia="Times New Roman"/>
        </w:rPr>
        <w:t xml:space="preserve">50 </w:t>
      </w:r>
      <w:r>
        <w:t>万元以下的罚款。</w:t>
      </w:r>
    </w:p>
    <w:p>
      <w:pPr>
        <w:pStyle w:val="6"/>
        <w:spacing w:line="232" w:lineRule="auto"/>
        <w:ind w:right="214" w:firstLine="559"/>
      </w:pPr>
      <w:r>
        <w:rPr>
          <w:rFonts w:hint="eastAsia" w:ascii="方正楷体_GBK" w:eastAsia="方正楷体_GBK"/>
          <w:b/>
        </w:rPr>
        <w:t>【相关处罚依据】</w:t>
      </w:r>
      <w:r>
        <w:t>《非煤矿矿山企业安全生产许可证实施办法》第四十一条、第四十六条；</w:t>
      </w:r>
    </w:p>
    <w:p>
      <w:pPr>
        <w:pStyle w:val="6"/>
        <w:spacing w:line="448" w:lineRule="exact"/>
        <w:ind w:left="679"/>
      </w:pPr>
      <w:r>
        <w:t>《危险化学品生产企业安全生产许可证实施办法》第四十四条。</w:t>
      </w:r>
    </w:p>
    <w:p>
      <w:pPr>
        <w:pStyle w:val="4"/>
      </w:pPr>
      <w:r>
        <w:t>【处罚档次】</w:t>
      </w:r>
    </w:p>
    <w:p>
      <w:pPr>
        <w:pStyle w:val="6"/>
        <w:spacing w:line="446" w:lineRule="exact"/>
        <w:ind w:left="679"/>
      </w:pPr>
      <w:r>
        <w:t>一档：接受转让的单位和个人未发生生产安全事故的；</w:t>
      </w:r>
    </w:p>
    <w:p>
      <w:pPr>
        <w:pStyle w:val="6"/>
        <w:spacing w:before="2" w:line="232" w:lineRule="auto"/>
        <w:ind w:right="317" w:firstLine="559"/>
      </w:pPr>
      <w:r>
        <w:rPr>
          <w:spacing w:val="-12"/>
        </w:rPr>
        <w:t>二档：接受转让的单位和个人发生生产安全事故但没有造成人员</w:t>
      </w:r>
      <w:r>
        <w:rPr>
          <w:spacing w:val="-5"/>
        </w:rPr>
        <w:t>死亡的；</w:t>
      </w:r>
    </w:p>
    <w:p>
      <w:pPr>
        <w:pStyle w:val="6"/>
        <w:spacing w:line="445" w:lineRule="exact"/>
        <w:ind w:left="679"/>
      </w:pPr>
      <w:r>
        <w:t>三档：接受转让的单位和个人发生人员死亡生产安全事故的。</w:t>
      </w:r>
    </w:p>
    <w:p>
      <w:pPr>
        <w:pStyle w:val="4"/>
        <w:spacing w:before="2"/>
      </w:pPr>
      <w:r>
        <w:t>【裁量幅度】</w:t>
      </w:r>
    </w:p>
    <w:p>
      <w:pPr>
        <w:pStyle w:val="6"/>
        <w:spacing w:line="445" w:lineRule="exact"/>
        <w:ind w:left="679"/>
      </w:pPr>
      <w:r>
        <w:t xml:space="preserve">一档：没收违法所得，并吊销其安全生产许可证，处 </w:t>
      </w:r>
      <w:r>
        <w:rPr>
          <w:rFonts w:ascii="Times New Roman" w:eastAsia="Times New Roman"/>
        </w:rPr>
        <w:t xml:space="preserve">10 </w:t>
      </w:r>
      <w:r>
        <w:t>万元以</w:t>
      </w:r>
    </w:p>
    <w:p>
      <w:pPr>
        <w:pStyle w:val="6"/>
        <w:spacing w:line="440" w:lineRule="exact"/>
      </w:pPr>
      <w:r>
        <w:t xml:space="preserve">上 </w:t>
      </w:r>
      <w:r>
        <w:rPr>
          <w:rFonts w:ascii="Times New Roman" w:eastAsia="Times New Roman"/>
        </w:rPr>
        <w:t xml:space="preserve">30 </w:t>
      </w:r>
      <w:r>
        <w:t>万元以下的罚款；</w:t>
      </w:r>
    </w:p>
    <w:p>
      <w:pPr>
        <w:pStyle w:val="6"/>
        <w:spacing w:line="440" w:lineRule="exact"/>
        <w:ind w:left="679"/>
      </w:pPr>
      <w:r>
        <w:t xml:space="preserve">二档：没收违法所得，并吊销其安全生产许可证，处 </w:t>
      </w:r>
      <w:r>
        <w:rPr>
          <w:rFonts w:ascii="Times New Roman" w:eastAsia="Times New Roman"/>
        </w:rPr>
        <w:t xml:space="preserve">30 </w:t>
      </w:r>
      <w:r>
        <w:t>万元以</w:t>
      </w:r>
    </w:p>
    <w:p>
      <w:pPr>
        <w:pStyle w:val="6"/>
        <w:spacing w:line="439" w:lineRule="exact"/>
      </w:pPr>
      <w:r>
        <w:t xml:space="preserve">上 </w:t>
      </w:r>
      <w:r>
        <w:rPr>
          <w:rFonts w:ascii="Times New Roman" w:eastAsia="Times New Roman"/>
        </w:rPr>
        <w:t xml:space="preserve">40 </w:t>
      </w:r>
      <w:r>
        <w:t>万元以下的罚款；</w:t>
      </w:r>
    </w:p>
    <w:p>
      <w:pPr>
        <w:pStyle w:val="6"/>
        <w:spacing w:line="445" w:lineRule="exact"/>
        <w:ind w:left="679"/>
      </w:pPr>
      <w:r>
        <w:t xml:space="preserve">三档：没收违法所得，并吊销其安全生产许可证，处 </w:t>
      </w:r>
      <w:r>
        <w:rPr>
          <w:rFonts w:ascii="Times New Roman" w:eastAsia="Times New Roman"/>
        </w:rPr>
        <w:t xml:space="preserve">40 </w:t>
      </w:r>
      <w:r>
        <w:t>万元以</w:t>
      </w:r>
    </w:p>
    <w:p>
      <w:pPr>
        <w:spacing w:after="0" w:line="445" w:lineRule="exact"/>
        <w:sectPr>
          <w:pgSz w:w="11910" w:h="16840"/>
          <w:pgMar w:top="1440" w:right="1480" w:bottom="1380" w:left="1680" w:header="0" w:footer="1197" w:gutter="0"/>
          <w:cols w:space="720" w:num="1"/>
        </w:sectPr>
      </w:pPr>
    </w:p>
    <w:p>
      <w:pPr>
        <w:pStyle w:val="6"/>
        <w:spacing w:before="18" w:line="446" w:lineRule="exact"/>
      </w:pPr>
      <w:r>
        <w:t xml:space="preserve">上 </w:t>
      </w:r>
      <w:r>
        <w:rPr>
          <w:rFonts w:ascii="Times New Roman" w:eastAsia="Times New Roman"/>
        </w:rPr>
        <w:t xml:space="preserve">50 </w:t>
      </w:r>
      <w:r>
        <w:t>万元以下的罚款。</w:t>
      </w:r>
    </w:p>
    <w:p>
      <w:pPr>
        <w:pStyle w:val="6"/>
        <w:spacing w:line="440" w:lineRule="exact"/>
        <w:ind w:left="679"/>
      </w:pPr>
      <w:r>
        <w:t>以上违法行为构成犯罪的，依法追究刑事责任。</w:t>
      </w:r>
    </w:p>
    <w:p>
      <w:pPr>
        <w:pStyle w:val="6"/>
        <w:tabs>
          <w:tab w:val="left" w:pos="2359"/>
        </w:tabs>
        <w:ind w:right="317" w:firstLine="559"/>
        <w:rPr>
          <w:rFonts w:hint="eastAsia" w:ascii="方正黑体_GBK" w:eastAsia="方正黑体_GBK"/>
        </w:rPr>
      </w:pPr>
      <w:bookmarkStart w:id="130" w:name="_bookmark65"/>
      <w:bookmarkEnd w:id="130"/>
      <w:bookmarkStart w:id="131" w:name="第六十二条　接受转让、冒用安全生产许可证或者使用伪造的安全生产许可证。"/>
      <w:bookmarkEnd w:id="131"/>
      <w:r>
        <w:rPr>
          <w:rFonts w:hint="eastAsia" w:ascii="方正黑体_GBK" w:eastAsia="方正黑体_GBK"/>
        </w:rPr>
        <w:t>第</w:t>
      </w:r>
      <w:r>
        <w:rPr>
          <w:rFonts w:hint="eastAsia" w:ascii="方正黑体_GBK" w:eastAsia="方正黑体_GBK"/>
          <w:spacing w:val="-3"/>
        </w:rPr>
        <w:t>六</w:t>
      </w:r>
      <w:r>
        <w:rPr>
          <w:rFonts w:hint="eastAsia" w:ascii="方正黑体_GBK" w:eastAsia="方正黑体_GBK"/>
        </w:rPr>
        <w:t>十二条</w:t>
      </w:r>
      <w:r>
        <w:rPr>
          <w:rFonts w:hint="eastAsia" w:ascii="方正黑体_GBK" w:eastAsia="方正黑体_GBK"/>
        </w:rPr>
        <w:tab/>
      </w:r>
      <w:r>
        <w:rPr>
          <w:rFonts w:hint="eastAsia" w:ascii="方正黑体_GBK" w:eastAsia="方正黑体_GBK"/>
        </w:rPr>
        <w:t>接</w:t>
      </w:r>
      <w:r>
        <w:rPr>
          <w:rFonts w:hint="eastAsia" w:ascii="方正黑体_GBK" w:eastAsia="方正黑体_GBK"/>
          <w:spacing w:val="-3"/>
        </w:rPr>
        <w:t>受</w:t>
      </w:r>
      <w:r>
        <w:rPr>
          <w:rFonts w:hint="eastAsia" w:ascii="方正黑体_GBK" w:eastAsia="方正黑体_GBK"/>
        </w:rPr>
        <w:t>转让</w:t>
      </w:r>
      <w:r>
        <w:rPr>
          <w:rFonts w:hint="eastAsia" w:ascii="方正黑体_GBK" w:eastAsia="方正黑体_GBK"/>
          <w:spacing w:val="-97"/>
        </w:rPr>
        <w:t>、</w:t>
      </w:r>
      <w:r>
        <w:rPr>
          <w:rFonts w:hint="eastAsia" w:ascii="方正黑体_GBK" w:eastAsia="方正黑体_GBK"/>
        </w:rPr>
        <w:t>冒</w:t>
      </w:r>
      <w:r>
        <w:rPr>
          <w:rFonts w:hint="eastAsia" w:ascii="方正黑体_GBK" w:eastAsia="方正黑体_GBK"/>
          <w:spacing w:val="-3"/>
        </w:rPr>
        <w:t>用</w:t>
      </w:r>
      <w:r>
        <w:rPr>
          <w:rFonts w:hint="eastAsia" w:ascii="方正黑体_GBK" w:eastAsia="方正黑体_GBK"/>
        </w:rPr>
        <w:t>安全</w:t>
      </w:r>
      <w:r>
        <w:rPr>
          <w:rFonts w:hint="eastAsia" w:ascii="方正黑体_GBK" w:eastAsia="方正黑体_GBK"/>
          <w:spacing w:val="-3"/>
        </w:rPr>
        <w:t>生</w:t>
      </w:r>
      <w:r>
        <w:rPr>
          <w:rFonts w:hint="eastAsia" w:ascii="方正黑体_GBK" w:eastAsia="方正黑体_GBK"/>
        </w:rPr>
        <w:t>产许</w:t>
      </w:r>
      <w:r>
        <w:rPr>
          <w:rFonts w:hint="eastAsia" w:ascii="方正黑体_GBK" w:eastAsia="方正黑体_GBK"/>
          <w:spacing w:val="-3"/>
        </w:rPr>
        <w:t>可</w:t>
      </w:r>
      <w:r>
        <w:rPr>
          <w:rFonts w:hint="eastAsia" w:ascii="方正黑体_GBK" w:eastAsia="方正黑体_GBK"/>
        </w:rPr>
        <w:t>证或</w:t>
      </w:r>
      <w:r>
        <w:rPr>
          <w:rFonts w:hint="eastAsia" w:ascii="方正黑体_GBK" w:eastAsia="方正黑体_GBK"/>
          <w:spacing w:val="-3"/>
        </w:rPr>
        <w:t>者</w:t>
      </w:r>
      <w:r>
        <w:rPr>
          <w:rFonts w:hint="eastAsia" w:ascii="方正黑体_GBK" w:eastAsia="方正黑体_GBK"/>
        </w:rPr>
        <w:t>使用</w:t>
      </w:r>
      <w:r>
        <w:rPr>
          <w:rFonts w:hint="eastAsia" w:ascii="方正黑体_GBK" w:eastAsia="方正黑体_GBK"/>
          <w:spacing w:val="-3"/>
        </w:rPr>
        <w:t>伪</w:t>
      </w:r>
      <w:r>
        <w:rPr>
          <w:rFonts w:hint="eastAsia" w:ascii="方正黑体_GBK" w:eastAsia="方正黑体_GBK"/>
        </w:rPr>
        <w:t>造的安全</w:t>
      </w:r>
      <w:r>
        <w:rPr>
          <w:rFonts w:hint="eastAsia" w:ascii="方正黑体_GBK" w:eastAsia="方正黑体_GBK"/>
          <w:spacing w:val="-3"/>
        </w:rPr>
        <w:t>生</w:t>
      </w:r>
      <w:r>
        <w:rPr>
          <w:rFonts w:hint="eastAsia" w:ascii="方正黑体_GBK" w:eastAsia="方正黑体_GBK"/>
        </w:rPr>
        <w:t>产许</w:t>
      </w:r>
      <w:r>
        <w:rPr>
          <w:rFonts w:hint="eastAsia" w:ascii="方正黑体_GBK" w:eastAsia="方正黑体_GBK"/>
          <w:spacing w:val="-3"/>
        </w:rPr>
        <w:t>可</w:t>
      </w:r>
      <w:r>
        <w:rPr>
          <w:rFonts w:hint="eastAsia" w:ascii="方正黑体_GBK" w:eastAsia="方正黑体_GBK"/>
        </w:rPr>
        <w:t>证。</w:t>
      </w:r>
    </w:p>
    <w:p>
      <w:pPr>
        <w:pStyle w:val="6"/>
        <w:spacing w:before="1" w:line="232" w:lineRule="auto"/>
        <w:ind w:right="173" w:firstLine="559"/>
      </w:pPr>
      <w:r>
        <w:rPr>
          <w:rFonts w:hint="eastAsia" w:ascii="方正楷体_GBK" w:eastAsia="方正楷体_GBK"/>
          <w:b/>
          <w:spacing w:val="-20"/>
        </w:rPr>
        <w:t>【法律规定】</w:t>
      </w:r>
      <w:r>
        <w:rPr>
          <w:rFonts w:hint="eastAsia" w:ascii="方正楷体_GBK" w:eastAsia="方正楷体_GBK"/>
          <w:spacing w:val="-13"/>
        </w:rPr>
        <w:t>《安全生产许可证条例》第十三条：</w:t>
      </w:r>
      <w:r>
        <w:rPr>
          <w:spacing w:val="-3"/>
        </w:rPr>
        <w:t>企业不得转让、冒用安全生产许可证或者使用伪造的安全生产许可证。</w:t>
      </w:r>
    </w:p>
    <w:p>
      <w:pPr>
        <w:pStyle w:val="6"/>
        <w:spacing w:before="1" w:line="235" w:lineRule="auto"/>
        <w:ind w:right="312" w:firstLine="559"/>
        <w:jc w:val="both"/>
      </w:pPr>
      <w:r>
        <w:rPr>
          <w:rFonts w:hint="eastAsia" w:ascii="方正楷体_GBK" w:eastAsia="方正楷体_GBK"/>
          <w:b/>
          <w:spacing w:val="-9"/>
        </w:rPr>
        <w:t>【处罚依据】</w:t>
      </w:r>
      <w:r>
        <w:rPr>
          <w:rFonts w:hint="eastAsia" w:ascii="方正楷体_GBK" w:eastAsia="方正楷体_GBK"/>
          <w:spacing w:val="-7"/>
        </w:rPr>
        <w:t>《安全生产许可证条例》第二十一条：</w:t>
      </w:r>
      <w:r>
        <w:rPr>
          <w:spacing w:val="-2"/>
        </w:rPr>
        <w:t>违反本条例</w:t>
      </w:r>
      <w:r>
        <w:rPr>
          <w:spacing w:val="-13"/>
        </w:rPr>
        <w:t xml:space="preserve">规定，转让安全生产许可证的，没收违法所得，处 </w:t>
      </w:r>
      <w:r>
        <w:rPr>
          <w:rFonts w:ascii="Times New Roman" w:eastAsia="Times New Roman"/>
        </w:rPr>
        <w:t xml:space="preserve">10 </w:t>
      </w:r>
      <w:r>
        <w:rPr>
          <w:spacing w:val="-12"/>
        </w:rPr>
        <w:t xml:space="preserve">万元以上 </w:t>
      </w:r>
      <w:r>
        <w:rPr>
          <w:rFonts w:ascii="Times New Roman" w:eastAsia="Times New Roman"/>
        </w:rPr>
        <w:t xml:space="preserve">50 </w:t>
      </w:r>
      <w:r>
        <w:t>万</w:t>
      </w:r>
      <w:r>
        <w:rPr>
          <w:spacing w:val="-10"/>
        </w:rPr>
        <w:t>元以下的罚款，并吊销其安全生产许可证；构成犯罪的，依法追究刑</w:t>
      </w:r>
      <w:r>
        <w:rPr>
          <w:spacing w:val="-11"/>
        </w:rPr>
        <w:t>事责任；接受转让的，依照本条例第十九条的规定处罚。冒用安全生</w:t>
      </w:r>
      <w:r>
        <w:rPr>
          <w:spacing w:val="-10"/>
        </w:rPr>
        <w:t>产许可证或者使用伪造的安全生产许可证的，依照本条例第十九条的</w:t>
      </w:r>
      <w:r>
        <w:rPr>
          <w:spacing w:val="-4"/>
        </w:rPr>
        <w:t>规定处罚。</w:t>
      </w:r>
    </w:p>
    <w:p>
      <w:pPr>
        <w:pStyle w:val="6"/>
        <w:spacing w:line="235" w:lineRule="auto"/>
        <w:ind w:right="293" w:firstLine="559"/>
        <w:jc w:val="both"/>
      </w:pPr>
      <w:r>
        <w:rPr>
          <w:rFonts w:hint="eastAsia" w:ascii="方正楷体_GBK" w:eastAsia="方正楷体_GBK"/>
          <w:spacing w:val="-6"/>
        </w:rPr>
        <w:t>《安全生产许可证条例》第十九条</w:t>
      </w:r>
      <w:r>
        <w:rPr>
          <w:spacing w:val="-9"/>
        </w:rPr>
        <w:t>：违反本条例规定，未取得安全生产许可证擅自进行生产的，责令停止生产，没收违法所得，并处</w:t>
      </w:r>
      <w:r>
        <w:rPr>
          <w:rFonts w:ascii="Times New Roman" w:eastAsia="Times New Roman"/>
          <w:spacing w:val="-9"/>
        </w:rPr>
        <w:t xml:space="preserve">10 </w:t>
      </w:r>
      <w:r>
        <w:rPr>
          <w:spacing w:val="-13"/>
        </w:rPr>
        <w:t xml:space="preserve">万元以上 </w:t>
      </w:r>
      <w:r>
        <w:rPr>
          <w:rFonts w:ascii="Times New Roman" w:eastAsia="Times New Roman"/>
        </w:rPr>
        <w:t xml:space="preserve">50 </w:t>
      </w:r>
      <w:r>
        <w:rPr>
          <w:spacing w:val="-3"/>
        </w:rPr>
        <w:t>万元以下的罚款；造成重大事故或者其他严重后果， 构成犯罪的，依法追究刑事责任。</w:t>
      </w:r>
    </w:p>
    <w:p>
      <w:pPr>
        <w:pStyle w:val="6"/>
        <w:spacing w:line="232" w:lineRule="auto"/>
        <w:ind w:right="214" w:firstLine="559"/>
      </w:pPr>
      <w:r>
        <w:rPr>
          <w:rFonts w:hint="eastAsia" w:ascii="方正楷体_GBK" w:eastAsia="方正楷体_GBK"/>
          <w:b/>
        </w:rPr>
        <w:t>【相关处罚依据】</w:t>
      </w:r>
      <w:r>
        <w:t>《非煤矿矿山企业安全生产许可证实施办法》第四十二条第㈡、㈢、㈣项；</w:t>
      </w:r>
    </w:p>
    <w:p>
      <w:pPr>
        <w:pStyle w:val="6"/>
        <w:spacing w:line="441" w:lineRule="exact"/>
        <w:ind w:left="679"/>
      </w:pPr>
      <w:r>
        <w:t>《危险化学品生产企业安全生产许可证实施办法》第四十五条第</w:t>
      </w:r>
    </w:p>
    <w:p>
      <w:pPr>
        <w:pStyle w:val="6"/>
        <w:spacing w:line="446" w:lineRule="exact"/>
      </w:pPr>
      <w:r>
        <w:t>㈡、㈢项。</w:t>
      </w:r>
    </w:p>
    <w:p>
      <w:pPr>
        <w:pStyle w:val="4"/>
      </w:pPr>
      <w:r>
        <w:t>【处罚档次】</w:t>
      </w:r>
    </w:p>
    <w:p>
      <w:pPr>
        <w:pStyle w:val="6"/>
        <w:spacing w:line="235" w:lineRule="auto"/>
        <w:ind w:right="317" w:firstLine="559"/>
      </w:pPr>
      <w:r>
        <w:rPr>
          <w:spacing w:val="-11"/>
        </w:rPr>
        <w:t>一档：接受转让、冒用安全生产许可证或者使用伪造的安全生产</w:t>
      </w:r>
      <w:r>
        <w:rPr>
          <w:spacing w:val="-5"/>
        </w:rPr>
        <w:t>的许可证进行生产，没有违法所得的；</w:t>
      </w:r>
    </w:p>
    <w:p>
      <w:pPr>
        <w:pStyle w:val="6"/>
        <w:spacing w:line="232" w:lineRule="auto"/>
        <w:ind w:right="317" w:firstLine="559"/>
      </w:pPr>
      <w:r>
        <w:rPr>
          <w:spacing w:val="-11"/>
        </w:rPr>
        <w:t>二档：接受转让、冒用安全生产许可证或者使用伪造的安全生产</w:t>
      </w:r>
      <w:r>
        <w:rPr>
          <w:spacing w:val="-9"/>
        </w:rPr>
        <w:t xml:space="preserve">的许可证进行生产，违法所得 </w:t>
      </w:r>
      <w:r>
        <w:rPr>
          <w:rFonts w:ascii="Times New Roman" w:eastAsia="Times New Roman"/>
        </w:rPr>
        <w:t>10</w:t>
      </w:r>
      <w:r>
        <w:rPr>
          <w:rFonts w:ascii="Times New Roman" w:eastAsia="Times New Roman"/>
          <w:spacing w:val="-2"/>
        </w:rPr>
        <w:t xml:space="preserve"> </w:t>
      </w:r>
      <w:r>
        <w:rPr>
          <w:spacing w:val="-3"/>
        </w:rPr>
        <w:t>万元以下的；</w:t>
      </w:r>
    </w:p>
    <w:p>
      <w:pPr>
        <w:pStyle w:val="6"/>
        <w:spacing w:before="2" w:line="232" w:lineRule="auto"/>
        <w:ind w:right="317" w:firstLine="559"/>
      </w:pPr>
      <w:r>
        <w:rPr>
          <w:spacing w:val="-11"/>
        </w:rPr>
        <w:t>三档：接受转让、冒用安全生产许可证或者使用伪造的安全生产</w:t>
      </w:r>
      <w:r>
        <w:rPr>
          <w:spacing w:val="-9"/>
        </w:rPr>
        <w:t xml:space="preserve">的许可证进行生产，违法所得 </w:t>
      </w:r>
      <w:r>
        <w:rPr>
          <w:rFonts w:ascii="Times New Roman" w:eastAsia="Times New Roman"/>
        </w:rPr>
        <w:t>10</w:t>
      </w:r>
      <w:r>
        <w:rPr>
          <w:rFonts w:ascii="Times New Roman" w:eastAsia="Times New Roman"/>
          <w:spacing w:val="-2"/>
        </w:rPr>
        <w:t xml:space="preserve"> </w:t>
      </w:r>
      <w:r>
        <w:rPr>
          <w:spacing w:val="-3"/>
        </w:rPr>
        <w:t>万元以上的。</w:t>
      </w:r>
    </w:p>
    <w:p>
      <w:pPr>
        <w:pStyle w:val="4"/>
        <w:spacing w:before="6" w:line="240" w:lineRule="auto"/>
      </w:pPr>
      <w:r>
        <w:t>【裁量幅度】</w:t>
      </w:r>
    </w:p>
    <w:p>
      <w:pPr>
        <w:pStyle w:val="6"/>
        <w:spacing w:before="2" w:line="445" w:lineRule="exact"/>
        <w:ind w:left="679"/>
      </w:pPr>
      <w:r>
        <w:t xml:space="preserve">一档：责令停止生产，处 </w:t>
      </w:r>
      <w:r>
        <w:rPr>
          <w:rFonts w:ascii="Times New Roman" w:eastAsia="Times New Roman"/>
        </w:rPr>
        <w:t xml:space="preserve">10 </w:t>
      </w:r>
      <w:r>
        <w:t xml:space="preserve">万元以上 </w:t>
      </w:r>
      <w:r>
        <w:rPr>
          <w:rFonts w:ascii="Times New Roman" w:eastAsia="Times New Roman"/>
        </w:rPr>
        <w:t xml:space="preserve">22 </w:t>
      </w:r>
      <w:r>
        <w:t>万元以下的罚款；</w:t>
      </w:r>
    </w:p>
    <w:p>
      <w:pPr>
        <w:pStyle w:val="6"/>
        <w:spacing w:before="3" w:line="232" w:lineRule="auto"/>
        <w:ind w:right="315" w:firstLine="559"/>
        <w:jc w:val="both"/>
      </w:pPr>
      <w:r>
        <w:rPr>
          <w:spacing w:val="-14"/>
        </w:rPr>
        <w:t xml:space="preserve">二档：责令停止生产，没收违法所得，并处 </w:t>
      </w:r>
      <w:r>
        <w:rPr>
          <w:rFonts w:ascii="Times New Roman" w:eastAsia="Times New Roman"/>
        </w:rPr>
        <w:t xml:space="preserve">22 </w:t>
      </w:r>
      <w:r>
        <w:rPr>
          <w:spacing w:val="-12"/>
        </w:rPr>
        <w:t xml:space="preserve">万元以上 </w:t>
      </w:r>
      <w:r>
        <w:rPr>
          <w:rFonts w:ascii="Times New Roman" w:eastAsia="Times New Roman"/>
        </w:rPr>
        <w:t xml:space="preserve">38 </w:t>
      </w:r>
      <w:r>
        <w:t>万元</w:t>
      </w:r>
      <w:r>
        <w:rPr>
          <w:spacing w:val="-3"/>
        </w:rPr>
        <w:t>以下的罚款；</w:t>
      </w:r>
    </w:p>
    <w:p>
      <w:pPr>
        <w:spacing w:after="0" w:line="232" w:lineRule="auto"/>
        <w:jc w:val="both"/>
        <w:sectPr>
          <w:pgSz w:w="11910" w:h="16840"/>
          <w:pgMar w:top="1440" w:right="1480" w:bottom="1380" w:left="1680" w:header="0" w:footer="1197" w:gutter="0"/>
          <w:cols w:space="720" w:num="1"/>
        </w:sectPr>
      </w:pPr>
    </w:p>
    <w:p>
      <w:pPr>
        <w:pStyle w:val="6"/>
        <w:spacing w:before="24" w:line="235" w:lineRule="auto"/>
        <w:ind w:right="315" w:firstLine="559"/>
      </w:pPr>
      <w:r>
        <w:rPr>
          <w:spacing w:val="-14"/>
        </w:rPr>
        <w:t xml:space="preserve">三档：责令停止生产，没收违法所得，并处 </w:t>
      </w:r>
      <w:r>
        <w:rPr>
          <w:rFonts w:ascii="Times New Roman" w:eastAsia="Times New Roman"/>
        </w:rPr>
        <w:t xml:space="preserve">38 </w:t>
      </w:r>
      <w:r>
        <w:rPr>
          <w:spacing w:val="-12"/>
        </w:rPr>
        <w:t xml:space="preserve">万元以上 </w:t>
      </w:r>
      <w:r>
        <w:rPr>
          <w:rFonts w:ascii="Times New Roman" w:eastAsia="Times New Roman"/>
        </w:rPr>
        <w:t xml:space="preserve">50 </w:t>
      </w:r>
      <w:r>
        <w:t>万元</w:t>
      </w:r>
      <w:r>
        <w:rPr>
          <w:spacing w:val="-3"/>
        </w:rPr>
        <w:t>以下的罚款。</w:t>
      </w:r>
    </w:p>
    <w:p>
      <w:pPr>
        <w:pStyle w:val="6"/>
        <w:spacing w:before="1" w:line="232" w:lineRule="auto"/>
        <w:ind w:right="317" w:firstLine="559"/>
      </w:pPr>
      <w:r>
        <w:rPr>
          <w:spacing w:val="-8"/>
        </w:rPr>
        <w:t>以上违法行为造成重大事故或者其他严重后果，构成犯罪的，依</w:t>
      </w:r>
      <w:r>
        <w:rPr>
          <w:spacing w:val="-3"/>
        </w:rPr>
        <w:t>法追究刑事责任。</w:t>
      </w:r>
    </w:p>
    <w:p>
      <w:pPr>
        <w:pStyle w:val="6"/>
        <w:tabs>
          <w:tab w:val="left" w:pos="2359"/>
        </w:tabs>
        <w:spacing w:line="237" w:lineRule="auto"/>
        <w:ind w:right="504" w:firstLine="559"/>
        <w:rPr>
          <w:rFonts w:hint="eastAsia" w:ascii="方正黑体_GBK" w:eastAsia="方正黑体_GBK"/>
        </w:rPr>
      </w:pPr>
      <w:bookmarkStart w:id="132" w:name="第六十三条　非煤矿矿山企业未依照规定向安全生产许可证颁发管理机关报告并交回安全生"/>
      <w:bookmarkEnd w:id="132"/>
      <w:bookmarkStart w:id="133" w:name="_bookmark66"/>
      <w:bookmarkEnd w:id="133"/>
      <w:r>
        <w:rPr>
          <w:rFonts w:hint="eastAsia" w:ascii="方正黑体_GBK" w:eastAsia="方正黑体_GBK"/>
        </w:rPr>
        <w:t>第</w:t>
      </w:r>
      <w:r>
        <w:rPr>
          <w:rFonts w:hint="eastAsia" w:ascii="方正黑体_GBK" w:eastAsia="方正黑体_GBK"/>
          <w:spacing w:val="-3"/>
        </w:rPr>
        <w:t>六</w:t>
      </w:r>
      <w:r>
        <w:rPr>
          <w:rFonts w:hint="eastAsia" w:ascii="方正黑体_GBK" w:eastAsia="方正黑体_GBK"/>
        </w:rPr>
        <w:t>十三条</w:t>
      </w:r>
      <w:r>
        <w:rPr>
          <w:rFonts w:hint="eastAsia" w:ascii="方正黑体_GBK" w:eastAsia="方正黑体_GBK"/>
        </w:rPr>
        <w:tab/>
      </w:r>
      <w:r>
        <w:rPr>
          <w:rFonts w:hint="eastAsia" w:ascii="方正黑体_GBK" w:eastAsia="方正黑体_GBK"/>
        </w:rPr>
        <w:t>非</w:t>
      </w:r>
      <w:r>
        <w:rPr>
          <w:rFonts w:hint="eastAsia" w:ascii="方正黑体_GBK" w:eastAsia="方正黑体_GBK"/>
          <w:spacing w:val="-3"/>
        </w:rPr>
        <w:t>煤</w:t>
      </w:r>
      <w:r>
        <w:rPr>
          <w:rFonts w:hint="eastAsia" w:ascii="方正黑体_GBK" w:eastAsia="方正黑体_GBK"/>
        </w:rPr>
        <w:t>矿矿</w:t>
      </w:r>
      <w:r>
        <w:rPr>
          <w:rFonts w:hint="eastAsia" w:ascii="方正黑体_GBK" w:eastAsia="方正黑体_GBK"/>
          <w:spacing w:val="-3"/>
        </w:rPr>
        <w:t>山</w:t>
      </w:r>
      <w:r>
        <w:rPr>
          <w:rFonts w:hint="eastAsia" w:ascii="方正黑体_GBK" w:eastAsia="方正黑体_GBK"/>
        </w:rPr>
        <w:t>企业</w:t>
      </w:r>
      <w:r>
        <w:rPr>
          <w:rFonts w:hint="eastAsia" w:ascii="方正黑体_GBK" w:eastAsia="方正黑体_GBK"/>
          <w:spacing w:val="-3"/>
        </w:rPr>
        <w:t>未</w:t>
      </w:r>
      <w:r>
        <w:rPr>
          <w:rFonts w:hint="eastAsia" w:ascii="方正黑体_GBK" w:eastAsia="方正黑体_GBK"/>
        </w:rPr>
        <w:t>依照</w:t>
      </w:r>
      <w:r>
        <w:rPr>
          <w:rFonts w:hint="eastAsia" w:ascii="方正黑体_GBK" w:eastAsia="方正黑体_GBK"/>
          <w:spacing w:val="-3"/>
        </w:rPr>
        <w:t>规</w:t>
      </w:r>
      <w:r>
        <w:rPr>
          <w:rFonts w:hint="eastAsia" w:ascii="方正黑体_GBK" w:eastAsia="方正黑体_GBK"/>
        </w:rPr>
        <w:t>定向</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许可</w:t>
      </w:r>
      <w:r>
        <w:rPr>
          <w:rFonts w:hint="eastAsia" w:ascii="方正黑体_GBK" w:eastAsia="方正黑体_GBK"/>
          <w:spacing w:val="-3"/>
        </w:rPr>
        <w:t>证</w:t>
      </w:r>
      <w:r>
        <w:rPr>
          <w:rFonts w:hint="eastAsia" w:ascii="方正黑体_GBK" w:eastAsia="方正黑体_GBK"/>
        </w:rPr>
        <w:t>颁发</w:t>
      </w:r>
      <w:r>
        <w:rPr>
          <w:rFonts w:hint="eastAsia" w:ascii="方正黑体_GBK" w:eastAsia="方正黑体_GBK"/>
          <w:spacing w:val="-3"/>
        </w:rPr>
        <w:t>管</w:t>
      </w:r>
      <w:r>
        <w:rPr>
          <w:rFonts w:hint="eastAsia" w:ascii="方正黑体_GBK" w:eastAsia="方正黑体_GBK"/>
        </w:rPr>
        <w:t>理机</w:t>
      </w:r>
      <w:r>
        <w:rPr>
          <w:rFonts w:hint="eastAsia" w:ascii="方正黑体_GBK" w:eastAsia="方正黑体_GBK"/>
          <w:spacing w:val="-3"/>
        </w:rPr>
        <w:t>关</w:t>
      </w:r>
      <w:r>
        <w:rPr>
          <w:rFonts w:hint="eastAsia" w:ascii="方正黑体_GBK" w:eastAsia="方正黑体_GBK"/>
        </w:rPr>
        <w:t>报告</w:t>
      </w:r>
      <w:r>
        <w:rPr>
          <w:rFonts w:hint="eastAsia" w:ascii="方正黑体_GBK" w:eastAsia="方正黑体_GBK"/>
          <w:spacing w:val="-3"/>
        </w:rPr>
        <w:t>并</w:t>
      </w:r>
      <w:r>
        <w:rPr>
          <w:rFonts w:hint="eastAsia" w:ascii="方正黑体_GBK" w:eastAsia="方正黑体_GBK"/>
        </w:rPr>
        <w:t>交回</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许可</w:t>
      </w:r>
      <w:r>
        <w:rPr>
          <w:rFonts w:hint="eastAsia" w:ascii="方正黑体_GBK" w:eastAsia="方正黑体_GBK"/>
          <w:spacing w:val="-3"/>
        </w:rPr>
        <w:t>证</w:t>
      </w:r>
      <w:r>
        <w:rPr>
          <w:rFonts w:hint="eastAsia" w:ascii="方正黑体_GBK" w:eastAsia="方正黑体_GBK"/>
        </w:rPr>
        <w:t>。</w:t>
      </w:r>
    </w:p>
    <w:p>
      <w:pPr>
        <w:pStyle w:val="6"/>
        <w:spacing w:before="18" w:line="235"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《非煤矿矿山企业安全生产许可证实施办法》第二</w:t>
      </w:r>
      <w:r>
        <w:rPr>
          <w:rFonts w:hint="eastAsia" w:ascii="方正楷体_GBK" w:eastAsia="方正楷体_GBK"/>
          <w:spacing w:val="-26"/>
        </w:rPr>
        <w:t>十八条：</w:t>
      </w:r>
      <w:r>
        <w:rPr>
          <w:spacing w:val="-3"/>
        </w:rPr>
        <w:t>非煤矿矿山企业发现在安全生产许可证有效期内采矿许可证</w:t>
      </w:r>
      <w:r>
        <w:rPr>
          <w:spacing w:val="-6"/>
        </w:rPr>
        <w:t xml:space="preserve">到期失效的，应当在采矿许可证到期前 </w:t>
      </w:r>
      <w:r>
        <w:rPr>
          <w:rFonts w:ascii="Times New Roman" w:eastAsia="Times New Roman"/>
        </w:rPr>
        <w:t xml:space="preserve">15 </w:t>
      </w:r>
      <w:r>
        <w:t>日内向原安全生产许可证</w:t>
      </w:r>
      <w:r>
        <w:rPr>
          <w:spacing w:val="-3"/>
        </w:rPr>
        <w:t>颁发管理机关报告，并交回安全生产许可证正本和副本。</w:t>
      </w:r>
    </w:p>
    <w:p>
      <w:pPr>
        <w:pStyle w:val="6"/>
        <w:spacing w:before="9" w:line="232" w:lineRule="auto"/>
        <w:ind w:right="315" w:firstLine="559"/>
        <w:jc w:val="both"/>
      </w:pPr>
      <w:r>
        <w:rPr>
          <w:spacing w:val="-12"/>
        </w:rPr>
        <w:t>采矿许可证被暂扣、撤销、吊销和注销的，非煤矿矿山企业应当</w:t>
      </w:r>
      <w:r>
        <w:rPr>
          <w:spacing w:val="-16"/>
        </w:rPr>
        <w:t xml:space="preserve">在暂扣、撤销、吊销和注销后 </w:t>
      </w:r>
      <w:r>
        <w:rPr>
          <w:rFonts w:ascii="Times New Roman" w:eastAsia="Times New Roman"/>
        </w:rPr>
        <w:t xml:space="preserve">5 </w:t>
      </w:r>
      <w:r>
        <w:rPr>
          <w:spacing w:val="-3"/>
        </w:rPr>
        <w:t>日内向原安全生产许可证颁发管理机关报告，并交回安全生产许可证正本和副本。</w:t>
      </w:r>
    </w:p>
    <w:p>
      <w:pPr>
        <w:pStyle w:val="6"/>
        <w:spacing w:before="16" w:line="235"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《非煤矿矿山企业安全生产许可证实施办法》第四</w:t>
      </w:r>
      <w:r>
        <w:rPr>
          <w:rFonts w:hint="eastAsia" w:ascii="方正楷体_GBK" w:eastAsia="方正楷体_GBK"/>
          <w:spacing w:val="-26"/>
        </w:rPr>
        <w:t>十三条：</w:t>
      </w:r>
      <w:r>
        <w:rPr>
          <w:spacing w:val="-3"/>
        </w:rPr>
        <w:t>非煤矿矿山企业在安全生产许可证有效期内出现采矿许可证</w:t>
      </w:r>
      <w:r>
        <w:rPr>
          <w:spacing w:val="-9"/>
        </w:rPr>
        <w:t>有效期届满和采矿许可证被暂扣、撤销、吊销、注销的情况，未依照</w:t>
      </w:r>
      <w:r>
        <w:rPr>
          <w:spacing w:val="3"/>
        </w:rPr>
        <w:t>本实施办法第二十八条的规定向安全生产许可证颁发管理机关报告</w:t>
      </w:r>
      <w:r>
        <w:rPr>
          <w:spacing w:val="-7"/>
        </w:rPr>
        <w:t xml:space="preserve">并交回安全生产许可证的，处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万元以下罚款。</w:t>
      </w:r>
    </w:p>
    <w:p>
      <w:pPr>
        <w:pStyle w:val="4"/>
        <w:spacing w:before="6" w:line="240" w:lineRule="auto"/>
      </w:pPr>
      <w:r>
        <w:t>【处罚档次】</w:t>
      </w:r>
    </w:p>
    <w:p>
      <w:pPr>
        <w:pStyle w:val="6"/>
        <w:spacing w:before="11" w:line="232" w:lineRule="auto"/>
        <w:ind w:right="317" w:firstLine="559"/>
        <w:jc w:val="both"/>
      </w:pPr>
      <w:r>
        <w:rPr>
          <w:spacing w:val="-12"/>
        </w:rPr>
        <w:t>一档：非煤矿矿山企业在安全生产许可证有效期内出现采矿许可证有效期届满，未依照规定向安全生产许可证颁发管理机关报告并交</w:t>
      </w:r>
      <w:r>
        <w:rPr>
          <w:spacing w:val="-5"/>
        </w:rPr>
        <w:t>回安全生产许可证的；</w:t>
      </w:r>
    </w:p>
    <w:p>
      <w:pPr>
        <w:pStyle w:val="6"/>
        <w:spacing w:before="9" w:line="232" w:lineRule="auto"/>
        <w:ind w:right="317" w:firstLine="559"/>
        <w:jc w:val="both"/>
      </w:pPr>
      <w:r>
        <w:rPr>
          <w:spacing w:val="-12"/>
        </w:rPr>
        <w:t>二档：非煤矿矿山企业在安全生产许可证有效期内出现采矿许可</w:t>
      </w:r>
      <w:r>
        <w:rPr>
          <w:spacing w:val="-11"/>
        </w:rPr>
        <w:t>证被暂扣，未依照规定向安全生产许可证颁发管理机关报告并交回安</w:t>
      </w:r>
      <w:r>
        <w:rPr>
          <w:spacing w:val="-5"/>
        </w:rPr>
        <w:t>全生产许可证的；</w:t>
      </w:r>
    </w:p>
    <w:p>
      <w:pPr>
        <w:pStyle w:val="6"/>
        <w:spacing w:before="8" w:line="232" w:lineRule="auto"/>
        <w:ind w:right="315" w:firstLine="559"/>
        <w:jc w:val="both"/>
      </w:pPr>
      <w:r>
        <w:rPr>
          <w:spacing w:val="-12"/>
        </w:rPr>
        <w:t>三档：非煤矿矿山企业在安全生产许可证有效期内出现采矿许可</w:t>
      </w:r>
      <w:r>
        <w:rPr>
          <w:spacing w:val="-11"/>
        </w:rPr>
        <w:t>证被撤销、吊销、注销，未依照规定向安全生产许可证颁发管理机关</w:t>
      </w:r>
      <w:r>
        <w:rPr>
          <w:spacing w:val="-5"/>
        </w:rPr>
        <w:t>报告并交回安全生产许可证的。</w:t>
      </w:r>
    </w:p>
    <w:p>
      <w:pPr>
        <w:pStyle w:val="4"/>
        <w:spacing w:before="11"/>
      </w:pPr>
      <w:r>
        <w:t>【裁量幅度】</w:t>
      </w:r>
    </w:p>
    <w:p>
      <w:pPr>
        <w:pStyle w:val="6"/>
        <w:spacing w:line="445" w:lineRule="exact"/>
        <w:ind w:left="679"/>
      </w:pPr>
      <w:r>
        <w:t xml:space="preserve">一档：处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5" w:lineRule="exact"/>
        <w:ind w:left="679"/>
      </w:pPr>
      <w:r>
        <w:t xml:space="preserve">二档：处 </w:t>
      </w:r>
      <w:r>
        <w:rPr>
          <w:rFonts w:ascii="Times New Roman" w:eastAsia="Times New Roman"/>
        </w:rPr>
        <w:t xml:space="preserve">1. 6 </w:t>
      </w:r>
      <w:r>
        <w:t xml:space="preserve">万元以上 </w:t>
      </w:r>
      <w:r>
        <w:rPr>
          <w:rFonts w:ascii="Times New Roman" w:eastAsia="Times New Roman"/>
        </w:rPr>
        <w:t xml:space="preserve">2.4 </w:t>
      </w:r>
      <w:r>
        <w:t>万元以下的罚款；</w:t>
      </w:r>
    </w:p>
    <w:p>
      <w:pPr>
        <w:spacing w:after="0" w:line="445" w:lineRule="exact"/>
        <w:sectPr>
          <w:pgSz w:w="11910" w:h="16840"/>
          <w:pgMar w:top="1440" w:right="1480" w:bottom="1380" w:left="1680" w:header="0" w:footer="1197" w:gutter="0"/>
          <w:cols w:space="720" w:num="1"/>
        </w:sectPr>
      </w:pPr>
    </w:p>
    <w:p>
      <w:pPr>
        <w:pStyle w:val="6"/>
        <w:spacing w:before="18" w:line="446" w:lineRule="exact"/>
        <w:ind w:left="679"/>
      </w:pPr>
      <w:r>
        <w:t xml:space="preserve">三档：处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359"/>
        </w:tabs>
        <w:spacing w:line="237" w:lineRule="auto"/>
        <w:ind w:right="317" w:firstLine="559"/>
        <w:rPr>
          <w:rFonts w:hint="eastAsia" w:ascii="方正黑体_GBK" w:eastAsia="方正黑体_GBK"/>
        </w:rPr>
      </w:pPr>
      <w:bookmarkStart w:id="134" w:name="_bookmark67"/>
      <w:bookmarkEnd w:id="134"/>
      <w:bookmarkStart w:id="135" w:name="第六十四条　新建、改建、扩建生产、储存危险化学品的建设项目未经安全条件审查。"/>
      <w:bookmarkEnd w:id="135"/>
      <w:r>
        <w:rPr>
          <w:rFonts w:hint="eastAsia" w:ascii="方正黑体_GBK" w:eastAsia="方正黑体_GBK"/>
        </w:rPr>
        <w:t>第</w:t>
      </w:r>
      <w:r>
        <w:rPr>
          <w:rFonts w:hint="eastAsia" w:ascii="方正黑体_GBK" w:eastAsia="方正黑体_GBK"/>
          <w:spacing w:val="-3"/>
        </w:rPr>
        <w:t>六</w:t>
      </w:r>
      <w:r>
        <w:rPr>
          <w:rFonts w:hint="eastAsia" w:ascii="方正黑体_GBK" w:eastAsia="方正黑体_GBK"/>
        </w:rPr>
        <w:t>十四条</w:t>
      </w:r>
      <w:r>
        <w:rPr>
          <w:rFonts w:hint="eastAsia" w:ascii="方正黑体_GBK" w:eastAsia="方正黑体_GBK"/>
        </w:rPr>
        <w:tab/>
      </w:r>
      <w:r>
        <w:rPr>
          <w:rFonts w:hint="eastAsia" w:ascii="方正黑体_GBK" w:eastAsia="方正黑体_GBK"/>
        </w:rPr>
        <w:t>新建</w:t>
      </w:r>
      <w:r>
        <w:rPr>
          <w:rFonts w:hint="eastAsia" w:ascii="方正黑体_GBK" w:eastAsia="方正黑体_GBK"/>
          <w:spacing w:val="-34"/>
        </w:rPr>
        <w:t>、</w:t>
      </w:r>
      <w:r>
        <w:rPr>
          <w:rFonts w:hint="eastAsia" w:ascii="方正黑体_GBK" w:eastAsia="方正黑体_GBK"/>
        </w:rPr>
        <w:t>改</w:t>
      </w:r>
      <w:r>
        <w:rPr>
          <w:rFonts w:hint="eastAsia" w:ascii="方正黑体_GBK" w:eastAsia="方正黑体_GBK"/>
          <w:spacing w:val="-3"/>
        </w:rPr>
        <w:t>建</w:t>
      </w:r>
      <w:r>
        <w:rPr>
          <w:rFonts w:hint="eastAsia" w:ascii="方正黑体_GBK" w:eastAsia="方正黑体_GBK"/>
          <w:spacing w:val="-32"/>
        </w:rPr>
        <w:t>、</w:t>
      </w:r>
      <w:r>
        <w:rPr>
          <w:rFonts w:hint="eastAsia" w:ascii="方正黑体_GBK" w:eastAsia="方正黑体_GBK"/>
        </w:rPr>
        <w:t>扩</w:t>
      </w:r>
      <w:r>
        <w:rPr>
          <w:rFonts w:hint="eastAsia" w:ascii="方正黑体_GBK" w:eastAsia="方正黑体_GBK"/>
          <w:spacing w:val="-3"/>
        </w:rPr>
        <w:t>建</w:t>
      </w:r>
      <w:r>
        <w:rPr>
          <w:rFonts w:hint="eastAsia" w:ascii="方正黑体_GBK" w:eastAsia="方正黑体_GBK"/>
        </w:rPr>
        <w:t>生产</w:t>
      </w:r>
      <w:r>
        <w:rPr>
          <w:rFonts w:hint="eastAsia" w:ascii="方正黑体_GBK" w:eastAsia="方正黑体_GBK"/>
          <w:spacing w:val="-34"/>
        </w:rPr>
        <w:t>、</w:t>
      </w:r>
      <w:r>
        <w:rPr>
          <w:rFonts w:hint="eastAsia" w:ascii="方正黑体_GBK" w:eastAsia="方正黑体_GBK"/>
        </w:rPr>
        <w:t>储</w:t>
      </w:r>
      <w:r>
        <w:rPr>
          <w:rFonts w:hint="eastAsia" w:ascii="方正黑体_GBK" w:eastAsia="方正黑体_GBK"/>
          <w:spacing w:val="-3"/>
        </w:rPr>
        <w:t>存</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的</w:t>
      </w:r>
      <w:r>
        <w:rPr>
          <w:rFonts w:hint="eastAsia" w:ascii="方正黑体_GBK" w:eastAsia="方正黑体_GBK"/>
        </w:rPr>
        <w:t>建设项目</w:t>
      </w:r>
      <w:r>
        <w:rPr>
          <w:rFonts w:hint="eastAsia" w:ascii="方正黑体_GBK" w:eastAsia="方正黑体_GBK"/>
          <w:spacing w:val="-3"/>
        </w:rPr>
        <w:t>未</w:t>
      </w:r>
      <w:r>
        <w:rPr>
          <w:rFonts w:hint="eastAsia" w:ascii="方正黑体_GBK" w:eastAsia="方正黑体_GBK"/>
        </w:rPr>
        <w:t>经安</w:t>
      </w:r>
      <w:r>
        <w:rPr>
          <w:rFonts w:hint="eastAsia" w:ascii="方正黑体_GBK" w:eastAsia="方正黑体_GBK"/>
          <w:spacing w:val="-3"/>
        </w:rPr>
        <w:t>全</w:t>
      </w:r>
      <w:r>
        <w:rPr>
          <w:rFonts w:hint="eastAsia" w:ascii="方正黑体_GBK" w:eastAsia="方正黑体_GBK"/>
        </w:rPr>
        <w:t>条件</w:t>
      </w:r>
      <w:r>
        <w:rPr>
          <w:rFonts w:hint="eastAsia" w:ascii="方正黑体_GBK" w:eastAsia="方正黑体_GBK"/>
          <w:spacing w:val="-3"/>
        </w:rPr>
        <w:t>审</w:t>
      </w:r>
      <w:r>
        <w:rPr>
          <w:rFonts w:hint="eastAsia" w:ascii="方正黑体_GBK" w:eastAsia="方正黑体_GBK"/>
        </w:rPr>
        <w:t>查。</w:t>
      </w:r>
    </w:p>
    <w:p>
      <w:pPr>
        <w:pStyle w:val="6"/>
        <w:spacing w:before="5" w:line="235" w:lineRule="auto"/>
        <w:ind w:right="173" w:firstLine="559"/>
      </w:pPr>
      <w:r>
        <w:rPr>
          <w:rFonts w:hint="eastAsia" w:ascii="方正楷体_GBK" w:eastAsia="方正楷体_GBK"/>
          <w:b/>
          <w:spacing w:val="-20"/>
        </w:rPr>
        <w:t>【法律规定】</w:t>
      </w:r>
      <w:r>
        <w:rPr>
          <w:rFonts w:hint="eastAsia" w:ascii="方正楷体_GBK" w:eastAsia="方正楷体_GBK"/>
          <w:spacing w:val="-11"/>
        </w:rPr>
        <w:t>《中华人民共和国行政许可法》第八十一条：</w:t>
      </w:r>
      <w:r>
        <w:t>公民、</w:t>
      </w:r>
      <w:r>
        <w:rPr>
          <w:spacing w:val="-10"/>
        </w:rPr>
        <w:t>法人或者其他组织未经行政许可，擅自从事依法应当取得行政许可的</w:t>
      </w:r>
      <w:r>
        <w:rPr>
          <w:spacing w:val="-19"/>
        </w:rPr>
        <w:t xml:space="preserve">活动的，行政机关应当依法采取措施予以制止，并依法给予行政处罚； </w:t>
      </w:r>
      <w:r>
        <w:rPr>
          <w:spacing w:val="-5"/>
        </w:rPr>
        <w:t>构成犯罪的，依法追究刑事责任。</w:t>
      </w:r>
    </w:p>
    <w:p>
      <w:pPr>
        <w:pStyle w:val="6"/>
        <w:spacing w:line="232" w:lineRule="auto"/>
        <w:ind w:right="316" w:firstLine="559"/>
        <w:jc w:val="both"/>
      </w:pPr>
      <w:r>
        <w:rPr>
          <w:rFonts w:hint="eastAsia" w:ascii="方正楷体_GBK" w:eastAsia="方正楷体_GBK"/>
          <w:spacing w:val="-6"/>
        </w:rPr>
        <w:t>《危险化学品安全管理条例》第十二条第一款：</w:t>
      </w:r>
      <w:r>
        <w:rPr>
          <w:spacing w:val="-9"/>
        </w:rPr>
        <w:t>新建、改建、扩建生产、储存危险化学品的建设项目</w:t>
      </w:r>
      <w:r>
        <w:t>（</w:t>
      </w:r>
      <w:r>
        <w:rPr>
          <w:spacing w:val="-3"/>
        </w:rPr>
        <w:t>以下简称建设项目</w:t>
      </w:r>
      <w:r>
        <w:rPr>
          <w:spacing w:val="-25"/>
        </w:rPr>
        <w:t>）</w:t>
      </w:r>
      <w:r>
        <w:rPr>
          <w:spacing w:val="-8"/>
        </w:rPr>
        <w:t>，应当由</w:t>
      </w:r>
      <w:r>
        <w:rPr>
          <w:spacing w:val="-3"/>
        </w:rPr>
        <w:t>安全生产监督管理部门进行安全条件审查。</w:t>
      </w:r>
    </w:p>
    <w:p>
      <w:pPr>
        <w:pStyle w:val="6"/>
        <w:spacing w:before="15" w:line="235"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《危险化学品安全管理条例》第七十六条第一款： </w:t>
      </w:r>
      <w:r>
        <w:rPr>
          <w:spacing w:val="-11"/>
        </w:rPr>
        <w:t>未经安全条件审查，新建、改建、扩建生产、储存危险化学品的建设项目的，由安全生产监督管理部门责令停止建设，限期改正；逾期不</w:t>
      </w:r>
      <w:r>
        <w:rPr>
          <w:spacing w:val="-18"/>
        </w:rPr>
        <w:t xml:space="preserve">改正的，处 </w:t>
      </w:r>
      <w:r>
        <w:rPr>
          <w:rFonts w:ascii="Times New Roman" w:eastAsia="Times New Roman"/>
        </w:rPr>
        <w:t xml:space="preserve">50 </w:t>
      </w:r>
      <w:r>
        <w:rPr>
          <w:spacing w:val="-10"/>
        </w:rPr>
        <w:t xml:space="preserve">万元以上 </w:t>
      </w:r>
      <w:r>
        <w:rPr>
          <w:rFonts w:ascii="Times New Roman" w:eastAsia="Times New Roman"/>
        </w:rPr>
        <w:t xml:space="preserve">100 </w:t>
      </w:r>
      <w:r>
        <w:t>万元以下的罚款；构成犯罪的，依法追</w:t>
      </w:r>
      <w:r>
        <w:rPr>
          <w:spacing w:val="-3"/>
        </w:rPr>
        <w:t>究刑事责任。</w:t>
      </w:r>
    </w:p>
    <w:p>
      <w:pPr>
        <w:spacing w:before="1" w:line="235" w:lineRule="auto"/>
        <w:ind w:left="120" w:right="317" w:firstLine="559"/>
        <w:jc w:val="left"/>
        <w:rPr>
          <w:sz w:val="28"/>
        </w:rPr>
      </w:pPr>
      <w:r>
        <w:rPr>
          <w:rFonts w:hint="eastAsia" w:ascii="方正楷体_GBK" w:eastAsia="方正楷体_GBK"/>
          <w:b/>
          <w:spacing w:val="-10"/>
          <w:sz w:val="28"/>
        </w:rPr>
        <w:t>【相关规定及处罚依据】</w:t>
      </w:r>
      <w:r>
        <w:rPr>
          <w:spacing w:val="-3"/>
          <w:sz w:val="28"/>
        </w:rPr>
        <w:t>《危险化学品建设项目安全监督管理办法》第三条及第三十五条；</w:t>
      </w:r>
    </w:p>
    <w:p>
      <w:pPr>
        <w:pStyle w:val="6"/>
        <w:spacing w:before="1" w:line="232" w:lineRule="auto"/>
        <w:ind w:right="317" w:firstLine="559"/>
      </w:pPr>
      <w:r>
        <w:rPr>
          <w:spacing w:val="-9"/>
        </w:rPr>
        <w:t>《危险化学品输送管道安全管理规定》第九条及第三十三条第一款。</w:t>
      </w:r>
    </w:p>
    <w:p>
      <w:pPr>
        <w:pStyle w:val="4"/>
        <w:spacing w:line="442" w:lineRule="exact"/>
        <w:rPr>
          <w:rFonts w:hint="eastAsia" w:ascii="方正仿宋_GBK" w:eastAsia="方正仿宋_GBK"/>
        </w:rPr>
      </w:pPr>
      <w:r>
        <w:rPr>
          <w:rFonts w:hint="eastAsia" w:ascii="方正仿宋_GBK" w:eastAsia="方正仿宋_GBK"/>
        </w:rPr>
        <w:t>【</w:t>
      </w:r>
      <w:r>
        <w:t>处罚档次</w:t>
      </w:r>
      <w:r>
        <w:rPr>
          <w:rFonts w:hint="eastAsia" w:ascii="方正仿宋_GBK" w:eastAsia="方正仿宋_GBK"/>
        </w:rPr>
        <w:t>】</w:t>
      </w:r>
    </w:p>
    <w:p>
      <w:pPr>
        <w:pStyle w:val="6"/>
        <w:spacing w:before="3" w:line="232" w:lineRule="auto"/>
        <w:ind w:right="317" w:firstLine="559"/>
      </w:pPr>
      <w:r>
        <w:rPr>
          <w:spacing w:val="-10"/>
        </w:rPr>
        <w:t>一档：未经安全条件审查，新建、改建、扩建生产、储存危险化</w:t>
      </w:r>
      <w:r>
        <w:rPr>
          <w:spacing w:val="-8"/>
        </w:rPr>
        <w:t xml:space="preserve">学品的建设项目，投资额人民币 </w:t>
      </w:r>
      <w:r>
        <w:rPr>
          <w:rFonts w:ascii="Times New Roman" w:eastAsia="Times New Roman"/>
        </w:rPr>
        <w:t xml:space="preserve">1000 </w:t>
      </w:r>
      <w:r>
        <w:rPr>
          <w:spacing w:val="-3"/>
        </w:rPr>
        <w:t>万元以下的；</w:t>
      </w:r>
    </w:p>
    <w:p>
      <w:pPr>
        <w:pStyle w:val="6"/>
        <w:spacing w:before="7" w:line="232" w:lineRule="auto"/>
        <w:ind w:right="317" w:firstLine="559"/>
      </w:pPr>
      <w:r>
        <w:rPr>
          <w:spacing w:val="-10"/>
        </w:rPr>
        <w:t>二档：未经安全条件审查，新建、改建、扩建生产、储存危险化</w:t>
      </w:r>
      <w:r>
        <w:rPr>
          <w:spacing w:val="-8"/>
        </w:rPr>
        <w:t xml:space="preserve">学品的建设项目，投资额人民币 </w:t>
      </w:r>
      <w:r>
        <w:rPr>
          <w:rFonts w:ascii="Times New Roman" w:eastAsia="Times New Roman"/>
        </w:rPr>
        <w:t xml:space="preserve">1000 </w:t>
      </w:r>
      <w:r>
        <w:rPr>
          <w:spacing w:val="-13"/>
        </w:rPr>
        <w:t xml:space="preserve">万元以上 </w:t>
      </w:r>
      <w:r>
        <w:rPr>
          <w:rFonts w:ascii="Times New Roman" w:eastAsia="Times New Roman"/>
        </w:rPr>
        <w:t xml:space="preserve">3000 </w:t>
      </w:r>
      <w:r>
        <w:rPr>
          <w:spacing w:val="-3"/>
        </w:rPr>
        <w:t>万元以下的；</w:t>
      </w:r>
    </w:p>
    <w:p>
      <w:pPr>
        <w:pStyle w:val="6"/>
        <w:spacing w:before="1" w:line="235" w:lineRule="auto"/>
        <w:ind w:right="317" w:firstLine="559"/>
      </w:pPr>
      <w:r>
        <w:rPr>
          <w:spacing w:val="-10"/>
        </w:rPr>
        <w:t>三档：未经安全条件审查，新建、改建、扩建生产、储存危险化</w:t>
      </w:r>
      <w:r>
        <w:rPr>
          <w:spacing w:val="-8"/>
        </w:rPr>
        <w:t xml:space="preserve">学品的建设项目，投资额人民币 </w:t>
      </w:r>
      <w:r>
        <w:rPr>
          <w:rFonts w:ascii="Times New Roman" w:eastAsia="Times New Roman"/>
        </w:rPr>
        <w:t xml:space="preserve">3000 </w:t>
      </w:r>
      <w:r>
        <w:rPr>
          <w:spacing w:val="-3"/>
        </w:rPr>
        <w:t>万元以上的。</w:t>
      </w:r>
    </w:p>
    <w:p>
      <w:pPr>
        <w:pStyle w:val="4"/>
        <w:spacing w:before="2" w:line="429" w:lineRule="exact"/>
      </w:pPr>
      <w:r>
        <w:t>【裁量幅度】</w:t>
      </w:r>
    </w:p>
    <w:p>
      <w:pPr>
        <w:pStyle w:val="6"/>
        <w:spacing w:line="446" w:lineRule="exact"/>
        <w:ind w:left="679"/>
      </w:pPr>
      <w:r>
        <w:t xml:space="preserve">一档：责令停止建设，限期改正；逾期不改正的，处 </w:t>
      </w:r>
      <w:r>
        <w:rPr>
          <w:rFonts w:ascii="Times New Roman" w:eastAsia="Times New Roman"/>
        </w:rPr>
        <w:t xml:space="preserve">50 </w:t>
      </w:r>
      <w:r>
        <w:t>万元以</w:t>
      </w:r>
    </w:p>
    <w:p>
      <w:pPr>
        <w:pStyle w:val="6"/>
        <w:spacing w:line="440" w:lineRule="exact"/>
      </w:pPr>
      <w:r>
        <w:t xml:space="preserve">上 </w:t>
      </w:r>
      <w:r>
        <w:rPr>
          <w:rFonts w:ascii="Times New Roman" w:eastAsia="Times New Roman"/>
        </w:rPr>
        <w:t xml:space="preserve">65 </w:t>
      </w:r>
      <w:r>
        <w:t>万元以下的罚款；</w:t>
      </w:r>
    </w:p>
    <w:p>
      <w:pPr>
        <w:pStyle w:val="6"/>
        <w:spacing w:line="439" w:lineRule="exact"/>
        <w:ind w:left="679"/>
      </w:pPr>
      <w:r>
        <w:t xml:space="preserve">二档：责令停止建设，限期改正；逾期不改正的，处 </w:t>
      </w:r>
      <w:r>
        <w:rPr>
          <w:rFonts w:ascii="Times New Roman" w:eastAsia="Times New Roman"/>
        </w:rPr>
        <w:t xml:space="preserve">65 </w:t>
      </w:r>
      <w:r>
        <w:t>万元以</w:t>
      </w:r>
    </w:p>
    <w:p>
      <w:pPr>
        <w:pStyle w:val="6"/>
        <w:spacing w:line="445" w:lineRule="exact"/>
      </w:pPr>
      <w:r>
        <w:t xml:space="preserve">上 </w:t>
      </w:r>
      <w:r>
        <w:rPr>
          <w:rFonts w:ascii="Times New Roman" w:eastAsia="Times New Roman"/>
        </w:rPr>
        <w:t xml:space="preserve">85 </w:t>
      </w:r>
      <w:r>
        <w:t>万元以下的罚款；</w:t>
      </w:r>
    </w:p>
    <w:p>
      <w:pPr>
        <w:spacing w:after="0" w:line="445" w:lineRule="exact"/>
        <w:sectPr>
          <w:pgSz w:w="11910" w:h="16840"/>
          <w:pgMar w:top="1440" w:right="1480" w:bottom="1380" w:left="1680" w:header="0" w:footer="1197" w:gutter="0"/>
          <w:cols w:space="720" w:num="1"/>
        </w:sectPr>
      </w:pPr>
    </w:p>
    <w:p>
      <w:pPr>
        <w:pStyle w:val="6"/>
        <w:spacing w:before="18" w:line="446" w:lineRule="exact"/>
        <w:ind w:left="679"/>
      </w:pPr>
      <w:r>
        <w:t xml:space="preserve">三档：责令停止建设，限期改正；逾期不改正的，处 </w:t>
      </w:r>
      <w:r>
        <w:rPr>
          <w:rFonts w:ascii="Times New Roman" w:eastAsia="Times New Roman"/>
        </w:rPr>
        <w:t xml:space="preserve">85 </w:t>
      </w:r>
      <w:r>
        <w:t>万元以</w:t>
      </w:r>
    </w:p>
    <w:p>
      <w:pPr>
        <w:pStyle w:val="6"/>
        <w:spacing w:line="440" w:lineRule="exact"/>
      </w:pPr>
      <w:r>
        <w:t xml:space="preserve">上 </w:t>
      </w:r>
      <w:r>
        <w:rPr>
          <w:rFonts w:ascii="Times New Roman" w:eastAsia="Times New Roman"/>
        </w:rPr>
        <w:t xml:space="preserve">100 </w:t>
      </w:r>
      <w:r>
        <w:t>万元以下的罚款。</w:t>
      </w:r>
    </w:p>
    <w:p>
      <w:pPr>
        <w:pStyle w:val="6"/>
        <w:spacing w:line="440" w:lineRule="exact"/>
        <w:ind w:left="679"/>
      </w:pPr>
      <w:r>
        <w:t>以上违法行为构成犯罪的，依法追究刑事责任。</w:t>
      </w:r>
    </w:p>
    <w:p>
      <w:pPr>
        <w:pStyle w:val="6"/>
        <w:spacing w:line="237" w:lineRule="auto"/>
        <w:ind w:right="317" w:firstLine="559"/>
        <w:jc w:val="both"/>
        <w:rPr>
          <w:rFonts w:hint="eastAsia" w:ascii="方正黑体_GBK" w:eastAsia="方正黑体_GBK"/>
        </w:rPr>
      </w:pPr>
      <w:bookmarkStart w:id="136" w:name="_bookmark68"/>
      <w:bookmarkEnd w:id="136"/>
      <w:bookmarkStart w:id="137" w:name="第六十五条　化工企业未取得危险化学品安全使用许可证，使用危险化学品从事生产。"/>
      <w:bookmarkEnd w:id="137"/>
      <w:r>
        <w:rPr>
          <w:rFonts w:hint="eastAsia" w:ascii="方正黑体_GBK" w:eastAsia="方正黑体_GBK"/>
          <w:spacing w:val="-7"/>
        </w:rPr>
        <w:t>第六十五条 化工企业未取得危险化学品安全使用许可证，使用</w:t>
      </w:r>
      <w:r>
        <w:rPr>
          <w:rFonts w:hint="eastAsia" w:ascii="方正黑体_GBK" w:eastAsia="方正黑体_GBK"/>
          <w:spacing w:val="-3"/>
        </w:rPr>
        <w:t>危险化学品从事生产。</w:t>
      </w:r>
    </w:p>
    <w:p>
      <w:pPr>
        <w:pStyle w:val="6"/>
        <w:spacing w:before="16" w:line="235" w:lineRule="auto"/>
        <w:ind w:right="216" w:firstLine="559"/>
        <w:jc w:val="both"/>
      </w:pPr>
      <w:r>
        <w:rPr>
          <w:rFonts w:hint="eastAsia" w:ascii="方正楷体_GBK" w:eastAsia="方正楷体_GBK"/>
          <w:b/>
        </w:rPr>
        <w:t>【法律规定】</w:t>
      </w:r>
      <w:r>
        <w:rPr>
          <w:rFonts w:hint="eastAsia" w:ascii="方正楷体_GBK" w:eastAsia="方正楷体_GBK"/>
        </w:rPr>
        <w:t xml:space="preserve">《危险化学品安全管理条例》第二十九条第一款： </w:t>
      </w:r>
      <w:r>
        <w:t>使用危险化学品从事生产并且使用量达到规定数量的化工企业（属于危险化学品生产企业的除外），应当依照本条例的规定取得危险化学品安全使用许可证。</w:t>
      </w:r>
    </w:p>
    <w:p>
      <w:pPr>
        <w:pStyle w:val="6"/>
        <w:spacing w:before="4" w:line="235" w:lineRule="auto"/>
        <w:ind w:right="173" w:firstLine="559"/>
      </w:pPr>
      <w:r>
        <w:rPr>
          <w:rFonts w:hint="eastAsia" w:ascii="方正楷体_GBK" w:eastAsia="方正楷体_GBK"/>
          <w:b/>
          <w:spacing w:val="-20"/>
        </w:rPr>
        <w:t>【处罚依据】</w:t>
      </w:r>
      <w:r>
        <w:rPr>
          <w:rFonts w:hint="eastAsia" w:ascii="方正楷体_GBK" w:eastAsia="方正楷体_GBK"/>
          <w:spacing w:val="-11"/>
        </w:rPr>
        <w:t>《中华人民共和国行政许可法》第八十一条：</w:t>
      </w:r>
      <w:r>
        <w:t>公民、</w:t>
      </w:r>
      <w:r>
        <w:rPr>
          <w:spacing w:val="-10"/>
        </w:rPr>
        <w:t>法人或者其他组织未经行政许可，擅自从事依法应当取得行政许可的</w:t>
      </w:r>
      <w:r>
        <w:rPr>
          <w:spacing w:val="-19"/>
        </w:rPr>
        <w:t xml:space="preserve">活动的，行政机关应当依法采取措施予以制止，并依法给予行政处罚； </w:t>
      </w:r>
      <w:r>
        <w:rPr>
          <w:spacing w:val="-5"/>
        </w:rPr>
        <w:t>构成犯罪的，依法追究刑事责任。</w:t>
      </w:r>
    </w:p>
    <w:p>
      <w:pPr>
        <w:pStyle w:val="6"/>
        <w:spacing w:line="232" w:lineRule="auto"/>
        <w:ind w:right="317" w:firstLine="559"/>
        <w:jc w:val="both"/>
      </w:pPr>
      <w:r>
        <w:rPr>
          <w:rFonts w:hint="eastAsia" w:ascii="方正楷体_GBK" w:eastAsia="方正楷体_GBK"/>
          <w:spacing w:val="-9"/>
        </w:rPr>
        <w:t>《危险化学品安全管理条例》第七十七条第二款：</w:t>
      </w:r>
      <w:r>
        <w:rPr>
          <w:spacing w:val="-3"/>
        </w:rPr>
        <w:t>违反本条例规</w:t>
      </w:r>
      <w:r>
        <w:rPr>
          <w:spacing w:val="-10"/>
        </w:rPr>
        <w:t>定，化工企业未取得危险化学品安全使用许可证，使用危险化学品从</w:t>
      </w:r>
      <w:r>
        <w:rPr>
          <w:spacing w:val="-6"/>
        </w:rPr>
        <w:t xml:space="preserve">事生产的，由安全生产监督管理部门责令限期改正，处 </w:t>
      </w:r>
      <w:r>
        <w:rPr>
          <w:rFonts w:ascii="Times New Roman" w:eastAsia="Times New Roman"/>
        </w:rPr>
        <w:t xml:space="preserve">10 </w:t>
      </w:r>
      <w:r>
        <w:rPr>
          <w:spacing w:val="-2"/>
        </w:rPr>
        <w:t>万元以上</w:t>
      </w:r>
    </w:p>
    <w:p>
      <w:pPr>
        <w:pStyle w:val="6"/>
        <w:spacing w:line="444" w:lineRule="exact"/>
        <w:jc w:val="both"/>
      </w:pPr>
      <w:r>
        <w:rPr>
          <w:rFonts w:ascii="Times New Roman" w:eastAsia="Times New Roman"/>
        </w:rPr>
        <w:t xml:space="preserve">20 </w:t>
      </w:r>
      <w:r>
        <w:t>万元以下的罚款；逾期不改正的，责令停产整顿。</w:t>
      </w:r>
    </w:p>
    <w:p>
      <w:pPr>
        <w:spacing w:before="2" w:line="232" w:lineRule="auto"/>
        <w:ind w:left="120" w:right="175" w:firstLine="559"/>
        <w:jc w:val="left"/>
        <w:rPr>
          <w:sz w:val="28"/>
        </w:rPr>
      </w:pPr>
      <w:r>
        <w:rPr>
          <w:rFonts w:hint="eastAsia" w:ascii="方正楷体_GBK" w:eastAsia="方正楷体_GBK"/>
          <w:b/>
          <w:sz w:val="28"/>
        </w:rPr>
        <w:t>【相关规定及处罚依据</w:t>
      </w:r>
      <w:r>
        <w:rPr>
          <w:rFonts w:hint="eastAsia" w:ascii="方正楷体_GBK" w:eastAsia="方正楷体_GBK"/>
          <w:b/>
          <w:spacing w:val="-245"/>
          <w:sz w:val="28"/>
        </w:rPr>
        <w:t>】</w:t>
      </w:r>
      <w:r>
        <w:rPr>
          <w:spacing w:val="-3"/>
          <w:sz w:val="28"/>
        </w:rPr>
        <w:t>《危险化学品安全使用许可证实施办法》第二条、第三条及第三十七条。</w:t>
      </w:r>
    </w:p>
    <w:p>
      <w:pPr>
        <w:pStyle w:val="4"/>
        <w:spacing w:before="8"/>
      </w:pPr>
      <w:r>
        <w:t>【处罚档次】</w:t>
      </w:r>
    </w:p>
    <w:p>
      <w:pPr>
        <w:pStyle w:val="6"/>
        <w:spacing w:before="6" w:line="235" w:lineRule="auto"/>
        <w:ind w:right="315" w:firstLine="559"/>
        <w:jc w:val="both"/>
      </w:pPr>
      <w:r>
        <w:rPr>
          <w:spacing w:val="-10"/>
        </w:rPr>
        <w:t>一档：未取得安全使用许可证，使用危险化学品从事生产，且达</w:t>
      </w:r>
      <w:r>
        <w:rPr>
          <w:spacing w:val="-9"/>
        </w:rPr>
        <w:t>到危险化学品使用量的数量标准规定，未涉及重点危险工艺且未构成</w:t>
      </w:r>
      <w:r>
        <w:rPr>
          <w:spacing w:val="-3"/>
        </w:rPr>
        <w:t>重大危险源的；</w:t>
      </w:r>
    </w:p>
    <w:p>
      <w:pPr>
        <w:pStyle w:val="6"/>
        <w:spacing w:line="235" w:lineRule="auto"/>
        <w:ind w:right="315" w:firstLine="559"/>
        <w:jc w:val="both"/>
      </w:pPr>
      <w:r>
        <w:rPr>
          <w:spacing w:val="-10"/>
        </w:rPr>
        <w:t>二档：未取得安全使用许可证，使用危险化学品从事生产，且达</w:t>
      </w:r>
      <w:r>
        <w:rPr>
          <w:spacing w:val="-9"/>
        </w:rPr>
        <w:t>到危险化学品使用量的数量标准规定，涉及重点危险工艺或者构成重</w:t>
      </w:r>
      <w:r>
        <w:rPr>
          <w:spacing w:val="-3"/>
        </w:rPr>
        <w:t>大危险源的；</w:t>
      </w:r>
    </w:p>
    <w:p>
      <w:pPr>
        <w:pStyle w:val="6"/>
        <w:spacing w:line="235" w:lineRule="auto"/>
        <w:ind w:right="315" w:firstLine="559"/>
        <w:jc w:val="both"/>
      </w:pPr>
      <w:r>
        <w:rPr>
          <w:spacing w:val="-10"/>
        </w:rPr>
        <w:t>三档：未取得安全使用许可证，使用危险化学品从事生产，且达</w:t>
      </w:r>
      <w:r>
        <w:rPr>
          <w:spacing w:val="-9"/>
        </w:rPr>
        <w:t>到危险化学品使用量的数量标准规定，涉及重点危险工艺和构成重大</w:t>
      </w:r>
      <w:r>
        <w:rPr>
          <w:spacing w:val="-3"/>
        </w:rPr>
        <w:t>危险源的。</w:t>
      </w:r>
    </w:p>
    <w:p>
      <w:pPr>
        <w:pStyle w:val="4"/>
      </w:pPr>
      <w:r>
        <w:t>【裁量幅度】</w:t>
      </w:r>
    </w:p>
    <w:p>
      <w:pPr>
        <w:pStyle w:val="6"/>
        <w:spacing w:line="450" w:lineRule="exact"/>
        <w:ind w:left="679"/>
      </w:pPr>
      <w:r>
        <w:t xml:space="preserve">一档：责令限期改正，处 </w:t>
      </w:r>
      <w:r>
        <w:rPr>
          <w:rFonts w:ascii="Times New Roman" w:eastAsia="Times New Roman"/>
        </w:rPr>
        <w:t xml:space="preserve">10 </w:t>
      </w:r>
      <w:r>
        <w:t xml:space="preserve">万元以上 </w:t>
      </w:r>
      <w:r>
        <w:rPr>
          <w:rFonts w:ascii="Times New Roman" w:eastAsia="Times New Roman"/>
        </w:rPr>
        <w:t xml:space="preserve">13 </w:t>
      </w:r>
      <w:r>
        <w:t>万元以下的罚款；逾期</w:t>
      </w:r>
    </w:p>
    <w:p>
      <w:pPr>
        <w:spacing w:after="0" w:line="450" w:lineRule="exact"/>
        <w:sectPr>
          <w:pgSz w:w="11910" w:h="16840"/>
          <w:pgMar w:top="1440" w:right="1480" w:bottom="1380" w:left="1680" w:header="0" w:footer="1197" w:gutter="0"/>
          <w:cols w:space="720" w:num="1"/>
        </w:sectPr>
      </w:pPr>
    </w:p>
    <w:p>
      <w:pPr>
        <w:pStyle w:val="6"/>
        <w:spacing w:before="18" w:line="446" w:lineRule="exact"/>
      </w:pPr>
      <w:r>
        <w:rPr>
          <w:spacing w:val="-3"/>
        </w:rPr>
        <w:t>不改正的，责令停产整顿；</w:t>
      </w:r>
    </w:p>
    <w:p>
      <w:pPr>
        <w:pStyle w:val="6"/>
        <w:spacing w:before="5" w:line="232" w:lineRule="auto"/>
        <w:ind w:right="315" w:firstLine="559"/>
      </w:pPr>
      <w:r>
        <w:rPr>
          <w:spacing w:val="-13"/>
        </w:rPr>
        <w:t xml:space="preserve">二档：责令限期改正，处 </w:t>
      </w:r>
      <w:r>
        <w:rPr>
          <w:rFonts w:ascii="Times New Roman" w:eastAsia="Times New Roman"/>
        </w:rPr>
        <w:t>13</w:t>
      </w:r>
      <w:r>
        <w:rPr>
          <w:rFonts w:ascii="Times New Roman" w:eastAsia="Times New Roman"/>
          <w:spacing w:val="1"/>
        </w:rPr>
        <w:t xml:space="preserve"> </w:t>
      </w:r>
      <w:r>
        <w:rPr>
          <w:spacing w:val="-12"/>
        </w:rPr>
        <w:t xml:space="preserve">万元以上 </w:t>
      </w:r>
      <w:r>
        <w:rPr>
          <w:rFonts w:ascii="Times New Roman" w:eastAsia="Times New Roman"/>
        </w:rPr>
        <w:t>17</w:t>
      </w:r>
      <w:r>
        <w:rPr>
          <w:rFonts w:ascii="Times New Roman" w:eastAsia="Times New Roman"/>
          <w:spacing w:val="1"/>
        </w:rPr>
        <w:t xml:space="preserve"> </w:t>
      </w:r>
      <w:r>
        <w:rPr>
          <w:spacing w:val="-7"/>
        </w:rPr>
        <w:t>万元以下的罚款；逾期</w:t>
      </w:r>
      <w:r>
        <w:rPr>
          <w:spacing w:val="-3"/>
        </w:rPr>
        <w:t>不改正的，责令停产整顿；</w:t>
      </w:r>
    </w:p>
    <w:p>
      <w:pPr>
        <w:pStyle w:val="6"/>
        <w:spacing w:before="1" w:line="235" w:lineRule="auto"/>
        <w:ind w:right="315" w:firstLine="559"/>
      </w:pPr>
      <w:r>
        <w:rPr>
          <w:spacing w:val="-13"/>
        </w:rPr>
        <w:t xml:space="preserve">三档：责令限期改正，处 </w:t>
      </w:r>
      <w:r>
        <w:rPr>
          <w:rFonts w:ascii="Times New Roman" w:eastAsia="Times New Roman"/>
        </w:rPr>
        <w:t>17</w:t>
      </w:r>
      <w:r>
        <w:rPr>
          <w:rFonts w:ascii="Times New Roman" w:eastAsia="Times New Roman"/>
          <w:spacing w:val="1"/>
        </w:rPr>
        <w:t xml:space="preserve"> </w:t>
      </w:r>
      <w:r>
        <w:rPr>
          <w:spacing w:val="-12"/>
        </w:rPr>
        <w:t xml:space="preserve">万元以上 </w:t>
      </w:r>
      <w:r>
        <w:rPr>
          <w:rFonts w:ascii="Times New Roman" w:eastAsia="Times New Roman"/>
        </w:rPr>
        <w:t>20</w:t>
      </w:r>
      <w:r>
        <w:rPr>
          <w:rFonts w:ascii="Times New Roman" w:eastAsia="Times New Roman"/>
          <w:spacing w:val="1"/>
        </w:rPr>
        <w:t xml:space="preserve"> </w:t>
      </w:r>
      <w:r>
        <w:rPr>
          <w:spacing w:val="-7"/>
        </w:rPr>
        <w:t>万元以下的罚款；逾期</w:t>
      </w:r>
      <w:r>
        <w:rPr>
          <w:spacing w:val="-3"/>
        </w:rPr>
        <w:t>不改正的，责令停产整顿。</w:t>
      </w:r>
    </w:p>
    <w:p>
      <w:pPr>
        <w:pStyle w:val="6"/>
        <w:tabs>
          <w:tab w:val="left" w:pos="2359"/>
        </w:tabs>
        <w:ind w:right="504" w:firstLine="559"/>
        <w:rPr>
          <w:rFonts w:hint="eastAsia" w:ascii="方正黑体_GBK" w:eastAsia="方正黑体_GBK"/>
        </w:rPr>
      </w:pPr>
      <w:bookmarkStart w:id="138" w:name="_bookmark69"/>
      <w:bookmarkEnd w:id="138"/>
      <w:bookmarkStart w:id="139" w:name="第六十六条　企业在安全使用许可证有效期届满后未办理延期手续。"/>
      <w:bookmarkEnd w:id="139"/>
      <w:r>
        <w:rPr>
          <w:rFonts w:hint="eastAsia" w:ascii="方正黑体_GBK" w:eastAsia="方正黑体_GBK"/>
        </w:rPr>
        <w:t>第</w:t>
      </w:r>
      <w:r>
        <w:rPr>
          <w:rFonts w:hint="eastAsia" w:ascii="方正黑体_GBK" w:eastAsia="方正黑体_GBK"/>
          <w:spacing w:val="-3"/>
        </w:rPr>
        <w:t>六</w:t>
      </w:r>
      <w:r>
        <w:rPr>
          <w:rFonts w:hint="eastAsia" w:ascii="方正黑体_GBK" w:eastAsia="方正黑体_GBK"/>
        </w:rPr>
        <w:t>十六条</w:t>
      </w:r>
      <w:r>
        <w:rPr>
          <w:rFonts w:hint="eastAsia" w:ascii="方正黑体_GBK" w:eastAsia="方正黑体_GBK"/>
        </w:rPr>
        <w:tab/>
      </w:r>
      <w:r>
        <w:rPr>
          <w:rFonts w:hint="eastAsia" w:ascii="方正黑体_GBK" w:eastAsia="方正黑体_GBK"/>
        </w:rPr>
        <w:t>企</w:t>
      </w:r>
      <w:r>
        <w:rPr>
          <w:rFonts w:hint="eastAsia" w:ascii="方正黑体_GBK" w:eastAsia="方正黑体_GBK"/>
          <w:spacing w:val="-3"/>
        </w:rPr>
        <w:t>业</w:t>
      </w:r>
      <w:r>
        <w:rPr>
          <w:rFonts w:hint="eastAsia" w:ascii="方正黑体_GBK" w:eastAsia="方正黑体_GBK"/>
        </w:rPr>
        <w:t>在安</w:t>
      </w:r>
      <w:r>
        <w:rPr>
          <w:rFonts w:hint="eastAsia" w:ascii="方正黑体_GBK" w:eastAsia="方正黑体_GBK"/>
          <w:spacing w:val="-3"/>
        </w:rPr>
        <w:t>全</w:t>
      </w:r>
      <w:r>
        <w:rPr>
          <w:rFonts w:hint="eastAsia" w:ascii="方正黑体_GBK" w:eastAsia="方正黑体_GBK"/>
        </w:rPr>
        <w:t>使用</w:t>
      </w:r>
      <w:r>
        <w:rPr>
          <w:rFonts w:hint="eastAsia" w:ascii="方正黑体_GBK" w:eastAsia="方正黑体_GBK"/>
          <w:spacing w:val="-3"/>
        </w:rPr>
        <w:t>许</w:t>
      </w:r>
      <w:r>
        <w:rPr>
          <w:rFonts w:hint="eastAsia" w:ascii="方正黑体_GBK" w:eastAsia="方正黑体_GBK"/>
        </w:rPr>
        <w:t>可证</w:t>
      </w:r>
      <w:r>
        <w:rPr>
          <w:rFonts w:hint="eastAsia" w:ascii="方正黑体_GBK" w:eastAsia="方正黑体_GBK"/>
          <w:spacing w:val="-3"/>
        </w:rPr>
        <w:t>有</w:t>
      </w:r>
      <w:r>
        <w:rPr>
          <w:rFonts w:hint="eastAsia" w:ascii="方正黑体_GBK" w:eastAsia="方正黑体_GBK"/>
        </w:rPr>
        <w:t>效期</w:t>
      </w:r>
      <w:r>
        <w:rPr>
          <w:rFonts w:hint="eastAsia" w:ascii="方正黑体_GBK" w:eastAsia="方正黑体_GBK"/>
          <w:spacing w:val="-3"/>
        </w:rPr>
        <w:t>届</w:t>
      </w:r>
      <w:r>
        <w:rPr>
          <w:rFonts w:hint="eastAsia" w:ascii="方正黑体_GBK" w:eastAsia="方正黑体_GBK"/>
        </w:rPr>
        <w:t>满后</w:t>
      </w:r>
      <w:r>
        <w:rPr>
          <w:rFonts w:hint="eastAsia" w:ascii="方正黑体_GBK" w:eastAsia="方正黑体_GBK"/>
          <w:spacing w:val="-3"/>
        </w:rPr>
        <w:t>未</w:t>
      </w:r>
      <w:r>
        <w:rPr>
          <w:rFonts w:hint="eastAsia" w:ascii="方正黑体_GBK" w:eastAsia="方正黑体_GBK"/>
        </w:rPr>
        <w:t>办理</w:t>
      </w:r>
      <w:r>
        <w:rPr>
          <w:rFonts w:hint="eastAsia" w:ascii="方正黑体_GBK" w:eastAsia="方正黑体_GBK"/>
          <w:spacing w:val="-3"/>
        </w:rPr>
        <w:t>延</w:t>
      </w:r>
      <w:r>
        <w:rPr>
          <w:rFonts w:hint="eastAsia" w:ascii="方正黑体_GBK" w:eastAsia="方正黑体_GBK"/>
        </w:rPr>
        <w:t>期手</w:t>
      </w:r>
      <w:r>
        <w:rPr>
          <w:rFonts w:hint="eastAsia" w:ascii="方正黑体_GBK" w:eastAsia="方正黑体_GBK"/>
          <w:spacing w:val="-3"/>
        </w:rPr>
        <w:t>续</w:t>
      </w:r>
      <w:r>
        <w:rPr>
          <w:rFonts w:hint="eastAsia" w:ascii="方正黑体_GBK" w:eastAsia="方正黑体_GBK"/>
        </w:rPr>
        <w:t>。</w:t>
      </w:r>
    </w:p>
    <w:p>
      <w:pPr>
        <w:pStyle w:val="6"/>
        <w:spacing w:before="5" w:line="235" w:lineRule="auto"/>
        <w:ind w:right="317" w:firstLine="640"/>
        <w:jc w:val="both"/>
      </w:pPr>
      <w:r>
        <w:rPr>
          <w:rFonts w:hint="eastAsia" w:ascii="方正楷体_GBK" w:eastAsia="方正楷体_GBK"/>
          <w:b/>
          <w:spacing w:val="1"/>
        </w:rPr>
        <w:t>【法律规定】</w:t>
      </w:r>
      <w:r>
        <w:rPr>
          <w:rFonts w:hint="eastAsia" w:ascii="方正楷体_GBK" w:eastAsia="方正楷体_GBK"/>
        </w:rPr>
        <w:t>《危险化学品安全使用许可证实施办法》第二十</w:t>
      </w:r>
      <w:r>
        <w:rPr>
          <w:rFonts w:hint="eastAsia" w:ascii="方正楷体_GBK" w:eastAsia="方正楷体_GBK"/>
          <w:spacing w:val="-11"/>
        </w:rPr>
        <w:t>六条第一款：</w:t>
      </w:r>
      <w:r>
        <w:rPr>
          <w:spacing w:val="-7"/>
        </w:rPr>
        <w:t xml:space="preserve">安全使用许可证有效期为 </w:t>
      </w:r>
      <w:r>
        <w:rPr>
          <w:rFonts w:ascii="Times New Roman" w:eastAsia="Times New Roman"/>
        </w:rPr>
        <w:t xml:space="preserve">3 </w:t>
      </w:r>
      <w:r>
        <w:rPr>
          <w:spacing w:val="-8"/>
        </w:rPr>
        <w:t>年。企业安全使用许可证有效期届满后需要继续使用危险化学品从事生产、且达到危险化学品使</w:t>
      </w:r>
      <w:r>
        <w:rPr>
          <w:spacing w:val="-13"/>
        </w:rPr>
        <w:t xml:space="preserve">用量的数量标准规定的，应当在安全使用许可证有效期届满前 </w:t>
      </w:r>
      <w:r>
        <w:rPr>
          <w:rFonts w:ascii="Times New Roman" w:eastAsia="Times New Roman"/>
        </w:rPr>
        <w:t xml:space="preserve">3 </w:t>
      </w:r>
      <w:r>
        <w:t>个月</w:t>
      </w:r>
      <w:r>
        <w:rPr>
          <w:spacing w:val="-3"/>
        </w:rPr>
        <w:t>提出延期申请，并提交本办法第十八条规定的文件、资料。</w:t>
      </w:r>
    </w:p>
    <w:p>
      <w:pPr>
        <w:pStyle w:val="6"/>
        <w:spacing w:before="12" w:line="235" w:lineRule="auto"/>
        <w:ind w:right="223" w:firstLine="640"/>
        <w:jc w:val="both"/>
      </w:pPr>
      <w:r>
        <w:rPr>
          <w:rFonts w:hint="eastAsia" w:ascii="方正楷体_GBK" w:eastAsia="方正楷体_GBK"/>
          <w:b/>
          <w:spacing w:val="1"/>
        </w:rPr>
        <w:t>【处罚依据】</w:t>
      </w:r>
      <w:r>
        <w:rPr>
          <w:rFonts w:hint="eastAsia" w:ascii="方正楷体_GBK" w:eastAsia="方正楷体_GBK"/>
        </w:rPr>
        <w:t>《危险化学品安全使用许可证实施办法》第三十</w:t>
      </w:r>
      <w:r>
        <w:rPr>
          <w:rFonts w:hint="eastAsia" w:ascii="方正楷体_GBK" w:eastAsia="方正楷体_GBK"/>
          <w:spacing w:val="-2"/>
        </w:rPr>
        <w:t>七条：</w:t>
      </w:r>
      <w:r>
        <w:rPr>
          <w:spacing w:val="-3"/>
        </w:rPr>
        <w:t xml:space="preserve">企业未取得安全使用许可证，擅自使用危险化学品从事生产， </w:t>
      </w:r>
      <w:r>
        <w:rPr>
          <w:spacing w:val="-8"/>
        </w:rPr>
        <w:t>且达到危险化学品使用量的数量标准规定的，责令立即停止违法行为</w:t>
      </w:r>
      <w:r>
        <w:rPr>
          <w:spacing w:val="-13"/>
        </w:rPr>
        <w:t xml:space="preserve">并限期改正，处 </w:t>
      </w:r>
      <w:r>
        <w:rPr>
          <w:rFonts w:ascii="Times New Roman" w:eastAsia="Times New Roman"/>
        </w:rPr>
        <w:t xml:space="preserve">10 </w:t>
      </w:r>
      <w:r>
        <w:rPr>
          <w:spacing w:val="-13"/>
        </w:rPr>
        <w:t xml:space="preserve">万元以上 </w:t>
      </w:r>
      <w:r>
        <w:rPr>
          <w:rFonts w:ascii="Times New Roman" w:eastAsia="Times New Roman"/>
        </w:rPr>
        <w:t xml:space="preserve">20 </w:t>
      </w:r>
      <w:r>
        <w:rPr>
          <w:spacing w:val="-9"/>
        </w:rPr>
        <w:t>万元以下的罚款；逾期不改正的，责</w:t>
      </w:r>
      <w:r>
        <w:rPr>
          <w:spacing w:val="-3"/>
        </w:rPr>
        <w:t>令停产整顿。</w:t>
      </w:r>
    </w:p>
    <w:p>
      <w:pPr>
        <w:pStyle w:val="6"/>
        <w:spacing w:before="4" w:line="235" w:lineRule="auto"/>
        <w:ind w:right="315" w:firstLine="640"/>
        <w:jc w:val="both"/>
      </w:pPr>
      <w:r>
        <w:t>企业在安全使用许可证有效期届满后未办理延期手续，仍然使用危险化学品从事生产，且达到危险化学品使用量的数量标准规定的，依照前款规定给予处罚。</w:t>
      </w:r>
    </w:p>
    <w:p>
      <w:pPr>
        <w:pStyle w:val="4"/>
        <w:ind w:left="760"/>
      </w:pPr>
      <w:r>
        <w:t>【处罚档次】</w:t>
      </w:r>
    </w:p>
    <w:p>
      <w:pPr>
        <w:pStyle w:val="6"/>
        <w:spacing w:before="6" w:line="235" w:lineRule="auto"/>
        <w:ind w:right="315" w:firstLine="640"/>
        <w:jc w:val="both"/>
      </w:pPr>
      <w:r>
        <w:t xml:space="preserve">一档：在安全使用许可证有效期届满后未办理延期手续，仍然使用危险化学品从事生产，且达到危险化学品使用量的数量标准规定，逾期 </w:t>
      </w:r>
      <w:r>
        <w:rPr>
          <w:rFonts w:ascii="Times New Roman" w:eastAsia="Times New Roman"/>
        </w:rPr>
        <w:t xml:space="preserve">30 </w:t>
      </w:r>
      <w:r>
        <w:t>日以下的；</w:t>
      </w:r>
    </w:p>
    <w:p>
      <w:pPr>
        <w:pStyle w:val="6"/>
        <w:spacing w:line="235" w:lineRule="auto"/>
        <w:ind w:right="315" w:firstLine="640"/>
        <w:jc w:val="both"/>
      </w:pPr>
      <w:r>
        <w:t xml:space="preserve">二档：企业在安全使用许可证有效期届满后未办理延期手续， </w:t>
      </w:r>
      <w:r>
        <w:rPr>
          <w:spacing w:val="-10"/>
        </w:rPr>
        <w:t>仍然使用危险化学品从事生产，且达到危险化学品使用量的数量标准</w:t>
      </w:r>
      <w:r>
        <w:rPr>
          <w:spacing w:val="-13"/>
        </w:rPr>
        <w:t xml:space="preserve">规定，逾期 </w:t>
      </w:r>
      <w:r>
        <w:rPr>
          <w:rFonts w:ascii="Times New Roman" w:eastAsia="Times New Roman"/>
        </w:rPr>
        <w:t xml:space="preserve">30 </w:t>
      </w:r>
      <w:r>
        <w:rPr>
          <w:spacing w:val="-16"/>
        </w:rPr>
        <w:t xml:space="preserve">日以上 </w:t>
      </w:r>
      <w:r>
        <w:rPr>
          <w:rFonts w:ascii="Times New Roman" w:eastAsia="Times New Roman"/>
        </w:rPr>
        <w:t xml:space="preserve">60 </w:t>
      </w:r>
      <w:r>
        <w:rPr>
          <w:spacing w:val="-2"/>
        </w:rPr>
        <w:t>日以下的；</w:t>
      </w:r>
    </w:p>
    <w:p>
      <w:pPr>
        <w:pStyle w:val="6"/>
        <w:spacing w:line="235" w:lineRule="auto"/>
        <w:ind w:right="315" w:firstLine="640"/>
        <w:jc w:val="both"/>
      </w:pPr>
      <w:r>
        <w:t xml:space="preserve">三档：企业在安全使用许可证有效期届满后未办理延期手续， </w:t>
      </w:r>
      <w:r>
        <w:rPr>
          <w:spacing w:val="-10"/>
        </w:rPr>
        <w:t>仍然使用危险化学品从事生产，且达到危险化学品使用量的数量标准</w:t>
      </w:r>
      <w:r>
        <w:rPr>
          <w:spacing w:val="-13"/>
        </w:rPr>
        <w:t xml:space="preserve">规定，逾期 </w:t>
      </w:r>
      <w:r>
        <w:rPr>
          <w:rFonts w:ascii="Times New Roman" w:eastAsia="Times New Roman"/>
        </w:rPr>
        <w:t xml:space="preserve">60 </w:t>
      </w:r>
      <w:r>
        <w:rPr>
          <w:spacing w:val="-2"/>
        </w:rPr>
        <w:t>日以上的。</w:t>
      </w:r>
    </w:p>
    <w:p>
      <w:pPr>
        <w:pStyle w:val="4"/>
        <w:spacing w:line="429" w:lineRule="exact"/>
        <w:ind w:left="760"/>
      </w:pPr>
      <w:r>
        <w:t>【裁量幅度】</w:t>
      </w:r>
    </w:p>
    <w:p>
      <w:pPr>
        <w:spacing w:after="0" w:line="429" w:lineRule="exact"/>
        <w:sectPr>
          <w:pgSz w:w="11910" w:h="16840"/>
          <w:pgMar w:top="1440" w:right="1480" w:bottom="1380" w:left="1680" w:header="0" w:footer="1197" w:gutter="0"/>
          <w:cols w:space="720" w:num="1"/>
        </w:sectPr>
      </w:pPr>
    </w:p>
    <w:p>
      <w:pPr>
        <w:pStyle w:val="6"/>
        <w:spacing w:before="18" w:line="446" w:lineRule="exact"/>
        <w:ind w:left="760"/>
        <w:rPr>
          <w:rFonts w:ascii="Times New Roman" w:eastAsia="Times New Roman"/>
        </w:rPr>
      </w:pPr>
      <w:r>
        <w:t xml:space="preserve">一档：责令立即停止违法行为并限期改正，处 </w:t>
      </w:r>
      <w:r>
        <w:rPr>
          <w:rFonts w:ascii="Times New Roman" w:eastAsia="Times New Roman"/>
        </w:rPr>
        <w:t xml:space="preserve">10 </w:t>
      </w:r>
      <w:r>
        <w:t xml:space="preserve">万元以上 </w:t>
      </w:r>
      <w:r>
        <w:rPr>
          <w:rFonts w:ascii="Times New Roman" w:eastAsia="Times New Roman"/>
        </w:rPr>
        <w:t>13</w:t>
      </w:r>
    </w:p>
    <w:p>
      <w:pPr>
        <w:pStyle w:val="6"/>
        <w:spacing w:line="440" w:lineRule="exact"/>
      </w:pPr>
      <w:r>
        <w:t>万元以下的罚款；逾期不改正的，责令停产整顿；</w:t>
      </w:r>
    </w:p>
    <w:p>
      <w:pPr>
        <w:pStyle w:val="6"/>
        <w:spacing w:line="439" w:lineRule="exact"/>
        <w:ind w:left="760"/>
        <w:rPr>
          <w:rFonts w:ascii="Times New Roman" w:eastAsia="Times New Roman"/>
        </w:rPr>
      </w:pPr>
      <w:r>
        <w:t xml:space="preserve">二档：责令立即停止违法行为并限期改正，处 </w:t>
      </w:r>
      <w:r>
        <w:rPr>
          <w:rFonts w:ascii="Times New Roman" w:eastAsia="Times New Roman"/>
        </w:rPr>
        <w:t xml:space="preserve">13 </w:t>
      </w:r>
      <w:r>
        <w:t xml:space="preserve">万元以上 </w:t>
      </w:r>
      <w:r>
        <w:rPr>
          <w:rFonts w:ascii="Times New Roman" w:eastAsia="Times New Roman"/>
        </w:rPr>
        <w:t>17</w:t>
      </w:r>
    </w:p>
    <w:p>
      <w:pPr>
        <w:pStyle w:val="6"/>
        <w:spacing w:line="440" w:lineRule="exact"/>
      </w:pPr>
      <w:r>
        <w:t>万元以下的罚款；逾期不改正的，责令停产整顿；</w:t>
      </w:r>
    </w:p>
    <w:p>
      <w:pPr>
        <w:pStyle w:val="6"/>
        <w:spacing w:line="440" w:lineRule="exact"/>
        <w:ind w:left="760"/>
        <w:rPr>
          <w:rFonts w:ascii="Times New Roman" w:eastAsia="Times New Roman"/>
        </w:rPr>
      </w:pPr>
      <w:r>
        <w:t xml:space="preserve">三档：责令立即停止违法行为并限期改正，处 </w:t>
      </w:r>
      <w:r>
        <w:rPr>
          <w:rFonts w:ascii="Times New Roman" w:eastAsia="Times New Roman"/>
        </w:rPr>
        <w:t xml:space="preserve">17 </w:t>
      </w:r>
      <w:r>
        <w:t xml:space="preserve">万元以上 </w:t>
      </w:r>
      <w:r>
        <w:rPr>
          <w:rFonts w:ascii="Times New Roman" w:eastAsia="Times New Roman"/>
        </w:rPr>
        <w:t>20</w:t>
      </w:r>
    </w:p>
    <w:p>
      <w:pPr>
        <w:pStyle w:val="6"/>
        <w:spacing w:line="440" w:lineRule="exact"/>
      </w:pPr>
      <w:r>
        <w:t>万元以下的罚款；逾期不改正的，责令停产整顿。</w:t>
      </w:r>
    </w:p>
    <w:p>
      <w:pPr>
        <w:pStyle w:val="6"/>
        <w:tabs>
          <w:tab w:val="left" w:pos="2359"/>
        </w:tabs>
        <w:spacing w:line="237" w:lineRule="auto"/>
        <w:ind w:right="504" w:firstLine="559"/>
        <w:rPr>
          <w:rFonts w:hint="eastAsia" w:ascii="方正黑体_GBK" w:eastAsia="方正黑体_GBK"/>
        </w:rPr>
      </w:pPr>
      <w:bookmarkStart w:id="140" w:name="第六十七条　企业在安全使用许可证有效期内未按照规定提出安全使用许可证变更申请。"/>
      <w:bookmarkEnd w:id="140"/>
      <w:bookmarkStart w:id="141" w:name="_bookmark70"/>
      <w:bookmarkEnd w:id="141"/>
      <w:r>
        <w:rPr>
          <w:rFonts w:hint="eastAsia" w:ascii="方正黑体_GBK" w:eastAsia="方正黑体_GBK"/>
        </w:rPr>
        <w:t>第</w:t>
      </w:r>
      <w:r>
        <w:rPr>
          <w:rFonts w:hint="eastAsia" w:ascii="方正黑体_GBK" w:eastAsia="方正黑体_GBK"/>
          <w:spacing w:val="-3"/>
        </w:rPr>
        <w:t>六</w:t>
      </w:r>
      <w:r>
        <w:rPr>
          <w:rFonts w:hint="eastAsia" w:ascii="方正黑体_GBK" w:eastAsia="方正黑体_GBK"/>
        </w:rPr>
        <w:t>十七条</w:t>
      </w:r>
      <w:r>
        <w:rPr>
          <w:rFonts w:hint="eastAsia" w:ascii="方正黑体_GBK" w:eastAsia="方正黑体_GBK"/>
        </w:rPr>
        <w:tab/>
      </w:r>
      <w:r>
        <w:rPr>
          <w:rFonts w:hint="eastAsia" w:ascii="方正黑体_GBK" w:eastAsia="方正黑体_GBK"/>
        </w:rPr>
        <w:t>企</w:t>
      </w:r>
      <w:r>
        <w:rPr>
          <w:rFonts w:hint="eastAsia" w:ascii="方正黑体_GBK" w:eastAsia="方正黑体_GBK"/>
          <w:spacing w:val="-3"/>
        </w:rPr>
        <w:t>业</w:t>
      </w:r>
      <w:r>
        <w:rPr>
          <w:rFonts w:hint="eastAsia" w:ascii="方正黑体_GBK" w:eastAsia="方正黑体_GBK"/>
        </w:rPr>
        <w:t>在安</w:t>
      </w:r>
      <w:r>
        <w:rPr>
          <w:rFonts w:hint="eastAsia" w:ascii="方正黑体_GBK" w:eastAsia="方正黑体_GBK"/>
          <w:spacing w:val="-3"/>
        </w:rPr>
        <w:t>全</w:t>
      </w:r>
      <w:r>
        <w:rPr>
          <w:rFonts w:hint="eastAsia" w:ascii="方正黑体_GBK" w:eastAsia="方正黑体_GBK"/>
        </w:rPr>
        <w:t>使用</w:t>
      </w:r>
      <w:r>
        <w:rPr>
          <w:rFonts w:hint="eastAsia" w:ascii="方正黑体_GBK" w:eastAsia="方正黑体_GBK"/>
          <w:spacing w:val="-3"/>
        </w:rPr>
        <w:t>许</w:t>
      </w:r>
      <w:r>
        <w:rPr>
          <w:rFonts w:hint="eastAsia" w:ascii="方正黑体_GBK" w:eastAsia="方正黑体_GBK"/>
        </w:rPr>
        <w:t>可证</w:t>
      </w:r>
      <w:r>
        <w:rPr>
          <w:rFonts w:hint="eastAsia" w:ascii="方正黑体_GBK" w:eastAsia="方正黑体_GBK"/>
          <w:spacing w:val="-3"/>
        </w:rPr>
        <w:t>有</w:t>
      </w:r>
      <w:r>
        <w:rPr>
          <w:rFonts w:hint="eastAsia" w:ascii="方正黑体_GBK" w:eastAsia="方正黑体_GBK"/>
        </w:rPr>
        <w:t>效期</w:t>
      </w:r>
      <w:r>
        <w:rPr>
          <w:rFonts w:hint="eastAsia" w:ascii="方正黑体_GBK" w:eastAsia="方正黑体_GBK"/>
          <w:spacing w:val="-3"/>
        </w:rPr>
        <w:t>内</w:t>
      </w:r>
      <w:r>
        <w:rPr>
          <w:rFonts w:hint="eastAsia" w:ascii="方正黑体_GBK" w:eastAsia="方正黑体_GBK"/>
        </w:rPr>
        <w:t>未按</w:t>
      </w:r>
      <w:r>
        <w:rPr>
          <w:rFonts w:hint="eastAsia" w:ascii="方正黑体_GBK" w:eastAsia="方正黑体_GBK"/>
          <w:spacing w:val="-3"/>
        </w:rPr>
        <w:t>照</w:t>
      </w:r>
      <w:r>
        <w:rPr>
          <w:rFonts w:hint="eastAsia" w:ascii="方正黑体_GBK" w:eastAsia="方正黑体_GBK"/>
        </w:rPr>
        <w:t>规定</w:t>
      </w:r>
      <w:r>
        <w:rPr>
          <w:rFonts w:hint="eastAsia" w:ascii="方正黑体_GBK" w:eastAsia="方正黑体_GBK"/>
          <w:spacing w:val="-3"/>
        </w:rPr>
        <w:t>提</w:t>
      </w:r>
      <w:r>
        <w:rPr>
          <w:rFonts w:hint="eastAsia" w:ascii="方正黑体_GBK" w:eastAsia="方正黑体_GBK"/>
        </w:rPr>
        <w:t>出安</w:t>
      </w:r>
      <w:r>
        <w:rPr>
          <w:rFonts w:hint="eastAsia" w:ascii="方正黑体_GBK" w:eastAsia="方正黑体_GBK"/>
          <w:spacing w:val="-3"/>
        </w:rPr>
        <w:t>全</w:t>
      </w:r>
      <w:r>
        <w:rPr>
          <w:rFonts w:hint="eastAsia" w:ascii="方正黑体_GBK" w:eastAsia="方正黑体_GBK"/>
        </w:rPr>
        <w:t>使用</w:t>
      </w:r>
      <w:r>
        <w:rPr>
          <w:rFonts w:hint="eastAsia" w:ascii="方正黑体_GBK" w:eastAsia="方正黑体_GBK"/>
          <w:spacing w:val="-3"/>
        </w:rPr>
        <w:t>许</w:t>
      </w:r>
      <w:r>
        <w:rPr>
          <w:rFonts w:hint="eastAsia" w:ascii="方正黑体_GBK" w:eastAsia="方正黑体_GBK"/>
        </w:rPr>
        <w:t>可证</w:t>
      </w:r>
      <w:r>
        <w:rPr>
          <w:rFonts w:hint="eastAsia" w:ascii="方正黑体_GBK" w:eastAsia="方正黑体_GBK"/>
          <w:spacing w:val="-3"/>
        </w:rPr>
        <w:t>变</w:t>
      </w:r>
      <w:r>
        <w:rPr>
          <w:rFonts w:hint="eastAsia" w:ascii="方正黑体_GBK" w:eastAsia="方正黑体_GBK"/>
        </w:rPr>
        <w:t>更申</w:t>
      </w:r>
      <w:r>
        <w:rPr>
          <w:rFonts w:hint="eastAsia" w:ascii="方正黑体_GBK" w:eastAsia="方正黑体_GBK"/>
          <w:spacing w:val="-3"/>
        </w:rPr>
        <w:t>请</w:t>
      </w:r>
      <w:r>
        <w:rPr>
          <w:rFonts w:hint="eastAsia" w:ascii="方正黑体_GBK" w:eastAsia="方正黑体_GBK"/>
        </w:rPr>
        <w:t>。</w:t>
      </w:r>
    </w:p>
    <w:p>
      <w:pPr>
        <w:pStyle w:val="6"/>
        <w:spacing w:before="16" w:line="235" w:lineRule="auto"/>
        <w:ind w:right="317" w:firstLine="640"/>
        <w:jc w:val="both"/>
      </w:pPr>
      <w:r>
        <w:rPr>
          <w:rFonts w:hint="eastAsia" w:ascii="方正楷体_GBK" w:eastAsia="方正楷体_GBK"/>
          <w:b/>
          <w:spacing w:val="1"/>
        </w:rPr>
        <w:t>【法律规定】</w:t>
      </w:r>
      <w:r>
        <w:rPr>
          <w:rFonts w:hint="eastAsia" w:ascii="方正楷体_GBK" w:eastAsia="方正楷体_GBK"/>
        </w:rPr>
        <w:t>《危险化学品安全使用许可证实施办法》第二十</w:t>
      </w:r>
      <w:r>
        <w:rPr>
          <w:rFonts w:hint="eastAsia" w:ascii="方正楷体_GBK" w:eastAsia="方正楷体_GBK"/>
          <w:spacing w:val="-18"/>
        </w:rPr>
        <w:t>四条：</w:t>
      </w:r>
      <w:r>
        <w:rPr>
          <w:spacing w:val="-6"/>
        </w:rPr>
        <w:t>企业在安全使用许可证有效期内变更主要负责人、企业名称或</w:t>
      </w:r>
      <w:r>
        <w:rPr>
          <w:spacing w:val="-8"/>
        </w:rPr>
        <w:t xml:space="preserve">者注册地址的，应当自工商营业执照变更之日起 </w:t>
      </w:r>
      <w:r>
        <w:rPr>
          <w:rFonts w:ascii="Times New Roman" w:eastAsia="Times New Roman"/>
        </w:rPr>
        <w:t xml:space="preserve">10 </w:t>
      </w:r>
      <w:r>
        <w:t>个工作日内提出</w:t>
      </w:r>
      <w:r>
        <w:rPr>
          <w:spacing w:val="-3"/>
        </w:rPr>
        <w:t>变更申请，并提交下列文件、资料：</w:t>
      </w:r>
    </w:p>
    <w:p>
      <w:pPr>
        <w:pStyle w:val="6"/>
        <w:spacing w:line="443" w:lineRule="exact"/>
        <w:ind w:left="760"/>
      </w:pPr>
      <w:r>
        <w:t>㈠变更申请书；</w:t>
      </w:r>
    </w:p>
    <w:p>
      <w:pPr>
        <w:pStyle w:val="6"/>
        <w:spacing w:line="440" w:lineRule="exact"/>
        <w:ind w:left="760"/>
      </w:pPr>
      <w:r>
        <w:t>㈡变更后的工商营业执照副本复制件；</w:t>
      </w:r>
    </w:p>
    <w:p>
      <w:pPr>
        <w:pStyle w:val="6"/>
        <w:spacing w:before="4" w:line="232" w:lineRule="auto"/>
        <w:ind w:right="315" w:firstLine="640"/>
      </w:pPr>
      <w:r>
        <w:t>㈢变更主要负责人的，还应当提供主要负责人经安全生产监督管理部门考核合格后颁发的安全资格证复制件；</w:t>
      </w:r>
    </w:p>
    <w:p>
      <w:pPr>
        <w:pStyle w:val="6"/>
        <w:spacing w:line="442" w:lineRule="exact"/>
        <w:ind w:left="760"/>
      </w:pPr>
      <w:r>
        <w:t>㈣变更注册地址的，还应当提供相关证明材料。</w:t>
      </w:r>
    </w:p>
    <w:p>
      <w:pPr>
        <w:pStyle w:val="6"/>
        <w:spacing w:before="4" w:line="232" w:lineRule="auto"/>
        <w:ind w:right="315" w:firstLine="640"/>
      </w:pPr>
      <w:r>
        <w:t>对已经受理的变更申请，发证机关对企业提交的文件、资料审查无误后，方可办理安全使用许可证变更手续。</w:t>
      </w:r>
    </w:p>
    <w:p>
      <w:pPr>
        <w:pStyle w:val="6"/>
        <w:spacing w:before="6" w:line="232" w:lineRule="auto"/>
        <w:ind w:right="315" w:firstLine="640"/>
      </w:pPr>
      <w:r>
        <w:t xml:space="preserve">企业在安全使用许可证有效期内变更隶属关系的，应当在隶属关系变更之日起 </w:t>
      </w:r>
      <w:r>
        <w:rPr>
          <w:rFonts w:ascii="Times New Roman" w:eastAsia="Times New Roman"/>
        </w:rPr>
        <w:t xml:space="preserve">10 </w:t>
      </w:r>
      <w:r>
        <w:t>日内向发证机关提交证明材料。</w:t>
      </w:r>
    </w:p>
    <w:p>
      <w:pPr>
        <w:pStyle w:val="6"/>
        <w:spacing w:before="1" w:line="235" w:lineRule="auto"/>
        <w:ind w:right="315" w:firstLine="640"/>
        <w:jc w:val="both"/>
      </w:pPr>
      <w:r>
        <w:rPr>
          <w:rFonts w:hint="eastAsia" w:ascii="方正楷体_GBK" w:eastAsia="方正楷体_GBK"/>
        </w:rPr>
        <w:t>《危险化学品安全使用许可证实施办法》第二十五条：</w:t>
      </w:r>
      <w:r>
        <w:rPr>
          <w:spacing w:val="1"/>
        </w:rPr>
        <w:t>企业在</w:t>
      </w:r>
      <w:r>
        <w:rPr>
          <w:spacing w:val="-9"/>
        </w:rPr>
        <w:t>安全使用许可证有效期内，有下列情形之一的，发证机关按照本办法</w:t>
      </w:r>
      <w:r>
        <w:rPr>
          <w:spacing w:val="-12"/>
        </w:rPr>
        <w:t>第二十条、第二十一条、第二十二条、第二十三条的规定办理变更手续：</w:t>
      </w:r>
    </w:p>
    <w:p>
      <w:pPr>
        <w:pStyle w:val="6"/>
        <w:spacing w:line="232" w:lineRule="auto"/>
        <w:ind w:right="315" w:firstLine="640"/>
      </w:pPr>
      <w:r>
        <w:t>㈠增加使用的危险化学品品种，且达到危险化学品使用量的数量标准规定的；</w:t>
      </w:r>
    </w:p>
    <w:p>
      <w:pPr>
        <w:pStyle w:val="6"/>
        <w:spacing w:line="235" w:lineRule="auto"/>
        <w:ind w:right="315" w:firstLine="640"/>
      </w:pPr>
      <w:r>
        <w:t>㈡涉及危险化学品安全使用许可范围的新建、改建、扩建建设项目的；</w:t>
      </w:r>
    </w:p>
    <w:p>
      <w:pPr>
        <w:pStyle w:val="6"/>
        <w:spacing w:line="436" w:lineRule="exact"/>
        <w:ind w:left="760"/>
      </w:pPr>
      <w:r>
        <w:t>㈢改变工艺技术对企业的安全生产条件产生重大影响的。</w:t>
      </w:r>
    </w:p>
    <w:p>
      <w:pPr>
        <w:pStyle w:val="6"/>
        <w:spacing w:line="445" w:lineRule="exact"/>
        <w:ind w:left="760"/>
      </w:pPr>
      <w:r>
        <w:t>有本条第一款第㈠项规定情形的企业，应当在增加前提出变更</w:t>
      </w:r>
    </w:p>
    <w:p>
      <w:pPr>
        <w:spacing w:after="0" w:line="445" w:lineRule="exact"/>
        <w:sectPr>
          <w:pgSz w:w="11910" w:h="16840"/>
          <w:pgMar w:top="1440" w:right="1480" w:bottom="1380" w:left="1680" w:header="0" w:footer="1197" w:gutter="0"/>
          <w:cols w:space="720" w:num="1"/>
        </w:sectPr>
      </w:pPr>
    </w:p>
    <w:p>
      <w:pPr>
        <w:pStyle w:val="6"/>
        <w:spacing w:before="18" w:line="446" w:lineRule="exact"/>
      </w:pPr>
      <w:r>
        <w:t>申请。</w:t>
      </w:r>
    </w:p>
    <w:p>
      <w:pPr>
        <w:pStyle w:val="6"/>
        <w:spacing w:before="5" w:line="232" w:lineRule="auto"/>
        <w:ind w:right="315" w:firstLine="640"/>
        <w:jc w:val="both"/>
      </w:pPr>
      <w:r>
        <w:t xml:space="preserve">有本条第一款第㈡项规定情形的企业，应当在建设项目安全设施竣工验收合格之日起 </w:t>
      </w:r>
      <w:r>
        <w:rPr>
          <w:rFonts w:ascii="Times New Roman" w:eastAsia="Times New Roman"/>
        </w:rPr>
        <w:t xml:space="preserve">10 </w:t>
      </w:r>
      <w:r>
        <w:t>个工作日内向原发证机关提出变更申请， 并提交建设项目安全设施竣工验收报告等相关文件、资料。</w:t>
      </w:r>
    </w:p>
    <w:p>
      <w:pPr>
        <w:pStyle w:val="6"/>
        <w:spacing w:before="9" w:line="232" w:lineRule="auto"/>
        <w:ind w:right="317" w:firstLine="616"/>
        <w:jc w:val="both"/>
      </w:pPr>
      <w:r>
        <w:t>有本条第一款第㈠项、第㈢项规定情形的企业，应当进行专项</w:t>
      </w:r>
      <w:r>
        <w:rPr>
          <w:spacing w:val="-11"/>
        </w:rPr>
        <w:t>安全验收评价，并对安全评价报告中提出的问题进行整改；在整改完</w:t>
      </w:r>
      <w:r>
        <w:rPr>
          <w:spacing w:val="-5"/>
        </w:rPr>
        <w:t>成后，向原发证机关提出变更申请并提交安全验收评价报告。</w:t>
      </w:r>
    </w:p>
    <w:p>
      <w:pPr>
        <w:pStyle w:val="6"/>
        <w:spacing w:before="16" w:line="235" w:lineRule="auto"/>
        <w:ind w:right="223" w:firstLine="640"/>
        <w:jc w:val="both"/>
      </w:pPr>
      <w:r>
        <w:rPr>
          <w:rFonts w:hint="eastAsia" w:ascii="方正楷体_GBK" w:eastAsia="方正楷体_GBK"/>
          <w:b/>
          <w:spacing w:val="1"/>
        </w:rPr>
        <w:t>【处罚依据】</w:t>
      </w:r>
      <w:r>
        <w:rPr>
          <w:rFonts w:hint="eastAsia" w:ascii="方正楷体_GBK" w:eastAsia="方正楷体_GBK"/>
        </w:rPr>
        <w:t>《危险化学品安全使用许可证实施办法》三十九</w:t>
      </w:r>
      <w:r>
        <w:rPr>
          <w:rFonts w:hint="eastAsia" w:ascii="方正楷体_GBK" w:eastAsia="方正楷体_GBK"/>
          <w:spacing w:val="-17"/>
        </w:rPr>
        <w:t>条：</w:t>
      </w:r>
      <w:r>
        <w:rPr>
          <w:spacing w:val="-7"/>
        </w:rPr>
        <w:t>企业在安全使用许可证有效期内主要负责人、企业名称、注册地</w:t>
      </w:r>
      <w:r>
        <w:rPr>
          <w:spacing w:val="-11"/>
        </w:rPr>
        <w:t>址、隶属关系发生变更，未按照本办法第二十四条规定的时限提出安</w:t>
      </w:r>
      <w:r>
        <w:rPr>
          <w:spacing w:val="-3"/>
        </w:rPr>
        <w:t xml:space="preserve">全使用许可证变更申请或者将隶属关系变更证明材料报发证机关的， </w:t>
      </w:r>
      <w:r>
        <w:rPr>
          <w:spacing w:val="-8"/>
        </w:rPr>
        <w:t xml:space="preserve">责令限期办理变更手续，处 </w:t>
      </w:r>
      <w:r>
        <w:rPr>
          <w:rFonts w:ascii="Times New Roman" w:eastAsia="Times New Roman"/>
        </w:rPr>
        <w:t>1</w:t>
      </w:r>
      <w:r>
        <w:rPr>
          <w:rFonts w:ascii="Times New Roman" w:eastAsia="Times New Roman"/>
          <w:spacing w:val="1"/>
        </w:rPr>
        <w:t xml:space="preserve"> </w:t>
      </w:r>
      <w:r>
        <w:rPr>
          <w:spacing w:val="-14"/>
        </w:rPr>
        <w:t xml:space="preserve">万元以上 </w:t>
      </w:r>
      <w:r>
        <w:rPr>
          <w:rFonts w:ascii="Times New Roman" w:eastAsia="Times New Roman"/>
        </w:rPr>
        <w:t>3</w:t>
      </w:r>
      <w:r>
        <w:rPr>
          <w:rFonts w:ascii="Times New Roman" w:eastAsia="Times New Roman"/>
          <w:spacing w:val="1"/>
        </w:rPr>
        <w:t xml:space="preserve"> </w:t>
      </w:r>
      <w:r>
        <w:rPr>
          <w:spacing w:val="-3"/>
        </w:rPr>
        <w:t>万元以下的罚款。</w:t>
      </w:r>
    </w:p>
    <w:p>
      <w:pPr>
        <w:pStyle w:val="6"/>
        <w:spacing w:before="1" w:line="235" w:lineRule="auto"/>
        <w:ind w:right="316" w:firstLine="640"/>
        <w:jc w:val="both"/>
      </w:pPr>
      <w:r>
        <w:rPr>
          <w:rFonts w:hint="eastAsia" w:ascii="方正楷体_GBK" w:eastAsia="方正楷体_GBK"/>
        </w:rPr>
        <w:t>《危险化学品安全使用许可证实施办法》第四十条：</w:t>
      </w:r>
      <w:r>
        <w:t>企业在安</w:t>
      </w:r>
      <w:r>
        <w:rPr>
          <w:spacing w:val="-9"/>
        </w:rPr>
        <w:t>全使用许可证有效期内有下列情形之一，未按照本办法第二十五条的</w:t>
      </w:r>
      <w:r>
        <w:rPr>
          <w:spacing w:val="-12"/>
        </w:rPr>
        <w:t xml:space="preserve">规定提出变更申请，继续从事生产的，责令限期改正，处 </w:t>
      </w:r>
      <w:r>
        <w:rPr>
          <w:rFonts w:ascii="Times New Roman" w:eastAsia="Times New Roman"/>
        </w:rPr>
        <w:t xml:space="preserve">1 </w:t>
      </w:r>
      <w:r>
        <w:rPr>
          <w:spacing w:val="-2"/>
        </w:rPr>
        <w:t>万元以上</w:t>
      </w:r>
    </w:p>
    <w:p>
      <w:pPr>
        <w:pStyle w:val="6"/>
        <w:spacing w:line="435" w:lineRule="exact"/>
        <w:jc w:val="both"/>
      </w:pPr>
      <w:r>
        <w:rPr>
          <w:rFonts w:ascii="Times New Roman" w:eastAsia="Times New Roman"/>
        </w:rPr>
        <w:t xml:space="preserve">3 </w:t>
      </w:r>
      <w:r>
        <w:t>万元以下的罚款：</w:t>
      </w:r>
    </w:p>
    <w:p>
      <w:pPr>
        <w:pStyle w:val="6"/>
        <w:spacing w:before="5" w:line="232" w:lineRule="auto"/>
        <w:ind w:right="315" w:firstLine="640"/>
      </w:pPr>
      <w:r>
        <w:t>㈠增加使用的危险化学品品种，且达到危险化学品使用量的数量标准规定的；</w:t>
      </w:r>
    </w:p>
    <w:p>
      <w:pPr>
        <w:pStyle w:val="6"/>
        <w:spacing w:before="1" w:line="235" w:lineRule="auto"/>
        <w:ind w:right="315" w:firstLine="640"/>
      </w:pPr>
      <w:r>
        <w:t>㈡涉及危险化学品安全使用许可范围的新建、改建、扩建建设项目，其安全设施已经竣工验收合格的；</w:t>
      </w:r>
    </w:p>
    <w:p>
      <w:pPr>
        <w:pStyle w:val="6"/>
        <w:spacing w:line="442" w:lineRule="exact"/>
        <w:ind w:left="736"/>
      </w:pPr>
      <w:r>
        <w:t>㈢改变工艺技术对企业的安全生产条件产生重大影响的。</w:t>
      </w:r>
    </w:p>
    <w:p>
      <w:pPr>
        <w:pStyle w:val="4"/>
        <w:spacing w:line="429" w:lineRule="exact"/>
        <w:ind w:left="760"/>
      </w:pPr>
      <w:r>
        <w:t>【处罚档次】</w:t>
      </w:r>
    </w:p>
    <w:p>
      <w:pPr>
        <w:pStyle w:val="6"/>
        <w:spacing w:before="11" w:line="232" w:lineRule="auto"/>
        <w:ind w:right="315" w:firstLine="640"/>
      </w:pPr>
      <w:r>
        <w:t xml:space="preserve">一档：违反《危险化学品安全使用许可证实施办法》第二十四条规定未办理变更手续，逾期 </w:t>
      </w:r>
      <w:r>
        <w:rPr>
          <w:rFonts w:ascii="Times New Roman" w:eastAsia="Times New Roman"/>
        </w:rPr>
        <w:t xml:space="preserve">30 </w:t>
      </w:r>
      <w:r>
        <w:t>日以下的；或者违反第二十五条规</w:t>
      </w:r>
    </w:p>
    <w:p>
      <w:pPr>
        <w:pStyle w:val="6"/>
        <w:spacing w:line="441" w:lineRule="exact"/>
      </w:pPr>
      <w:r>
        <w:t xml:space="preserve">定未提出变更申请继续从事生产，逾期 </w:t>
      </w:r>
      <w:r>
        <w:rPr>
          <w:rFonts w:ascii="Times New Roman" w:eastAsia="Times New Roman"/>
        </w:rPr>
        <w:t xml:space="preserve">10 </w:t>
      </w:r>
      <w:r>
        <w:t>日以下的；</w:t>
      </w:r>
    </w:p>
    <w:p>
      <w:pPr>
        <w:pStyle w:val="6"/>
        <w:spacing w:before="5" w:line="232" w:lineRule="auto"/>
        <w:ind w:right="315" w:firstLine="640"/>
      </w:pPr>
      <w:r>
        <w:t>二档：违反《危险化学品安全使用许可证实施办法》第二十四</w:t>
      </w:r>
      <w:r>
        <w:rPr>
          <w:spacing w:val="-12"/>
        </w:rPr>
        <w:t xml:space="preserve">条规定未办理变更手续，逾期 </w:t>
      </w:r>
      <w:r>
        <w:rPr>
          <w:rFonts w:ascii="Times New Roman" w:eastAsia="Times New Roman"/>
        </w:rPr>
        <w:t xml:space="preserve">30 </w:t>
      </w:r>
      <w:r>
        <w:rPr>
          <w:spacing w:val="-15"/>
        </w:rPr>
        <w:t xml:space="preserve">日以上 </w:t>
      </w:r>
      <w:r>
        <w:rPr>
          <w:rFonts w:ascii="Times New Roman" w:eastAsia="Times New Roman"/>
        </w:rPr>
        <w:t xml:space="preserve">60 </w:t>
      </w:r>
      <w:r>
        <w:rPr>
          <w:spacing w:val="-8"/>
        </w:rPr>
        <w:t>日以下的；或者违反第二</w:t>
      </w:r>
    </w:p>
    <w:p>
      <w:pPr>
        <w:pStyle w:val="6"/>
        <w:spacing w:before="1" w:line="235" w:lineRule="auto"/>
        <w:ind w:right="317"/>
      </w:pPr>
      <w:r>
        <w:rPr>
          <w:spacing w:val="-11"/>
        </w:rPr>
        <w:t xml:space="preserve">十五条规定未提出变更申请继续从事生产，逾期 </w:t>
      </w:r>
      <w:r>
        <w:rPr>
          <w:rFonts w:ascii="Times New Roman" w:eastAsia="Times New Roman"/>
        </w:rPr>
        <w:t xml:space="preserve">10 </w:t>
      </w:r>
      <w:r>
        <w:rPr>
          <w:spacing w:val="-15"/>
        </w:rPr>
        <w:t xml:space="preserve">日以上 </w:t>
      </w:r>
      <w:r>
        <w:rPr>
          <w:rFonts w:ascii="Times New Roman" w:eastAsia="Times New Roman"/>
        </w:rPr>
        <w:t xml:space="preserve">30 </w:t>
      </w:r>
      <w:r>
        <w:rPr>
          <w:spacing w:val="-2"/>
        </w:rPr>
        <w:t>日以下的；</w:t>
      </w:r>
    </w:p>
    <w:p>
      <w:pPr>
        <w:pStyle w:val="6"/>
        <w:spacing w:before="1" w:line="232" w:lineRule="auto"/>
        <w:ind w:right="315" w:firstLine="640"/>
      </w:pPr>
      <w:r>
        <w:t xml:space="preserve">三档：违反《危险化学品安全使用许可证实施办法》第二十四条规定未办理变更手续，逾期 </w:t>
      </w:r>
      <w:r>
        <w:rPr>
          <w:rFonts w:ascii="Times New Roman" w:eastAsia="Times New Roman"/>
        </w:rPr>
        <w:t xml:space="preserve">60 </w:t>
      </w:r>
      <w:r>
        <w:t>日以上的；或者违反第二十五条规</w:t>
      </w:r>
    </w:p>
    <w:p>
      <w:pPr>
        <w:spacing w:after="0" w:line="232" w:lineRule="auto"/>
        <w:sectPr>
          <w:pgSz w:w="11910" w:h="16840"/>
          <w:pgMar w:top="1440" w:right="1480" w:bottom="1380" w:left="1680" w:header="0" w:footer="1197" w:gutter="0"/>
          <w:cols w:space="720" w:num="1"/>
        </w:sectPr>
      </w:pPr>
    </w:p>
    <w:p>
      <w:pPr>
        <w:pStyle w:val="6"/>
        <w:spacing w:before="18"/>
      </w:pPr>
      <w:r>
        <w:t xml:space="preserve">定未提出变更申请继续从事生产，逾期 </w:t>
      </w:r>
      <w:r>
        <w:rPr>
          <w:rFonts w:ascii="Times New Roman" w:eastAsia="Times New Roman"/>
        </w:rPr>
        <w:t xml:space="preserve">30 </w:t>
      </w:r>
      <w:r>
        <w:t>日以上的。</w:t>
      </w:r>
    </w:p>
    <w:p>
      <w:pPr>
        <w:pStyle w:val="4"/>
        <w:spacing w:before="2"/>
        <w:ind w:left="760"/>
      </w:pPr>
      <w:r>
        <w:t>【裁量幅度】</w:t>
      </w:r>
    </w:p>
    <w:p>
      <w:pPr>
        <w:pStyle w:val="6"/>
        <w:spacing w:line="445" w:lineRule="exact"/>
        <w:ind w:left="760"/>
      </w:pPr>
      <w:r>
        <w:t xml:space="preserve">一档：责令限期改正，处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760"/>
      </w:pPr>
      <w:r>
        <w:t xml:space="preserve">二档：责令限期改正，处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760"/>
      </w:pPr>
      <w:r>
        <w:t xml:space="preserve">三档：责令限期改正，处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ind w:right="317" w:firstLine="559"/>
        <w:jc w:val="both"/>
        <w:rPr>
          <w:rFonts w:hint="eastAsia" w:ascii="方正黑体_GBK" w:eastAsia="方正黑体_GBK"/>
        </w:rPr>
      </w:pPr>
      <w:bookmarkStart w:id="142" w:name="_bookmark71"/>
      <w:bookmarkEnd w:id="142"/>
      <w:bookmarkStart w:id="143" w:name="第六十八条  伪造、变造或者出租、出借、转让危险化学品经营许可证、危险化学品安全"/>
      <w:bookmarkEnd w:id="143"/>
      <w:r>
        <w:rPr>
          <w:rFonts w:hint="eastAsia" w:ascii="方正黑体_GBK" w:eastAsia="方正黑体_GBK"/>
          <w:spacing w:val="-6"/>
        </w:rPr>
        <w:t>第六十八条 伪造、变造或者出租、出借、转让危险化学品经营</w:t>
      </w:r>
      <w:r>
        <w:rPr>
          <w:rFonts w:hint="eastAsia" w:ascii="方正黑体_GBK" w:eastAsia="方正黑体_GBK"/>
          <w:spacing w:val="-10"/>
        </w:rPr>
        <w:t>许可证、危险化学品安全使用许可证，或者使用伪造、变造的危险化</w:t>
      </w:r>
      <w:r>
        <w:rPr>
          <w:rFonts w:hint="eastAsia" w:ascii="方正黑体_GBK" w:eastAsia="方正黑体_GBK"/>
          <w:spacing w:val="-4"/>
        </w:rPr>
        <w:t>学品经营许可证、危险化学品安全使用许可证。</w:t>
      </w:r>
    </w:p>
    <w:p>
      <w:pPr>
        <w:pStyle w:val="6"/>
        <w:spacing w:before="6" w:line="235"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《危险化学品安全管理条例》第九十三条第二款： </w:t>
      </w:r>
      <w:r>
        <w:rPr>
          <w:spacing w:val="-11"/>
        </w:rPr>
        <w:t>伪造、变造或者出租、出借、转让本条例规定的其他许可证，或者使</w:t>
      </w:r>
      <w:r>
        <w:rPr>
          <w:spacing w:val="-12"/>
        </w:rPr>
        <w:t xml:space="preserve">用伪造、变造的本条例规定的其他许可证的，分别由相关许可证的颁发管理机关处 </w:t>
      </w:r>
      <w:r>
        <w:rPr>
          <w:rFonts w:ascii="Times New Roman" w:eastAsia="Times New Roman"/>
        </w:rPr>
        <w:t xml:space="preserve">10 </w:t>
      </w:r>
      <w:r>
        <w:rPr>
          <w:spacing w:val="-13"/>
        </w:rPr>
        <w:t xml:space="preserve">万元以上 </w:t>
      </w:r>
      <w:r>
        <w:rPr>
          <w:rFonts w:ascii="Times New Roman" w:eastAsia="Times New Roman"/>
        </w:rPr>
        <w:t xml:space="preserve">20 </w:t>
      </w:r>
      <w:r>
        <w:rPr>
          <w:spacing w:val="-11"/>
        </w:rPr>
        <w:t>万元以下的罚款，有违法所得的，没收违法所得；构成违反治安管理行为的，依法给予治安管理处罚；构成</w:t>
      </w:r>
      <w:r>
        <w:rPr>
          <w:spacing w:val="-5"/>
        </w:rPr>
        <w:t>犯罪的，依法追究刑事责任。</w:t>
      </w:r>
    </w:p>
    <w:p>
      <w:pPr>
        <w:spacing w:before="4" w:line="232" w:lineRule="auto"/>
        <w:ind w:left="120" w:right="315" w:firstLine="559"/>
        <w:jc w:val="left"/>
        <w:rPr>
          <w:sz w:val="28"/>
        </w:rPr>
      </w:pPr>
      <w:r>
        <w:rPr>
          <w:rFonts w:hint="eastAsia" w:ascii="方正楷体_GBK" w:eastAsia="方正楷体_GBK"/>
          <w:b/>
          <w:spacing w:val="-9"/>
          <w:sz w:val="28"/>
        </w:rPr>
        <w:t>【相关处罚依据】</w:t>
      </w:r>
      <w:r>
        <w:rPr>
          <w:spacing w:val="-5"/>
          <w:sz w:val="28"/>
        </w:rPr>
        <w:t>《危险化学品经营许可证管理办法》第三十一条；</w:t>
      </w:r>
    </w:p>
    <w:p>
      <w:pPr>
        <w:pStyle w:val="6"/>
        <w:spacing w:line="448" w:lineRule="exact"/>
        <w:ind w:left="679"/>
      </w:pPr>
      <w:r>
        <w:t>《危险化学品安全使用许可证实施办法》第三十八条。</w:t>
      </w:r>
    </w:p>
    <w:p>
      <w:pPr>
        <w:pStyle w:val="4"/>
      </w:pPr>
      <w:r>
        <w:t>【处罚档次】</w:t>
      </w:r>
    </w:p>
    <w:p>
      <w:pPr>
        <w:pStyle w:val="6"/>
        <w:spacing w:before="6" w:line="235" w:lineRule="auto"/>
        <w:ind w:right="315" w:firstLine="559"/>
        <w:jc w:val="both"/>
      </w:pPr>
      <w:r>
        <w:rPr>
          <w:spacing w:val="-10"/>
        </w:rPr>
        <w:t>一档：危险化学品单位伪造、变造或者出租、出借、转让危险化</w:t>
      </w:r>
      <w:r>
        <w:rPr>
          <w:spacing w:val="-11"/>
        </w:rPr>
        <w:t>学品经营许可证、危险化学品安全使用许可证，或者使用伪造、变造的危险化学品经营许可证、危险化学品安全使用许可证，没有违法所</w:t>
      </w:r>
      <w:r>
        <w:rPr>
          <w:spacing w:val="-6"/>
        </w:rPr>
        <w:t>得的；</w:t>
      </w:r>
    </w:p>
    <w:p>
      <w:pPr>
        <w:pStyle w:val="6"/>
        <w:spacing w:line="235" w:lineRule="auto"/>
        <w:ind w:right="315" w:firstLine="559"/>
        <w:jc w:val="both"/>
      </w:pPr>
      <w:r>
        <w:rPr>
          <w:spacing w:val="-10"/>
        </w:rPr>
        <w:t>二档：危险化学品单位伪造、变造或者出租、出借、转让危险化</w:t>
      </w:r>
      <w:r>
        <w:rPr>
          <w:spacing w:val="-11"/>
        </w:rPr>
        <w:t>学品经营许可证、危险化学品安全使用许可证，或者使用伪造、变造的危险化学品经营许可证、危险化学品安全使用许可证许可证，违法</w:t>
      </w:r>
      <w:r>
        <w:rPr>
          <w:spacing w:val="-27"/>
        </w:rPr>
        <w:t xml:space="preserve">所得 </w:t>
      </w:r>
      <w:r>
        <w:rPr>
          <w:rFonts w:ascii="Times New Roman" w:eastAsia="Times New Roman"/>
        </w:rPr>
        <w:t xml:space="preserve">10 </w:t>
      </w:r>
      <w:r>
        <w:rPr>
          <w:spacing w:val="-3"/>
        </w:rPr>
        <w:t>万元以下的；</w:t>
      </w:r>
    </w:p>
    <w:p>
      <w:pPr>
        <w:pStyle w:val="6"/>
        <w:spacing w:line="235" w:lineRule="auto"/>
        <w:ind w:right="178" w:firstLine="559"/>
      </w:pPr>
      <w:r>
        <w:rPr>
          <w:spacing w:val="-10"/>
        </w:rPr>
        <w:t>三档：危险化学品单位伪造、变造或者出租、出借、转让危险化</w:t>
      </w:r>
      <w:r>
        <w:rPr>
          <w:spacing w:val="-18"/>
        </w:rPr>
        <w:t>学品经营许可证、危险化学品安全使用许可证许可证，或者使用伪造、</w:t>
      </w:r>
      <w:r>
        <w:rPr>
          <w:spacing w:val="-11"/>
        </w:rPr>
        <w:t>变造危险化学品经营许可证、危险化学品安全使用许可证许可证，违</w:t>
      </w:r>
      <w:r>
        <w:rPr>
          <w:spacing w:val="-19"/>
        </w:rPr>
        <w:t xml:space="preserve">法所得 </w:t>
      </w:r>
      <w:r>
        <w:rPr>
          <w:rFonts w:ascii="Times New Roman" w:eastAsia="Times New Roman"/>
        </w:rPr>
        <w:t xml:space="preserve">10 </w:t>
      </w:r>
      <w:r>
        <w:rPr>
          <w:spacing w:val="-3"/>
        </w:rPr>
        <w:t>万元以上的。</w:t>
      </w:r>
    </w:p>
    <w:p>
      <w:pPr>
        <w:pStyle w:val="4"/>
        <w:spacing w:line="426" w:lineRule="exact"/>
      </w:pPr>
      <w:r>
        <w:t>【裁量幅度】</w:t>
      </w:r>
    </w:p>
    <w:p>
      <w:pPr>
        <w:spacing w:after="0" w:line="426" w:lineRule="exact"/>
        <w:sectPr>
          <w:footerReference r:id="rId29" w:type="default"/>
          <w:footerReference r:id="rId30" w:type="even"/>
          <w:pgSz w:w="11910" w:h="16840"/>
          <w:pgMar w:top="1440" w:right="1480" w:bottom="1380" w:left="1680" w:header="0" w:footer="1197" w:gutter="0"/>
          <w:pgNumType w:start="80"/>
          <w:cols w:space="720" w:num="1"/>
        </w:sectPr>
      </w:pPr>
    </w:p>
    <w:p>
      <w:pPr>
        <w:pStyle w:val="6"/>
        <w:spacing w:before="18" w:line="446" w:lineRule="exact"/>
        <w:ind w:left="679"/>
      </w:pPr>
      <w:r>
        <w:t xml:space="preserve">一档：处 </w:t>
      </w:r>
      <w:r>
        <w:rPr>
          <w:rFonts w:ascii="Times New Roman" w:eastAsia="Times New Roman"/>
        </w:rPr>
        <w:t xml:space="preserve">10 </w:t>
      </w:r>
      <w:r>
        <w:t xml:space="preserve">万元以上 </w:t>
      </w:r>
      <w:r>
        <w:rPr>
          <w:rFonts w:ascii="Times New Roman" w:eastAsia="Times New Roman"/>
        </w:rPr>
        <w:t xml:space="preserve">13 </w:t>
      </w:r>
      <w:r>
        <w:t>万元以下的罚款；</w:t>
      </w:r>
    </w:p>
    <w:p>
      <w:pPr>
        <w:pStyle w:val="6"/>
        <w:spacing w:line="440" w:lineRule="exact"/>
        <w:ind w:left="679"/>
      </w:pPr>
      <w:r>
        <w:t xml:space="preserve">二档：处 </w:t>
      </w:r>
      <w:r>
        <w:rPr>
          <w:rFonts w:ascii="Times New Roman" w:eastAsia="Times New Roman"/>
        </w:rPr>
        <w:t xml:space="preserve">13 </w:t>
      </w:r>
      <w:r>
        <w:t xml:space="preserve">万元以上 </w:t>
      </w:r>
      <w:r>
        <w:rPr>
          <w:rFonts w:ascii="Times New Roman" w:eastAsia="Times New Roman"/>
        </w:rPr>
        <w:t xml:space="preserve">17 </w:t>
      </w:r>
      <w:r>
        <w:t>万元以下的罚款，并没收违法所得；</w:t>
      </w:r>
    </w:p>
    <w:p>
      <w:pPr>
        <w:pStyle w:val="6"/>
        <w:spacing w:before="4" w:line="232" w:lineRule="auto"/>
        <w:ind w:left="679" w:right="317"/>
      </w:pPr>
      <w:r>
        <w:t xml:space="preserve">三档：处 </w:t>
      </w:r>
      <w:r>
        <w:rPr>
          <w:rFonts w:ascii="Times New Roman" w:eastAsia="Times New Roman"/>
        </w:rPr>
        <w:t xml:space="preserve">17 </w:t>
      </w:r>
      <w:r>
        <w:t xml:space="preserve">万元以上 </w:t>
      </w:r>
      <w:r>
        <w:rPr>
          <w:rFonts w:ascii="Times New Roman" w:eastAsia="Times New Roman"/>
        </w:rPr>
        <w:t xml:space="preserve">20 </w:t>
      </w:r>
      <w:r>
        <w:t>万元以下的罚款，并没收违法所得。以上违法行为构成违反治安管理行为的，依法给予治安管理处</w:t>
      </w:r>
    </w:p>
    <w:p>
      <w:pPr>
        <w:pStyle w:val="6"/>
        <w:spacing w:line="442" w:lineRule="exact"/>
      </w:pPr>
      <w:r>
        <w:t>罚；构成犯罪的，依法追究刑事责任。</w:t>
      </w:r>
    </w:p>
    <w:p>
      <w:pPr>
        <w:pStyle w:val="6"/>
        <w:tabs>
          <w:tab w:val="left" w:pos="2359"/>
        </w:tabs>
        <w:ind w:right="504" w:firstLine="559"/>
        <w:rPr>
          <w:rFonts w:hint="eastAsia" w:ascii="方正黑体_GBK" w:eastAsia="方正黑体_GBK"/>
        </w:rPr>
      </w:pPr>
      <w:bookmarkStart w:id="144" w:name="第六十九条  未取得危险化学品经营许可证从事危险化学品经营。"/>
      <w:bookmarkEnd w:id="144"/>
      <w:bookmarkStart w:id="145" w:name="_bookmark72"/>
      <w:bookmarkEnd w:id="145"/>
      <w:r>
        <w:rPr>
          <w:rFonts w:hint="eastAsia" w:ascii="方正黑体_GBK" w:eastAsia="方正黑体_GBK"/>
        </w:rPr>
        <w:t>第</w:t>
      </w:r>
      <w:r>
        <w:rPr>
          <w:rFonts w:hint="eastAsia" w:ascii="方正黑体_GBK" w:eastAsia="方正黑体_GBK"/>
          <w:spacing w:val="-3"/>
        </w:rPr>
        <w:t>六</w:t>
      </w:r>
      <w:r>
        <w:rPr>
          <w:rFonts w:hint="eastAsia" w:ascii="方正黑体_GBK" w:eastAsia="方正黑体_GBK"/>
        </w:rPr>
        <w:t>十九条</w:t>
      </w:r>
      <w:r>
        <w:rPr>
          <w:rFonts w:hint="eastAsia" w:ascii="方正黑体_GBK" w:eastAsia="方正黑体_GBK"/>
        </w:rPr>
        <w:tab/>
      </w:r>
      <w:r>
        <w:rPr>
          <w:rFonts w:hint="eastAsia" w:ascii="方正黑体_GBK" w:eastAsia="方正黑体_GBK"/>
        </w:rPr>
        <w:t>未</w:t>
      </w:r>
      <w:r>
        <w:rPr>
          <w:rFonts w:hint="eastAsia" w:ascii="方正黑体_GBK" w:eastAsia="方正黑体_GBK"/>
          <w:spacing w:val="-3"/>
        </w:rPr>
        <w:t>取</w:t>
      </w:r>
      <w:r>
        <w:rPr>
          <w:rFonts w:hint="eastAsia" w:ascii="方正黑体_GBK" w:eastAsia="方正黑体_GBK"/>
        </w:rPr>
        <w:t>得危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经营</w:t>
      </w:r>
      <w:r>
        <w:rPr>
          <w:rFonts w:hint="eastAsia" w:ascii="方正黑体_GBK" w:eastAsia="方正黑体_GBK"/>
          <w:spacing w:val="-3"/>
        </w:rPr>
        <w:t>许</w:t>
      </w:r>
      <w:r>
        <w:rPr>
          <w:rFonts w:hint="eastAsia" w:ascii="方正黑体_GBK" w:eastAsia="方正黑体_GBK"/>
        </w:rPr>
        <w:t>可证</w:t>
      </w:r>
      <w:r>
        <w:rPr>
          <w:rFonts w:hint="eastAsia" w:ascii="方正黑体_GBK" w:eastAsia="方正黑体_GBK"/>
          <w:spacing w:val="-3"/>
        </w:rPr>
        <w:t>从</w:t>
      </w:r>
      <w:r>
        <w:rPr>
          <w:rFonts w:hint="eastAsia" w:ascii="方正黑体_GBK" w:eastAsia="方正黑体_GBK"/>
        </w:rPr>
        <w:t>事危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经营。</w:t>
      </w:r>
    </w:p>
    <w:p>
      <w:pPr>
        <w:pStyle w:val="6"/>
        <w:spacing w:before="5" w:line="237" w:lineRule="auto"/>
        <w:ind w:right="216" w:firstLine="559"/>
        <w:jc w:val="both"/>
      </w:pPr>
      <w:r>
        <w:rPr>
          <w:rFonts w:hint="eastAsia" w:ascii="方正楷体_GBK" w:eastAsia="方正楷体_GBK"/>
          <w:b/>
        </w:rPr>
        <w:t>【法律规定】</w:t>
      </w:r>
      <w:r>
        <w:rPr>
          <w:rFonts w:hint="eastAsia" w:ascii="方正楷体_GBK" w:eastAsia="方正楷体_GBK"/>
        </w:rPr>
        <w:t xml:space="preserve">《危险化学品安全管理条例》第三十三条第一款： </w:t>
      </w:r>
      <w:r>
        <w:t>国家对危险化学品经营（包括仓储经营）实行许可制度。未经许可， 任何单位和个人不得经营危险化学品。</w:t>
      </w:r>
    </w:p>
    <w:p>
      <w:pPr>
        <w:pStyle w:val="6"/>
        <w:spacing w:line="235" w:lineRule="auto"/>
        <w:ind w:right="173" w:firstLine="559"/>
        <w:rPr>
          <w:rFonts w:hint="eastAsia" w:ascii="方正楷体_GBK" w:eastAsia="方正楷体_GBK"/>
        </w:rPr>
      </w:pPr>
      <w:r>
        <w:rPr>
          <w:rFonts w:hint="eastAsia" w:ascii="方正楷体_GBK" w:eastAsia="方正楷体_GBK"/>
          <w:b/>
          <w:spacing w:val="-20"/>
        </w:rPr>
        <w:t>【处罚依据】</w:t>
      </w:r>
      <w:r>
        <w:rPr>
          <w:rFonts w:hint="eastAsia" w:ascii="方正楷体_GBK" w:eastAsia="方正楷体_GBK"/>
          <w:spacing w:val="-11"/>
        </w:rPr>
        <w:t>《中华人民共和国行政许可法》第八十一条：</w:t>
      </w:r>
      <w:r>
        <w:t>公民、</w:t>
      </w:r>
      <w:r>
        <w:rPr>
          <w:spacing w:val="-10"/>
        </w:rPr>
        <w:t>法人或者其他组织未经行政许可，擅自从事依法应当取得行政许可的</w:t>
      </w:r>
      <w:r>
        <w:rPr>
          <w:spacing w:val="-19"/>
        </w:rPr>
        <w:t xml:space="preserve">活动的，行政机关应当依法采取措施予以制止，并依法给予行政处罚； </w:t>
      </w:r>
      <w:r>
        <w:rPr>
          <w:spacing w:val="-5"/>
        </w:rPr>
        <w:t>构成犯罪的，依法追究刑事责任</w:t>
      </w:r>
      <w:r>
        <w:rPr>
          <w:rFonts w:hint="eastAsia" w:ascii="方正楷体_GBK" w:eastAsia="方正楷体_GBK"/>
        </w:rPr>
        <w:t>。</w:t>
      </w:r>
    </w:p>
    <w:p>
      <w:pPr>
        <w:pStyle w:val="6"/>
        <w:spacing w:line="235" w:lineRule="auto"/>
        <w:ind w:right="315" w:firstLine="559"/>
        <w:jc w:val="both"/>
      </w:pPr>
      <w:r>
        <w:rPr>
          <w:rFonts w:hint="eastAsia" w:ascii="方正楷体_GBK" w:eastAsia="方正楷体_GBK"/>
          <w:spacing w:val="-9"/>
        </w:rPr>
        <w:t>《危险化学品安全管理条例》第七十七条第三款：</w:t>
      </w:r>
      <w:r>
        <w:rPr>
          <w:spacing w:val="-3"/>
        </w:rPr>
        <w:t>违反本条例规</w:t>
      </w:r>
      <w:r>
        <w:rPr>
          <w:spacing w:val="-10"/>
        </w:rPr>
        <w:t>定，未取得危险化学品经营许可证从事危险化学品经营的，由安全生</w:t>
      </w:r>
      <w:r>
        <w:rPr>
          <w:spacing w:val="-9"/>
        </w:rPr>
        <w:t>产监督管理部门责令停止经营活动，没收违法经营的危险化学品以及</w:t>
      </w:r>
      <w:r>
        <w:rPr>
          <w:spacing w:val="-14"/>
        </w:rPr>
        <w:t xml:space="preserve">违法所得，并处 </w:t>
      </w:r>
      <w:r>
        <w:rPr>
          <w:rFonts w:ascii="Times New Roman" w:eastAsia="Times New Roman"/>
        </w:rPr>
        <w:t xml:space="preserve">10 </w:t>
      </w:r>
      <w:r>
        <w:rPr>
          <w:spacing w:val="-13"/>
        </w:rPr>
        <w:t xml:space="preserve">万元以上 </w:t>
      </w:r>
      <w:r>
        <w:rPr>
          <w:rFonts w:ascii="Times New Roman" w:eastAsia="Times New Roman"/>
        </w:rPr>
        <w:t xml:space="preserve">20 </w:t>
      </w:r>
      <w:r>
        <w:rPr>
          <w:spacing w:val="-9"/>
        </w:rPr>
        <w:t>万元以下的罚款；构成犯罪的，依法</w:t>
      </w:r>
      <w:r>
        <w:rPr>
          <w:spacing w:val="-3"/>
        </w:rPr>
        <w:t>追究刑事责任。</w:t>
      </w:r>
    </w:p>
    <w:p>
      <w:pPr>
        <w:spacing w:before="0" w:line="232" w:lineRule="auto"/>
        <w:ind w:left="120" w:right="316" w:firstLine="559"/>
        <w:jc w:val="left"/>
        <w:rPr>
          <w:sz w:val="28"/>
        </w:rPr>
      </w:pPr>
      <w:r>
        <w:rPr>
          <w:rFonts w:hint="eastAsia" w:ascii="方正楷体_GBK" w:eastAsia="方正楷体_GBK"/>
          <w:b/>
          <w:spacing w:val="-7"/>
          <w:sz w:val="28"/>
        </w:rPr>
        <w:t>【相关规定及处罚依据】</w:t>
      </w:r>
      <w:r>
        <w:rPr>
          <w:spacing w:val="-6"/>
          <w:sz w:val="28"/>
        </w:rPr>
        <w:t>《危险化学品经营许可证管理办法》第</w:t>
      </w:r>
      <w:r>
        <w:rPr>
          <w:spacing w:val="-3"/>
          <w:sz w:val="28"/>
        </w:rPr>
        <w:t>三条及第二十九条。</w:t>
      </w:r>
    </w:p>
    <w:p>
      <w:pPr>
        <w:pStyle w:val="4"/>
        <w:spacing w:line="240" w:lineRule="auto"/>
      </w:pPr>
      <w:r>
        <w:t>【处罚档次】</w:t>
      </w:r>
    </w:p>
    <w:p>
      <w:pPr>
        <w:pStyle w:val="6"/>
        <w:spacing w:before="1" w:line="232" w:lineRule="auto"/>
        <w:ind w:right="317" w:firstLine="559"/>
      </w:pPr>
      <w:r>
        <w:rPr>
          <w:spacing w:val="-10"/>
        </w:rPr>
        <w:t>一档：未取得危险化学品经营许可证从事危险化学品经营，没有</w:t>
      </w:r>
      <w:r>
        <w:rPr>
          <w:spacing w:val="-4"/>
        </w:rPr>
        <w:t>违法所得的；</w:t>
      </w:r>
    </w:p>
    <w:p>
      <w:pPr>
        <w:pStyle w:val="6"/>
        <w:spacing w:before="1" w:line="235" w:lineRule="auto"/>
        <w:ind w:right="317" w:firstLine="559"/>
      </w:pPr>
      <w:r>
        <w:rPr>
          <w:spacing w:val="-10"/>
        </w:rPr>
        <w:t>二档：未取得危险化学品经营许可证从事危险化学品经营，违法</w:t>
      </w:r>
      <w:r>
        <w:rPr>
          <w:spacing w:val="-26"/>
        </w:rPr>
        <w:t xml:space="preserve">所得 </w:t>
      </w:r>
      <w:r>
        <w:rPr>
          <w:rFonts w:ascii="Times New Roman" w:eastAsia="Times New Roman"/>
        </w:rPr>
        <w:t xml:space="preserve">5 </w:t>
      </w:r>
      <w:r>
        <w:rPr>
          <w:spacing w:val="-3"/>
        </w:rPr>
        <w:t>万元以下的；</w:t>
      </w:r>
    </w:p>
    <w:p>
      <w:pPr>
        <w:pStyle w:val="6"/>
        <w:spacing w:before="1" w:line="232" w:lineRule="auto"/>
        <w:ind w:right="317" w:firstLine="559"/>
      </w:pPr>
      <w:r>
        <w:rPr>
          <w:spacing w:val="-10"/>
        </w:rPr>
        <w:t>三档：未取得危险化学品经营许可证从事危险化学品经营，违法</w:t>
      </w:r>
      <w:r>
        <w:rPr>
          <w:spacing w:val="-26"/>
        </w:rPr>
        <w:t xml:space="preserve">所得 </w:t>
      </w:r>
      <w:r>
        <w:rPr>
          <w:rFonts w:ascii="Times New Roman" w:eastAsia="Times New Roman"/>
        </w:rPr>
        <w:t xml:space="preserve">5 </w:t>
      </w:r>
      <w:r>
        <w:rPr>
          <w:spacing w:val="-3"/>
        </w:rPr>
        <w:t>万元以上的。</w:t>
      </w:r>
    </w:p>
    <w:p>
      <w:pPr>
        <w:pStyle w:val="4"/>
        <w:spacing w:before="8"/>
      </w:pPr>
      <w:r>
        <w:t>【裁量幅度】</w:t>
      </w:r>
    </w:p>
    <w:p>
      <w:pPr>
        <w:pStyle w:val="6"/>
        <w:spacing w:line="445" w:lineRule="exact"/>
        <w:ind w:left="679"/>
      </w:pPr>
      <w:r>
        <w:t>一档：责令停止经营活动，没收违法经营的危险化学品，并处</w:t>
      </w:r>
    </w:p>
    <w:p>
      <w:pPr>
        <w:pStyle w:val="6"/>
        <w:spacing w:line="445" w:lineRule="exact"/>
      </w:pPr>
      <w:r>
        <w:rPr>
          <w:rFonts w:ascii="Times New Roman" w:eastAsia="Times New Roman"/>
        </w:rPr>
        <w:t xml:space="preserve">10 </w:t>
      </w:r>
      <w:r>
        <w:t xml:space="preserve">万元以上 </w:t>
      </w:r>
      <w:r>
        <w:rPr>
          <w:rFonts w:ascii="Times New Roman" w:eastAsia="Times New Roman"/>
        </w:rPr>
        <w:t xml:space="preserve">13 </w:t>
      </w:r>
      <w:r>
        <w:t>万元以下的罚款；</w:t>
      </w:r>
    </w:p>
    <w:p>
      <w:pPr>
        <w:spacing w:after="0" w:line="445" w:lineRule="exact"/>
        <w:sectPr>
          <w:pgSz w:w="11910" w:h="16840"/>
          <w:pgMar w:top="1440" w:right="1480" w:bottom="1380" w:left="1680" w:header="0" w:footer="1197" w:gutter="0"/>
          <w:cols w:space="720" w:num="1"/>
        </w:sectPr>
      </w:pPr>
    </w:p>
    <w:p>
      <w:pPr>
        <w:pStyle w:val="6"/>
        <w:spacing w:before="24" w:line="235" w:lineRule="auto"/>
        <w:ind w:right="317" w:firstLine="559"/>
      </w:pPr>
      <w:r>
        <w:rPr>
          <w:spacing w:val="-12"/>
        </w:rPr>
        <w:t>二档：责令停止经营活动，没收违法经营的危险化学品以及违法</w:t>
      </w:r>
      <w:r>
        <w:rPr>
          <w:spacing w:val="-13"/>
        </w:rPr>
        <w:t xml:space="preserve">所得，并处 </w:t>
      </w:r>
      <w:r>
        <w:rPr>
          <w:rFonts w:ascii="Times New Roman" w:eastAsia="Times New Roman"/>
        </w:rPr>
        <w:t>13</w:t>
      </w:r>
      <w:r>
        <w:rPr>
          <w:rFonts w:ascii="Times New Roman" w:eastAsia="Times New Roman"/>
          <w:spacing w:val="-2"/>
        </w:rPr>
        <w:t xml:space="preserve"> </w:t>
      </w:r>
      <w:r>
        <w:rPr>
          <w:spacing w:val="-13"/>
        </w:rPr>
        <w:t xml:space="preserve">万元以上 </w:t>
      </w:r>
      <w:r>
        <w:rPr>
          <w:rFonts w:ascii="Times New Roman" w:eastAsia="Times New Roman"/>
        </w:rPr>
        <w:t>17</w:t>
      </w:r>
      <w:r>
        <w:rPr>
          <w:rFonts w:ascii="Times New Roman" w:eastAsia="Times New Roman"/>
          <w:spacing w:val="-1"/>
        </w:rPr>
        <w:t xml:space="preserve"> </w:t>
      </w:r>
      <w:r>
        <w:rPr>
          <w:spacing w:val="-3"/>
        </w:rPr>
        <w:t>万元以下的罚款；</w:t>
      </w:r>
    </w:p>
    <w:p>
      <w:pPr>
        <w:pStyle w:val="6"/>
        <w:spacing w:before="1" w:line="232" w:lineRule="auto"/>
        <w:ind w:right="317" w:firstLine="559"/>
      </w:pPr>
      <w:r>
        <w:rPr>
          <w:spacing w:val="-12"/>
        </w:rPr>
        <w:t>三档：责令停止经营活动，没收违法经营的危险化学品以及违法</w:t>
      </w:r>
      <w:r>
        <w:rPr>
          <w:spacing w:val="-13"/>
        </w:rPr>
        <w:t xml:space="preserve">所得，并处 </w:t>
      </w:r>
      <w:r>
        <w:rPr>
          <w:rFonts w:ascii="Times New Roman" w:eastAsia="Times New Roman"/>
        </w:rPr>
        <w:t>17</w:t>
      </w:r>
      <w:r>
        <w:rPr>
          <w:rFonts w:ascii="Times New Roman" w:eastAsia="Times New Roman"/>
          <w:spacing w:val="-2"/>
        </w:rPr>
        <w:t xml:space="preserve"> </w:t>
      </w:r>
      <w:r>
        <w:rPr>
          <w:spacing w:val="-13"/>
        </w:rPr>
        <w:t xml:space="preserve">万元以上 </w:t>
      </w:r>
      <w:r>
        <w:rPr>
          <w:rFonts w:ascii="Times New Roman" w:eastAsia="Times New Roman"/>
        </w:rPr>
        <w:t>20</w:t>
      </w:r>
      <w:r>
        <w:rPr>
          <w:rFonts w:ascii="Times New Roman" w:eastAsia="Times New Roman"/>
          <w:spacing w:val="-1"/>
        </w:rPr>
        <w:t xml:space="preserve"> </w:t>
      </w:r>
      <w:r>
        <w:rPr>
          <w:spacing w:val="-3"/>
        </w:rPr>
        <w:t>万元以下的罚款。</w:t>
      </w:r>
    </w:p>
    <w:p>
      <w:pPr>
        <w:pStyle w:val="6"/>
        <w:spacing w:line="442" w:lineRule="exact"/>
        <w:ind w:left="679"/>
      </w:pPr>
      <w:r>
        <w:t>以上违法行为构成犯罪的，依法追究刑事责任。</w:t>
      </w:r>
    </w:p>
    <w:p>
      <w:pPr>
        <w:pStyle w:val="6"/>
        <w:tabs>
          <w:tab w:val="left" w:pos="2080"/>
        </w:tabs>
        <w:ind w:right="317" w:firstLine="559"/>
        <w:rPr>
          <w:rFonts w:hint="eastAsia" w:ascii="方正黑体_GBK" w:eastAsia="方正黑体_GBK"/>
        </w:rPr>
      </w:pPr>
      <w:bookmarkStart w:id="146" w:name="第七十条  企业在经营许可证有效期届满后未提出延期申请，仍然从事危险化学品经营。"/>
      <w:bookmarkEnd w:id="146"/>
      <w:bookmarkStart w:id="147" w:name="_bookmark73"/>
      <w:bookmarkEnd w:id="147"/>
      <w:r>
        <w:rPr>
          <w:rFonts w:hint="eastAsia" w:ascii="方正黑体_GBK" w:eastAsia="方正黑体_GBK"/>
        </w:rPr>
        <w:t>第</w:t>
      </w:r>
      <w:r>
        <w:rPr>
          <w:rFonts w:hint="eastAsia" w:ascii="方正黑体_GBK" w:eastAsia="方正黑体_GBK"/>
          <w:spacing w:val="-3"/>
        </w:rPr>
        <w:t>七</w:t>
      </w:r>
      <w:r>
        <w:rPr>
          <w:rFonts w:hint="eastAsia" w:ascii="方正黑体_GBK" w:eastAsia="方正黑体_GBK"/>
        </w:rPr>
        <w:t>十条</w:t>
      </w:r>
      <w:r>
        <w:rPr>
          <w:rFonts w:hint="eastAsia" w:ascii="方正黑体_GBK" w:eastAsia="方正黑体_GBK"/>
        </w:rPr>
        <w:tab/>
      </w:r>
      <w:r>
        <w:rPr>
          <w:rFonts w:hint="eastAsia" w:ascii="方正黑体_GBK" w:eastAsia="方正黑体_GBK"/>
        </w:rPr>
        <w:t>企</w:t>
      </w:r>
      <w:r>
        <w:rPr>
          <w:rFonts w:hint="eastAsia" w:ascii="方正黑体_GBK" w:eastAsia="方正黑体_GBK"/>
          <w:spacing w:val="-3"/>
        </w:rPr>
        <w:t>业</w:t>
      </w:r>
      <w:r>
        <w:rPr>
          <w:rFonts w:hint="eastAsia" w:ascii="方正黑体_GBK" w:eastAsia="方正黑体_GBK"/>
        </w:rPr>
        <w:t>在经</w:t>
      </w:r>
      <w:r>
        <w:rPr>
          <w:rFonts w:hint="eastAsia" w:ascii="方正黑体_GBK" w:eastAsia="方正黑体_GBK"/>
          <w:spacing w:val="-3"/>
        </w:rPr>
        <w:t>营</w:t>
      </w:r>
      <w:r>
        <w:rPr>
          <w:rFonts w:hint="eastAsia" w:ascii="方正黑体_GBK" w:eastAsia="方正黑体_GBK"/>
        </w:rPr>
        <w:t>许可</w:t>
      </w:r>
      <w:r>
        <w:rPr>
          <w:rFonts w:hint="eastAsia" w:ascii="方正黑体_GBK" w:eastAsia="方正黑体_GBK"/>
          <w:spacing w:val="-3"/>
        </w:rPr>
        <w:t>证</w:t>
      </w:r>
      <w:r>
        <w:rPr>
          <w:rFonts w:hint="eastAsia" w:ascii="方正黑体_GBK" w:eastAsia="方正黑体_GBK"/>
        </w:rPr>
        <w:t>有效</w:t>
      </w:r>
      <w:r>
        <w:rPr>
          <w:rFonts w:hint="eastAsia" w:ascii="方正黑体_GBK" w:eastAsia="方正黑体_GBK"/>
          <w:spacing w:val="-3"/>
        </w:rPr>
        <w:t>期</w:t>
      </w:r>
      <w:r>
        <w:rPr>
          <w:rFonts w:hint="eastAsia" w:ascii="方正黑体_GBK" w:eastAsia="方正黑体_GBK"/>
        </w:rPr>
        <w:t>届满</w:t>
      </w:r>
      <w:r>
        <w:rPr>
          <w:rFonts w:hint="eastAsia" w:ascii="方正黑体_GBK" w:eastAsia="方正黑体_GBK"/>
          <w:spacing w:val="-3"/>
        </w:rPr>
        <w:t>后</w:t>
      </w:r>
      <w:r>
        <w:rPr>
          <w:rFonts w:hint="eastAsia" w:ascii="方正黑体_GBK" w:eastAsia="方正黑体_GBK"/>
        </w:rPr>
        <w:t>未提</w:t>
      </w:r>
      <w:r>
        <w:rPr>
          <w:rFonts w:hint="eastAsia" w:ascii="方正黑体_GBK" w:eastAsia="方正黑体_GBK"/>
          <w:spacing w:val="-3"/>
        </w:rPr>
        <w:t>出</w:t>
      </w:r>
      <w:r>
        <w:rPr>
          <w:rFonts w:hint="eastAsia" w:ascii="方正黑体_GBK" w:eastAsia="方正黑体_GBK"/>
        </w:rPr>
        <w:t>延期</w:t>
      </w:r>
      <w:r>
        <w:rPr>
          <w:rFonts w:hint="eastAsia" w:ascii="方正黑体_GBK" w:eastAsia="方正黑体_GBK"/>
          <w:spacing w:val="-3"/>
        </w:rPr>
        <w:t>申</w:t>
      </w:r>
      <w:r>
        <w:rPr>
          <w:rFonts w:hint="eastAsia" w:ascii="方正黑体_GBK" w:eastAsia="方正黑体_GBK"/>
        </w:rPr>
        <w:t>请</w:t>
      </w:r>
      <w:r>
        <w:rPr>
          <w:rFonts w:hint="eastAsia" w:ascii="方正黑体_GBK" w:eastAsia="方正黑体_GBK"/>
          <w:spacing w:val="-97"/>
        </w:rPr>
        <w:t>，</w:t>
      </w:r>
      <w:r>
        <w:rPr>
          <w:rFonts w:hint="eastAsia" w:ascii="方正黑体_GBK" w:eastAsia="方正黑体_GBK"/>
        </w:rPr>
        <w:t>仍然</w:t>
      </w:r>
      <w:r>
        <w:rPr>
          <w:rFonts w:hint="eastAsia" w:ascii="方正黑体_GBK" w:eastAsia="方正黑体_GBK"/>
          <w:spacing w:val="-3"/>
        </w:rPr>
        <w:t>从</w:t>
      </w:r>
      <w:r>
        <w:rPr>
          <w:rFonts w:hint="eastAsia" w:ascii="方正黑体_GBK" w:eastAsia="方正黑体_GBK"/>
        </w:rPr>
        <w:t>事危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经营。</w:t>
      </w:r>
    </w:p>
    <w:p>
      <w:pPr>
        <w:pStyle w:val="6"/>
        <w:spacing w:before="5" w:line="237" w:lineRule="auto"/>
        <w:ind w:right="216" w:firstLine="559"/>
        <w:jc w:val="both"/>
      </w:pPr>
      <w:r>
        <w:rPr>
          <w:rFonts w:hint="eastAsia" w:ascii="方正楷体_GBK" w:eastAsia="方正楷体_GBK"/>
          <w:b/>
        </w:rPr>
        <w:t>【法律规定】</w:t>
      </w:r>
      <w:r>
        <w:rPr>
          <w:rFonts w:hint="eastAsia" w:ascii="方正楷体_GBK" w:eastAsia="方正楷体_GBK"/>
        </w:rPr>
        <w:t xml:space="preserve">《危险化学品安全管理条例》第三十三条第一款： </w:t>
      </w:r>
      <w:r>
        <w:t>国家对危险化学品经营（包括仓储经营，下同）实行许可制度。未经许可，任何单位和个人不得经营危险化学品。</w:t>
      </w:r>
    </w:p>
    <w:p>
      <w:pPr>
        <w:pStyle w:val="6"/>
        <w:spacing w:line="232" w:lineRule="auto"/>
        <w:ind w:right="317" w:firstLine="559"/>
        <w:jc w:val="both"/>
      </w:pPr>
      <w:r>
        <w:rPr>
          <w:rFonts w:hint="eastAsia" w:ascii="方正楷体_GBK" w:eastAsia="方正楷体_GBK"/>
          <w:spacing w:val="-8"/>
        </w:rPr>
        <w:t>《危险化学品经营许可证管理办法》第十八条第一款：</w:t>
      </w:r>
      <w:r>
        <w:rPr>
          <w:spacing w:val="-2"/>
        </w:rPr>
        <w:t>经营许可</w:t>
      </w:r>
      <w:r>
        <w:rPr>
          <w:spacing w:val="-10"/>
        </w:rPr>
        <w:t xml:space="preserve">证的有效期为 </w:t>
      </w:r>
      <w:r>
        <w:rPr>
          <w:rFonts w:ascii="Times New Roman" w:eastAsia="Times New Roman"/>
        </w:rPr>
        <w:t xml:space="preserve">3 </w:t>
      </w:r>
      <w:r>
        <w:rPr>
          <w:spacing w:val="-11"/>
        </w:rPr>
        <w:t>年。有效期满后，企业需要继续从事危险化学品经营</w:t>
      </w:r>
    </w:p>
    <w:p>
      <w:pPr>
        <w:pStyle w:val="6"/>
        <w:spacing w:line="235" w:lineRule="auto"/>
        <w:ind w:right="317"/>
        <w:jc w:val="both"/>
      </w:pPr>
      <w:r>
        <w:rPr>
          <w:spacing w:val="-12"/>
        </w:rPr>
        <w:t xml:space="preserve">活动的，应当在经营许可证有效期满 </w:t>
      </w:r>
      <w:r>
        <w:rPr>
          <w:rFonts w:ascii="Times New Roman" w:eastAsia="Times New Roman"/>
        </w:rPr>
        <w:t xml:space="preserve">3 </w:t>
      </w:r>
      <w:r>
        <w:rPr>
          <w:spacing w:val="-9"/>
        </w:rPr>
        <w:t>个月前，向本办法第五条规定的发证机关提出经营许可证的延期申请，并提交延期申请书及本办法</w:t>
      </w:r>
      <w:r>
        <w:rPr>
          <w:spacing w:val="-3"/>
        </w:rPr>
        <w:t>第九条规定的申请文件、资料。</w:t>
      </w:r>
    </w:p>
    <w:p>
      <w:pPr>
        <w:pStyle w:val="6"/>
        <w:spacing w:before="6" w:line="235"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《危险化学品安全管理条例》第七十七条第三款： </w:t>
      </w:r>
      <w:r>
        <w:rPr>
          <w:spacing w:val="-11"/>
        </w:rPr>
        <w:t>违反本条例规定，未取得危险化学品经营许可证从事危险化学品经营</w:t>
      </w:r>
      <w:r>
        <w:rPr>
          <w:spacing w:val="-10"/>
        </w:rPr>
        <w:t>的，由安全生产监督管理部门责令停止经营活动，没收违法经营的危</w:t>
      </w:r>
      <w:r>
        <w:rPr>
          <w:spacing w:val="-13"/>
        </w:rPr>
        <w:t xml:space="preserve">险化学品以及违法所得，并处 </w:t>
      </w:r>
      <w:r>
        <w:rPr>
          <w:rFonts w:ascii="Times New Roman" w:eastAsia="Times New Roman"/>
        </w:rPr>
        <w:t xml:space="preserve">10 </w:t>
      </w:r>
      <w:r>
        <w:rPr>
          <w:spacing w:val="-13"/>
        </w:rPr>
        <w:t xml:space="preserve">万元以上 </w:t>
      </w:r>
      <w:r>
        <w:rPr>
          <w:rFonts w:ascii="Times New Roman" w:eastAsia="Times New Roman"/>
        </w:rPr>
        <w:t xml:space="preserve">20 </w:t>
      </w:r>
      <w:r>
        <w:rPr>
          <w:spacing w:val="-8"/>
        </w:rPr>
        <w:t>万元以下的罚款；构成</w:t>
      </w:r>
      <w:r>
        <w:rPr>
          <w:spacing w:val="-3"/>
        </w:rPr>
        <w:t>犯罪的，依法追究刑事责任。</w:t>
      </w:r>
    </w:p>
    <w:p>
      <w:pPr>
        <w:pStyle w:val="6"/>
        <w:spacing w:before="4" w:line="235" w:lineRule="auto"/>
        <w:ind w:right="316" w:firstLine="559"/>
        <w:jc w:val="both"/>
      </w:pPr>
      <w:r>
        <w:rPr>
          <w:rFonts w:hint="eastAsia" w:ascii="方正楷体_GBK" w:eastAsia="方正楷体_GBK"/>
          <w:spacing w:val="-8"/>
        </w:rPr>
        <w:t>《危险化学品经营许可证管理办法》第二十九条：</w:t>
      </w:r>
      <w:r>
        <w:rPr>
          <w:spacing w:val="-3"/>
        </w:rPr>
        <w:t>未取得经营许</w:t>
      </w:r>
      <w:r>
        <w:rPr>
          <w:spacing w:val="-9"/>
        </w:rPr>
        <w:t>可证从事危险化学品经营的，依照《中华人民共和国安全生产法》有</w:t>
      </w:r>
      <w:r>
        <w:rPr>
          <w:spacing w:val="-10"/>
        </w:rPr>
        <w:t>关未经依法批准擅自生产、经营、储存危险物品的法律责任条款并处</w:t>
      </w:r>
      <w:r>
        <w:rPr>
          <w:spacing w:val="-4"/>
        </w:rPr>
        <w:t>罚款；构成犯罪的，依法追究刑事责任。</w:t>
      </w:r>
    </w:p>
    <w:p>
      <w:pPr>
        <w:pStyle w:val="6"/>
        <w:spacing w:line="235" w:lineRule="auto"/>
        <w:ind w:right="223" w:firstLine="559"/>
      </w:pPr>
      <w:r>
        <w:t>企业在经营许可证有效期届满后，仍然从事危险化学品经营的， 依照前款规定给予处罚。</w:t>
      </w:r>
    </w:p>
    <w:p>
      <w:pPr>
        <w:spacing w:before="0" w:line="442" w:lineRule="exact"/>
        <w:ind w:left="679" w:right="0" w:firstLine="0"/>
        <w:jc w:val="left"/>
        <w:rPr>
          <w:sz w:val="28"/>
        </w:rPr>
      </w:pPr>
      <w:r>
        <w:rPr>
          <w:rFonts w:hint="eastAsia" w:ascii="方正楷体_GBK" w:eastAsia="方正楷体_GBK"/>
          <w:b/>
          <w:sz w:val="28"/>
        </w:rPr>
        <w:t>【相关处罚依据】</w:t>
      </w:r>
      <w:r>
        <w:rPr>
          <w:sz w:val="28"/>
        </w:rPr>
        <w:t>《中华人民共和国安全生产法》第一百条。</w:t>
      </w:r>
    </w:p>
    <w:p>
      <w:pPr>
        <w:pStyle w:val="4"/>
        <w:spacing w:line="429" w:lineRule="exact"/>
      </w:pPr>
      <w:r>
        <w:t>【处罚档次】</w:t>
      </w:r>
    </w:p>
    <w:p>
      <w:pPr>
        <w:pStyle w:val="6"/>
        <w:spacing w:before="4" w:line="232" w:lineRule="auto"/>
        <w:ind w:right="317" w:firstLine="559"/>
      </w:pPr>
      <w:r>
        <w:rPr>
          <w:spacing w:val="-10"/>
        </w:rPr>
        <w:t>一档：企业在经营许可证有效期届满后未延期，仍然从事危险化</w:t>
      </w:r>
      <w:r>
        <w:rPr>
          <w:spacing w:val="-4"/>
        </w:rPr>
        <w:t>学品经营，没有违法所得的；</w:t>
      </w:r>
    </w:p>
    <w:p>
      <w:pPr>
        <w:pStyle w:val="6"/>
        <w:spacing w:line="445" w:lineRule="exact"/>
        <w:ind w:left="679"/>
      </w:pPr>
      <w:r>
        <w:t>二档：企业在经营许可证有效期届满后未延期，仍然从事危险化</w:t>
      </w:r>
    </w:p>
    <w:p>
      <w:pPr>
        <w:spacing w:after="0" w:line="445" w:lineRule="exact"/>
        <w:sectPr>
          <w:pgSz w:w="11910" w:h="16840"/>
          <w:pgMar w:top="1440" w:right="1480" w:bottom="1380" w:left="1680" w:header="0" w:footer="1197" w:gutter="0"/>
          <w:cols w:space="720" w:num="1"/>
        </w:sectPr>
      </w:pPr>
    </w:p>
    <w:p>
      <w:pPr>
        <w:pStyle w:val="6"/>
        <w:spacing w:before="18" w:line="446" w:lineRule="exact"/>
      </w:pPr>
      <w:r>
        <w:rPr>
          <w:spacing w:val="-8"/>
        </w:rPr>
        <w:t xml:space="preserve">学品经营，违法所得 </w:t>
      </w:r>
      <w:r>
        <w:rPr>
          <w:rFonts w:ascii="Times New Roman" w:eastAsia="Times New Roman"/>
        </w:rPr>
        <w:t>5</w:t>
      </w:r>
      <w:r>
        <w:rPr>
          <w:rFonts w:ascii="Times New Roman" w:eastAsia="Times New Roman"/>
          <w:spacing w:val="4"/>
        </w:rPr>
        <w:t xml:space="preserve"> </w:t>
      </w:r>
      <w:r>
        <w:rPr>
          <w:spacing w:val="-3"/>
        </w:rPr>
        <w:t>万元以下的；</w:t>
      </w:r>
    </w:p>
    <w:p>
      <w:pPr>
        <w:pStyle w:val="6"/>
        <w:spacing w:before="5" w:line="232" w:lineRule="auto"/>
        <w:ind w:right="317" w:firstLine="559"/>
      </w:pPr>
      <w:r>
        <w:rPr>
          <w:spacing w:val="-10"/>
        </w:rPr>
        <w:t xml:space="preserve">三档：企业在经营许可证有效期届满后未延期，仍然从事危险化学品经营，违法所得 </w:t>
      </w:r>
      <w:r>
        <w:rPr>
          <w:rFonts w:ascii="Times New Roman" w:eastAsia="Times New Roman"/>
        </w:rPr>
        <w:t xml:space="preserve">5 </w:t>
      </w:r>
      <w:r>
        <w:rPr>
          <w:spacing w:val="-3"/>
        </w:rPr>
        <w:t>万元以上的。</w:t>
      </w:r>
    </w:p>
    <w:p>
      <w:pPr>
        <w:pStyle w:val="4"/>
        <w:spacing w:before="6" w:line="240" w:lineRule="auto"/>
      </w:pPr>
      <w:r>
        <w:t>【裁量幅度】</w:t>
      </w:r>
    </w:p>
    <w:p>
      <w:pPr>
        <w:pStyle w:val="6"/>
        <w:spacing w:before="2" w:line="445" w:lineRule="exact"/>
        <w:ind w:left="679"/>
      </w:pPr>
      <w:r>
        <w:t>一档：责令停止经营活动，没收违法经营的危险化学品，并处</w:t>
      </w:r>
    </w:p>
    <w:p>
      <w:pPr>
        <w:pStyle w:val="6"/>
        <w:spacing w:line="439" w:lineRule="exact"/>
      </w:pPr>
      <w:r>
        <w:rPr>
          <w:rFonts w:ascii="Times New Roman" w:eastAsia="Times New Roman"/>
        </w:rPr>
        <w:t xml:space="preserve">10 </w:t>
      </w:r>
      <w:r>
        <w:t xml:space="preserve">万元以上 </w:t>
      </w:r>
      <w:r>
        <w:rPr>
          <w:rFonts w:ascii="Times New Roman" w:eastAsia="Times New Roman"/>
        </w:rPr>
        <w:t xml:space="preserve">13 </w:t>
      </w:r>
      <w:r>
        <w:t>万元以下的罚款；</w:t>
      </w:r>
    </w:p>
    <w:p>
      <w:pPr>
        <w:pStyle w:val="6"/>
        <w:spacing w:line="235" w:lineRule="auto"/>
        <w:ind w:right="317" w:firstLine="559"/>
      </w:pPr>
      <w:r>
        <w:rPr>
          <w:spacing w:val="-12"/>
        </w:rPr>
        <w:t>二档：责令停止经营活动，没收违法经营的危险化学品以及违法</w:t>
      </w:r>
      <w:r>
        <w:rPr>
          <w:spacing w:val="-13"/>
        </w:rPr>
        <w:t xml:space="preserve">所得，并处 </w:t>
      </w:r>
      <w:r>
        <w:rPr>
          <w:rFonts w:ascii="Times New Roman" w:eastAsia="Times New Roman"/>
        </w:rPr>
        <w:t>13</w:t>
      </w:r>
      <w:r>
        <w:rPr>
          <w:rFonts w:ascii="Times New Roman" w:eastAsia="Times New Roman"/>
          <w:spacing w:val="-2"/>
        </w:rPr>
        <w:t xml:space="preserve"> </w:t>
      </w:r>
      <w:r>
        <w:rPr>
          <w:spacing w:val="-13"/>
        </w:rPr>
        <w:t xml:space="preserve">万元以上 </w:t>
      </w:r>
      <w:r>
        <w:rPr>
          <w:rFonts w:ascii="Times New Roman" w:eastAsia="Times New Roman"/>
        </w:rPr>
        <w:t>17</w:t>
      </w:r>
      <w:r>
        <w:rPr>
          <w:rFonts w:ascii="Times New Roman" w:eastAsia="Times New Roman"/>
          <w:spacing w:val="-1"/>
        </w:rPr>
        <w:t xml:space="preserve"> </w:t>
      </w:r>
      <w:r>
        <w:rPr>
          <w:spacing w:val="-3"/>
        </w:rPr>
        <w:t>万元以下的罚款；</w:t>
      </w:r>
    </w:p>
    <w:p>
      <w:pPr>
        <w:pStyle w:val="6"/>
        <w:spacing w:before="1" w:line="232" w:lineRule="auto"/>
        <w:ind w:right="317" w:firstLine="559"/>
      </w:pPr>
      <w:r>
        <w:rPr>
          <w:spacing w:val="-12"/>
        </w:rPr>
        <w:t>三档：责令停止经营活动，没收违法经营的危险化学品以及违法</w:t>
      </w:r>
      <w:r>
        <w:rPr>
          <w:spacing w:val="-13"/>
        </w:rPr>
        <w:t xml:space="preserve">所得，并处 </w:t>
      </w:r>
      <w:r>
        <w:rPr>
          <w:rFonts w:ascii="Times New Roman" w:eastAsia="Times New Roman"/>
        </w:rPr>
        <w:t>17</w:t>
      </w:r>
      <w:r>
        <w:rPr>
          <w:rFonts w:ascii="Times New Roman" w:eastAsia="Times New Roman"/>
          <w:spacing w:val="-2"/>
        </w:rPr>
        <w:t xml:space="preserve"> </w:t>
      </w:r>
      <w:r>
        <w:rPr>
          <w:spacing w:val="-13"/>
        </w:rPr>
        <w:t xml:space="preserve">万元以上 </w:t>
      </w:r>
      <w:r>
        <w:rPr>
          <w:rFonts w:ascii="Times New Roman" w:eastAsia="Times New Roman"/>
        </w:rPr>
        <w:t>20</w:t>
      </w:r>
      <w:r>
        <w:rPr>
          <w:rFonts w:ascii="Times New Roman" w:eastAsia="Times New Roman"/>
          <w:spacing w:val="-1"/>
        </w:rPr>
        <w:t xml:space="preserve"> </w:t>
      </w:r>
      <w:r>
        <w:rPr>
          <w:spacing w:val="-3"/>
        </w:rPr>
        <w:t>万元以下的罚款。</w:t>
      </w:r>
    </w:p>
    <w:p>
      <w:pPr>
        <w:pStyle w:val="6"/>
        <w:spacing w:line="442" w:lineRule="exact"/>
        <w:ind w:left="679"/>
      </w:pPr>
      <w:r>
        <w:t>以上违法行为构成犯罪的，依法追究刑事责任。</w:t>
      </w:r>
    </w:p>
    <w:p>
      <w:pPr>
        <w:pStyle w:val="6"/>
        <w:tabs>
          <w:tab w:val="left" w:pos="2359"/>
        </w:tabs>
        <w:ind w:right="504" w:firstLine="559"/>
        <w:rPr>
          <w:rFonts w:hint="eastAsia" w:ascii="方正黑体_GBK" w:eastAsia="方正黑体_GBK"/>
        </w:rPr>
      </w:pPr>
      <w:bookmarkStart w:id="148" w:name="第七十一条　已经取得经营许可证的危险化学品经营企业未依照规定申请变更。"/>
      <w:bookmarkEnd w:id="148"/>
      <w:bookmarkStart w:id="149" w:name="_bookmark74"/>
      <w:bookmarkEnd w:id="149"/>
      <w:r>
        <w:rPr>
          <w:rFonts w:hint="eastAsia" w:ascii="方正黑体_GBK" w:eastAsia="方正黑体_GBK"/>
        </w:rPr>
        <w:t>第</w:t>
      </w:r>
      <w:r>
        <w:rPr>
          <w:rFonts w:hint="eastAsia" w:ascii="方正黑体_GBK" w:eastAsia="方正黑体_GBK"/>
          <w:spacing w:val="-3"/>
        </w:rPr>
        <w:t>七</w:t>
      </w:r>
      <w:r>
        <w:rPr>
          <w:rFonts w:hint="eastAsia" w:ascii="方正黑体_GBK" w:eastAsia="方正黑体_GBK"/>
        </w:rPr>
        <w:t>十一条</w:t>
      </w:r>
      <w:r>
        <w:rPr>
          <w:rFonts w:hint="eastAsia" w:ascii="方正黑体_GBK" w:eastAsia="方正黑体_GBK"/>
        </w:rPr>
        <w:tab/>
      </w:r>
      <w:r>
        <w:rPr>
          <w:rFonts w:hint="eastAsia" w:ascii="方正黑体_GBK" w:eastAsia="方正黑体_GBK"/>
        </w:rPr>
        <w:t>已</w:t>
      </w:r>
      <w:r>
        <w:rPr>
          <w:rFonts w:hint="eastAsia" w:ascii="方正黑体_GBK" w:eastAsia="方正黑体_GBK"/>
          <w:spacing w:val="-3"/>
        </w:rPr>
        <w:t>经</w:t>
      </w:r>
      <w:r>
        <w:rPr>
          <w:rFonts w:hint="eastAsia" w:ascii="方正黑体_GBK" w:eastAsia="方正黑体_GBK"/>
        </w:rPr>
        <w:t>取得</w:t>
      </w:r>
      <w:r>
        <w:rPr>
          <w:rFonts w:hint="eastAsia" w:ascii="方正黑体_GBK" w:eastAsia="方正黑体_GBK"/>
          <w:spacing w:val="-3"/>
        </w:rPr>
        <w:t>经</w:t>
      </w:r>
      <w:r>
        <w:rPr>
          <w:rFonts w:hint="eastAsia" w:ascii="方正黑体_GBK" w:eastAsia="方正黑体_GBK"/>
        </w:rPr>
        <w:t>营许</w:t>
      </w:r>
      <w:r>
        <w:rPr>
          <w:rFonts w:hint="eastAsia" w:ascii="方正黑体_GBK" w:eastAsia="方正黑体_GBK"/>
          <w:spacing w:val="-3"/>
        </w:rPr>
        <w:t>可</w:t>
      </w:r>
      <w:r>
        <w:rPr>
          <w:rFonts w:hint="eastAsia" w:ascii="方正黑体_GBK" w:eastAsia="方正黑体_GBK"/>
        </w:rPr>
        <w:t>证的</w:t>
      </w:r>
      <w:r>
        <w:rPr>
          <w:rFonts w:hint="eastAsia" w:ascii="方正黑体_GBK" w:eastAsia="方正黑体_GBK"/>
          <w:spacing w:val="-3"/>
        </w:rPr>
        <w:t>危</w:t>
      </w:r>
      <w:r>
        <w:rPr>
          <w:rFonts w:hint="eastAsia" w:ascii="方正黑体_GBK" w:eastAsia="方正黑体_GBK"/>
        </w:rPr>
        <w:t>险化</w:t>
      </w:r>
      <w:r>
        <w:rPr>
          <w:rFonts w:hint="eastAsia" w:ascii="方正黑体_GBK" w:eastAsia="方正黑体_GBK"/>
          <w:spacing w:val="-3"/>
        </w:rPr>
        <w:t>学</w:t>
      </w:r>
      <w:r>
        <w:rPr>
          <w:rFonts w:hint="eastAsia" w:ascii="方正黑体_GBK" w:eastAsia="方正黑体_GBK"/>
        </w:rPr>
        <w:t>品经</w:t>
      </w:r>
      <w:r>
        <w:rPr>
          <w:rFonts w:hint="eastAsia" w:ascii="方正黑体_GBK" w:eastAsia="方正黑体_GBK"/>
          <w:spacing w:val="-3"/>
        </w:rPr>
        <w:t>营</w:t>
      </w:r>
      <w:r>
        <w:rPr>
          <w:rFonts w:hint="eastAsia" w:ascii="方正黑体_GBK" w:eastAsia="方正黑体_GBK"/>
        </w:rPr>
        <w:t>企业</w:t>
      </w:r>
      <w:r>
        <w:rPr>
          <w:rFonts w:hint="eastAsia" w:ascii="方正黑体_GBK" w:eastAsia="方正黑体_GBK"/>
          <w:spacing w:val="-3"/>
        </w:rPr>
        <w:t>未</w:t>
      </w:r>
      <w:r>
        <w:rPr>
          <w:rFonts w:hint="eastAsia" w:ascii="方正黑体_GBK" w:eastAsia="方正黑体_GBK"/>
        </w:rPr>
        <w:t>依照</w:t>
      </w:r>
      <w:r>
        <w:rPr>
          <w:rFonts w:hint="eastAsia" w:ascii="方正黑体_GBK" w:eastAsia="方正黑体_GBK"/>
          <w:spacing w:val="-3"/>
        </w:rPr>
        <w:t>规</w:t>
      </w:r>
      <w:r>
        <w:rPr>
          <w:rFonts w:hint="eastAsia" w:ascii="方正黑体_GBK" w:eastAsia="方正黑体_GBK"/>
        </w:rPr>
        <w:t>定申</w:t>
      </w:r>
      <w:r>
        <w:rPr>
          <w:rFonts w:hint="eastAsia" w:ascii="方正黑体_GBK" w:eastAsia="方正黑体_GBK"/>
          <w:spacing w:val="-3"/>
        </w:rPr>
        <w:t>请</w:t>
      </w:r>
      <w:r>
        <w:rPr>
          <w:rFonts w:hint="eastAsia" w:ascii="方正黑体_GBK" w:eastAsia="方正黑体_GBK"/>
        </w:rPr>
        <w:t>变更。</w:t>
      </w:r>
    </w:p>
    <w:p>
      <w:pPr>
        <w:pStyle w:val="6"/>
        <w:spacing w:line="235" w:lineRule="auto"/>
        <w:ind w:right="316" w:firstLine="559"/>
        <w:jc w:val="both"/>
      </w:pPr>
      <w:r>
        <w:rPr>
          <w:rFonts w:hint="eastAsia" w:ascii="方正楷体_GBK" w:eastAsia="方正楷体_GBK"/>
          <w:b/>
          <w:spacing w:val="-10"/>
        </w:rPr>
        <w:t>【法律规定】</w:t>
      </w:r>
      <w:r>
        <w:rPr>
          <w:rFonts w:hint="eastAsia" w:ascii="方正楷体_GBK" w:eastAsia="方正楷体_GBK"/>
          <w:spacing w:val="-7"/>
        </w:rPr>
        <w:t>《危险化学品经营许可证管理办法》第十四条：</w:t>
      </w:r>
      <w:r>
        <w:t>已</w:t>
      </w:r>
      <w:r>
        <w:rPr>
          <w:spacing w:val="-8"/>
        </w:rPr>
        <w:t>经取得经营许可证的企业变更企业名称、主要负责人、注册地址或者</w:t>
      </w:r>
      <w:r>
        <w:rPr>
          <w:spacing w:val="-10"/>
        </w:rPr>
        <w:t xml:space="preserve">危险化学品储存设施及其监控措施的，应当自变更之日起 </w:t>
      </w:r>
      <w:r>
        <w:rPr>
          <w:rFonts w:ascii="Times New Roman" w:eastAsia="Times New Roman"/>
        </w:rPr>
        <w:t xml:space="preserve">20 </w:t>
      </w:r>
      <w:r>
        <w:t>个工作</w:t>
      </w:r>
      <w:r>
        <w:rPr>
          <w:spacing w:val="-10"/>
        </w:rPr>
        <w:t>日内，向本办法第五条规定的发证机关提出书面变更申请，并提交下</w:t>
      </w:r>
      <w:r>
        <w:rPr>
          <w:spacing w:val="-4"/>
        </w:rPr>
        <w:t>列文件、资料：</w:t>
      </w:r>
    </w:p>
    <w:p>
      <w:pPr>
        <w:pStyle w:val="6"/>
        <w:spacing w:line="430" w:lineRule="exact"/>
        <w:ind w:left="679"/>
      </w:pPr>
      <w:r>
        <w:t>㈠经营许可证变更申请书；</w:t>
      </w:r>
    </w:p>
    <w:p>
      <w:pPr>
        <w:pStyle w:val="6"/>
        <w:spacing w:line="440" w:lineRule="exact"/>
        <w:ind w:left="679"/>
      </w:pPr>
      <w:r>
        <w:t>㈡变更后的工商营业执照副本（复制件）；</w:t>
      </w:r>
    </w:p>
    <w:p>
      <w:pPr>
        <w:pStyle w:val="6"/>
        <w:spacing w:line="439" w:lineRule="exact"/>
        <w:ind w:left="679"/>
      </w:pPr>
      <w:r>
        <w:t>㈢变更后的主要负责人安全资格证书（复制件）；</w:t>
      </w:r>
    </w:p>
    <w:p>
      <w:pPr>
        <w:pStyle w:val="6"/>
        <w:spacing w:line="440" w:lineRule="exact"/>
        <w:ind w:left="679"/>
      </w:pPr>
      <w:r>
        <w:t>㈣变更注册地址的相关证明材料；</w:t>
      </w:r>
    </w:p>
    <w:p>
      <w:pPr>
        <w:pStyle w:val="6"/>
        <w:spacing w:before="3" w:line="232" w:lineRule="auto"/>
        <w:ind w:right="317" w:firstLine="559"/>
      </w:pPr>
      <w:r>
        <w:t>㈤变更后的危险化学品储存设施及其监控措施的专项安全评价报告。</w:t>
      </w:r>
    </w:p>
    <w:p>
      <w:pPr>
        <w:pStyle w:val="6"/>
        <w:spacing w:before="1" w:line="235" w:lineRule="auto"/>
        <w:ind w:right="316" w:firstLine="559"/>
        <w:jc w:val="both"/>
      </w:pPr>
      <w:r>
        <w:rPr>
          <w:rFonts w:hint="eastAsia" w:ascii="方正楷体_GBK" w:eastAsia="方正楷体_GBK"/>
          <w:spacing w:val="-9"/>
        </w:rPr>
        <w:t>《危险化学品经营许可证管理办法》第十六条：</w:t>
      </w:r>
      <w:r>
        <w:rPr>
          <w:spacing w:val="-3"/>
        </w:rPr>
        <w:t>已经取得经营许</w:t>
      </w:r>
      <w:r>
        <w:rPr>
          <w:spacing w:val="-11"/>
        </w:rPr>
        <w:t>可证的企业有新建、改建、扩建危险化学品储存设施建设项目的，应</w:t>
      </w:r>
      <w:r>
        <w:rPr>
          <w:spacing w:val="-13"/>
        </w:rPr>
        <w:t xml:space="preserve">当自建设项目安全设施竣工验收合格之日起 </w:t>
      </w:r>
      <w:r>
        <w:rPr>
          <w:rFonts w:ascii="Times New Roman" w:eastAsia="Times New Roman"/>
        </w:rPr>
        <w:t xml:space="preserve">20 </w:t>
      </w:r>
      <w:r>
        <w:t>个工作日内，向本办</w:t>
      </w:r>
      <w:r>
        <w:rPr>
          <w:spacing w:val="-9"/>
        </w:rPr>
        <w:t>法第五条规定的发证机关提出变更申请，并提交危险化学品建设项目安全设施竣工验收报告等相关文件、资料。发证机关应当按照本办法</w:t>
      </w:r>
      <w:r>
        <w:rPr>
          <w:spacing w:val="-3"/>
        </w:rPr>
        <w:t>第十条、第十五条的规定进行审查，办理变更手续。</w:t>
      </w:r>
    </w:p>
    <w:p>
      <w:pPr>
        <w:spacing w:before="0" w:line="424" w:lineRule="exact"/>
        <w:ind w:left="679" w:right="0" w:firstLine="0"/>
        <w:jc w:val="left"/>
        <w:rPr>
          <w:rFonts w:hint="eastAsia" w:ascii="方正楷体_GBK" w:eastAsia="方正楷体_GBK"/>
          <w:sz w:val="28"/>
        </w:rPr>
      </w:pPr>
      <w:r>
        <w:rPr>
          <w:rFonts w:hint="eastAsia" w:ascii="方正楷体_GBK" w:eastAsia="方正楷体_GBK"/>
          <w:b/>
          <w:sz w:val="28"/>
        </w:rPr>
        <w:t>【处罚依据】</w:t>
      </w:r>
      <w:r>
        <w:rPr>
          <w:rFonts w:hint="eastAsia" w:ascii="方正楷体_GBK" w:eastAsia="方正楷体_GBK"/>
          <w:sz w:val="28"/>
        </w:rPr>
        <w:t>《危险化学品经营许可证管理办法》第三十三条：</w:t>
      </w:r>
    </w:p>
    <w:p>
      <w:pPr>
        <w:spacing w:after="0" w:line="424" w:lineRule="exact"/>
        <w:jc w:val="left"/>
        <w:rPr>
          <w:rFonts w:hint="eastAsia" w:ascii="方正楷体_GBK" w:eastAsia="方正楷体_GBK"/>
          <w:sz w:val="28"/>
        </w:rPr>
        <w:sectPr>
          <w:pgSz w:w="11910" w:h="16840"/>
          <w:pgMar w:top="1440" w:right="1480" w:bottom="1380" w:left="1680" w:header="0" w:footer="1197" w:gutter="0"/>
          <w:cols w:space="720" w:num="1"/>
        </w:sectPr>
      </w:pPr>
    </w:p>
    <w:p>
      <w:pPr>
        <w:pStyle w:val="6"/>
        <w:spacing w:before="24" w:line="235" w:lineRule="auto"/>
        <w:ind w:right="315"/>
      </w:pPr>
      <w:r>
        <w:rPr>
          <w:spacing w:val="-8"/>
        </w:rPr>
        <w:t>已经取得经营许可证的企业出现本办法第十四条、第十六条规定的情</w:t>
      </w:r>
      <w:r>
        <w:rPr>
          <w:spacing w:val="-12"/>
        </w:rPr>
        <w:t xml:space="preserve">形之一，未依照本办法的规定申请变更的，责令限期改正，处 </w:t>
      </w:r>
      <w:r>
        <w:rPr>
          <w:rFonts w:ascii="Times New Roman" w:eastAsia="Times New Roman"/>
        </w:rPr>
        <w:t xml:space="preserve">1 </w:t>
      </w:r>
      <w:r>
        <w:t>万元</w:t>
      </w:r>
    </w:p>
    <w:p>
      <w:pPr>
        <w:pStyle w:val="6"/>
        <w:spacing w:line="442" w:lineRule="exact"/>
      </w:pPr>
      <w:r>
        <w:rPr>
          <w:spacing w:val="-20"/>
        </w:rPr>
        <w:t xml:space="preserve">以下的罚款；逾期仍不申请变更的，处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万元以下的罚款。</w:t>
      </w:r>
    </w:p>
    <w:p>
      <w:pPr>
        <w:pStyle w:val="4"/>
        <w:spacing w:line="429" w:lineRule="exact"/>
      </w:pPr>
      <w:r>
        <w:t>【处罚档次】</w:t>
      </w:r>
    </w:p>
    <w:p>
      <w:pPr>
        <w:pStyle w:val="6"/>
        <w:spacing w:before="12" w:line="232" w:lineRule="auto"/>
        <w:ind w:right="317" w:firstLine="559"/>
      </w:pPr>
      <w:r>
        <w:rPr>
          <w:spacing w:val="-10"/>
        </w:rPr>
        <w:t>一档：已经取得经营许可证的企业其企业名称、主要负责人或者</w:t>
      </w:r>
      <w:r>
        <w:rPr>
          <w:spacing w:val="-4"/>
        </w:rPr>
        <w:t>注册地址发生变更后</w:t>
      </w:r>
      <w:r>
        <w:rPr>
          <w:rFonts w:ascii="Times New Roman" w:eastAsia="Times New Roman"/>
        </w:rPr>
        <w:t>,</w:t>
      </w:r>
      <w:r>
        <w:rPr>
          <w:spacing w:val="-3"/>
        </w:rPr>
        <w:t>未依照规定及时申请变更的；</w:t>
      </w:r>
    </w:p>
    <w:p>
      <w:pPr>
        <w:pStyle w:val="6"/>
        <w:spacing w:before="1" w:line="235" w:lineRule="auto"/>
        <w:ind w:right="317" w:firstLine="559"/>
      </w:pPr>
      <w:r>
        <w:rPr>
          <w:spacing w:val="-12"/>
        </w:rPr>
        <w:t>二档：已经取得经营许可证的企业其危险化学品储存设施及其监</w:t>
      </w:r>
      <w:r>
        <w:rPr>
          <w:spacing w:val="-5"/>
        </w:rPr>
        <w:t>控措施发生变更后</w:t>
      </w:r>
      <w:r>
        <w:rPr>
          <w:rFonts w:ascii="Times New Roman" w:eastAsia="Times New Roman"/>
        </w:rPr>
        <w:t>,</w:t>
      </w:r>
      <w:r>
        <w:rPr>
          <w:spacing w:val="-3"/>
        </w:rPr>
        <w:t>未依照规定及时申请变更的；</w:t>
      </w:r>
    </w:p>
    <w:p>
      <w:pPr>
        <w:pStyle w:val="6"/>
        <w:spacing w:before="1" w:line="232" w:lineRule="auto"/>
        <w:ind w:right="317" w:firstLine="559"/>
      </w:pPr>
      <w:r>
        <w:rPr>
          <w:spacing w:val="-10"/>
        </w:rPr>
        <w:t>三档：已经取得经营许可证的企业有新建、改建、扩建危险化学</w:t>
      </w:r>
      <w:r>
        <w:rPr>
          <w:spacing w:val="-4"/>
        </w:rPr>
        <w:t>品储存设施建设项目</w:t>
      </w:r>
      <w:r>
        <w:rPr>
          <w:rFonts w:ascii="Times New Roman" w:eastAsia="Times New Roman"/>
        </w:rPr>
        <w:t>,</w:t>
      </w:r>
      <w:r>
        <w:rPr>
          <w:spacing w:val="-3"/>
        </w:rPr>
        <w:t>未依照规定及时申请变更的。</w:t>
      </w:r>
    </w:p>
    <w:p>
      <w:pPr>
        <w:pStyle w:val="4"/>
        <w:spacing w:before="8"/>
      </w:pPr>
      <w:r>
        <w:t>【裁量幅度】</w:t>
      </w:r>
    </w:p>
    <w:p>
      <w:pPr>
        <w:pStyle w:val="6"/>
        <w:spacing w:line="445" w:lineRule="exact"/>
        <w:ind w:left="679"/>
      </w:pPr>
      <w:r>
        <w:t xml:space="preserve">一档：责令限期改正，处 </w:t>
      </w:r>
      <w:r>
        <w:rPr>
          <w:rFonts w:ascii="Times New Roman" w:eastAsia="Times New Roman"/>
        </w:rPr>
        <w:t xml:space="preserve">3000 </w:t>
      </w:r>
      <w:r>
        <w:t>元以下的罚款，逾期仍不申请变</w:t>
      </w:r>
    </w:p>
    <w:p>
      <w:pPr>
        <w:pStyle w:val="6"/>
        <w:spacing w:line="440" w:lineRule="exact"/>
      </w:pPr>
      <w:r>
        <w:t xml:space="preserve">更的，处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二档：责令限期改正，处 </w:t>
      </w:r>
      <w:r>
        <w:rPr>
          <w:rFonts w:ascii="Times New Roman" w:eastAsia="Times New Roman"/>
        </w:rPr>
        <w:t xml:space="preserve">3000 </w:t>
      </w:r>
      <w:r>
        <w:t xml:space="preserve">元以上 </w:t>
      </w:r>
      <w:r>
        <w:rPr>
          <w:rFonts w:ascii="Times New Roman" w:eastAsia="Times New Roman"/>
        </w:rPr>
        <w:t xml:space="preserve">7000 </w:t>
      </w:r>
      <w:r>
        <w:t>元以下的罚款，逾期</w:t>
      </w:r>
    </w:p>
    <w:p>
      <w:pPr>
        <w:pStyle w:val="6"/>
        <w:spacing w:line="439" w:lineRule="exact"/>
      </w:pPr>
      <w:r>
        <w:t xml:space="preserve">仍不申请变更的，处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三档：责令限期改正，处 </w:t>
      </w:r>
      <w:r>
        <w:rPr>
          <w:rFonts w:ascii="Times New Roman" w:eastAsia="Times New Roman"/>
        </w:rPr>
        <w:t xml:space="preserve">7000 </w:t>
      </w:r>
      <w:r>
        <w:t xml:space="preserve">元以上 </w:t>
      </w:r>
      <w:r>
        <w:rPr>
          <w:rFonts w:ascii="Times New Roman" w:eastAsia="Times New Roman"/>
        </w:rPr>
        <w:t xml:space="preserve">1 </w:t>
      </w:r>
      <w:r>
        <w:t>万元以下的罚款，逾期</w:t>
      </w:r>
    </w:p>
    <w:p>
      <w:pPr>
        <w:pStyle w:val="6"/>
        <w:spacing w:line="440" w:lineRule="exact"/>
      </w:pPr>
      <w:r>
        <w:t xml:space="preserve">仍不申请变更的，处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359"/>
        </w:tabs>
        <w:ind w:right="317" w:firstLine="559"/>
        <w:rPr>
          <w:rFonts w:hint="eastAsia" w:ascii="方正黑体_GBK" w:eastAsia="方正黑体_GBK"/>
        </w:rPr>
      </w:pPr>
      <w:bookmarkStart w:id="150" w:name="_bookmark75"/>
      <w:bookmarkEnd w:id="150"/>
      <w:bookmarkStart w:id="151" w:name="第七十二条　未取得相应资格、资质证书的机构及其有关人员从事安全评价、认证、检测、"/>
      <w:bookmarkEnd w:id="151"/>
      <w:r>
        <w:rPr>
          <w:rFonts w:hint="eastAsia" w:ascii="方正黑体_GBK" w:eastAsia="方正黑体_GBK"/>
        </w:rPr>
        <w:t>第</w:t>
      </w:r>
      <w:r>
        <w:rPr>
          <w:rFonts w:hint="eastAsia" w:ascii="方正黑体_GBK" w:eastAsia="方正黑体_GBK"/>
          <w:spacing w:val="-3"/>
        </w:rPr>
        <w:t>七</w:t>
      </w:r>
      <w:r>
        <w:rPr>
          <w:rFonts w:hint="eastAsia" w:ascii="方正黑体_GBK" w:eastAsia="方正黑体_GBK"/>
        </w:rPr>
        <w:t>十二条</w:t>
      </w:r>
      <w:r>
        <w:rPr>
          <w:rFonts w:hint="eastAsia" w:ascii="方正黑体_GBK" w:eastAsia="方正黑体_GBK"/>
        </w:rPr>
        <w:tab/>
      </w:r>
      <w:r>
        <w:rPr>
          <w:rFonts w:hint="eastAsia" w:ascii="方正黑体_GBK" w:eastAsia="方正黑体_GBK"/>
        </w:rPr>
        <w:t>未</w:t>
      </w:r>
      <w:r>
        <w:rPr>
          <w:rFonts w:hint="eastAsia" w:ascii="方正黑体_GBK" w:eastAsia="方正黑体_GBK"/>
          <w:spacing w:val="-3"/>
        </w:rPr>
        <w:t>取</w:t>
      </w:r>
      <w:r>
        <w:rPr>
          <w:rFonts w:hint="eastAsia" w:ascii="方正黑体_GBK" w:eastAsia="方正黑体_GBK"/>
        </w:rPr>
        <w:t>得相</w:t>
      </w:r>
      <w:r>
        <w:rPr>
          <w:rFonts w:hint="eastAsia" w:ascii="方正黑体_GBK" w:eastAsia="方正黑体_GBK"/>
          <w:spacing w:val="-3"/>
        </w:rPr>
        <w:t>应</w:t>
      </w:r>
      <w:r>
        <w:rPr>
          <w:rFonts w:hint="eastAsia" w:ascii="方正黑体_GBK" w:eastAsia="方正黑体_GBK"/>
        </w:rPr>
        <w:t>资格</w:t>
      </w:r>
      <w:r>
        <w:rPr>
          <w:rFonts w:hint="eastAsia" w:ascii="方正黑体_GBK" w:eastAsia="方正黑体_GBK"/>
          <w:spacing w:val="-97"/>
        </w:rPr>
        <w:t>、</w:t>
      </w:r>
      <w:r>
        <w:rPr>
          <w:rFonts w:hint="eastAsia" w:ascii="方正黑体_GBK" w:eastAsia="方正黑体_GBK"/>
        </w:rPr>
        <w:t>资</w:t>
      </w:r>
      <w:r>
        <w:rPr>
          <w:rFonts w:hint="eastAsia" w:ascii="方正黑体_GBK" w:eastAsia="方正黑体_GBK"/>
          <w:spacing w:val="-3"/>
        </w:rPr>
        <w:t>质</w:t>
      </w:r>
      <w:r>
        <w:rPr>
          <w:rFonts w:hint="eastAsia" w:ascii="方正黑体_GBK" w:eastAsia="方正黑体_GBK"/>
        </w:rPr>
        <w:t>证书</w:t>
      </w:r>
      <w:r>
        <w:rPr>
          <w:rFonts w:hint="eastAsia" w:ascii="方正黑体_GBK" w:eastAsia="方正黑体_GBK"/>
          <w:spacing w:val="-3"/>
        </w:rPr>
        <w:t>的</w:t>
      </w:r>
      <w:r>
        <w:rPr>
          <w:rFonts w:hint="eastAsia" w:ascii="方正黑体_GBK" w:eastAsia="方正黑体_GBK"/>
        </w:rPr>
        <w:t>机构</w:t>
      </w:r>
      <w:r>
        <w:rPr>
          <w:rFonts w:hint="eastAsia" w:ascii="方正黑体_GBK" w:eastAsia="方正黑体_GBK"/>
          <w:spacing w:val="-3"/>
        </w:rPr>
        <w:t>及</w:t>
      </w:r>
      <w:r>
        <w:rPr>
          <w:rFonts w:hint="eastAsia" w:ascii="方正黑体_GBK" w:eastAsia="方正黑体_GBK"/>
        </w:rPr>
        <w:t>其有</w:t>
      </w:r>
      <w:r>
        <w:rPr>
          <w:rFonts w:hint="eastAsia" w:ascii="方正黑体_GBK" w:eastAsia="方正黑体_GBK"/>
          <w:spacing w:val="-3"/>
        </w:rPr>
        <w:t>关</w:t>
      </w:r>
      <w:r>
        <w:rPr>
          <w:rFonts w:hint="eastAsia" w:ascii="方正黑体_GBK" w:eastAsia="方正黑体_GBK"/>
        </w:rPr>
        <w:t>人员从事</w:t>
      </w:r>
      <w:r>
        <w:rPr>
          <w:rFonts w:hint="eastAsia" w:ascii="方正黑体_GBK" w:eastAsia="方正黑体_GBK"/>
          <w:spacing w:val="-3"/>
        </w:rPr>
        <w:t>安</w:t>
      </w:r>
      <w:r>
        <w:rPr>
          <w:rFonts w:hint="eastAsia" w:ascii="方正黑体_GBK" w:eastAsia="方正黑体_GBK"/>
        </w:rPr>
        <w:t>全评</w:t>
      </w:r>
      <w:r>
        <w:rPr>
          <w:rFonts w:hint="eastAsia" w:ascii="方正黑体_GBK" w:eastAsia="方正黑体_GBK"/>
          <w:spacing w:val="-3"/>
        </w:rPr>
        <w:t>价</w:t>
      </w:r>
      <w:r>
        <w:rPr>
          <w:rFonts w:hint="eastAsia" w:ascii="方正黑体_GBK" w:eastAsia="方正黑体_GBK"/>
        </w:rPr>
        <w:t>、认</w:t>
      </w:r>
      <w:r>
        <w:rPr>
          <w:rFonts w:hint="eastAsia" w:ascii="方正黑体_GBK" w:eastAsia="方正黑体_GBK"/>
          <w:spacing w:val="-3"/>
        </w:rPr>
        <w:t>证</w:t>
      </w:r>
      <w:r>
        <w:rPr>
          <w:rFonts w:hint="eastAsia" w:ascii="方正黑体_GBK" w:eastAsia="方正黑体_GBK"/>
        </w:rPr>
        <w:t>、检</w:t>
      </w:r>
      <w:r>
        <w:rPr>
          <w:rFonts w:hint="eastAsia" w:ascii="方正黑体_GBK" w:eastAsia="方正黑体_GBK"/>
          <w:spacing w:val="-3"/>
        </w:rPr>
        <w:t>测</w:t>
      </w:r>
      <w:r>
        <w:rPr>
          <w:rFonts w:hint="eastAsia" w:ascii="方正黑体_GBK" w:eastAsia="方正黑体_GBK"/>
        </w:rPr>
        <w:t>、检</w:t>
      </w:r>
      <w:r>
        <w:rPr>
          <w:rFonts w:hint="eastAsia" w:ascii="方正黑体_GBK" w:eastAsia="方正黑体_GBK"/>
          <w:spacing w:val="-3"/>
        </w:rPr>
        <w:t>验</w:t>
      </w:r>
      <w:r>
        <w:rPr>
          <w:rFonts w:hint="eastAsia" w:ascii="方正黑体_GBK" w:eastAsia="方正黑体_GBK"/>
        </w:rPr>
        <w:t>工作。</w:t>
      </w:r>
    </w:p>
    <w:p>
      <w:pPr>
        <w:pStyle w:val="6"/>
        <w:spacing w:line="235" w:lineRule="auto"/>
        <w:ind w:right="173" w:firstLine="559"/>
      </w:pPr>
      <w:r>
        <w:rPr>
          <w:rFonts w:hint="eastAsia" w:ascii="方正楷体_GBK" w:eastAsia="方正楷体_GBK"/>
          <w:b/>
          <w:spacing w:val="-20"/>
        </w:rPr>
        <w:t>【处罚依据】</w:t>
      </w:r>
      <w:r>
        <w:rPr>
          <w:rFonts w:hint="eastAsia" w:ascii="方正楷体_GBK" w:eastAsia="方正楷体_GBK"/>
          <w:spacing w:val="-11"/>
        </w:rPr>
        <w:t>《中华人民共和国行政许可法》第八十一条：</w:t>
      </w:r>
      <w:r>
        <w:t>公民、</w:t>
      </w:r>
      <w:r>
        <w:rPr>
          <w:spacing w:val="-10"/>
        </w:rPr>
        <w:t>法人或者其他组织未经行政许可，擅自从事依法应当取得行政许可的</w:t>
      </w:r>
      <w:r>
        <w:rPr>
          <w:spacing w:val="-19"/>
        </w:rPr>
        <w:t xml:space="preserve">活动的，行政机关应当依法采取措施予以制止，并依法给予行政处罚； </w:t>
      </w:r>
      <w:r>
        <w:rPr>
          <w:spacing w:val="-5"/>
        </w:rPr>
        <w:t>构成犯罪的，依法追究刑事责任。</w:t>
      </w:r>
    </w:p>
    <w:p>
      <w:pPr>
        <w:pStyle w:val="6"/>
        <w:spacing w:line="235" w:lineRule="auto"/>
        <w:ind w:right="315" w:firstLine="559"/>
        <w:jc w:val="both"/>
      </w:pPr>
      <w:r>
        <w:rPr>
          <w:rFonts w:hint="eastAsia" w:ascii="方正楷体_GBK" w:eastAsia="方正楷体_GBK"/>
          <w:spacing w:val="-8"/>
        </w:rPr>
        <w:t>《安全生产违法行为行政处罚办法》第五十二条：</w:t>
      </w:r>
      <w:r>
        <w:rPr>
          <w:spacing w:val="-3"/>
        </w:rPr>
        <w:t>未取得相应资</w:t>
      </w:r>
      <w:r>
        <w:rPr>
          <w:spacing w:val="-10"/>
        </w:rPr>
        <w:t>格、资质证书的机构及其有关人员从事安全评价、认证、检测、检验</w:t>
      </w:r>
      <w:r>
        <w:rPr>
          <w:spacing w:val="-4"/>
        </w:rPr>
        <w:t>工作，责令停止违法行为，并按照下列规定处以罚款：</w:t>
      </w:r>
    </w:p>
    <w:p>
      <w:pPr>
        <w:pStyle w:val="6"/>
        <w:spacing w:line="434" w:lineRule="exact"/>
        <w:ind w:left="0" w:right="318"/>
        <w:jc w:val="right"/>
        <w:rPr>
          <w:rFonts w:ascii="Times New Roman" w:eastAsia="Times New Roman"/>
        </w:rPr>
      </w:pPr>
      <w:r>
        <w:rPr>
          <w:spacing w:val="-7"/>
        </w:rPr>
        <w:t xml:space="preserve">㈠机构有违法所得的，没收违法所得，并处违法所得 </w:t>
      </w:r>
      <w:r>
        <w:rPr>
          <w:rFonts w:ascii="Times New Roman" w:eastAsia="Times New Roman"/>
        </w:rPr>
        <w:t>1</w:t>
      </w:r>
      <w:r>
        <w:rPr>
          <w:rFonts w:ascii="Times New Roman" w:eastAsia="Times New Roman"/>
          <w:spacing w:val="2"/>
        </w:rPr>
        <w:t xml:space="preserve"> </w:t>
      </w:r>
      <w:r>
        <w:rPr>
          <w:spacing w:val="-15"/>
        </w:rPr>
        <w:t xml:space="preserve">倍以上 </w:t>
      </w:r>
      <w:r>
        <w:rPr>
          <w:rFonts w:ascii="Times New Roman" w:eastAsia="Times New Roman"/>
        </w:rPr>
        <w:t>3</w:t>
      </w:r>
    </w:p>
    <w:p>
      <w:pPr>
        <w:pStyle w:val="6"/>
        <w:spacing w:line="440" w:lineRule="exact"/>
        <w:ind w:left="0" w:right="317"/>
        <w:jc w:val="right"/>
      </w:pPr>
      <w:r>
        <w:t xml:space="preserve">倍以下的罚款，但是最高不得超过 </w:t>
      </w:r>
      <w:r>
        <w:rPr>
          <w:rFonts w:ascii="Times New Roman" w:eastAsia="Times New Roman"/>
        </w:rPr>
        <w:t>3</w:t>
      </w:r>
      <w:r>
        <w:rPr>
          <w:rFonts w:ascii="Times New Roman" w:eastAsia="Times New Roman"/>
          <w:spacing w:val="22"/>
        </w:rPr>
        <w:t xml:space="preserve"> </w:t>
      </w:r>
      <w:r>
        <w:rPr>
          <w:spacing w:val="3"/>
        </w:rPr>
        <w:t>万元；没有违法所得的，并处</w:t>
      </w:r>
    </w:p>
    <w:p>
      <w:pPr>
        <w:pStyle w:val="6"/>
        <w:spacing w:line="440" w:lineRule="exact"/>
      </w:pPr>
      <w:r>
        <w:rPr>
          <w:rFonts w:ascii="Times New Roman" w:eastAsia="Times New Roman"/>
        </w:rPr>
        <w:t xml:space="preserve">5000 </w:t>
      </w:r>
      <w:r>
        <w:t xml:space="preserve">元以上 </w:t>
      </w:r>
      <w:r>
        <w:rPr>
          <w:rFonts w:ascii="Times New Roman" w:eastAsia="Times New Roman"/>
        </w:rPr>
        <w:t xml:space="preserve">1 </w:t>
      </w:r>
      <w:r>
        <w:t>万元以下的罚款；</w:t>
      </w:r>
    </w:p>
    <w:p>
      <w:pPr>
        <w:pStyle w:val="6"/>
        <w:spacing w:line="439" w:lineRule="exact"/>
        <w:ind w:left="679"/>
      </w:pPr>
      <w:r>
        <w:t xml:space="preserve">㈡有关人员处 </w:t>
      </w:r>
      <w:r>
        <w:rPr>
          <w:rFonts w:ascii="Times New Roman" w:eastAsia="Times New Roman"/>
        </w:rPr>
        <w:t xml:space="preserve">5000 </w:t>
      </w:r>
      <w:r>
        <w:t xml:space="preserve">元以上 </w:t>
      </w:r>
      <w:r>
        <w:rPr>
          <w:rFonts w:ascii="Times New Roman" w:eastAsia="Times New Roman"/>
        </w:rPr>
        <w:t xml:space="preserve">1 </w:t>
      </w:r>
      <w:r>
        <w:t>万元以下的罚款。</w:t>
      </w:r>
    </w:p>
    <w:p>
      <w:pPr>
        <w:pStyle w:val="6"/>
        <w:spacing w:line="445" w:lineRule="exact"/>
        <w:ind w:left="679"/>
      </w:pPr>
      <w:r>
        <w:rPr>
          <w:rFonts w:hint="eastAsia" w:ascii="方正楷体_GBK" w:eastAsia="方正楷体_GBK"/>
        </w:rPr>
        <w:t>《安全评价检测检验机构管理办法》第二十九条</w:t>
      </w:r>
      <w:r>
        <w:t>：未取得资质的</w:t>
      </w:r>
    </w:p>
    <w:p>
      <w:pPr>
        <w:spacing w:after="0" w:line="445" w:lineRule="exact"/>
        <w:sectPr>
          <w:pgSz w:w="11910" w:h="16840"/>
          <w:pgMar w:top="1440" w:right="1480" w:bottom="1380" w:left="1680" w:header="0" w:footer="1197" w:gutter="0"/>
          <w:cols w:space="720" w:num="1"/>
        </w:sectPr>
      </w:pPr>
    </w:p>
    <w:p>
      <w:pPr>
        <w:pStyle w:val="6"/>
        <w:spacing w:before="24" w:line="235" w:lineRule="auto"/>
        <w:ind w:right="317"/>
      </w:pPr>
      <w:r>
        <w:rPr>
          <w:spacing w:val="-8"/>
        </w:rPr>
        <w:t>机构及其有关人员擅自从事安全评价、检测检验服务的，责令立即停</w:t>
      </w:r>
      <w:r>
        <w:rPr>
          <w:spacing w:val="-3"/>
        </w:rPr>
        <w:t>止违法行为，依照下列规定给予处罚：</w:t>
      </w:r>
    </w:p>
    <w:p>
      <w:pPr>
        <w:pStyle w:val="6"/>
        <w:spacing w:line="235" w:lineRule="auto"/>
        <w:ind w:right="317" w:firstLine="559"/>
        <w:jc w:val="both"/>
      </w:pPr>
      <w:r>
        <w:rPr>
          <w:spacing w:val="-11"/>
        </w:rPr>
        <w:t>㈠机构有违法所得的，没收其违法所得，并处违法所得一倍以上</w:t>
      </w:r>
      <w:r>
        <w:rPr>
          <w:spacing w:val="-10"/>
        </w:rPr>
        <w:t>三倍以下的罚款，但最高不得超过三万元；没有违法所得的，处五千</w:t>
      </w:r>
      <w:r>
        <w:rPr>
          <w:spacing w:val="-4"/>
        </w:rPr>
        <w:t>元以上一万元以下的罚款；</w:t>
      </w:r>
    </w:p>
    <w:p>
      <w:pPr>
        <w:pStyle w:val="6"/>
        <w:spacing w:line="434" w:lineRule="exact"/>
        <w:ind w:left="679"/>
      </w:pPr>
      <w:r>
        <w:rPr>
          <w:spacing w:val="-3"/>
        </w:rPr>
        <w:t>㈡有关人员处五千元以上一万元以下的罚款。</w:t>
      </w:r>
    </w:p>
    <w:p>
      <w:pPr>
        <w:pStyle w:val="6"/>
        <w:spacing w:line="235" w:lineRule="auto"/>
        <w:ind w:right="317" w:firstLine="559"/>
      </w:pPr>
      <w:r>
        <w:rPr>
          <w:spacing w:val="-9"/>
        </w:rPr>
        <w:t>对有前款违法行为的机构及其人员，由资质认可机关记入有关机</w:t>
      </w:r>
      <w:r>
        <w:rPr>
          <w:spacing w:val="-3"/>
        </w:rPr>
        <w:t>构和人员的信用记录，并依照有关规定予以公告。</w:t>
      </w:r>
    </w:p>
    <w:p>
      <w:pPr>
        <w:pStyle w:val="4"/>
        <w:spacing w:before="1" w:line="429" w:lineRule="exact"/>
      </w:pPr>
      <w:r>
        <w:t>【处罚档次】</w:t>
      </w:r>
    </w:p>
    <w:p>
      <w:pPr>
        <w:pStyle w:val="6"/>
        <w:spacing w:before="6" w:line="235" w:lineRule="auto"/>
        <w:ind w:right="317" w:firstLine="559"/>
      </w:pPr>
      <w:r>
        <w:rPr>
          <w:spacing w:val="-11"/>
        </w:rPr>
        <w:t>一档：未取得相应资格、资质证书的机构及其有关人员从事安全</w:t>
      </w:r>
      <w:r>
        <w:rPr>
          <w:spacing w:val="-5"/>
        </w:rPr>
        <w:t>评价、认证、检测、检验工作，没有有违法所得的；</w:t>
      </w:r>
    </w:p>
    <w:p>
      <w:pPr>
        <w:pStyle w:val="6"/>
        <w:spacing w:before="1" w:line="232" w:lineRule="auto"/>
        <w:ind w:right="317" w:firstLine="559"/>
      </w:pPr>
      <w:r>
        <w:rPr>
          <w:spacing w:val="-11"/>
        </w:rPr>
        <w:t>二档：未取得相应资格、资质证书的机构及其有关人员从事安全</w:t>
      </w:r>
      <w:r>
        <w:rPr>
          <w:spacing w:val="-8"/>
        </w:rPr>
        <w:t xml:space="preserve">评价、认证、检测、检验工作，违法所得 </w:t>
      </w:r>
      <w:r>
        <w:rPr>
          <w:rFonts w:ascii="Times New Roman" w:eastAsia="Times New Roman"/>
        </w:rPr>
        <w:t>1</w:t>
      </w:r>
      <w:r>
        <w:rPr>
          <w:rFonts w:ascii="Times New Roman" w:eastAsia="Times New Roman"/>
          <w:spacing w:val="1"/>
        </w:rPr>
        <w:t xml:space="preserve"> </w:t>
      </w:r>
      <w:r>
        <w:rPr>
          <w:spacing w:val="-3"/>
        </w:rPr>
        <w:t>万元以下的；</w:t>
      </w:r>
    </w:p>
    <w:p>
      <w:pPr>
        <w:pStyle w:val="6"/>
        <w:spacing w:before="6" w:line="232" w:lineRule="auto"/>
        <w:ind w:right="317" w:firstLine="559"/>
      </w:pPr>
      <w:r>
        <w:rPr>
          <w:spacing w:val="-11"/>
        </w:rPr>
        <w:t>三档：未取得相应资格、资质证书的机构及其有关人员从事安全</w:t>
      </w:r>
      <w:r>
        <w:rPr>
          <w:spacing w:val="-8"/>
        </w:rPr>
        <w:t xml:space="preserve">评价、认证、检测、检验工作，违法所得 </w:t>
      </w:r>
      <w:r>
        <w:rPr>
          <w:rFonts w:ascii="Times New Roman" w:eastAsia="Times New Roman"/>
        </w:rPr>
        <w:t>1</w:t>
      </w:r>
      <w:r>
        <w:rPr>
          <w:rFonts w:ascii="Times New Roman" w:eastAsia="Times New Roman"/>
          <w:spacing w:val="1"/>
        </w:rPr>
        <w:t xml:space="preserve"> </w:t>
      </w:r>
      <w:r>
        <w:rPr>
          <w:spacing w:val="-3"/>
        </w:rPr>
        <w:t>万元以上的。</w:t>
      </w:r>
    </w:p>
    <w:p>
      <w:pPr>
        <w:pStyle w:val="4"/>
        <w:spacing w:before="6" w:line="240" w:lineRule="auto"/>
      </w:pPr>
      <w:r>
        <w:t>【裁量幅度】</w:t>
      </w:r>
    </w:p>
    <w:p>
      <w:pPr>
        <w:pStyle w:val="6"/>
        <w:spacing w:before="2" w:line="445" w:lineRule="exact"/>
        <w:ind w:left="679"/>
        <w:jc w:val="both"/>
      </w:pPr>
      <w:r>
        <w:t xml:space="preserve">一档：责令停止违法行为，对机构处 </w:t>
      </w:r>
      <w:r>
        <w:rPr>
          <w:rFonts w:ascii="Times New Roman" w:eastAsia="Times New Roman"/>
        </w:rPr>
        <w:t xml:space="preserve">5000 </w:t>
      </w:r>
      <w:r>
        <w:t xml:space="preserve">元以上 </w:t>
      </w:r>
      <w:r>
        <w:rPr>
          <w:rFonts w:ascii="Times New Roman" w:eastAsia="Times New Roman"/>
        </w:rPr>
        <w:t xml:space="preserve">1 </w:t>
      </w:r>
      <w:r>
        <w:t>万元以下的</w:t>
      </w:r>
    </w:p>
    <w:p>
      <w:pPr>
        <w:pStyle w:val="6"/>
        <w:spacing w:line="439" w:lineRule="exact"/>
        <w:jc w:val="both"/>
      </w:pPr>
      <w:r>
        <w:t xml:space="preserve">罚款，对有关人员处 </w:t>
      </w:r>
      <w:r>
        <w:rPr>
          <w:rFonts w:ascii="Times New Roman" w:eastAsia="Times New Roman"/>
        </w:rPr>
        <w:t xml:space="preserve">5000 </w:t>
      </w:r>
      <w:r>
        <w:t xml:space="preserve">元以上 </w:t>
      </w:r>
      <w:r>
        <w:rPr>
          <w:rFonts w:ascii="Times New Roman" w:eastAsia="Times New Roman"/>
        </w:rPr>
        <w:t xml:space="preserve">6500 </w:t>
      </w:r>
      <w:r>
        <w:t>元以下的罚款；</w:t>
      </w:r>
    </w:p>
    <w:p>
      <w:pPr>
        <w:pStyle w:val="6"/>
        <w:spacing w:line="235" w:lineRule="auto"/>
        <w:ind w:right="316" w:firstLine="559"/>
        <w:jc w:val="both"/>
      </w:pPr>
      <w:r>
        <w:rPr>
          <w:spacing w:val="-12"/>
        </w:rPr>
        <w:t>二档：责令停止违法行为，没收违法所得，并对机构处违法所得</w:t>
      </w:r>
      <w:r>
        <w:rPr>
          <w:rFonts w:ascii="Times New Roman" w:eastAsia="Times New Roman"/>
          <w:spacing w:val="-12"/>
        </w:rPr>
        <w:t>1</w:t>
      </w:r>
      <w:r>
        <w:rPr>
          <w:rFonts w:ascii="Times New Roman" w:eastAsia="Times New Roman"/>
          <w:spacing w:val="-1"/>
        </w:rPr>
        <w:t xml:space="preserve"> </w:t>
      </w:r>
      <w:r>
        <w:rPr>
          <w:spacing w:val="-15"/>
        </w:rPr>
        <w:t xml:space="preserve">倍以上 </w:t>
      </w:r>
      <w:r>
        <w:rPr>
          <w:rFonts w:ascii="Times New Roman" w:eastAsia="Times New Roman"/>
        </w:rPr>
        <w:t xml:space="preserve">3 </w:t>
      </w:r>
      <w:r>
        <w:rPr>
          <w:spacing w:val="-11"/>
        </w:rPr>
        <w:t xml:space="preserve">倍以下的罚款，对有关人员处 </w:t>
      </w:r>
      <w:r>
        <w:rPr>
          <w:rFonts w:ascii="Times New Roman" w:eastAsia="Times New Roman"/>
        </w:rPr>
        <w:t xml:space="preserve">6500 </w:t>
      </w:r>
      <w:r>
        <w:rPr>
          <w:spacing w:val="-15"/>
        </w:rPr>
        <w:t xml:space="preserve">元以上 </w:t>
      </w:r>
      <w:r>
        <w:rPr>
          <w:rFonts w:ascii="Times New Roman" w:eastAsia="Times New Roman"/>
        </w:rPr>
        <w:t xml:space="preserve">8500 </w:t>
      </w:r>
      <w:r>
        <w:rPr>
          <w:spacing w:val="-2"/>
        </w:rPr>
        <w:t>元以下的罚款；</w:t>
      </w:r>
    </w:p>
    <w:p>
      <w:pPr>
        <w:pStyle w:val="6"/>
        <w:spacing w:line="435" w:lineRule="exact"/>
        <w:ind w:left="0" w:right="316"/>
        <w:jc w:val="right"/>
      </w:pPr>
      <w:r>
        <w:rPr>
          <w:spacing w:val="-12"/>
        </w:rPr>
        <w:t>三档：责令停止违法行为，没收违法所得，并对机构处违法所得</w:t>
      </w:r>
    </w:p>
    <w:p>
      <w:pPr>
        <w:pStyle w:val="6"/>
        <w:spacing w:line="440" w:lineRule="exact"/>
        <w:ind w:left="0" w:right="318"/>
        <w:jc w:val="right"/>
        <w:rPr>
          <w:rFonts w:ascii="Times New Roman" w:eastAsia="Times New Roman"/>
        </w:rPr>
      </w:pPr>
      <w:r>
        <w:rPr>
          <w:rFonts w:ascii="Times New Roman" w:eastAsia="Times New Roman"/>
        </w:rPr>
        <w:t xml:space="preserve">1 </w:t>
      </w:r>
      <w:r>
        <w:rPr>
          <w:spacing w:val="-15"/>
        </w:rPr>
        <w:t xml:space="preserve">倍以上 </w:t>
      </w:r>
      <w:r>
        <w:rPr>
          <w:rFonts w:ascii="Times New Roman" w:eastAsia="Times New Roman"/>
        </w:rPr>
        <w:t xml:space="preserve">3 </w:t>
      </w:r>
      <w:r>
        <w:rPr>
          <w:spacing w:val="-13"/>
        </w:rPr>
        <w:t xml:space="preserve">倍以下的罚款，最高不得超过 </w:t>
      </w:r>
      <w:r>
        <w:rPr>
          <w:rFonts w:ascii="Times New Roman" w:eastAsia="Times New Roman"/>
        </w:rPr>
        <w:t>3</w:t>
      </w:r>
      <w:r>
        <w:rPr>
          <w:rFonts w:ascii="Times New Roman" w:eastAsia="Times New Roman"/>
          <w:spacing w:val="3"/>
        </w:rPr>
        <w:t xml:space="preserve"> </w:t>
      </w:r>
      <w:r>
        <w:rPr>
          <w:spacing w:val="-13"/>
        </w:rPr>
        <w:t xml:space="preserve">万元；对有关人员处 </w:t>
      </w:r>
      <w:r>
        <w:rPr>
          <w:rFonts w:ascii="Times New Roman" w:eastAsia="Times New Roman"/>
        </w:rPr>
        <w:t>8500</w:t>
      </w:r>
    </w:p>
    <w:p>
      <w:pPr>
        <w:pStyle w:val="6"/>
        <w:spacing w:line="439" w:lineRule="exact"/>
      </w:pPr>
      <w:r>
        <w:t xml:space="preserve">元以上 </w:t>
      </w:r>
      <w:r>
        <w:rPr>
          <w:rFonts w:ascii="Times New Roman" w:eastAsia="Times New Roman"/>
        </w:rPr>
        <w:t xml:space="preserve">1 </w:t>
      </w:r>
      <w:r>
        <w:t>万元以下的罚款。</w:t>
      </w:r>
    </w:p>
    <w:p>
      <w:pPr>
        <w:pStyle w:val="6"/>
        <w:spacing w:line="440" w:lineRule="exact"/>
        <w:ind w:left="679"/>
      </w:pPr>
      <w:r>
        <w:t>以上违法行为构成犯罪的，依法追究刑事责任。</w:t>
      </w:r>
    </w:p>
    <w:p>
      <w:pPr>
        <w:pStyle w:val="6"/>
        <w:spacing w:line="437" w:lineRule="exact"/>
        <w:ind w:left="679"/>
        <w:jc w:val="both"/>
        <w:rPr>
          <w:rFonts w:hint="eastAsia" w:ascii="方正黑体_GBK" w:eastAsia="方正黑体_GBK"/>
        </w:rPr>
      </w:pPr>
      <w:bookmarkStart w:id="152" w:name="_bookmark76"/>
      <w:bookmarkEnd w:id="152"/>
      <w:bookmarkStart w:id="153" w:name="第七十三条　特种作业人员转借、转让、冒用特种作业操作证。"/>
      <w:bookmarkEnd w:id="153"/>
      <w:r>
        <w:rPr>
          <w:rFonts w:hint="eastAsia" w:ascii="方正黑体_GBK" w:eastAsia="方正黑体_GBK"/>
        </w:rPr>
        <w:t>第七十三条 特种作业人员转借、转让、冒用特种作业操作证。</w:t>
      </w:r>
    </w:p>
    <w:p>
      <w:pPr>
        <w:pStyle w:val="6"/>
        <w:spacing w:before="12" w:line="237"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《特种作业人员安全技术培训考核管理规定》第三</w:t>
      </w:r>
      <w:r>
        <w:rPr>
          <w:rFonts w:hint="eastAsia" w:ascii="方正楷体_GBK" w:eastAsia="方正楷体_GBK"/>
          <w:spacing w:val="-6"/>
        </w:rPr>
        <w:t>十六条第二款：</w:t>
      </w:r>
      <w:r>
        <w:rPr>
          <w:spacing w:val="-9"/>
        </w:rPr>
        <w:t>特种作业人员不得伪造、涂改、转借、转让、冒用特</w:t>
      </w:r>
      <w:r>
        <w:rPr>
          <w:spacing w:val="-3"/>
        </w:rPr>
        <w:t>种作业操作证或者使用伪造的特种作业操作证。</w:t>
      </w:r>
    </w:p>
    <w:p>
      <w:pPr>
        <w:pStyle w:val="6"/>
        <w:ind w:right="223" w:firstLine="559"/>
      </w:pPr>
      <w:r>
        <w:rPr>
          <w:rFonts w:hint="eastAsia" w:ascii="方正楷体_GBK" w:eastAsia="方正楷体_GBK"/>
          <w:b/>
        </w:rPr>
        <w:t>【处罚依据】</w:t>
      </w:r>
      <w:r>
        <w:rPr>
          <w:rFonts w:hint="eastAsia" w:ascii="方正楷体_GBK" w:eastAsia="方正楷体_GBK"/>
        </w:rPr>
        <w:t>《特种作业人员安全技术培训考核管理规定》第四十一条第二款：</w:t>
      </w:r>
      <w:r>
        <w:t>特种作业人员转借、转让、冒用特种作业操作证的，</w:t>
      </w:r>
    </w:p>
    <w:p>
      <w:pPr>
        <w:spacing w:after="0"/>
        <w:sectPr>
          <w:pgSz w:w="11910" w:h="16840"/>
          <w:pgMar w:top="1440" w:right="1480" w:bottom="1380" w:left="1680" w:header="0" w:footer="1197" w:gutter="0"/>
          <w:cols w:space="720" w:num="1"/>
        </w:sectPr>
      </w:pPr>
    </w:p>
    <w:p>
      <w:pPr>
        <w:pStyle w:val="6"/>
        <w:spacing w:before="18"/>
        <w:jc w:val="both"/>
      </w:pPr>
      <w:r>
        <w:t xml:space="preserve">给予警告，并处 </w:t>
      </w:r>
      <w:r>
        <w:rPr>
          <w:rFonts w:ascii="Times New Roman" w:eastAsia="Times New Roman"/>
        </w:rPr>
        <w:t xml:space="preserve">2000 </w:t>
      </w:r>
      <w:r>
        <w:t xml:space="preserve">元以上 </w:t>
      </w:r>
      <w:r>
        <w:rPr>
          <w:rFonts w:ascii="Times New Roman" w:eastAsia="Times New Roman"/>
        </w:rPr>
        <w:t xml:space="preserve">10000 </w:t>
      </w:r>
      <w:r>
        <w:t>元以下的罚款。</w:t>
      </w:r>
    </w:p>
    <w:p>
      <w:pPr>
        <w:pStyle w:val="4"/>
        <w:spacing w:before="2"/>
      </w:pPr>
      <w:r>
        <w:t>【处罚档次】</w:t>
      </w:r>
    </w:p>
    <w:p>
      <w:pPr>
        <w:pStyle w:val="6"/>
        <w:spacing w:before="9" w:line="232" w:lineRule="auto"/>
        <w:ind w:left="679" w:right="3303"/>
      </w:pPr>
      <w:r>
        <w:t>一档：转借、转让特种作业操作证的； 二档：冒用特种作业操作证的。</w:t>
      </w:r>
    </w:p>
    <w:p>
      <w:pPr>
        <w:pStyle w:val="4"/>
        <w:spacing w:before="8"/>
      </w:pPr>
      <w:r>
        <w:t>【裁量幅度】</w:t>
      </w:r>
    </w:p>
    <w:p>
      <w:pPr>
        <w:pStyle w:val="6"/>
        <w:spacing w:line="445" w:lineRule="exact"/>
        <w:ind w:left="679"/>
      </w:pPr>
      <w:r>
        <w:t xml:space="preserve">一档：给予警告，并处 </w:t>
      </w:r>
      <w:r>
        <w:rPr>
          <w:rFonts w:ascii="Times New Roman" w:eastAsia="Times New Roman"/>
        </w:rPr>
        <w:t xml:space="preserve">2000 </w:t>
      </w:r>
      <w:r>
        <w:t xml:space="preserve">元以上 </w:t>
      </w:r>
      <w:r>
        <w:rPr>
          <w:rFonts w:ascii="Times New Roman" w:eastAsia="Times New Roman"/>
        </w:rPr>
        <w:t xml:space="preserve">6000 </w:t>
      </w:r>
      <w:r>
        <w:t>元以下的罚款；</w:t>
      </w:r>
    </w:p>
    <w:p>
      <w:pPr>
        <w:pStyle w:val="6"/>
        <w:spacing w:line="440" w:lineRule="exact"/>
        <w:ind w:left="679"/>
      </w:pPr>
      <w:r>
        <w:t xml:space="preserve">二档：给予警告，并处 </w:t>
      </w:r>
      <w:r>
        <w:rPr>
          <w:rFonts w:ascii="Times New Roman" w:eastAsia="Times New Roman"/>
        </w:rPr>
        <w:t xml:space="preserve">6000 </w:t>
      </w:r>
      <w:r>
        <w:t xml:space="preserve">元以上 </w:t>
      </w:r>
      <w:r>
        <w:rPr>
          <w:rFonts w:ascii="Times New Roman" w:eastAsia="Times New Roman"/>
        </w:rPr>
        <w:t xml:space="preserve">1 </w:t>
      </w:r>
      <w:r>
        <w:t>万元以下的罚款。</w:t>
      </w:r>
    </w:p>
    <w:p>
      <w:pPr>
        <w:pStyle w:val="6"/>
        <w:spacing w:line="237" w:lineRule="auto"/>
        <w:ind w:right="317" w:firstLine="559"/>
        <w:jc w:val="both"/>
        <w:rPr>
          <w:rFonts w:hint="eastAsia" w:ascii="方正黑体_GBK" w:eastAsia="方正黑体_GBK"/>
        </w:rPr>
      </w:pPr>
      <w:bookmarkStart w:id="154" w:name="第七十四条　特种作业人员伪造、涂改特种作业操作证或者使用伪造的特种作业操作证。"/>
      <w:bookmarkEnd w:id="154"/>
      <w:bookmarkStart w:id="155" w:name="_bookmark77"/>
      <w:bookmarkEnd w:id="155"/>
      <w:r>
        <w:rPr>
          <w:rFonts w:hint="eastAsia" w:ascii="方正黑体_GBK" w:eastAsia="方正黑体_GBK"/>
          <w:spacing w:val="-7"/>
        </w:rPr>
        <w:t>第七十四条 特种作业人员伪造、涂改特种作业操作证或者使用</w:t>
      </w:r>
      <w:r>
        <w:rPr>
          <w:rFonts w:hint="eastAsia" w:ascii="方正黑体_GBK" w:eastAsia="方正黑体_GBK"/>
          <w:spacing w:val="-3"/>
        </w:rPr>
        <w:t>伪造的特种作业操作证。</w:t>
      </w:r>
    </w:p>
    <w:p>
      <w:pPr>
        <w:pStyle w:val="6"/>
        <w:spacing w:before="13" w:line="237"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《特种作业人员安全技术培训考核管理规定》第三</w:t>
      </w:r>
      <w:r>
        <w:rPr>
          <w:rFonts w:hint="eastAsia" w:ascii="方正楷体_GBK" w:eastAsia="方正楷体_GBK"/>
          <w:spacing w:val="-6"/>
        </w:rPr>
        <w:t>十六条第二款：</w:t>
      </w:r>
      <w:r>
        <w:rPr>
          <w:spacing w:val="-9"/>
        </w:rPr>
        <w:t>特种作业人员不得伪造、涂改、转借、转让、冒用特</w:t>
      </w:r>
      <w:r>
        <w:rPr>
          <w:spacing w:val="-3"/>
        </w:rPr>
        <w:t>种作业操作证或者使用伪造的特种作业操作证。</w:t>
      </w:r>
    </w:p>
    <w:p>
      <w:pPr>
        <w:pStyle w:val="6"/>
        <w:spacing w:before="7" w:line="235"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《特种作业人员安全技术培训考核管理规定》第四</w:t>
      </w:r>
      <w:r>
        <w:rPr>
          <w:rFonts w:hint="eastAsia" w:ascii="方正楷体_GBK" w:eastAsia="方正楷体_GBK"/>
          <w:spacing w:val="-10"/>
        </w:rPr>
        <w:t>十一条第一款：</w:t>
      </w:r>
      <w:r>
        <w:rPr>
          <w:spacing w:val="-9"/>
        </w:rPr>
        <w:t>特种作业人员伪造、涂改特种作业操作证或者使用伪</w:t>
      </w:r>
      <w:r>
        <w:rPr>
          <w:spacing w:val="-14"/>
        </w:rPr>
        <w:t xml:space="preserve">造的特种作业操作证的，给予警告，并处 </w:t>
      </w:r>
      <w:r>
        <w:rPr>
          <w:rFonts w:ascii="Times New Roman" w:eastAsia="Times New Roman"/>
        </w:rPr>
        <w:t xml:space="preserve">1000 </w:t>
      </w:r>
      <w:r>
        <w:rPr>
          <w:spacing w:val="-15"/>
        </w:rPr>
        <w:t xml:space="preserve">元以上 </w:t>
      </w:r>
      <w:r>
        <w:rPr>
          <w:rFonts w:ascii="Times New Roman" w:eastAsia="Times New Roman"/>
        </w:rPr>
        <w:t xml:space="preserve">5000 </w:t>
      </w:r>
      <w:r>
        <w:rPr>
          <w:spacing w:val="-2"/>
        </w:rPr>
        <w:t>元以下的罚款。</w:t>
      </w:r>
    </w:p>
    <w:p>
      <w:pPr>
        <w:pStyle w:val="4"/>
        <w:spacing w:before="10"/>
      </w:pPr>
      <w:r>
        <w:t>【处罚档次】</w:t>
      </w:r>
    </w:p>
    <w:p>
      <w:pPr>
        <w:pStyle w:val="6"/>
        <w:spacing w:before="9" w:line="232" w:lineRule="auto"/>
        <w:ind w:left="679" w:right="3303"/>
      </w:pPr>
      <w:r>
        <w:t>一档：伪造、涂改特种作业操作证的； 二档：使用伪造的特种作业操作证的。</w:t>
      </w:r>
    </w:p>
    <w:p>
      <w:pPr>
        <w:pStyle w:val="4"/>
        <w:spacing w:before="8"/>
      </w:pPr>
      <w:r>
        <w:t>【裁量幅度】</w:t>
      </w:r>
    </w:p>
    <w:p>
      <w:pPr>
        <w:pStyle w:val="6"/>
        <w:spacing w:line="445" w:lineRule="exact"/>
        <w:ind w:left="679"/>
      </w:pPr>
      <w:r>
        <w:rPr>
          <w:spacing w:val="-8"/>
        </w:rPr>
        <w:t xml:space="preserve">一档：给予警告，并处 </w:t>
      </w:r>
      <w:r>
        <w:rPr>
          <w:rFonts w:ascii="Times New Roman" w:eastAsia="Times New Roman"/>
        </w:rPr>
        <w:t>1000</w:t>
      </w:r>
      <w:r>
        <w:rPr>
          <w:rFonts w:ascii="Times New Roman" w:eastAsia="Times New Roman"/>
          <w:spacing w:val="2"/>
        </w:rPr>
        <w:t xml:space="preserve"> </w:t>
      </w:r>
      <w:r>
        <w:rPr>
          <w:spacing w:val="-15"/>
        </w:rPr>
        <w:t xml:space="preserve">元以上 </w:t>
      </w:r>
      <w:r>
        <w:rPr>
          <w:rFonts w:ascii="Times New Roman" w:eastAsia="Times New Roman"/>
        </w:rPr>
        <w:t xml:space="preserve">3000 </w:t>
      </w:r>
      <w:r>
        <w:rPr>
          <w:spacing w:val="-3"/>
        </w:rPr>
        <w:t>元以下的罚款；</w:t>
      </w:r>
    </w:p>
    <w:p>
      <w:pPr>
        <w:pStyle w:val="6"/>
        <w:spacing w:line="440" w:lineRule="exact"/>
        <w:ind w:left="679"/>
      </w:pPr>
      <w:r>
        <w:rPr>
          <w:spacing w:val="-8"/>
        </w:rPr>
        <w:t xml:space="preserve">二档：给予警告，并处 </w:t>
      </w:r>
      <w:r>
        <w:rPr>
          <w:rFonts w:ascii="Times New Roman" w:eastAsia="Times New Roman"/>
        </w:rPr>
        <w:t>3000</w:t>
      </w:r>
      <w:r>
        <w:rPr>
          <w:rFonts w:ascii="Times New Roman" w:eastAsia="Times New Roman"/>
          <w:spacing w:val="2"/>
        </w:rPr>
        <w:t xml:space="preserve"> </w:t>
      </w:r>
      <w:r>
        <w:rPr>
          <w:spacing w:val="-15"/>
        </w:rPr>
        <w:t xml:space="preserve">元以上 </w:t>
      </w:r>
      <w:r>
        <w:rPr>
          <w:rFonts w:ascii="Times New Roman" w:eastAsia="Times New Roman"/>
        </w:rPr>
        <w:t xml:space="preserve">5000 </w:t>
      </w:r>
      <w:r>
        <w:rPr>
          <w:spacing w:val="-3"/>
        </w:rPr>
        <w:t>元以下的罚款。</w:t>
      </w:r>
    </w:p>
    <w:p>
      <w:pPr>
        <w:pStyle w:val="6"/>
        <w:spacing w:line="237" w:lineRule="auto"/>
        <w:ind w:right="317" w:firstLine="559"/>
        <w:jc w:val="both"/>
        <w:rPr>
          <w:rFonts w:hint="eastAsia" w:ascii="方正黑体_GBK" w:eastAsia="方正黑体_GBK"/>
        </w:rPr>
      </w:pPr>
      <w:bookmarkStart w:id="156" w:name="第七十五条　生产经营单位非法印制、伪造、倒卖特种作业操作证，或者使用非法印制、伪"/>
      <w:bookmarkEnd w:id="156"/>
      <w:bookmarkStart w:id="157" w:name="_bookmark78"/>
      <w:bookmarkEnd w:id="157"/>
      <w:r>
        <w:rPr>
          <w:rFonts w:hint="eastAsia" w:ascii="方正黑体_GBK" w:eastAsia="方正黑体_GBK"/>
          <w:spacing w:val="-7"/>
        </w:rPr>
        <w:t>第七十五条 生产经营单位非法印制、伪造、倒卖特种作业操作</w:t>
      </w:r>
      <w:r>
        <w:rPr>
          <w:rFonts w:hint="eastAsia" w:ascii="方正黑体_GBK" w:eastAsia="方正黑体_GBK"/>
          <w:spacing w:val="-3"/>
        </w:rPr>
        <w:t>证，或者使用非法印制、伪造、倒卖的特种作业操作证。</w:t>
      </w:r>
    </w:p>
    <w:p>
      <w:pPr>
        <w:pStyle w:val="6"/>
        <w:spacing w:before="13" w:line="237" w:lineRule="auto"/>
        <w:ind w:right="178" w:firstLine="559"/>
      </w:pPr>
      <w:r>
        <w:rPr>
          <w:rFonts w:hint="eastAsia" w:ascii="方正楷体_GBK" w:eastAsia="方正楷体_GBK"/>
          <w:b/>
          <w:spacing w:val="-12"/>
        </w:rPr>
        <w:t>【法律规定】</w:t>
      </w:r>
      <w:r>
        <w:rPr>
          <w:rFonts w:hint="eastAsia" w:ascii="方正楷体_GBK" w:eastAsia="方正楷体_GBK"/>
          <w:spacing w:val="-5"/>
        </w:rPr>
        <w:t>《特种作业人员安全技术培训考核管理规定》第三</w:t>
      </w:r>
      <w:r>
        <w:rPr>
          <w:rFonts w:hint="eastAsia" w:ascii="方正楷体_GBK" w:eastAsia="方正楷体_GBK"/>
          <w:spacing w:val="-14"/>
        </w:rPr>
        <w:t>十六条第一款：</w:t>
      </w:r>
      <w:r>
        <w:rPr>
          <w:spacing w:val="-14"/>
        </w:rPr>
        <w:t xml:space="preserve">生产经营单位不得印制、伪造、倒卖特种作业操作证， </w:t>
      </w:r>
      <w:r>
        <w:rPr>
          <w:spacing w:val="-5"/>
        </w:rPr>
        <w:t>或者使用非法印制、伪造、倒卖的特种作业操作证。</w:t>
      </w:r>
    </w:p>
    <w:p>
      <w:pPr>
        <w:pStyle w:val="6"/>
        <w:spacing w:before="4" w:line="237" w:lineRule="auto"/>
        <w:ind w:right="316" w:firstLine="559"/>
        <w:jc w:val="both"/>
      </w:pPr>
      <w:r>
        <w:rPr>
          <w:rFonts w:hint="eastAsia" w:ascii="方正楷体_GBK" w:eastAsia="方正楷体_GBK"/>
          <w:b/>
          <w:spacing w:val="-13"/>
        </w:rPr>
        <w:t>【处罚依据】</w:t>
      </w:r>
      <w:r>
        <w:rPr>
          <w:rFonts w:hint="eastAsia" w:ascii="方正楷体_GBK" w:eastAsia="方正楷体_GBK"/>
          <w:spacing w:val="-5"/>
        </w:rPr>
        <w:t>《特种作业人员安全技术培训考核管理规定》第四</w:t>
      </w:r>
      <w:r>
        <w:rPr>
          <w:rFonts w:hint="eastAsia" w:ascii="方正楷体_GBK" w:eastAsia="方正楷体_GBK"/>
          <w:spacing w:val="-11"/>
        </w:rPr>
        <w:t>十条：</w:t>
      </w:r>
      <w:r>
        <w:rPr>
          <w:spacing w:val="-8"/>
        </w:rPr>
        <w:t>生产经营单位非法印制、伪造、倒卖特种作业操作证，或者使</w:t>
      </w:r>
      <w:r>
        <w:rPr>
          <w:spacing w:val="-13"/>
        </w:rPr>
        <w:t xml:space="preserve">用非法印制、伪造、倒卖的特种作业操作证的，给予警告，并处 </w:t>
      </w:r>
      <w:r>
        <w:rPr>
          <w:rFonts w:ascii="Times New Roman" w:eastAsia="Times New Roman"/>
        </w:rPr>
        <w:t xml:space="preserve">1 </w:t>
      </w:r>
      <w:r>
        <w:t>万</w:t>
      </w:r>
    </w:p>
    <w:p>
      <w:pPr>
        <w:pStyle w:val="6"/>
        <w:spacing w:line="440" w:lineRule="exact"/>
        <w:jc w:val="both"/>
      </w:pPr>
      <w:r>
        <w:t xml:space="preserve">元以上 </w:t>
      </w:r>
      <w:r>
        <w:rPr>
          <w:rFonts w:ascii="Times New Roman" w:eastAsia="Times New Roman"/>
        </w:rPr>
        <w:t xml:space="preserve">3 </w:t>
      </w:r>
      <w:r>
        <w:t>万元以下的罚款；构成犯罪的，依法追究刑事责任。</w:t>
      </w:r>
    </w:p>
    <w:p>
      <w:pPr>
        <w:spacing w:after="0" w:line="440" w:lineRule="exact"/>
        <w:jc w:val="both"/>
        <w:sectPr>
          <w:pgSz w:w="11910" w:h="16840"/>
          <w:pgMar w:top="1440" w:right="1480" w:bottom="1380" w:left="1680" w:header="0" w:footer="1197" w:gutter="0"/>
          <w:cols w:space="720" w:num="1"/>
        </w:sectPr>
      </w:pPr>
    </w:p>
    <w:p>
      <w:pPr>
        <w:pStyle w:val="4"/>
        <w:spacing w:before="9" w:line="240" w:lineRule="auto"/>
      </w:pPr>
      <w:r>
        <w:t>【处罚档次】</w:t>
      </w:r>
    </w:p>
    <w:p>
      <w:pPr>
        <w:pStyle w:val="6"/>
        <w:spacing w:before="11" w:line="232" w:lineRule="auto"/>
        <w:ind w:left="679" w:right="1063"/>
      </w:pPr>
      <w:r>
        <w:t>一档：使用非法印制、伪造、倒卖的特种作业操作证的； 二档：非法印制、伪造、倒卖特种作业操作证的。</w:t>
      </w:r>
    </w:p>
    <w:p>
      <w:pPr>
        <w:pStyle w:val="4"/>
        <w:spacing w:before="6" w:line="240" w:lineRule="auto"/>
      </w:pPr>
      <w:r>
        <w:t>【裁量幅度】</w:t>
      </w:r>
    </w:p>
    <w:p>
      <w:pPr>
        <w:pStyle w:val="6"/>
        <w:spacing w:before="2" w:line="445"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2 </w:t>
      </w:r>
      <w:r>
        <w:t>万元以下的罚款；</w:t>
      </w:r>
    </w:p>
    <w:p>
      <w:pPr>
        <w:pStyle w:val="6"/>
        <w:spacing w:before="4" w:line="232" w:lineRule="auto"/>
        <w:ind w:left="679" w:right="1342"/>
      </w:pPr>
      <w:r>
        <w:rPr>
          <w:spacing w:val="-8"/>
        </w:rPr>
        <w:t xml:space="preserve">二档：给予警告，并处 </w:t>
      </w:r>
      <w:r>
        <w:rPr>
          <w:rFonts w:ascii="Times New Roman" w:eastAsia="Times New Roman"/>
        </w:rPr>
        <w:t xml:space="preserve">2 </w:t>
      </w:r>
      <w:r>
        <w:rPr>
          <w:spacing w:val="-13"/>
        </w:rPr>
        <w:t xml:space="preserve">万元以上 </w:t>
      </w:r>
      <w:r>
        <w:rPr>
          <w:rFonts w:ascii="Times New Roman" w:eastAsia="Times New Roman"/>
        </w:rPr>
        <w:t xml:space="preserve">3 </w:t>
      </w:r>
      <w:r>
        <w:rPr>
          <w:spacing w:val="-3"/>
        </w:rPr>
        <w:t>万元以下的罚款。以上行为构成犯罪的，依法追究刑事责任。</w:t>
      </w:r>
    </w:p>
    <w:p>
      <w:pPr>
        <w:pStyle w:val="6"/>
        <w:tabs>
          <w:tab w:val="left" w:pos="2359"/>
        </w:tabs>
        <w:spacing w:line="237" w:lineRule="auto"/>
        <w:ind w:right="317" w:firstLine="559"/>
        <w:rPr>
          <w:rFonts w:hint="eastAsia" w:ascii="方正黑体_GBK" w:eastAsia="方正黑体_GBK"/>
        </w:rPr>
      </w:pPr>
      <w:bookmarkStart w:id="158" w:name="_bookmark79"/>
      <w:bookmarkEnd w:id="158"/>
      <w:bookmarkStart w:id="159" w:name="第七十六条　未经许可经营、超许可范围经营、许可证过期继续经营烟花爆竹。"/>
      <w:bookmarkEnd w:id="159"/>
      <w:r>
        <w:rPr>
          <w:rFonts w:hint="eastAsia" w:ascii="方正黑体_GBK" w:eastAsia="方正黑体_GBK"/>
        </w:rPr>
        <w:t>第</w:t>
      </w:r>
      <w:r>
        <w:rPr>
          <w:rFonts w:hint="eastAsia" w:ascii="方正黑体_GBK" w:eastAsia="方正黑体_GBK"/>
          <w:spacing w:val="-3"/>
        </w:rPr>
        <w:t>七</w:t>
      </w:r>
      <w:r>
        <w:rPr>
          <w:rFonts w:hint="eastAsia" w:ascii="方正黑体_GBK" w:eastAsia="方正黑体_GBK"/>
        </w:rPr>
        <w:t>十六条</w:t>
      </w:r>
      <w:r>
        <w:rPr>
          <w:rFonts w:hint="eastAsia" w:ascii="方正黑体_GBK" w:eastAsia="方正黑体_GBK"/>
        </w:rPr>
        <w:tab/>
      </w:r>
      <w:r>
        <w:rPr>
          <w:rFonts w:hint="eastAsia" w:ascii="方正黑体_GBK" w:eastAsia="方正黑体_GBK"/>
        </w:rPr>
        <w:t>未</w:t>
      </w:r>
      <w:r>
        <w:rPr>
          <w:rFonts w:hint="eastAsia" w:ascii="方正黑体_GBK" w:eastAsia="方正黑体_GBK"/>
          <w:spacing w:val="-3"/>
        </w:rPr>
        <w:t>经</w:t>
      </w:r>
      <w:r>
        <w:rPr>
          <w:rFonts w:hint="eastAsia" w:ascii="方正黑体_GBK" w:eastAsia="方正黑体_GBK"/>
        </w:rPr>
        <w:t>许可</w:t>
      </w:r>
      <w:r>
        <w:rPr>
          <w:rFonts w:hint="eastAsia" w:ascii="方正黑体_GBK" w:eastAsia="方正黑体_GBK"/>
          <w:spacing w:val="-3"/>
        </w:rPr>
        <w:t>经</w:t>
      </w:r>
      <w:r>
        <w:rPr>
          <w:rFonts w:hint="eastAsia" w:ascii="方正黑体_GBK" w:eastAsia="方正黑体_GBK"/>
        </w:rPr>
        <w:t>营</w:t>
      </w:r>
      <w:r>
        <w:rPr>
          <w:rFonts w:hint="eastAsia" w:ascii="方正黑体_GBK" w:eastAsia="方正黑体_GBK"/>
          <w:spacing w:val="-49"/>
        </w:rPr>
        <w:t>、</w:t>
      </w:r>
      <w:r>
        <w:rPr>
          <w:rFonts w:hint="eastAsia" w:ascii="方正黑体_GBK" w:eastAsia="方正黑体_GBK"/>
        </w:rPr>
        <w:t>超</w:t>
      </w:r>
      <w:r>
        <w:rPr>
          <w:rFonts w:hint="eastAsia" w:ascii="方正黑体_GBK" w:eastAsia="方正黑体_GBK"/>
          <w:spacing w:val="-3"/>
        </w:rPr>
        <w:t>许</w:t>
      </w:r>
      <w:r>
        <w:rPr>
          <w:rFonts w:hint="eastAsia" w:ascii="方正黑体_GBK" w:eastAsia="方正黑体_GBK"/>
        </w:rPr>
        <w:t>可范</w:t>
      </w:r>
      <w:r>
        <w:rPr>
          <w:rFonts w:hint="eastAsia" w:ascii="方正黑体_GBK" w:eastAsia="方正黑体_GBK"/>
          <w:spacing w:val="-3"/>
        </w:rPr>
        <w:t>围</w:t>
      </w:r>
      <w:r>
        <w:rPr>
          <w:rFonts w:hint="eastAsia" w:ascii="方正黑体_GBK" w:eastAsia="方正黑体_GBK"/>
        </w:rPr>
        <w:t>经营</w:t>
      </w:r>
      <w:r>
        <w:rPr>
          <w:rFonts w:hint="eastAsia" w:ascii="方正黑体_GBK" w:eastAsia="方正黑体_GBK"/>
          <w:spacing w:val="-49"/>
        </w:rPr>
        <w:t>、</w:t>
      </w:r>
      <w:r>
        <w:rPr>
          <w:rFonts w:hint="eastAsia" w:ascii="方正黑体_GBK" w:eastAsia="方正黑体_GBK"/>
        </w:rPr>
        <w:t>许</w:t>
      </w:r>
      <w:r>
        <w:rPr>
          <w:rFonts w:hint="eastAsia" w:ascii="方正黑体_GBK" w:eastAsia="方正黑体_GBK"/>
          <w:spacing w:val="-3"/>
        </w:rPr>
        <w:t>可</w:t>
      </w:r>
      <w:r>
        <w:rPr>
          <w:rFonts w:hint="eastAsia" w:ascii="方正黑体_GBK" w:eastAsia="方正黑体_GBK"/>
        </w:rPr>
        <w:t>证过</w:t>
      </w:r>
      <w:r>
        <w:rPr>
          <w:rFonts w:hint="eastAsia" w:ascii="方正黑体_GBK" w:eastAsia="方正黑体_GBK"/>
          <w:spacing w:val="-3"/>
        </w:rPr>
        <w:t>期</w:t>
      </w:r>
      <w:r>
        <w:rPr>
          <w:rFonts w:hint="eastAsia" w:ascii="方正黑体_GBK" w:eastAsia="方正黑体_GBK"/>
        </w:rPr>
        <w:t>继续经</w:t>
      </w:r>
      <w:r>
        <w:rPr>
          <w:rFonts w:hint="eastAsia" w:ascii="方正黑体_GBK" w:eastAsia="方正黑体_GBK"/>
          <w:spacing w:val="-3"/>
        </w:rPr>
        <w:t>营</w:t>
      </w:r>
      <w:r>
        <w:rPr>
          <w:rFonts w:hint="eastAsia" w:ascii="方正黑体_GBK" w:eastAsia="方正黑体_GBK"/>
        </w:rPr>
        <w:t>烟花</w:t>
      </w:r>
      <w:r>
        <w:rPr>
          <w:rFonts w:hint="eastAsia" w:ascii="方正黑体_GBK" w:eastAsia="方正黑体_GBK"/>
          <w:spacing w:val="-3"/>
        </w:rPr>
        <w:t>爆</w:t>
      </w:r>
      <w:r>
        <w:rPr>
          <w:rFonts w:hint="eastAsia" w:ascii="方正黑体_GBK" w:eastAsia="方正黑体_GBK"/>
        </w:rPr>
        <w:t>竹。</w:t>
      </w:r>
    </w:p>
    <w:p>
      <w:pPr>
        <w:pStyle w:val="6"/>
        <w:spacing w:before="7" w:line="235" w:lineRule="auto"/>
        <w:ind w:right="315" w:firstLine="549"/>
      </w:pPr>
      <w:r>
        <w:rPr>
          <w:rFonts w:hint="eastAsia" w:ascii="方正楷体_GBK" w:eastAsia="方正楷体_GBK"/>
          <w:b/>
          <w:spacing w:val="-8"/>
        </w:rPr>
        <w:t>【法律规定】</w:t>
      </w:r>
      <w:r>
        <w:rPr>
          <w:rFonts w:hint="eastAsia" w:ascii="方正楷体_GBK" w:eastAsia="方正楷体_GBK"/>
          <w:spacing w:val="-7"/>
        </w:rPr>
        <w:t>《烟花爆竹安全管理条例》第十六条：</w:t>
      </w:r>
      <w:r>
        <w:rPr>
          <w:spacing w:val="-2"/>
        </w:rPr>
        <w:t>烟花爆竹的</w:t>
      </w:r>
      <w:r>
        <w:rPr>
          <w:spacing w:val="-3"/>
        </w:rPr>
        <w:t>经营分为批发和零售。</w:t>
      </w:r>
    </w:p>
    <w:p>
      <w:pPr>
        <w:pStyle w:val="6"/>
        <w:spacing w:line="232" w:lineRule="auto"/>
        <w:ind w:right="239" w:firstLine="549"/>
      </w:pPr>
      <w:r>
        <w:t>从事烟花爆竹批发的企业和零售经营者的经营布点，应当经安全生产监督管理部门审批。</w:t>
      </w:r>
    </w:p>
    <w:p>
      <w:pPr>
        <w:pStyle w:val="6"/>
        <w:spacing w:before="4" w:line="235" w:lineRule="auto"/>
        <w:ind w:right="175" w:firstLine="549"/>
      </w:pPr>
      <w:r>
        <w:rPr>
          <w:rFonts w:hint="eastAsia" w:ascii="方正楷体_GBK" w:eastAsia="方正楷体_GBK"/>
          <w:spacing w:val="-9"/>
        </w:rPr>
        <w:t>《烟花爆竹经营许可实施办法》第三条：</w:t>
      </w:r>
      <w:r>
        <w:rPr>
          <w:spacing w:val="-3"/>
        </w:rPr>
        <w:t>从事烟花爆竹批发的企</w:t>
      </w:r>
      <w:r>
        <w:rPr>
          <w:spacing w:val="-32"/>
        </w:rPr>
        <w:t>业</w:t>
      </w:r>
      <w:r>
        <w:rPr>
          <w:spacing w:val="-3"/>
        </w:rPr>
        <w:t>（以下简称批发企业</w:t>
      </w:r>
      <w:r>
        <w:rPr>
          <w:spacing w:val="-34"/>
        </w:rPr>
        <w:t>）</w:t>
      </w:r>
      <w:r>
        <w:rPr>
          <w:spacing w:val="-6"/>
        </w:rPr>
        <w:t>和从事烟花爆竹零售的经营者</w:t>
      </w:r>
      <w:r>
        <w:t>（</w:t>
      </w:r>
      <w:r>
        <w:rPr>
          <w:spacing w:val="-2"/>
        </w:rPr>
        <w:t>以下简称零售经营者</w:t>
      </w:r>
      <w:r>
        <w:rPr>
          <w:spacing w:val="-61"/>
        </w:rPr>
        <w:t>）</w:t>
      </w:r>
      <w:r>
        <w:rPr>
          <w:spacing w:val="-16"/>
        </w:rPr>
        <w:t>应当按照本办法的规定，分别取得《烟花爆竹经营</w:t>
      </w:r>
      <w:r>
        <w:t>（</w:t>
      </w:r>
      <w:r>
        <w:rPr>
          <w:spacing w:val="-2"/>
        </w:rPr>
        <w:t>批发</w:t>
      </w:r>
      <w:r>
        <w:t xml:space="preserve">） </w:t>
      </w:r>
      <w:r>
        <w:rPr>
          <w:spacing w:val="-21"/>
        </w:rPr>
        <w:t>许可证》</w:t>
      </w:r>
      <w:r>
        <w:rPr>
          <w:spacing w:val="-3"/>
        </w:rPr>
        <w:t>（以下简称批发许可证</w:t>
      </w:r>
      <w:r>
        <w:rPr>
          <w:spacing w:val="-41"/>
        </w:rPr>
        <w:t>）</w:t>
      </w:r>
      <w:r>
        <w:rPr>
          <w:spacing w:val="-13"/>
        </w:rPr>
        <w:t>和《烟花爆竹经营</w:t>
      </w:r>
      <w:r>
        <w:t>（</w:t>
      </w:r>
      <w:r>
        <w:rPr>
          <w:spacing w:val="-2"/>
        </w:rPr>
        <w:t>零售</w:t>
      </w:r>
      <w:r>
        <w:rPr>
          <w:spacing w:val="-41"/>
        </w:rPr>
        <w:t>）</w:t>
      </w:r>
      <w:r>
        <w:rPr>
          <w:spacing w:val="-2"/>
        </w:rPr>
        <w:t>许可证》</w:t>
      </w:r>
    </w:p>
    <w:p>
      <w:pPr>
        <w:pStyle w:val="6"/>
        <w:spacing w:line="431" w:lineRule="exact"/>
      </w:pPr>
      <w:r>
        <w:t>（以下简称零售许可证）。</w:t>
      </w:r>
    </w:p>
    <w:p>
      <w:pPr>
        <w:pStyle w:val="6"/>
        <w:spacing w:line="235" w:lineRule="auto"/>
        <w:ind w:right="317" w:firstLine="559"/>
      </w:pPr>
      <w:r>
        <w:rPr>
          <w:spacing w:val="-10"/>
        </w:rPr>
        <w:t>从事烟花爆竹进出口的企业，应当按照本办法的规定申请办理批</w:t>
      </w:r>
      <w:r>
        <w:rPr>
          <w:spacing w:val="-4"/>
        </w:rPr>
        <w:t>发许可证。</w:t>
      </w:r>
    </w:p>
    <w:p>
      <w:pPr>
        <w:pStyle w:val="6"/>
        <w:spacing w:before="1" w:line="232" w:lineRule="auto"/>
        <w:ind w:right="317" w:firstLine="559"/>
      </w:pPr>
      <w:r>
        <w:rPr>
          <w:spacing w:val="-10"/>
        </w:rPr>
        <w:t>未取得烟花爆竹经营许可证的，任何单位或者个人不得从事烟花</w:t>
      </w:r>
      <w:r>
        <w:rPr>
          <w:spacing w:val="-4"/>
        </w:rPr>
        <w:t>爆竹经营活动。</w:t>
      </w:r>
    </w:p>
    <w:p>
      <w:pPr>
        <w:pStyle w:val="6"/>
        <w:spacing w:before="4" w:line="235" w:lineRule="auto"/>
        <w:ind w:right="175" w:firstLine="549"/>
      </w:pPr>
      <w:r>
        <w:rPr>
          <w:rFonts w:hint="eastAsia" w:ascii="方正楷体_GBK" w:eastAsia="方正楷体_GBK"/>
          <w:b/>
          <w:spacing w:val="-20"/>
        </w:rPr>
        <w:t>【处罚依据】</w:t>
      </w:r>
      <w:r>
        <w:rPr>
          <w:rFonts w:hint="eastAsia" w:ascii="方正楷体_GBK" w:eastAsia="方正楷体_GBK"/>
          <w:spacing w:val="-10"/>
        </w:rPr>
        <w:t>《中华人民共和国行政许可法》第八十一条：</w:t>
      </w:r>
      <w:r>
        <w:rPr>
          <w:spacing w:val="-2"/>
        </w:rPr>
        <w:t>公民、</w:t>
      </w:r>
      <w:r>
        <w:rPr>
          <w:spacing w:val="-10"/>
        </w:rPr>
        <w:t>法人或者其他组织未经行政许可，擅自从事依法应当取得行政许可的</w:t>
      </w:r>
      <w:r>
        <w:rPr>
          <w:spacing w:val="-19"/>
        </w:rPr>
        <w:t xml:space="preserve">活动的，行政机关应当依法采取措施予以制止，并依法给予行政处罚； </w:t>
      </w:r>
      <w:r>
        <w:rPr>
          <w:spacing w:val="-5"/>
        </w:rPr>
        <w:t>构成犯罪的，依法追究刑事责任。</w:t>
      </w:r>
    </w:p>
    <w:p>
      <w:pPr>
        <w:pStyle w:val="6"/>
        <w:spacing w:line="235" w:lineRule="auto"/>
        <w:ind w:right="315" w:firstLine="549"/>
        <w:jc w:val="both"/>
        <w:rPr>
          <w:rFonts w:hint="eastAsia" w:ascii="方正楷体_GBK" w:eastAsia="方正楷体_GBK"/>
        </w:rPr>
      </w:pPr>
      <w:r>
        <w:rPr>
          <w:rFonts w:hint="eastAsia" w:ascii="方正楷体_GBK" w:eastAsia="方正楷体_GBK"/>
          <w:spacing w:val="-8"/>
        </w:rPr>
        <w:t>《烟花爆竹安全管理条例》第三十六条：</w:t>
      </w:r>
      <w:r>
        <w:rPr>
          <w:spacing w:val="-7"/>
        </w:rPr>
        <w:t>对未经许可生产、经营</w:t>
      </w:r>
      <w:r>
        <w:rPr>
          <w:spacing w:val="-12"/>
        </w:rPr>
        <w:t>烟花爆竹制品，或者向未取得烟花爆竹安全生产许可的单位或者个人销售黑火药、烟火药、引火线的，由安全生产监督管理部门责令停止</w:t>
      </w:r>
      <w:r>
        <w:rPr>
          <w:spacing w:val="-16"/>
        </w:rPr>
        <w:t xml:space="preserve">非法生产、经营活动，处 </w:t>
      </w:r>
      <w:r>
        <w:rPr>
          <w:rFonts w:ascii="Times New Roman" w:eastAsia="Times New Roman"/>
        </w:rPr>
        <w:t>2</w:t>
      </w:r>
      <w:r>
        <w:rPr>
          <w:rFonts w:ascii="Times New Roman" w:eastAsia="Times New Roman"/>
          <w:spacing w:val="7"/>
        </w:rPr>
        <w:t xml:space="preserve"> </w:t>
      </w:r>
      <w:r>
        <w:rPr>
          <w:spacing w:val="-10"/>
        </w:rPr>
        <w:t xml:space="preserve">万元以上 </w:t>
      </w:r>
      <w:r>
        <w:rPr>
          <w:rFonts w:ascii="Times New Roman" w:eastAsia="Times New Roman"/>
        </w:rPr>
        <w:t>10</w:t>
      </w:r>
      <w:r>
        <w:rPr>
          <w:rFonts w:ascii="Times New Roman" w:eastAsia="Times New Roman"/>
          <w:spacing w:val="7"/>
        </w:rPr>
        <w:t xml:space="preserve"> </w:t>
      </w:r>
      <w:r>
        <w:t>万元以下的罚款，并没收非</w:t>
      </w:r>
      <w:r>
        <w:rPr>
          <w:spacing w:val="-3"/>
        </w:rPr>
        <w:t>法生产、经营的物品及违法所得</w:t>
      </w:r>
      <w:r>
        <w:rPr>
          <w:rFonts w:hint="eastAsia" w:ascii="方正楷体_GBK" w:eastAsia="方正楷体_GBK"/>
        </w:rPr>
        <w:t>。</w:t>
      </w:r>
    </w:p>
    <w:p>
      <w:pPr>
        <w:spacing w:after="0" w:line="235" w:lineRule="auto"/>
        <w:jc w:val="both"/>
        <w:rPr>
          <w:rFonts w:hint="eastAsia" w:ascii="方正楷体_GBK" w:eastAsia="方正楷体_GBK"/>
        </w:rPr>
        <w:sectPr>
          <w:pgSz w:w="11910" w:h="16840"/>
          <w:pgMar w:top="1460" w:right="1480" w:bottom="1380" w:left="1680" w:header="0" w:footer="1197" w:gutter="0"/>
          <w:cols w:space="720" w:num="1"/>
        </w:sectPr>
      </w:pPr>
    </w:p>
    <w:p>
      <w:pPr>
        <w:pStyle w:val="6"/>
        <w:spacing w:before="24" w:line="235" w:lineRule="auto"/>
        <w:ind w:right="233" w:firstLine="549"/>
        <w:jc w:val="both"/>
      </w:pPr>
      <w:r>
        <w:rPr>
          <w:rFonts w:hint="eastAsia" w:ascii="方正楷体_GBK" w:eastAsia="方正楷体_GBK"/>
          <w:spacing w:val="-3"/>
        </w:rPr>
        <w:t>《烟花爆竹经营许可实施办法》第三十一条：</w:t>
      </w:r>
      <w:r>
        <w:rPr>
          <w:spacing w:val="-3"/>
        </w:rPr>
        <w:t>对未经许可经营、</w:t>
      </w:r>
      <w:r>
        <w:rPr>
          <w:spacing w:val="-10"/>
        </w:rPr>
        <w:t>超许可范围经营、许可证过期继续经营烟花爆竹的，责令其停止非法</w:t>
      </w:r>
      <w:r>
        <w:rPr>
          <w:spacing w:val="-16"/>
        </w:rPr>
        <w:t xml:space="preserve">经营活动，处 </w:t>
      </w:r>
      <w:r>
        <w:rPr>
          <w:rFonts w:ascii="Times New Roman" w:eastAsia="Times New Roman"/>
        </w:rPr>
        <w:t xml:space="preserve">2 </w:t>
      </w:r>
      <w:r>
        <w:rPr>
          <w:spacing w:val="-10"/>
        </w:rPr>
        <w:t xml:space="preserve">万元以上 </w:t>
      </w:r>
      <w:r>
        <w:rPr>
          <w:rFonts w:ascii="Times New Roman" w:eastAsia="Times New Roman"/>
        </w:rPr>
        <w:t xml:space="preserve">10 </w:t>
      </w:r>
      <w:r>
        <w:t>万元以下的罚款，并没收非法经营的物</w:t>
      </w:r>
      <w:r>
        <w:rPr>
          <w:spacing w:val="-3"/>
        </w:rPr>
        <w:t>品及违法所得。</w:t>
      </w:r>
    </w:p>
    <w:p>
      <w:pPr>
        <w:pStyle w:val="4"/>
        <w:ind w:left="669"/>
      </w:pPr>
      <w:r>
        <w:t>【处罚档次】</w:t>
      </w:r>
    </w:p>
    <w:p>
      <w:pPr>
        <w:pStyle w:val="6"/>
        <w:spacing w:before="10" w:line="232" w:lineRule="auto"/>
        <w:ind w:right="315" w:firstLine="559"/>
      </w:pPr>
      <w:r>
        <w:rPr>
          <w:spacing w:val="-11"/>
        </w:rPr>
        <w:t>一档：未经许可经营、超许可范围经营、许可证过期继续经营烟</w:t>
      </w:r>
      <w:r>
        <w:rPr>
          <w:spacing w:val="-5"/>
        </w:rPr>
        <w:t>花爆竹，没有违法所得的；</w:t>
      </w:r>
    </w:p>
    <w:p>
      <w:pPr>
        <w:pStyle w:val="6"/>
        <w:spacing w:before="6" w:line="232" w:lineRule="auto"/>
        <w:ind w:right="315" w:firstLine="559"/>
      </w:pPr>
      <w:r>
        <w:rPr>
          <w:spacing w:val="-11"/>
        </w:rPr>
        <w:t xml:space="preserve">二档：未经许可经营、超许可范围经营、许可证过期继续经营烟花爆竹，违法所得 </w:t>
      </w:r>
      <w:r>
        <w:rPr>
          <w:rFonts w:ascii="Times New Roman" w:eastAsia="Times New Roman"/>
        </w:rPr>
        <w:t xml:space="preserve">5 </w:t>
      </w:r>
      <w:r>
        <w:rPr>
          <w:spacing w:val="-3"/>
        </w:rPr>
        <w:t>万元以下的；</w:t>
      </w:r>
    </w:p>
    <w:p>
      <w:pPr>
        <w:pStyle w:val="6"/>
        <w:spacing w:before="1" w:line="235" w:lineRule="auto"/>
        <w:ind w:right="315" w:firstLine="559"/>
      </w:pPr>
      <w:r>
        <w:rPr>
          <w:spacing w:val="-11"/>
        </w:rPr>
        <w:t xml:space="preserve">三档：未经许可经营、超许可范围经营、许可证过期继续经营烟花爆竹，违法所得 </w:t>
      </w:r>
      <w:r>
        <w:rPr>
          <w:rFonts w:ascii="Times New Roman" w:eastAsia="Times New Roman"/>
        </w:rPr>
        <w:t xml:space="preserve">5 </w:t>
      </w:r>
      <w:r>
        <w:rPr>
          <w:spacing w:val="-3"/>
        </w:rPr>
        <w:t>万元以上的。</w:t>
      </w:r>
    </w:p>
    <w:p>
      <w:pPr>
        <w:pStyle w:val="4"/>
        <w:spacing w:before="2" w:line="429" w:lineRule="exact"/>
        <w:ind w:left="669"/>
      </w:pPr>
      <w:r>
        <w:t>【裁量幅度】</w:t>
      </w:r>
    </w:p>
    <w:p>
      <w:pPr>
        <w:pStyle w:val="6"/>
        <w:spacing w:before="6" w:line="235" w:lineRule="auto"/>
        <w:ind w:right="317" w:firstLine="559"/>
      </w:pPr>
      <w:r>
        <w:rPr>
          <w:spacing w:val="-9"/>
        </w:rPr>
        <w:t xml:space="preserve">一档：责令停止非法经营活动，处 </w:t>
      </w:r>
      <w:r>
        <w:rPr>
          <w:rFonts w:ascii="Times New Roman" w:eastAsia="Times New Roman"/>
        </w:rPr>
        <w:t xml:space="preserve">2 </w:t>
      </w:r>
      <w:r>
        <w:rPr>
          <w:spacing w:val="-13"/>
        </w:rPr>
        <w:t xml:space="preserve">万元以上 </w:t>
      </w:r>
      <w:r>
        <w:rPr>
          <w:rFonts w:ascii="Times New Roman" w:eastAsia="Times New Roman"/>
        </w:rPr>
        <w:t xml:space="preserve">4.4 </w:t>
      </w:r>
      <w:r>
        <w:rPr>
          <w:spacing w:val="-3"/>
        </w:rPr>
        <w:t>万元以下的罚款，并没收非法经营的物品；</w:t>
      </w:r>
    </w:p>
    <w:p>
      <w:pPr>
        <w:pStyle w:val="6"/>
        <w:spacing w:before="1" w:line="232" w:lineRule="auto"/>
        <w:ind w:right="317" w:firstLine="559"/>
      </w:pPr>
      <w:r>
        <w:rPr>
          <w:spacing w:val="-3"/>
        </w:rPr>
        <w:t xml:space="preserve">二档：责令停止非法经营活动，处 </w:t>
      </w:r>
      <w:r>
        <w:rPr>
          <w:rFonts w:ascii="Times New Roman" w:eastAsia="Times New Roman"/>
        </w:rPr>
        <w:t>4.4</w:t>
      </w:r>
      <w:r>
        <w:rPr>
          <w:rFonts w:ascii="Times New Roman" w:eastAsia="Times New Roman"/>
          <w:spacing w:val="8"/>
        </w:rPr>
        <w:t xml:space="preserve"> </w:t>
      </w:r>
      <w:r>
        <w:rPr>
          <w:spacing w:val="-10"/>
        </w:rPr>
        <w:t xml:space="preserve">万元以上 </w:t>
      </w:r>
      <w:r>
        <w:rPr>
          <w:rFonts w:ascii="Times New Roman" w:eastAsia="Times New Roman"/>
        </w:rPr>
        <w:t>7.6</w:t>
      </w:r>
      <w:r>
        <w:rPr>
          <w:rFonts w:ascii="Times New Roman" w:eastAsia="Times New Roman"/>
          <w:spacing w:val="8"/>
        </w:rPr>
        <w:t xml:space="preserve"> </w:t>
      </w:r>
      <w:r>
        <w:t>万元以下的</w:t>
      </w:r>
      <w:r>
        <w:rPr>
          <w:spacing w:val="-3"/>
        </w:rPr>
        <w:t>罚款，并没收非法经营的物品及违法所得；</w:t>
      </w:r>
    </w:p>
    <w:p>
      <w:pPr>
        <w:pStyle w:val="6"/>
        <w:spacing w:before="7" w:line="232" w:lineRule="auto"/>
        <w:ind w:right="317" w:firstLine="559"/>
      </w:pPr>
      <w:r>
        <w:rPr>
          <w:spacing w:val="-3"/>
        </w:rPr>
        <w:t xml:space="preserve">三档：责令停止非法经营活动，处 </w:t>
      </w:r>
      <w:r>
        <w:rPr>
          <w:rFonts w:ascii="Times New Roman" w:eastAsia="Times New Roman"/>
        </w:rPr>
        <w:t>7.6</w:t>
      </w:r>
      <w:r>
        <w:rPr>
          <w:rFonts w:ascii="Times New Roman" w:eastAsia="Times New Roman"/>
          <w:spacing w:val="13"/>
        </w:rPr>
        <w:t xml:space="preserve"> </w:t>
      </w:r>
      <w:r>
        <w:rPr>
          <w:spacing w:val="-8"/>
        </w:rPr>
        <w:t xml:space="preserve">万元以上 </w:t>
      </w:r>
      <w:r>
        <w:rPr>
          <w:rFonts w:ascii="Times New Roman" w:eastAsia="Times New Roman"/>
        </w:rPr>
        <w:t>10</w:t>
      </w:r>
      <w:r>
        <w:rPr>
          <w:rFonts w:ascii="Times New Roman" w:eastAsia="Times New Roman"/>
          <w:spacing w:val="15"/>
        </w:rPr>
        <w:t xml:space="preserve"> </w:t>
      </w:r>
      <w:r>
        <w:t>万元以下的</w:t>
      </w:r>
      <w:r>
        <w:rPr>
          <w:spacing w:val="-3"/>
        </w:rPr>
        <w:t>罚款，并没收非法经营的物品及违法所得。</w:t>
      </w:r>
    </w:p>
    <w:p>
      <w:pPr>
        <w:pStyle w:val="6"/>
        <w:spacing w:line="441" w:lineRule="exact"/>
        <w:ind w:left="679"/>
      </w:pPr>
      <w:r>
        <w:t>以上行为构成犯罪的，依法追究刑事责任。</w:t>
      </w:r>
    </w:p>
    <w:p>
      <w:pPr>
        <w:pStyle w:val="6"/>
        <w:tabs>
          <w:tab w:val="left" w:pos="2359"/>
        </w:tabs>
        <w:spacing w:line="237" w:lineRule="auto"/>
        <w:ind w:right="223" w:firstLine="559"/>
        <w:rPr>
          <w:rFonts w:hint="eastAsia" w:ascii="方正黑体_GBK" w:eastAsia="方正黑体_GBK"/>
        </w:rPr>
      </w:pPr>
      <w:bookmarkStart w:id="160" w:name="第七十七条　烟花爆竹批发企业仓储设施新建、改建、扩建后，未重新申请办理许可手续。"/>
      <w:bookmarkEnd w:id="160"/>
      <w:bookmarkStart w:id="161" w:name="_bookmark80"/>
      <w:bookmarkEnd w:id="161"/>
      <w:r>
        <w:rPr>
          <w:rFonts w:hint="eastAsia" w:ascii="方正黑体_GBK" w:eastAsia="方正黑体_GBK"/>
        </w:rPr>
        <w:t>第</w:t>
      </w:r>
      <w:r>
        <w:rPr>
          <w:rFonts w:hint="eastAsia" w:ascii="方正黑体_GBK" w:eastAsia="方正黑体_GBK"/>
          <w:spacing w:val="-3"/>
        </w:rPr>
        <w:t>七</w:t>
      </w:r>
      <w:r>
        <w:rPr>
          <w:rFonts w:hint="eastAsia" w:ascii="方正黑体_GBK" w:eastAsia="方正黑体_GBK"/>
        </w:rPr>
        <w:t>十七条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仓储</w:t>
      </w:r>
      <w:r>
        <w:rPr>
          <w:rFonts w:hint="eastAsia" w:ascii="方正黑体_GBK" w:eastAsia="方正黑体_GBK"/>
          <w:spacing w:val="-3"/>
        </w:rPr>
        <w:t>设</w:t>
      </w:r>
      <w:r>
        <w:rPr>
          <w:rFonts w:hint="eastAsia" w:ascii="方正黑体_GBK" w:eastAsia="方正黑体_GBK"/>
        </w:rPr>
        <w:t>施新</w:t>
      </w:r>
      <w:r>
        <w:rPr>
          <w:rFonts w:hint="eastAsia" w:ascii="方正黑体_GBK" w:eastAsia="方正黑体_GBK"/>
          <w:spacing w:val="-3"/>
        </w:rPr>
        <w:t>建</w:t>
      </w:r>
      <w:r>
        <w:rPr>
          <w:rFonts w:hint="eastAsia" w:ascii="方正黑体_GBK" w:eastAsia="方正黑体_GBK"/>
        </w:rPr>
        <w:t>、改</w:t>
      </w:r>
      <w:r>
        <w:rPr>
          <w:rFonts w:hint="eastAsia" w:ascii="方正黑体_GBK" w:eastAsia="方正黑体_GBK"/>
          <w:spacing w:val="-3"/>
        </w:rPr>
        <w:t>建</w:t>
      </w:r>
      <w:r>
        <w:rPr>
          <w:rFonts w:hint="eastAsia" w:ascii="方正黑体_GBK" w:eastAsia="方正黑体_GBK"/>
        </w:rPr>
        <w:t>、扩</w:t>
      </w:r>
      <w:r>
        <w:rPr>
          <w:rFonts w:hint="eastAsia" w:ascii="方正黑体_GBK" w:eastAsia="方正黑体_GBK"/>
          <w:spacing w:val="-3"/>
        </w:rPr>
        <w:t>建</w:t>
      </w:r>
      <w:r>
        <w:rPr>
          <w:rFonts w:hint="eastAsia" w:ascii="方正黑体_GBK" w:eastAsia="方正黑体_GBK"/>
        </w:rPr>
        <w:t>后， 未</w:t>
      </w:r>
      <w:r>
        <w:rPr>
          <w:rFonts w:hint="eastAsia" w:ascii="方正黑体_GBK" w:eastAsia="方正黑体_GBK"/>
          <w:spacing w:val="-3"/>
        </w:rPr>
        <w:t>重</w:t>
      </w:r>
      <w:r>
        <w:rPr>
          <w:rFonts w:hint="eastAsia" w:ascii="方正黑体_GBK" w:eastAsia="方正黑体_GBK"/>
        </w:rPr>
        <w:t>新申</w:t>
      </w:r>
      <w:r>
        <w:rPr>
          <w:rFonts w:hint="eastAsia" w:ascii="方正黑体_GBK" w:eastAsia="方正黑体_GBK"/>
          <w:spacing w:val="-3"/>
        </w:rPr>
        <w:t>请</w:t>
      </w:r>
      <w:r>
        <w:rPr>
          <w:rFonts w:hint="eastAsia" w:ascii="方正黑体_GBK" w:eastAsia="方正黑体_GBK"/>
        </w:rPr>
        <w:t>办理</w:t>
      </w:r>
      <w:r>
        <w:rPr>
          <w:rFonts w:hint="eastAsia" w:ascii="方正黑体_GBK" w:eastAsia="方正黑体_GBK"/>
          <w:spacing w:val="-3"/>
        </w:rPr>
        <w:t>许</w:t>
      </w:r>
      <w:r>
        <w:rPr>
          <w:rFonts w:hint="eastAsia" w:ascii="方正黑体_GBK" w:eastAsia="方正黑体_GBK"/>
        </w:rPr>
        <w:t>可手</w:t>
      </w:r>
      <w:r>
        <w:rPr>
          <w:rFonts w:hint="eastAsia" w:ascii="方正黑体_GBK" w:eastAsia="方正黑体_GBK"/>
          <w:spacing w:val="-3"/>
        </w:rPr>
        <w:t>续</w:t>
      </w:r>
      <w:r>
        <w:rPr>
          <w:rFonts w:hint="eastAsia" w:ascii="方正黑体_GBK" w:eastAsia="方正黑体_GBK"/>
        </w:rPr>
        <w:t>。</w:t>
      </w:r>
    </w:p>
    <w:p>
      <w:pPr>
        <w:pStyle w:val="6"/>
        <w:spacing w:before="13" w:line="237" w:lineRule="auto"/>
        <w:ind w:right="223" w:firstLine="549"/>
        <w:jc w:val="both"/>
      </w:pPr>
      <w:r>
        <w:rPr>
          <w:rFonts w:hint="eastAsia" w:ascii="方正楷体_GBK" w:eastAsia="方正楷体_GBK"/>
          <w:b/>
        </w:rPr>
        <w:t>【法律规定】</w:t>
      </w:r>
      <w:r>
        <w:rPr>
          <w:rFonts w:hint="eastAsia" w:ascii="方正楷体_GBK" w:eastAsia="方正楷体_GBK"/>
        </w:rPr>
        <w:t xml:space="preserve">《烟花爆竹经营许可实施办法》第十五条第二款： </w:t>
      </w:r>
      <w:r>
        <w:t>批发企业变更经营许可范围、储存仓库地址和仓储设施新建、改建、扩建的，应当重新申请办理许可手续。</w:t>
      </w:r>
    </w:p>
    <w:p>
      <w:pPr>
        <w:pStyle w:val="6"/>
        <w:spacing w:line="235" w:lineRule="auto"/>
        <w:ind w:right="315" w:firstLine="549"/>
        <w:jc w:val="both"/>
      </w:pPr>
      <w:r>
        <w:rPr>
          <w:rFonts w:hint="eastAsia" w:ascii="方正楷体_GBK" w:eastAsia="方正楷体_GBK"/>
          <w:b/>
          <w:spacing w:val="-8"/>
        </w:rPr>
        <w:t>【处罚依据】</w:t>
      </w:r>
      <w:r>
        <w:rPr>
          <w:rFonts w:hint="eastAsia" w:ascii="方正楷体_GBK" w:eastAsia="方正楷体_GBK"/>
          <w:spacing w:val="-6"/>
        </w:rPr>
        <w:t>《烟花爆竹经营许可实施办法》第三十二条：</w:t>
      </w:r>
      <w:r>
        <w:t>批发</w:t>
      </w:r>
      <w:r>
        <w:rPr>
          <w:spacing w:val="-3"/>
        </w:rPr>
        <w:t xml:space="preserve">企业有下列行为之一的，责令其限期改正，处 </w:t>
      </w:r>
      <w:r>
        <w:rPr>
          <w:rFonts w:ascii="Times New Roman" w:eastAsia="Times New Roman"/>
        </w:rPr>
        <w:t xml:space="preserve">5000 </w:t>
      </w:r>
      <w:r>
        <w:rPr>
          <w:spacing w:val="-13"/>
        </w:rPr>
        <w:t xml:space="preserve">元以上 </w:t>
      </w:r>
      <w:r>
        <w:rPr>
          <w:rFonts w:ascii="Times New Roman" w:eastAsia="Times New Roman"/>
        </w:rPr>
        <w:t xml:space="preserve">3 </w:t>
      </w:r>
      <w:r>
        <w:t>万元以</w:t>
      </w:r>
      <w:r>
        <w:rPr>
          <w:spacing w:val="-2"/>
        </w:rPr>
        <w:t>下的罚款：</w:t>
      </w:r>
    </w:p>
    <w:p>
      <w:pPr>
        <w:pStyle w:val="6"/>
        <w:spacing w:line="439" w:lineRule="exact"/>
        <w:ind w:left="679"/>
      </w:pPr>
      <w:r>
        <w:t>㈧仓储设施新建、改建、扩建后，未重新申请办理许可手续的。</w:t>
      </w:r>
    </w:p>
    <w:p>
      <w:pPr>
        <w:pStyle w:val="4"/>
        <w:ind w:left="669"/>
      </w:pPr>
      <w:r>
        <w:rPr>
          <w:spacing w:val="-1"/>
          <w:w w:val="95"/>
        </w:rPr>
        <w:t>【处罚档次】</w:t>
      </w:r>
    </w:p>
    <w:p>
      <w:pPr>
        <w:pStyle w:val="6"/>
        <w:spacing w:before="7" w:line="232" w:lineRule="auto"/>
        <w:ind w:right="317" w:firstLine="559"/>
      </w:pPr>
      <w:r>
        <w:rPr>
          <w:spacing w:val="-8"/>
        </w:rPr>
        <w:t xml:space="preserve">一档：仓储设施新建、改建、扩建后，属 </w:t>
      </w:r>
      <w:r>
        <w:rPr>
          <w:rFonts w:ascii="Times New Roman" w:eastAsia="Times New Roman"/>
        </w:rPr>
        <w:t>1.3</w:t>
      </w:r>
      <w:r>
        <w:rPr>
          <w:rFonts w:ascii="Times New Roman" w:eastAsia="Times New Roman"/>
          <w:spacing w:val="4"/>
        </w:rPr>
        <w:t xml:space="preserve"> </w:t>
      </w:r>
      <w:r>
        <w:rPr>
          <w:spacing w:val="-3"/>
        </w:rPr>
        <w:t>级仓库未重新申请办理许可手续的；</w:t>
      </w:r>
    </w:p>
    <w:p>
      <w:pPr>
        <w:spacing w:after="0" w:line="232" w:lineRule="auto"/>
        <w:sectPr>
          <w:pgSz w:w="11910" w:h="16840"/>
          <w:pgMar w:top="1440" w:right="1480" w:bottom="1380" w:left="1680" w:header="0" w:footer="1197" w:gutter="0"/>
          <w:cols w:space="720" w:num="1"/>
        </w:sectPr>
      </w:pPr>
    </w:p>
    <w:p>
      <w:pPr>
        <w:pStyle w:val="6"/>
        <w:spacing w:before="24" w:line="235" w:lineRule="auto"/>
        <w:ind w:right="319" w:firstLine="559"/>
        <w:jc w:val="both"/>
      </w:pPr>
      <w:r>
        <w:t xml:space="preserve">二档：仓储设施新建、改建、扩建后，属 </w:t>
      </w:r>
      <w:r>
        <w:rPr>
          <w:rFonts w:ascii="Times New Roman" w:eastAsia="Times New Roman"/>
        </w:rPr>
        <w:t xml:space="preserve">1.1-1.2 </w:t>
      </w:r>
      <w:r>
        <w:t>级仓库未重新申请办理许可手续。</w:t>
      </w:r>
    </w:p>
    <w:p>
      <w:pPr>
        <w:pStyle w:val="4"/>
        <w:spacing w:before="3" w:line="429" w:lineRule="exact"/>
        <w:ind w:left="669"/>
      </w:pPr>
      <w:r>
        <w:t>【裁量幅度】</w:t>
      </w:r>
    </w:p>
    <w:p>
      <w:pPr>
        <w:pStyle w:val="6"/>
        <w:spacing w:line="446" w:lineRule="exact"/>
        <w:ind w:left="679"/>
      </w:pPr>
      <w:r>
        <w:t xml:space="preserve">一档：责令限期改正，处 </w:t>
      </w:r>
      <w:r>
        <w:rPr>
          <w:rFonts w:ascii="Times New Roman" w:eastAsia="Times New Roman"/>
        </w:rPr>
        <w:t xml:space="preserve">5000 </w:t>
      </w:r>
      <w:r>
        <w:t xml:space="preserve">元以上 </w:t>
      </w:r>
      <w:r>
        <w:rPr>
          <w:rFonts w:ascii="Times New Roman" w:eastAsia="Times New Roman"/>
        </w:rPr>
        <w:t xml:space="preserve">1.75 </w:t>
      </w:r>
      <w:r>
        <w:t>万元以下的罚款；</w:t>
      </w:r>
    </w:p>
    <w:p>
      <w:pPr>
        <w:pStyle w:val="6"/>
        <w:spacing w:line="440" w:lineRule="exact"/>
        <w:ind w:left="679"/>
      </w:pPr>
      <w:r>
        <w:t xml:space="preserve">二档：责令限期改正，处 </w:t>
      </w:r>
      <w:r>
        <w:rPr>
          <w:rFonts w:ascii="Times New Roman" w:eastAsia="Times New Roman"/>
        </w:rPr>
        <w:t xml:space="preserve">1.75 </w:t>
      </w:r>
      <w:r>
        <w:t xml:space="preserve">万元以上 </w:t>
      </w:r>
      <w:r>
        <w:rPr>
          <w:rFonts w:ascii="Times New Roman" w:eastAsia="Times New Roman"/>
        </w:rPr>
        <w:t xml:space="preserve">3 </w:t>
      </w:r>
      <w:r>
        <w:t>万元以下的罚款。</w:t>
      </w:r>
    </w:p>
    <w:p>
      <w:pPr>
        <w:pStyle w:val="6"/>
        <w:tabs>
          <w:tab w:val="left" w:pos="2359"/>
        </w:tabs>
        <w:ind w:right="317" w:firstLine="559"/>
        <w:rPr>
          <w:rFonts w:hint="eastAsia" w:ascii="方正黑体_GBK" w:eastAsia="方正黑体_GBK"/>
        </w:rPr>
      </w:pPr>
      <w:bookmarkStart w:id="162" w:name="_bookmark81"/>
      <w:bookmarkEnd w:id="162"/>
      <w:bookmarkStart w:id="163" w:name="第七十八条　烟花爆竹批发企业变更企业名称、主要负责人、注册地址，未申请办理许可证"/>
      <w:bookmarkEnd w:id="163"/>
      <w:r>
        <w:rPr>
          <w:rFonts w:hint="eastAsia" w:ascii="方正黑体_GBK" w:eastAsia="方正黑体_GBK"/>
        </w:rPr>
        <w:t>第</w:t>
      </w:r>
      <w:r>
        <w:rPr>
          <w:rFonts w:hint="eastAsia" w:ascii="方正黑体_GBK" w:eastAsia="方正黑体_GBK"/>
          <w:spacing w:val="-3"/>
        </w:rPr>
        <w:t>七</w:t>
      </w:r>
      <w:r>
        <w:rPr>
          <w:rFonts w:hint="eastAsia" w:ascii="方正黑体_GBK" w:eastAsia="方正黑体_GBK"/>
        </w:rPr>
        <w:t>十八条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变更</w:t>
      </w:r>
      <w:r>
        <w:rPr>
          <w:rFonts w:hint="eastAsia" w:ascii="方正黑体_GBK" w:eastAsia="方正黑体_GBK"/>
          <w:spacing w:val="-3"/>
        </w:rPr>
        <w:t>企</w:t>
      </w:r>
      <w:r>
        <w:rPr>
          <w:rFonts w:hint="eastAsia" w:ascii="方正黑体_GBK" w:eastAsia="方正黑体_GBK"/>
        </w:rPr>
        <w:t>业名称</w:t>
      </w:r>
      <w:r>
        <w:rPr>
          <w:rFonts w:hint="eastAsia" w:ascii="方正黑体_GBK" w:eastAsia="方正黑体_GBK"/>
          <w:spacing w:val="-49"/>
        </w:rPr>
        <w:t>、</w:t>
      </w:r>
      <w:r>
        <w:rPr>
          <w:rFonts w:hint="eastAsia" w:ascii="方正黑体_GBK" w:eastAsia="方正黑体_GBK"/>
        </w:rPr>
        <w:t>主</w:t>
      </w:r>
      <w:r>
        <w:rPr>
          <w:rFonts w:hint="eastAsia" w:ascii="方正黑体_GBK" w:eastAsia="方正黑体_GBK"/>
          <w:spacing w:val="-3"/>
        </w:rPr>
        <w:t>要</w:t>
      </w:r>
      <w:r>
        <w:rPr>
          <w:rFonts w:hint="eastAsia" w:ascii="方正黑体_GBK" w:eastAsia="方正黑体_GBK"/>
        </w:rPr>
        <w:t>负责</w:t>
      </w:r>
      <w:r>
        <w:rPr>
          <w:rFonts w:hint="eastAsia" w:ascii="方正黑体_GBK" w:eastAsia="方正黑体_GBK"/>
          <w:spacing w:val="-3"/>
        </w:rPr>
        <w:t>人</w:t>
      </w:r>
      <w:r>
        <w:rPr>
          <w:rFonts w:hint="eastAsia" w:ascii="方正黑体_GBK" w:eastAsia="方正黑体_GBK"/>
          <w:spacing w:val="-49"/>
        </w:rPr>
        <w:t>、</w:t>
      </w:r>
      <w:r>
        <w:rPr>
          <w:rFonts w:hint="eastAsia" w:ascii="方正黑体_GBK" w:eastAsia="方正黑体_GBK"/>
        </w:rPr>
        <w:t>注册</w:t>
      </w:r>
      <w:r>
        <w:rPr>
          <w:rFonts w:hint="eastAsia" w:ascii="方正黑体_GBK" w:eastAsia="方正黑体_GBK"/>
          <w:spacing w:val="-3"/>
        </w:rPr>
        <w:t>地</w:t>
      </w:r>
      <w:r>
        <w:rPr>
          <w:rFonts w:hint="eastAsia" w:ascii="方正黑体_GBK" w:eastAsia="方正黑体_GBK"/>
        </w:rPr>
        <w:t>址，</w:t>
      </w:r>
      <w:r>
        <w:rPr>
          <w:rFonts w:hint="eastAsia" w:ascii="方正黑体_GBK" w:eastAsia="方正黑体_GBK"/>
          <w:spacing w:val="-3"/>
        </w:rPr>
        <w:t>未</w:t>
      </w:r>
      <w:r>
        <w:rPr>
          <w:rFonts w:hint="eastAsia" w:ascii="方正黑体_GBK" w:eastAsia="方正黑体_GBK"/>
        </w:rPr>
        <w:t>申请</w:t>
      </w:r>
      <w:r>
        <w:rPr>
          <w:rFonts w:hint="eastAsia" w:ascii="方正黑体_GBK" w:eastAsia="方正黑体_GBK"/>
          <w:spacing w:val="-3"/>
        </w:rPr>
        <w:t>办</w:t>
      </w:r>
      <w:r>
        <w:rPr>
          <w:rFonts w:hint="eastAsia" w:ascii="方正黑体_GBK" w:eastAsia="方正黑体_GBK"/>
        </w:rPr>
        <w:t>理许</w:t>
      </w:r>
      <w:r>
        <w:rPr>
          <w:rFonts w:hint="eastAsia" w:ascii="方正黑体_GBK" w:eastAsia="方正黑体_GBK"/>
          <w:spacing w:val="-3"/>
        </w:rPr>
        <w:t>可</w:t>
      </w:r>
      <w:r>
        <w:rPr>
          <w:rFonts w:hint="eastAsia" w:ascii="方正黑体_GBK" w:eastAsia="方正黑体_GBK"/>
        </w:rPr>
        <w:t>证变</w:t>
      </w:r>
      <w:r>
        <w:rPr>
          <w:rFonts w:hint="eastAsia" w:ascii="方正黑体_GBK" w:eastAsia="方正黑体_GBK"/>
          <w:spacing w:val="-3"/>
        </w:rPr>
        <w:t>更</w:t>
      </w:r>
      <w:r>
        <w:rPr>
          <w:rFonts w:hint="eastAsia" w:ascii="方正黑体_GBK" w:eastAsia="方正黑体_GBK"/>
        </w:rPr>
        <w:t>手续。</w:t>
      </w:r>
    </w:p>
    <w:p>
      <w:pPr>
        <w:pStyle w:val="6"/>
        <w:spacing w:before="8" w:line="235" w:lineRule="auto"/>
        <w:ind w:right="226" w:firstLine="549"/>
        <w:jc w:val="both"/>
      </w:pPr>
      <w:r>
        <w:rPr>
          <w:rFonts w:hint="eastAsia" w:ascii="方正楷体_GBK" w:eastAsia="方正楷体_GBK"/>
          <w:b/>
        </w:rPr>
        <w:t>【法律规定】</w:t>
      </w:r>
      <w:r>
        <w:rPr>
          <w:rFonts w:hint="eastAsia" w:ascii="方正楷体_GBK" w:eastAsia="方正楷体_GBK"/>
        </w:rPr>
        <w:t xml:space="preserve">《烟花爆竹经营许可实施办法》第十五条第一款： </w:t>
      </w:r>
      <w:r>
        <w:t xml:space="preserve">批发企业在批发许可证有效期内变更企业名称、主要负责人和注册地址的，应当自变更之日起 </w:t>
      </w:r>
      <w:r>
        <w:rPr>
          <w:rFonts w:ascii="Times New Roman" w:eastAsia="Times New Roman"/>
        </w:rPr>
        <w:t xml:space="preserve">10 </w:t>
      </w:r>
      <w:r>
        <w:t>个工作日内向原发证机关提出变更，并提交下列文件、资料：</w:t>
      </w:r>
    </w:p>
    <w:p>
      <w:pPr>
        <w:pStyle w:val="6"/>
        <w:spacing w:line="442" w:lineRule="exact"/>
        <w:ind w:left="679"/>
      </w:pPr>
      <w:r>
        <w:t>㈠批发许可证变更申请书（一式三份）；</w:t>
      </w:r>
    </w:p>
    <w:p>
      <w:pPr>
        <w:pStyle w:val="6"/>
        <w:spacing w:before="1" w:line="235" w:lineRule="auto"/>
        <w:ind w:right="317" w:firstLine="559"/>
      </w:pPr>
      <w:r>
        <w:t>㈡变更后的企业名称工商预核准文件或者工商营业执照副本复制件；</w:t>
      </w:r>
    </w:p>
    <w:p>
      <w:pPr>
        <w:pStyle w:val="6"/>
        <w:spacing w:line="436" w:lineRule="exact"/>
        <w:ind w:left="679"/>
      </w:pPr>
      <w:r>
        <w:t>㈢变更后的主要负责人安全资格证书复制件。</w:t>
      </w:r>
    </w:p>
    <w:p>
      <w:pPr>
        <w:pStyle w:val="6"/>
        <w:spacing w:line="235" w:lineRule="auto"/>
        <w:ind w:right="315" w:firstLine="549"/>
        <w:jc w:val="both"/>
      </w:pPr>
      <w:r>
        <w:rPr>
          <w:rFonts w:hint="eastAsia" w:ascii="方正楷体_GBK" w:eastAsia="方正楷体_GBK"/>
          <w:b/>
          <w:spacing w:val="-8"/>
        </w:rPr>
        <w:t>【处罚依据】</w:t>
      </w:r>
      <w:r>
        <w:rPr>
          <w:rFonts w:hint="eastAsia" w:ascii="方正楷体_GBK" w:eastAsia="方正楷体_GBK"/>
          <w:spacing w:val="-6"/>
        </w:rPr>
        <w:t>《烟花爆竹经营许可实施办法》第三十二条：</w:t>
      </w:r>
      <w:r>
        <w:t>批发</w:t>
      </w:r>
      <w:r>
        <w:rPr>
          <w:spacing w:val="-3"/>
        </w:rPr>
        <w:t xml:space="preserve">企业有下列行为之一的，责令其限期改正，处 </w:t>
      </w:r>
      <w:r>
        <w:rPr>
          <w:rFonts w:ascii="Times New Roman" w:eastAsia="Times New Roman"/>
        </w:rPr>
        <w:t>5000</w:t>
      </w:r>
      <w:r>
        <w:rPr>
          <w:rFonts w:ascii="Times New Roman" w:eastAsia="Times New Roman"/>
          <w:spacing w:val="7"/>
        </w:rPr>
        <w:t xml:space="preserve"> </w:t>
      </w:r>
      <w:r>
        <w:rPr>
          <w:spacing w:val="-13"/>
        </w:rPr>
        <w:t xml:space="preserve">元以上 </w:t>
      </w:r>
      <w:r>
        <w:rPr>
          <w:rFonts w:ascii="Times New Roman" w:eastAsia="Times New Roman"/>
        </w:rPr>
        <w:t>3</w:t>
      </w:r>
      <w:r>
        <w:rPr>
          <w:rFonts w:ascii="Times New Roman" w:eastAsia="Times New Roman"/>
          <w:spacing w:val="7"/>
        </w:rPr>
        <w:t xml:space="preserve"> </w:t>
      </w:r>
      <w:r>
        <w:t>万元以</w:t>
      </w:r>
      <w:r>
        <w:rPr>
          <w:spacing w:val="-2"/>
        </w:rPr>
        <w:t>下的罚款：</w:t>
      </w:r>
    </w:p>
    <w:p>
      <w:pPr>
        <w:pStyle w:val="6"/>
        <w:spacing w:line="235" w:lineRule="auto"/>
        <w:ind w:right="315" w:firstLine="559"/>
      </w:pPr>
      <w:r>
        <w:rPr>
          <w:spacing w:val="-11"/>
        </w:rPr>
        <w:t>㈨变更企业名称、主要负责人、注册地址，未申请办理许可证变</w:t>
      </w:r>
      <w:r>
        <w:rPr>
          <w:spacing w:val="-4"/>
        </w:rPr>
        <w:t>更手续的。</w:t>
      </w:r>
    </w:p>
    <w:p>
      <w:pPr>
        <w:pStyle w:val="4"/>
        <w:spacing w:line="429" w:lineRule="exact"/>
        <w:ind w:left="669"/>
      </w:pPr>
      <w:r>
        <w:t>【处罚档次】</w:t>
      </w:r>
    </w:p>
    <w:p>
      <w:pPr>
        <w:pStyle w:val="6"/>
        <w:spacing w:line="446" w:lineRule="exact"/>
        <w:ind w:left="679"/>
      </w:pPr>
      <w:r>
        <w:t>一档：变更企业名称，未申请办理许可证变更手续的；</w:t>
      </w:r>
    </w:p>
    <w:p>
      <w:pPr>
        <w:pStyle w:val="6"/>
        <w:spacing w:before="2" w:line="232" w:lineRule="auto"/>
        <w:ind w:left="679" w:right="504"/>
      </w:pPr>
      <w:r>
        <w:t>二档：变更企业主要负责人，未申请办理许可证变更手续的； 三档：变更企业注册地址，未申请办理许可证变更手续的。</w:t>
      </w:r>
    </w:p>
    <w:p>
      <w:pPr>
        <w:pStyle w:val="4"/>
        <w:spacing w:before="6" w:line="240" w:lineRule="auto"/>
        <w:ind w:left="669"/>
      </w:pPr>
      <w:r>
        <w:t>【裁量幅度】</w:t>
      </w:r>
    </w:p>
    <w:p>
      <w:pPr>
        <w:pStyle w:val="6"/>
        <w:spacing w:before="2" w:line="445" w:lineRule="exact"/>
        <w:ind w:left="679"/>
      </w:pPr>
      <w:r>
        <w:t xml:space="preserve">一档：责令限期改正，处 </w:t>
      </w:r>
      <w:r>
        <w:rPr>
          <w:rFonts w:ascii="Times New Roman" w:eastAsia="Times New Roman"/>
        </w:rPr>
        <w:t xml:space="preserve">5000 </w:t>
      </w:r>
      <w:r>
        <w:t xml:space="preserve">元以上 </w:t>
      </w:r>
      <w:r>
        <w:rPr>
          <w:rFonts w:ascii="Times New Roman" w:eastAsia="Times New Roman"/>
        </w:rPr>
        <w:t xml:space="preserve">1.25 </w:t>
      </w:r>
      <w:r>
        <w:t>万元以下的罚款；</w:t>
      </w:r>
    </w:p>
    <w:p>
      <w:pPr>
        <w:pStyle w:val="6"/>
        <w:spacing w:line="439" w:lineRule="exact"/>
        <w:ind w:left="679"/>
      </w:pPr>
      <w:r>
        <w:t xml:space="preserve">二档：责令限期改正，处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0" w:lineRule="exact"/>
        <w:ind w:left="679"/>
      </w:pPr>
      <w:r>
        <w:t xml:space="preserve">三档：责令限期改正，处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pStyle w:val="6"/>
        <w:tabs>
          <w:tab w:val="left" w:pos="2359"/>
        </w:tabs>
        <w:spacing w:line="237" w:lineRule="auto"/>
        <w:ind w:right="502" w:firstLine="559"/>
        <w:rPr>
          <w:rFonts w:hint="eastAsia" w:ascii="方正黑体_GBK" w:eastAsia="方正黑体_GBK"/>
        </w:rPr>
      </w:pPr>
      <w:bookmarkStart w:id="164" w:name="第七十九条　烟花爆竹零售经营者在零售许可证有效期内变更零售点名称、主要负责人或者"/>
      <w:bookmarkEnd w:id="164"/>
      <w:bookmarkStart w:id="165" w:name="_bookmark82"/>
      <w:bookmarkEnd w:id="165"/>
      <w:r>
        <w:rPr>
          <w:rFonts w:hint="eastAsia" w:ascii="方正黑体_GBK" w:eastAsia="方正黑体_GBK"/>
        </w:rPr>
        <w:t>第</w:t>
      </w:r>
      <w:r>
        <w:rPr>
          <w:rFonts w:hint="eastAsia" w:ascii="方正黑体_GBK" w:eastAsia="方正黑体_GBK"/>
          <w:spacing w:val="-3"/>
        </w:rPr>
        <w:t>七</w:t>
      </w:r>
      <w:r>
        <w:rPr>
          <w:rFonts w:hint="eastAsia" w:ascii="方正黑体_GBK" w:eastAsia="方正黑体_GBK"/>
        </w:rPr>
        <w:t>十九条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零</w:t>
      </w:r>
      <w:r>
        <w:rPr>
          <w:rFonts w:hint="eastAsia" w:ascii="方正黑体_GBK" w:eastAsia="方正黑体_GBK"/>
        </w:rPr>
        <w:t>售经</w:t>
      </w:r>
      <w:r>
        <w:rPr>
          <w:rFonts w:hint="eastAsia" w:ascii="方正黑体_GBK" w:eastAsia="方正黑体_GBK"/>
          <w:spacing w:val="-3"/>
        </w:rPr>
        <w:t>营</w:t>
      </w:r>
      <w:r>
        <w:rPr>
          <w:rFonts w:hint="eastAsia" w:ascii="方正黑体_GBK" w:eastAsia="方正黑体_GBK"/>
        </w:rPr>
        <w:t>者在</w:t>
      </w:r>
      <w:r>
        <w:rPr>
          <w:rFonts w:hint="eastAsia" w:ascii="方正黑体_GBK" w:eastAsia="方正黑体_GBK"/>
          <w:spacing w:val="-3"/>
        </w:rPr>
        <w:t>零</w:t>
      </w:r>
      <w:r>
        <w:rPr>
          <w:rFonts w:hint="eastAsia" w:ascii="方正黑体_GBK" w:eastAsia="方正黑体_GBK"/>
        </w:rPr>
        <w:t>售许</w:t>
      </w:r>
      <w:r>
        <w:rPr>
          <w:rFonts w:hint="eastAsia" w:ascii="方正黑体_GBK" w:eastAsia="方正黑体_GBK"/>
          <w:spacing w:val="-3"/>
        </w:rPr>
        <w:t>可</w:t>
      </w:r>
      <w:r>
        <w:rPr>
          <w:rFonts w:hint="eastAsia" w:ascii="方正黑体_GBK" w:eastAsia="方正黑体_GBK"/>
        </w:rPr>
        <w:t>证有</w:t>
      </w:r>
      <w:r>
        <w:rPr>
          <w:rFonts w:hint="eastAsia" w:ascii="方正黑体_GBK" w:eastAsia="方正黑体_GBK"/>
          <w:spacing w:val="-3"/>
        </w:rPr>
        <w:t>效</w:t>
      </w:r>
      <w:r>
        <w:rPr>
          <w:rFonts w:hint="eastAsia" w:ascii="方正黑体_GBK" w:eastAsia="方正黑体_GBK"/>
        </w:rPr>
        <w:t>期内</w:t>
      </w:r>
      <w:r>
        <w:rPr>
          <w:rFonts w:hint="eastAsia" w:ascii="方正黑体_GBK" w:eastAsia="方正黑体_GBK"/>
          <w:spacing w:val="-3"/>
        </w:rPr>
        <w:t>变</w:t>
      </w:r>
      <w:r>
        <w:rPr>
          <w:rFonts w:hint="eastAsia" w:ascii="方正黑体_GBK" w:eastAsia="方正黑体_GBK"/>
        </w:rPr>
        <w:t>更</w:t>
      </w:r>
      <w:r>
        <w:rPr>
          <w:rFonts w:hint="eastAsia" w:ascii="方正黑体_GBK" w:eastAsia="方正黑体_GBK"/>
          <w:spacing w:val="-1"/>
        </w:rPr>
        <w:t>零</w:t>
      </w:r>
      <w:r>
        <w:rPr>
          <w:rFonts w:hint="eastAsia" w:ascii="方正黑体_GBK" w:eastAsia="方正黑体_GBK"/>
          <w:spacing w:val="-3"/>
        </w:rPr>
        <w:t>售</w:t>
      </w:r>
      <w:r>
        <w:rPr>
          <w:rFonts w:hint="eastAsia" w:ascii="方正黑体_GBK" w:eastAsia="方正黑体_GBK"/>
          <w:spacing w:val="-1"/>
        </w:rPr>
        <w:t>点名</w:t>
      </w:r>
      <w:r>
        <w:rPr>
          <w:rFonts w:hint="eastAsia" w:ascii="方正黑体_GBK" w:eastAsia="方正黑体_GBK"/>
          <w:spacing w:val="-3"/>
        </w:rPr>
        <w:t>称</w:t>
      </w:r>
      <w:r>
        <w:rPr>
          <w:rFonts w:hint="eastAsia" w:ascii="方正黑体_GBK" w:eastAsia="方正黑体_GBK"/>
        </w:rPr>
        <w:t>、主</w:t>
      </w:r>
      <w:r>
        <w:rPr>
          <w:rFonts w:hint="eastAsia" w:ascii="方正黑体_GBK" w:eastAsia="方正黑体_GBK"/>
          <w:spacing w:val="-3"/>
        </w:rPr>
        <w:t>要</w:t>
      </w:r>
      <w:r>
        <w:rPr>
          <w:rFonts w:hint="eastAsia" w:ascii="方正黑体_GBK" w:eastAsia="方正黑体_GBK"/>
        </w:rPr>
        <w:t>负责</w:t>
      </w:r>
      <w:r>
        <w:rPr>
          <w:rFonts w:hint="eastAsia" w:ascii="方正黑体_GBK" w:eastAsia="方正黑体_GBK"/>
          <w:spacing w:val="-3"/>
        </w:rPr>
        <w:t>人</w:t>
      </w:r>
      <w:r>
        <w:rPr>
          <w:rFonts w:hint="eastAsia" w:ascii="方正黑体_GBK" w:eastAsia="方正黑体_GBK"/>
        </w:rPr>
        <w:t>或者</w:t>
      </w:r>
      <w:r>
        <w:rPr>
          <w:rFonts w:hint="eastAsia" w:ascii="方正黑体_GBK" w:eastAsia="方正黑体_GBK"/>
          <w:spacing w:val="-3"/>
        </w:rPr>
        <w:t>经</w:t>
      </w:r>
      <w:r>
        <w:rPr>
          <w:rFonts w:hint="eastAsia" w:ascii="方正黑体_GBK" w:eastAsia="方正黑体_GBK"/>
        </w:rPr>
        <w:t>营场</w:t>
      </w:r>
      <w:r>
        <w:rPr>
          <w:rFonts w:hint="eastAsia" w:ascii="方正黑体_GBK" w:eastAsia="方正黑体_GBK"/>
          <w:spacing w:val="-3"/>
        </w:rPr>
        <w:t>所</w:t>
      </w:r>
      <w:r>
        <w:rPr>
          <w:rFonts w:hint="eastAsia" w:ascii="方正黑体_GBK" w:eastAsia="方正黑体_GBK"/>
        </w:rPr>
        <w:t>，未</w:t>
      </w:r>
      <w:r>
        <w:rPr>
          <w:rFonts w:hint="eastAsia" w:ascii="方正黑体_GBK" w:eastAsia="方正黑体_GBK"/>
          <w:spacing w:val="-3"/>
        </w:rPr>
        <w:t>重</w:t>
      </w:r>
      <w:r>
        <w:rPr>
          <w:rFonts w:hint="eastAsia" w:ascii="方正黑体_GBK" w:eastAsia="方正黑体_GBK"/>
        </w:rPr>
        <w:t>新办</w:t>
      </w:r>
      <w:r>
        <w:rPr>
          <w:rFonts w:hint="eastAsia" w:ascii="方正黑体_GBK" w:eastAsia="方正黑体_GBK"/>
          <w:spacing w:val="-3"/>
        </w:rPr>
        <w:t>理</w:t>
      </w:r>
      <w:r>
        <w:rPr>
          <w:rFonts w:hint="eastAsia" w:ascii="方正黑体_GBK" w:eastAsia="方正黑体_GBK"/>
        </w:rPr>
        <w:t>零售</w:t>
      </w:r>
      <w:r>
        <w:rPr>
          <w:rFonts w:hint="eastAsia" w:ascii="方正黑体_GBK" w:eastAsia="方正黑体_GBK"/>
          <w:spacing w:val="-3"/>
        </w:rPr>
        <w:t>许</w:t>
      </w:r>
      <w:r>
        <w:rPr>
          <w:rFonts w:hint="eastAsia" w:ascii="方正黑体_GBK" w:eastAsia="方正黑体_GBK"/>
        </w:rPr>
        <w:t>可证。</w:t>
      </w:r>
    </w:p>
    <w:p>
      <w:pPr>
        <w:spacing w:before="0"/>
        <w:ind w:left="669" w:right="0" w:firstLine="0"/>
        <w:jc w:val="left"/>
        <w:rPr>
          <w:sz w:val="28"/>
        </w:rPr>
      </w:pPr>
      <w:r>
        <w:rPr>
          <w:rFonts w:hint="eastAsia" w:ascii="方正楷体_GBK" w:eastAsia="方正楷体_GBK"/>
          <w:b/>
          <w:sz w:val="28"/>
        </w:rPr>
        <w:t>【法律规定】</w:t>
      </w:r>
      <w:r>
        <w:rPr>
          <w:rFonts w:hint="eastAsia" w:ascii="方正楷体_GBK" w:eastAsia="方正楷体_GBK"/>
          <w:sz w:val="28"/>
        </w:rPr>
        <w:t>《烟花爆竹经营许可实施办法》第二十一条：</w:t>
      </w:r>
      <w:r>
        <w:rPr>
          <w:sz w:val="28"/>
        </w:rPr>
        <w:t>零售</w:t>
      </w:r>
    </w:p>
    <w:p>
      <w:pPr>
        <w:spacing w:after="0"/>
        <w:jc w:val="left"/>
        <w:rPr>
          <w:sz w:val="28"/>
        </w:rPr>
        <w:sectPr>
          <w:pgSz w:w="11910" w:h="16840"/>
          <w:pgMar w:top="1440" w:right="1480" w:bottom="1380" w:left="1680" w:header="0" w:footer="1197" w:gutter="0"/>
          <w:cols w:space="720" w:num="1"/>
        </w:sectPr>
      </w:pPr>
    </w:p>
    <w:p>
      <w:pPr>
        <w:pStyle w:val="6"/>
        <w:spacing w:before="24" w:line="235" w:lineRule="auto"/>
        <w:ind w:right="315"/>
        <w:jc w:val="both"/>
      </w:pPr>
      <w:r>
        <w:rPr>
          <w:spacing w:val="-9"/>
        </w:rPr>
        <w:t xml:space="preserve">许可证的有效期限由发证机关确定，最长不超过 </w:t>
      </w:r>
      <w:r>
        <w:rPr>
          <w:rFonts w:ascii="Times New Roman" w:eastAsia="Times New Roman"/>
        </w:rPr>
        <w:t xml:space="preserve">2 </w:t>
      </w:r>
      <w:r>
        <w:rPr>
          <w:spacing w:val="-8"/>
        </w:rPr>
        <w:t>年。零售许可证有效期满后拟继续从事烟花爆竹零售经营活动，或者在有效期内变更零</w:t>
      </w:r>
      <w:r>
        <w:rPr>
          <w:spacing w:val="-11"/>
        </w:rPr>
        <w:t>售点名称、主要负责人、零售场所和许可范围的，应当重新申请取得</w:t>
      </w:r>
      <w:r>
        <w:rPr>
          <w:spacing w:val="-5"/>
        </w:rPr>
        <w:t>零售许可证。</w:t>
      </w:r>
    </w:p>
    <w:p>
      <w:pPr>
        <w:pStyle w:val="6"/>
        <w:spacing w:line="232" w:lineRule="auto"/>
        <w:ind w:right="315" w:firstLine="549"/>
      </w:pPr>
      <w:r>
        <w:rPr>
          <w:rFonts w:hint="eastAsia" w:ascii="方正楷体_GBK" w:eastAsia="方正楷体_GBK"/>
          <w:b/>
          <w:spacing w:val="-8"/>
        </w:rPr>
        <w:t>【处罚依据】</w:t>
      </w:r>
      <w:r>
        <w:rPr>
          <w:rFonts w:hint="eastAsia" w:ascii="方正楷体_GBK" w:eastAsia="方正楷体_GBK"/>
          <w:spacing w:val="-6"/>
        </w:rPr>
        <w:t>《烟花爆竹经营许可实施办法》第三十五条：</w:t>
      </w:r>
      <w:r>
        <w:t>零售</w:t>
      </w:r>
      <w:r>
        <w:rPr>
          <w:spacing w:val="-12"/>
        </w:rPr>
        <w:t xml:space="preserve">经营者有下列行为之一的，责令其限期改正，处 </w:t>
      </w:r>
      <w:r>
        <w:rPr>
          <w:rFonts w:ascii="Times New Roman" w:eastAsia="Times New Roman"/>
        </w:rPr>
        <w:t xml:space="preserve">1000 </w:t>
      </w:r>
      <w:r>
        <w:rPr>
          <w:spacing w:val="-15"/>
        </w:rPr>
        <w:t xml:space="preserve">元以上 </w:t>
      </w:r>
      <w:r>
        <w:rPr>
          <w:rFonts w:ascii="Times New Roman" w:eastAsia="Times New Roman"/>
        </w:rPr>
        <w:t xml:space="preserve">5000 </w:t>
      </w:r>
      <w:r>
        <w:t>元</w:t>
      </w:r>
    </w:p>
    <w:p>
      <w:pPr>
        <w:pStyle w:val="6"/>
        <w:spacing w:line="441" w:lineRule="exact"/>
      </w:pPr>
      <w:r>
        <w:t xml:space="preserve">以下的罚款；情节严重的，处 </w:t>
      </w:r>
      <w:r>
        <w:rPr>
          <w:rFonts w:ascii="Times New Roman" w:eastAsia="Times New Roman"/>
        </w:rPr>
        <w:t xml:space="preserve">5000 </w:t>
      </w:r>
      <w:r>
        <w:t xml:space="preserve">元以上 </w:t>
      </w:r>
      <w:r>
        <w:rPr>
          <w:rFonts w:ascii="Times New Roman" w:eastAsia="Times New Roman"/>
        </w:rPr>
        <w:t xml:space="preserve">30000 </w:t>
      </w:r>
      <w:r>
        <w:t>元以下的罚款：</w:t>
      </w:r>
    </w:p>
    <w:p>
      <w:pPr>
        <w:pStyle w:val="6"/>
        <w:spacing w:before="4" w:line="232" w:lineRule="auto"/>
        <w:ind w:right="317" w:firstLine="559"/>
      </w:pPr>
      <w:r>
        <w:rPr>
          <w:spacing w:val="-11"/>
        </w:rPr>
        <w:t>㈠变更零售点名称、主要负责人或者经营场所，未重新办理零售</w:t>
      </w:r>
      <w:r>
        <w:rPr>
          <w:spacing w:val="-4"/>
        </w:rPr>
        <w:t>许可证的；</w:t>
      </w:r>
    </w:p>
    <w:p>
      <w:pPr>
        <w:pStyle w:val="4"/>
        <w:spacing w:before="5" w:line="240" w:lineRule="auto"/>
        <w:ind w:left="669"/>
      </w:pPr>
      <w:r>
        <w:t>【处罚档次】</w:t>
      </w:r>
    </w:p>
    <w:p>
      <w:pPr>
        <w:pStyle w:val="6"/>
        <w:spacing w:before="2" w:line="445" w:lineRule="exact"/>
        <w:ind w:left="679"/>
      </w:pPr>
      <w:r>
        <w:t>一档：变更零售点名称，未重新办理零售许可证的；</w:t>
      </w:r>
    </w:p>
    <w:p>
      <w:pPr>
        <w:pStyle w:val="6"/>
        <w:spacing w:before="4" w:line="232" w:lineRule="auto"/>
        <w:ind w:left="679" w:right="783"/>
      </w:pPr>
      <w:r>
        <w:t>二档：变更零售点主要负责人，未重新办理零售许可证的； 三档：变更零售点经营场所，未重新办理零售许可证的。</w:t>
      </w:r>
    </w:p>
    <w:p>
      <w:pPr>
        <w:pStyle w:val="4"/>
        <w:spacing w:before="8"/>
        <w:ind w:left="669"/>
      </w:pPr>
      <w:r>
        <w:t>【裁量幅度】</w:t>
      </w:r>
    </w:p>
    <w:p>
      <w:pPr>
        <w:pStyle w:val="6"/>
        <w:spacing w:line="445" w:lineRule="exact"/>
        <w:ind w:left="679"/>
      </w:pPr>
      <w:r>
        <w:rPr>
          <w:spacing w:val="-8"/>
        </w:rPr>
        <w:t xml:space="preserve">一档：责令限期改正，处 </w:t>
      </w:r>
      <w:r>
        <w:rPr>
          <w:rFonts w:ascii="Times New Roman" w:eastAsia="Times New Roman"/>
        </w:rPr>
        <w:t xml:space="preserve">1000 </w:t>
      </w:r>
      <w:r>
        <w:rPr>
          <w:spacing w:val="-15"/>
        </w:rPr>
        <w:t xml:space="preserve">元以上 </w:t>
      </w:r>
      <w:r>
        <w:rPr>
          <w:rFonts w:ascii="Times New Roman" w:eastAsia="Times New Roman"/>
        </w:rPr>
        <w:t>3000</w:t>
      </w:r>
      <w:r>
        <w:rPr>
          <w:rFonts w:ascii="Times New Roman" w:eastAsia="Times New Roman"/>
          <w:spacing w:val="1"/>
        </w:rPr>
        <w:t xml:space="preserve"> </w:t>
      </w:r>
      <w:r>
        <w:rPr>
          <w:spacing w:val="-3"/>
        </w:rPr>
        <w:t>元以下的罚款；</w:t>
      </w:r>
    </w:p>
    <w:p>
      <w:pPr>
        <w:pStyle w:val="6"/>
        <w:spacing w:line="440" w:lineRule="exact"/>
        <w:ind w:left="679"/>
      </w:pPr>
      <w:r>
        <w:rPr>
          <w:spacing w:val="-8"/>
        </w:rPr>
        <w:t xml:space="preserve">二档：责令限期改正，处 </w:t>
      </w:r>
      <w:r>
        <w:rPr>
          <w:rFonts w:ascii="Times New Roman" w:eastAsia="Times New Roman"/>
        </w:rPr>
        <w:t xml:space="preserve">3000 </w:t>
      </w:r>
      <w:r>
        <w:rPr>
          <w:spacing w:val="-15"/>
        </w:rPr>
        <w:t xml:space="preserve">元以上 </w:t>
      </w:r>
      <w:r>
        <w:rPr>
          <w:rFonts w:ascii="Times New Roman" w:eastAsia="Times New Roman"/>
        </w:rPr>
        <w:t>5000</w:t>
      </w:r>
      <w:r>
        <w:rPr>
          <w:rFonts w:ascii="Times New Roman" w:eastAsia="Times New Roman"/>
          <w:spacing w:val="1"/>
        </w:rPr>
        <w:t xml:space="preserve"> </w:t>
      </w:r>
      <w:r>
        <w:rPr>
          <w:spacing w:val="-3"/>
        </w:rPr>
        <w:t>元以下的罚款；</w:t>
      </w:r>
    </w:p>
    <w:p>
      <w:pPr>
        <w:pStyle w:val="6"/>
        <w:spacing w:line="440" w:lineRule="exact"/>
        <w:ind w:left="679"/>
      </w:pPr>
      <w:r>
        <w:t xml:space="preserve">三档：责令限期改正，处 </w:t>
      </w:r>
      <w:r>
        <w:rPr>
          <w:rFonts w:ascii="Times New Roman" w:eastAsia="Times New Roman"/>
        </w:rPr>
        <w:t xml:space="preserve">5000 </w:t>
      </w:r>
      <w:r>
        <w:t xml:space="preserve">元以上 </w:t>
      </w:r>
      <w:r>
        <w:rPr>
          <w:rFonts w:ascii="Times New Roman" w:eastAsia="Times New Roman"/>
        </w:rPr>
        <w:t xml:space="preserve">3 </w:t>
      </w:r>
      <w:r>
        <w:t>万元以下的罚款。</w:t>
      </w:r>
    </w:p>
    <w:p>
      <w:pPr>
        <w:pStyle w:val="6"/>
        <w:tabs>
          <w:tab w:val="left" w:pos="2080"/>
        </w:tabs>
        <w:ind w:right="317" w:firstLine="559"/>
        <w:rPr>
          <w:rFonts w:hint="eastAsia" w:ascii="方正黑体_GBK" w:eastAsia="方正黑体_GBK"/>
        </w:rPr>
      </w:pPr>
      <w:bookmarkStart w:id="166" w:name="_bookmark83"/>
      <w:bookmarkEnd w:id="166"/>
      <w:bookmarkStart w:id="167" w:name="第八十条　烟花爆竹经营单位出租、出借、转让、买卖烟花爆竹经营许可证。"/>
      <w:bookmarkEnd w:id="167"/>
      <w:r>
        <w:rPr>
          <w:rFonts w:hint="eastAsia" w:ascii="方正黑体_GBK" w:eastAsia="方正黑体_GBK"/>
        </w:rPr>
        <w:t>第</w:t>
      </w:r>
      <w:r>
        <w:rPr>
          <w:rFonts w:hint="eastAsia" w:ascii="方正黑体_GBK" w:eastAsia="方正黑体_GBK"/>
          <w:spacing w:val="-3"/>
        </w:rPr>
        <w:t>八</w:t>
      </w:r>
      <w:r>
        <w:rPr>
          <w:rFonts w:hint="eastAsia" w:ascii="方正黑体_GBK" w:eastAsia="方正黑体_GBK"/>
        </w:rPr>
        <w:t>十条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经</w:t>
      </w:r>
      <w:r>
        <w:rPr>
          <w:rFonts w:hint="eastAsia" w:ascii="方正黑体_GBK" w:eastAsia="方正黑体_GBK"/>
        </w:rPr>
        <w:t>营单</w:t>
      </w:r>
      <w:r>
        <w:rPr>
          <w:rFonts w:hint="eastAsia" w:ascii="方正黑体_GBK" w:eastAsia="方正黑体_GBK"/>
          <w:spacing w:val="-3"/>
        </w:rPr>
        <w:t>位</w:t>
      </w:r>
      <w:r>
        <w:rPr>
          <w:rFonts w:hint="eastAsia" w:ascii="方正黑体_GBK" w:eastAsia="方正黑体_GBK"/>
        </w:rPr>
        <w:t>出</w:t>
      </w:r>
      <w:r>
        <w:rPr>
          <w:rFonts w:hint="eastAsia" w:ascii="方正黑体_GBK" w:eastAsia="方正黑体_GBK"/>
          <w:spacing w:val="-3"/>
        </w:rPr>
        <w:t>租</w:t>
      </w:r>
      <w:r>
        <w:rPr>
          <w:rFonts w:hint="eastAsia" w:ascii="方正黑体_GBK" w:eastAsia="方正黑体_GBK"/>
          <w:spacing w:val="-32"/>
        </w:rPr>
        <w:t>、</w:t>
      </w:r>
      <w:r>
        <w:rPr>
          <w:rFonts w:hint="eastAsia" w:ascii="方正黑体_GBK" w:eastAsia="方正黑体_GBK"/>
        </w:rPr>
        <w:t>出</w:t>
      </w:r>
      <w:r>
        <w:rPr>
          <w:rFonts w:hint="eastAsia" w:ascii="方正黑体_GBK" w:eastAsia="方正黑体_GBK"/>
          <w:spacing w:val="-3"/>
        </w:rPr>
        <w:t>借</w:t>
      </w:r>
      <w:r>
        <w:rPr>
          <w:rFonts w:hint="eastAsia" w:ascii="方正黑体_GBK" w:eastAsia="方正黑体_GBK"/>
          <w:spacing w:val="-32"/>
        </w:rPr>
        <w:t>、</w:t>
      </w:r>
      <w:r>
        <w:rPr>
          <w:rFonts w:hint="eastAsia" w:ascii="方正黑体_GBK" w:eastAsia="方正黑体_GBK"/>
        </w:rPr>
        <w:t>转</w:t>
      </w:r>
      <w:r>
        <w:rPr>
          <w:rFonts w:hint="eastAsia" w:ascii="方正黑体_GBK" w:eastAsia="方正黑体_GBK"/>
          <w:spacing w:val="-3"/>
        </w:rPr>
        <w:t>让</w:t>
      </w:r>
      <w:r>
        <w:rPr>
          <w:rFonts w:hint="eastAsia" w:ascii="方正黑体_GBK" w:eastAsia="方正黑体_GBK"/>
          <w:spacing w:val="-32"/>
        </w:rPr>
        <w:t>、</w:t>
      </w:r>
      <w:r>
        <w:rPr>
          <w:rFonts w:hint="eastAsia" w:ascii="方正黑体_GBK" w:eastAsia="方正黑体_GBK"/>
        </w:rPr>
        <w:t>买</w:t>
      </w:r>
      <w:r>
        <w:rPr>
          <w:rFonts w:hint="eastAsia" w:ascii="方正黑体_GBK" w:eastAsia="方正黑体_GBK"/>
          <w:spacing w:val="-3"/>
        </w:rPr>
        <w:t>卖</w:t>
      </w:r>
      <w:r>
        <w:rPr>
          <w:rFonts w:hint="eastAsia" w:ascii="方正黑体_GBK" w:eastAsia="方正黑体_GBK"/>
        </w:rPr>
        <w:t>烟花</w:t>
      </w:r>
      <w:r>
        <w:rPr>
          <w:rFonts w:hint="eastAsia" w:ascii="方正黑体_GBK" w:eastAsia="方正黑体_GBK"/>
          <w:spacing w:val="-3"/>
        </w:rPr>
        <w:t>爆</w:t>
      </w:r>
      <w:r>
        <w:rPr>
          <w:rFonts w:hint="eastAsia" w:ascii="方正黑体_GBK" w:eastAsia="方正黑体_GBK"/>
        </w:rPr>
        <w:t>竹经</w:t>
      </w:r>
      <w:r>
        <w:rPr>
          <w:rFonts w:hint="eastAsia" w:ascii="方正黑体_GBK" w:eastAsia="方正黑体_GBK"/>
          <w:spacing w:val="-3"/>
        </w:rPr>
        <w:t>营</w:t>
      </w:r>
      <w:r>
        <w:rPr>
          <w:rFonts w:hint="eastAsia" w:ascii="方正黑体_GBK" w:eastAsia="方正黑体_GBK"/>
        </w:rPr>
        <w:t>许可</w:t>
      </w:r>
      <w:r>
        <w:rPr>
          <w:rFonts w:hint="eastAsia" w:ascii="方正黑体_GBK" w:eastAsia="方正黑体_GBK"/>
          <w:spacing w:val="-3"/>
        </w:rPr>
        <w:t>证</w:t>
      </w:r>
      <w:r>
        <w:rPr>
          <w:rFonts w:hint="eastAsia" w:ascii="方正黑体_GBK" w:eastAsia="方正黑体_GBK"/>
        </w:rPr>
        <w:t>。</w:t>
      </w:r>
    </w:p>
    <w:p>
      <w:pPr>
        <w:pStyle w:val="6"/>
        <w:spacing w:before="1" w:line="232" w:lineRule="auto"/>
        <w:ind w:right="315" w:firstLine="549"/>
        <w:jc w:val="both"/>
      </w:pPr>
      <w:r>
        <w:rPr>
          <w:rFonts w:hint="eastAsia" w:ascii="方正楷体_GBK" w:eastAsia="方正楷体_GBK"/>
          <w:b/>
          <w:spacing w:val="-8"/>
        </w:rPr>
        <w:t>【法律规定】</w:t>
      </w:r>
      <w:r>
        <w:rPr>
          <w:rFonts w:hint="eastAsia" w:ascii="方正楷体_GBK" w:eastAsia="方正楷体_GBK"/>
          <w:spacing w:val="-6"/>
        </w:rPr>
        <w:t>《烟花爆竹经营许可实施办法》第二十六条：</w:t>
      </w:r>
      <w:r>
        <w:t>烟花</w:t>
      </w:r>
      <w:r>
        <w:rPr>
          <w:spacing w:val="-10"/>
        </w:rPr>
        <w:t>爆竹经营单位不得出租、出借、转让、买卖、冒用或者使用伪造的烟</w:t>
      </w:r>
      <w:r>
        <w:rPr>
          <w:spacing w:val="-4"/>
        </w:rPr>
        <w:t>花爆竹经营许可证。</w:t>
      </w:r>
    </w:p>
    <w:p>
      <w:pPr>
        <w:pStyle w:val="6"/>
        <w:spacing w:before="9" w:line="232" w:lineRule="auto"/>
        <w:ind w:right="178" w:firstLine="549"/>
      </w:pPr>
      <w:r>
        <w:rPr>
          <w:rFonts w:hint="eastAsia" w:ascii="方正楷体_GBK" w:eastAsia="方正楷体_GBK"/>
          <w:b/>
          <w:spacing w:val="-8"/>
        </w:rPr>
        <w:t>【处罚依据】</w:t>
      </w:r>
      <w:r>
        <w:rPr>
          <w:rFonts w:hint="eastAsia" w:ascii="方正楷体_GBK" w:eastAsia="方正楷体_GBK"/>
          <w:spacing w:val="-7"/>
        </w:rPr>
        <w:t>《中华人民共和国行政许可法》第八十条：</w:t>
      </w:r>
      <w:r>
        <w:rPr>
          <w:spacing w:val="-2"/>
        </w:rPr>
        <w:t>被许可</w:t>
      </w:r>
      <w:r>
        <w:rPr>
          <w:spacing w:val="-18"/>
        </w:rPr>
        <w:t xml:space="preserve">人有下列行为之一的，行政机关应当依法给予行政处罚；构成犯罪的， </w:t>
      </w:r>
      <w:r>
        <w:rPr>
          <w:spacing w:val="-5"/>
        </w:rPr>
        <w:t>依法追究刑事责任：</w:t>
      </w:r>
    </w:p>
    <w:p>
      <w:pPr>
        <w:pStyle w:val="6"/>
        <w:spacing w:before="8" w:line="232" w:lineRule="auto"/>
        <w:ind w:right="317" w:firstLine="549"/>
      </w:pPr>
      <w:r>
        <w:rPr>
          <w:spacing w:val="-11"/>
        </w:rPr>
        <w:t>㈠涂改、倒卖、出租、出借行政许可证件，或者以其他形式非法</w:t>
      </w:r>
      <w:r>
        <w:rPr>
          <w:spacing w:val="-5"/>
        </w:rPr>
        <w:t>转让行政许可的。</w:t>
      </w:r>
    </w:p>
    <w:p>
      <w:pPr>
        <w:pStyle w:val="6"/>
        <w:spacing w:before="1" w:line="235" w:lineRule="auto"/>
        <w:ind w:right="315" w:firstLine="549"/>
        <w:jc w:val="both"/>
      </w:pPr>
      <w:r>
        <w:rPr>
          <w:rFonts w:hint="eastAsia" w:ascii="方正楷体_GBK" w:eastAsia="方正楷体_GBK"/>
          <w:spacing w:val="-8"/>
        </w:rPr>
        <w:t>《烟花爆竹经营许可实施办法》第三十六条：</w:t>
      </w:r>
      <w:r>
        <w:rPr>
          <w:spacing w:val="-3"/>
        </w:rPr>
        <w:t>烟花爆竹经营单位</w:t>
      </w:r>
      <w:r>
        <w:rPr>
          <w:spacing w:val="-11"/>
        </w:rPr>
        <w:t>出租、出借、转让、买卖烟花爆竹经营许可证的，责令其停止违法行</w:t>
      </w:r>
      <w:r>
        <w:rPr>
          <w:spacing w:val="-29"/>
        </w:rPr>
        <w:t xml:space="preserve">为，处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8"/>
        </w:rPr>
        <w:t>万元以下的罚款，并依法撤销烟花爆竹经营许可证。</w:t>
      </w:r>
    </w:p>
    <w:p>
      <w:pPr>
        <w:spacing w:after="0" w:line="235" w:lineRule="auto"/>
        <w:jc w:val="both"/>
        <w:sectPr>
          <w:footerReference r:id="rId31" w:type="default"/>
          <w:footerReference r:id="rId32" w:type="even"/>
          <w:pgSz w:w="11910" w:h="16840"/>
          <w:pgMar w:top="1440" w:right="1480" w:bottom="1380" w:left="1680" w:header="0" w:footer="1197" w:gutter="0"/>
          <w:pgNumType w:start="90"/>
          <w:cols w:space="720" w:num="1"/>
        </w:sectPr>
      </w:pPr>
    </w:p>
    <w:p>
      <w:pPr>
        <w:pStyle w:val="4"/>
        <w:spacing w:before="9" w:line="240" w:lineRule="auto"/>
        <w:ind w:left="669"/>
      </w:pPr>
      <w:r>
        <w:t>【处罚档次】</w:t>
      </w:r>
    </w:p>
    <w:p>
      <w:pPr>
        <w:pStyle w:val="6"/>
        <w:spacing w:before="11" w:line="232" w:lineRule="auto"/>
        <w:ind w:left="679" w:right="2743"/>
      </w:pPr>
      <w:r>
        <w:t>一档：出租、出借烟花爆竹经营许可证的； 二档：转让、买卖烟花爆竹经营许可证的。</w:t>
      </w:r>
    </w:p>
    <w:p>
      <w:pPr>
        <w:pStyle w:val="4"/>
        <w:spacing w:before="6" w:line="240" w:lineRule="auto"/>
        <w:ind w:left="669"/>
      </w:pPr>
      <w:r>
        <w:t>【裁量幅度】</w:t>
      </w:r>
    </w:p>
    <w:p>
      <w:pPr>
        <w:pStyle w:val="6"/>
        <w:spacing w:before="11" w:line="232" w:lineRule="auto"/>
        <w:ind w:right="316" w:firstLine="559"/>
      </w:pPr>
      <w:r>
        <w:rPr>
          <w:spacing w:val="-13"/>
        </w:rPr>
        <w:t xml:space="preserve">一档：责令停止违法行为，处 </w:t>
      </w:r>
      <w:r>
        <w:rPr>
          <w:rFonts w:ascii="Times New Roman" w:eastAsia="Times New Roman"/>
        </w:rPr>
        <w:t>1</w:t>
      </w:r>
      <w:r>
        <w:rPr>
          <w:rFonts w:ascii="Times New Roman" w:eastAsia="Times New Roman"/>
          <w:spacing w:val="3"/>
        </w:rPr>
        <w:t xml:space="preserve"> </w:t>
      </w:r>
      <w:r>
        <w:rPr>
          <w:spacing w:val="-13"/>
        </w:rPr>
        <w:t xml:space="preserve">万元以上 </w:t>
      </w:r>
      <w:r>
        <w:rPr>
          <w:rFonts w:ascii="Times New Roman" w:eastAsia="Times New Roman"/>
        </w:rPr>
        <w:t>2</w:t>
      </w:r>
      <w:r>
        <w:rPr>
          <w:rFonts w:ascii="Times New Roman" w:eastAsia="Times New Roman"/>
          <w:spacing w:val="1"/>
        </w:rPr>
        <w:t xml:space="preserve"> </w:t>
      </w:r>
      <w:r>
        <w:rPr>
          <w:spacing w:val="-7"/>
        </w:rPr>
        <w:t>万元以下的罚款，并</w:t>
      </w:r>
      <w:r>
        <w:rPr>
          <w:spacing w:val="-3"/>
        </w:rPr>
        <w:t>依法撤销烟花爆竹经营许可证；</w:t>
      </w:r>
    </w:p>
    <w:p>
      <w:pPr>
        <w:pStyle w:val="6"/>
        <w:spacing w:before="1" w:line="235" w:lineRule="auto"/>
        <w:ind w:right="316" w:firstLine="559"/>
      </w:pPr>
      <w:r>
        <w:rPr>
          <w:spacing w:val="-13"/>
        </w:rPr>
        <w:t xml:space="preserve">二档：责令停止违法行为，处 </w:t>
      </w:r>
      <w:r>
        <w:rPr>
          <w:rFonts w:ascii="Times New Roman" w:eastAsia="Times New Roman"/>
        </w:rPr>
        <w:t>2</w:t>
      </w:r>
      <w:r>
        <w:rPr>
          <w:rFonts w:ascii="Times New Roman" w:eastAsia="Times New Roman"/>
          <w:spacing w:val="3"/>
        </w:rPr>
        <w:t xml:space="preserve"> </w:t>
      </w:r>
      <w:r>
        <w:rPr>
          <w:spacing w:val="-13"/>
        </w:rPr>
        <w:t xml:space="preserve">万元以上 </w:t>
      </w:r>
      <w:r>
        <w:rPr>
          <w:rFonts w:ascii="Times New Roman" w:eastAsia="Times New Roman"/>
        </w:rPr>
        <w:t>3</w:t>
      </w:r>
      <w:r>
        <w:rPr>
          <w:rFonts w:ascii="Times New Roman" w:eastAsia="Times New Roman"/>
          <w:spacing w:val="1"/>
        </w:rPr>
        <w:t xml:space="preserve"> </w:t>
      </w:r>
      <w:r>
        <w:rPr>
          <w:spacing w:val="-7"/>
        </w:rPr>
        <w:t>万元以下的罚款，并</w:t>
      </w:r>
      <w:r>
        <w:rPr>
          <w:spacing w:val="-3"/>
        </w:rPr>
        <w:t>依法撤销烟花爆竹经营许可证。</w:t>
      </w:r>
    </w:p>
    <w:p>
      <w:pPr>
        <w:pStyle w:val="6"/>
        <w:spacing w:line="437" w:lineRule="exact"/>
        <w:ind w:left="679"/>
      </w:pPr>
      <w:r>
        <w:t>以上行为构成犯罪的，依法追究刑事责任。</w:t>
      </w:r>
    </w:p>
    <w:p>
      <w:pPr>
        <w:pStyle w:val="6"/>
        <w:tabs>
          <w:tab w:val="left" w:pos="2359"/>
        </w:tabs>
        <w:spacing w:line="237" w:lineRule="auto"/>
        <w:ind w:right="504" w:firstLine="559"/>
        <w:rPr>
          <w:rFonts w:hint="eastAsia" w:ascii="方正黑体_GBK" w:eastAsia="方正黑体_GBK"/>
        </w:rPr>
      </w:pPr>
      <w:bookmarkStart w:id="168" w:name="第八十一条　烟花爆竹经营单位冒用或者使用伪造的烟花爆竹经营许可证。"/>
      <w:bookmarkEnd w:id="168"/>
      <w:bookmarkStart w:id="169" w:name="_bookmark84"/>
      <w:bookmarkEnd w:id="169"/>
      <w:r>
        <w:rPr>
          <w:rFonts w:hint="eastAsia" w:ascii="方正黑体_GBK" w:eastAsia="方正黑体_GBK"/>
        </w:rPr>
        <w:t>第</w:t>
      </w:r>
      <w:r>
        <w:rPr>
          <w:rFonts w:hint="eastAsia" w:ascii="方正黑体_GBK" w:eastAsia="方正黑体_GBK"/>
          <w:spacing w:val="-3"/>
        </w:rPr>
        <w:t>八</w:t>
      </w:r>
      <w:r>
        <w:rPr>
          <w:rFonts w:hint="eastAsia" w:ascii="方正黑体_GBK" w:eastAsia="方正黑体_GBK"/>
        </w:rPr>
        <w:t>十一条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经</w:t>
      </w:r>
      <w:r>
        <w:rPr>
          <w:rFonts w:hint="eastAsia" w:ascii="方正黑体_GBK" w:eastAsia="方正黑体_GBK"/>
        </w:rPr>
        <w:t>营单</w:t>
      </w:r>
      <w:r>
        <w:rPr>
          <w:rFonts w:hint="eastAsia" w:ascii="方正黑体_GBK" w:eastAsia="方正黑体_GBK"/>
          <w:spacing w:val="-3"/>
        </w:rPr>
        <w:t>位</w:t>
      </w:r>
      <w:r>
        <w:rPr>
          <w:rFonts w:hint="eastAsia" w:ascii="方正黑体_GBK" w:eastAsia="方正黑体_GBK"/>
        </w:rPr>
        <w:t>冒用</w:t>
      </w:r>
      <w:r>
        <w:rPr>
          <w:rFonts w:hint="eastAsia" w:ascii="方正黑体_GBK" w:eastAsia="方正黑体_GBK"/>
          <w:spacing w:val="-3"/>
        </w:rPr>
        <w:t>或</w:t>
      </w:r>
      <w:r>
        <w:rPr>
          <w:rFonts w:hint="eastAsia" w:ascii="方正黑体_GBK" w:eastAsia="方正黑体_GBK"/>
        </w:rPr>
        <w:t>者使</w:t>
      </w:r>
      <w:r>
        <w:rPr>
          <w:rFonts w:hint="eastAsia" w:ascii="方正黑体_GBK" w:eastAsia="方正黑体_GBK"/>
          <w:spacing w:val="-3"/>
        </w:rPr>
        <w:t>用</w:t>
      </w:r>
      <w:r>
        <w:rPr>
          <w:rFonts w:hint="eastAsia" w:ascii="方正黑体_GBK" w:eastAsia="方正黑体_GBK"/>
        </w:rPr>
        <w:t>伪造</w:t>
      </w:r>
      <w:r>
        <w:rPr>
          <w:rFonts w:hint="eastAsia" w:ascii="方正黑体_GBK" w:eastAsia="方正黑体_GBK"/>
          <w:spacing w:val="-3"/>
        </w:rPr>
        <w:t>的</w:t>
      </w:r>
      <w:r>
        <w:rPr>
          <w:rFonts w:hint="eastAsia" w:ascii="方正黑体_GBK" w:eastAsia="方正黑体_GBK"/>
        </w:rPr>
        <w:t>烟花</w:t>
      </w:r>
      <w:r>
        <w:rPr>
          <w:rFonts w:hint="eastAsia" w:ascii="方正黑体_GBK" w:eastAsia="方正黑体_GBK"/>
          <w:spacing w:val="-3"/>
        </w:rPr>
        <w:t>爆</w:t>
      </w:r>
      <w:r>
        <w:rPr>
          <w:rFonts w:hint="eastAsia" w:ascii="方正黑体_GBK" w:eastAsia="方正黑体_GBK"/>
        </w:rPr>
        <w:t>竹经</w:t>
      </w:r>
      <w:r>
        <w:rPr>
          <w:rFonts w:hint="eastAsia" w:ascii="方正黑体_GBK" w:eastAsia="方正黑体_GBK"/>
          <w:spacing w:val="-3"/>
        </w:rPr>
        <w:t>营</w:t>
      </w:r>
      <w:r>
        <w:rPr>
          <w:rFonts w:hint="eastAsia" w:ascii="方正黑体_GBK" w:eastAsia="方正黑体_GBK"/>
        </w:rPr>
        <w:t>许可</w:t>
      </w:r>
      <w:r>
        <w:rPr>
          <w:rFonts w:hint="eastAsia" w:ascii="方正黑体_GBK" w:eastAsia="方正黑体_GBK"/>
          <w:spacing w:val="-3"/>
        </w:rPr>
        <w:t>证</w:t>
      </w:r>
      <w:r>
        <w:rPr>
          <w:rFonts w:hint="eastAsia" w:ascii="方正黑体_GBK" w:eastAsia="方正黑体_GBK"/>
        </w:rPr>
        <w:t>。</w:t>
      </w:r>
    </w:p>
    <w:p>
      <w:pPr>
        <w:pStyle w:val="6"/>
        <w:spacing w:before="6" w:line="235" w:lineRule="auto"/>
        <w:ind w:right="315" w:firstLine="549"/>
        <w:jc w:val="both"/>
      </w:pPr>
      <w:r>
        <w:rPr>
          <w:rFonts w:hint="eastAsia" w:ascii="方正楷体_GBK" w:eastAsia="方正楷体_GBK"/>
          <w:b/>
          <w:spacing w:val="-8"/>
        </w:rPr>
        <w:t>【法律规定】</w:t>
      </w:r>
      <w:r>
        <w:rPr>
          <w:rFonts w:hint="eastAsia" w:ascii="方正楷体_GBK" w:eastAsia="方正楷体_GBK"/>
          <w:spacing w:val="-6"/>
        </w:rPr>
        <w:t>《烟花爆竹经营许可实施办法》第二十六条：</w:t>
      </w:r>
      <w:r>
        <w:t>烟花</w:t>
      </w:r>
      <w:r>
        <w:rPr>
          <w:spacing w:val="-10"/>
        </w:rPr>
        <w:t>爆竹经营单位不得出租、出借、转让、买卖、冒用或者使用伪造的烟</w:t>
      </w:r>
      <w:r>
        <w:rPr>
          <w:spacing w:val="-4"/>
        </w:rPr>
        <w:t>花爆竹经营许可证。</w:t>
      </w:r>
    </w:p>
    <w:p>
      <w:pPr>
        <w:pStyle w:val="6"/>
        <w:spacing w:line="235" w:lineRule="auto"/>
        <w:ind w:right="316" w:firstLine="549"/>
        <w:jc w:val="both"/>
      </w:pPr>
      <w:r>
        <w:rPr>
          <w:rFonts w:hint="eastAsia" w:ascii="方正楷体_GBK" w:eastAsia="方正楷体_GBK"/>
          <w:b/>
          <w:spacing w:val="-8"/>
        </w:rPr>
        <w:t>【处罚依据】</w:t>
      </w:r>
      <w:r>
        <w:rPr>
          <w:rFonts w:hint="eastAsia" w:ascii="方正楷体_GBK" w:eastAsia="方正楷体_GBK"/>
          <w:spacing w:val="-6"/>
        </w:rPr>
        <w:t>《烟花爆竹经营许可实施办法》第三十一条：</w:t>
      </w:r>
      <w:r>
        <w:t>对未</w:t>
      </w:r>
      <w:r>
        <w:rPr>
          <w:spacing w:val="-10"/>
        </w:rPr>
        <w:t>经许可经营、超许可范围经营、许可证过期继续经营烟花爆竹的，责</w:t>
      </w:r>
      <w:r>
        <w:rPr>
          <w:spacing w:val="-13"/>
        </w:rPr>
        <w:t xml:space="preserve">令其停止非法经营活动，处 </w:t>
      </w:r>
      <w:r>
        <w:rPr>
          <w:rFonts w:ascii="Times New Roman" w:eastAsia="Times New Roman"/>
        </w:rPr>
        <w:t xml:space="preserve">2 </w:t>
      </w:r>
      <w:r>
        <w:rPr>
          <w:spacing w:val="-9"/>
        </w:rPr>
        <w:t xml:space="preserve">万元以上 </w:t>
      </w:r>
      <w:r>
        <w:rPr>
          <w:rFonts w:ascii="Times New Roman" w:eastAsia="Times New Roman"/>
        </w:rPr>
        <w:t xml:space="preserve">10 </w:t>
      </w:r>
      <w:r>
        <w:t>万元以下的罚款，并没收</w:t>
      </w:r>
      <w:r>
        <w:rPr>
          <w:spacing w:val="-3"/>
        </w:rPr>
        <w:t>非法经营的物品及违法所得。</w:t>
      </w:r>
    </w:p>
    <w:p>
      <w:pPr>
        <w:pStyle w:val="6"/>
        <w:spacing w:line="235" w:lineRule="auto"/>
        <w:ind w:right="317" w:firstLine="549"/>
        <w:jc w:val="both"/>
      </w:pPr>
      <w:r>
        <w:rPr>
          <w:rFonts w:hint="eastAsia" w:ascii="方正楷体_GBK" w:eastAsia="方正楷体_GBK"/>
          <w:spacing w:val="-8"/>
        </w:rPr>
        <w:t>《烟花爆竹经营许可实施办法》第三十六条第二款：</w:t>
      </w:r>
      <w:r>
        <w:rPr>
          <w:spacing w:val="-2"/>
        </w:rPr>
        <w:t>冒用或者使</w:t>
      </w:r>
      <w:r>
        <w:rPr>
          <w:spacing w:val="3"/>
        </w:rPr>
        <w:t>用伪造的烟花爆竹经营许可证的，依照本办法第三十一条的规定处罚。</w:t>
      </w:r>
    </w:p>
    <w:p>
      <w:pPr>
        <w:pStyle w:val="4"/>
        <w:spacing w:line="240" w:lineRule="auto"/>
        <w:ind w:left="669"/>
      </w:pPr>
      <w:r>
        <w:t>【处罚档次】</w:t>
      </w:r>
    </w:p>
    <w:p>
      <w:pPr>
        <w:pStyle w:val="6"/>
        <w:spacing w:line="232" w:lineRule="auto"/>
        <w:ind w:right="317" w:firstLine="559"/>
      </w:pPr>
      <w:r>
        <w:rPr>
          <w:spacing w:val="-10"/>
        </w:rPr>
        <w:t>一档：冒用或者使用伪造的烟花爆竹经营许可证，没有违法所得的；</w:t>
      </w:r>
    </w:p>
    <w:p>
      <w:pPr>
        <w:pStyle w:val="6"/>
        <w:spacing w:line="235" w:lineRule="auto"/>
        <w:ind w:right="317" w:firstLine="559"/>
      </w:pPr>
      <w:r>
        <w:rPr>
          <w:spacing w:val="-12"/>
        </w:rPr>
        <w:t xml:space="preserve">二档：冒用或者使用伪造的烟花爆竹经营许可证，违法所得 </w:t>
      </w:r>
      <w:r>
        <w:rPr>
          <w:rFonts w:ascii="Times New Roman" w:eastAsia="Times New Roman"/>
        </w:rPr>
        <w:t>5</w:t>
      </w:r>
      <w:r>
        <w:rPr>
          <w:rFonts w:ascii="Times New Roman" w:eastAsia="Times New Roman"/>
          <w:spacing w:val="3"/>
        </w:rPr>
        <w:t xml:space="preserve"> </w:t>
      </w:r>
      <w:r>
        <w:t>万</w:t>
      </w:r>
      <w:r>
        <w:rPr>
          <w:spacing w:val="-2"/>
        </w:rPr>
        <w:t>元以下的；</w:t>
      </w:r>
    </w:p>
    <w:p>
      <w:pPr>
        <w:pStyle w:val="6"/>
        <w:spacing w:before="1" w:line="232" w:lineRule="auto"/>
        <w:ind w:right="317" w:firstLine="559"/>
      </w:pPr>
      <w:r>
        <w:rPr>
          <w:spacing w:val="-12"/>
        </w:rPr>
        <w:t xml:space="preserve">三档：冒用或者使用伪造的烟花爆竹经营许可证，违法所得 </w:t>
      </w:r>
      <w:r>
        <w:rPr>
          <w:rFonts w:ascii="Times New Roman" w:eastAsia="Times New Roman"/>
        </w:rPr>
        <w:t>5</w:t>
      </w:r>
      <w:r>
        <w:rPr>
          <w:rFonts w:ascii="Times New Roman" w:eastAsia="Times New Roman"/>
          <w:spacing w:val="3"/>
        </w:rPr>
        <w:t xml:space="preserve"> </w:t>
      </w:r>
      <w:r>
        <w:t>万</w:t>
      </w:r>
      <w:r>
        <w:rPr>
          <w:spacing w:val="-2"/>
        </w:rPr>
        <w:t>元以上的。</w:t>
      </w:r>
    </w:p>
    <w:p>
      <w:pPr>
        <w:pStyle w:val="4"/>
        <w:spacing w:before="8"/>
        <w:ind w:left="669"/>
      </w:pPr>
      <w:r>
        <w:t>【裁量幅度】</w:t>
      </w:r>
    </w:p>
    <w:p>
      <w:pPr>
        <w:pStyle w:val="6"/>
        <w:spacing w:before="9" w:line="232" w:lineRule="auto"/>
        <w:ind w:right="317" w:firstLine="559"/>
        <w:jc w:val="both"/>
      </w:pPr>
      <w:r>
        <w:rPr>
          <w:spacing w:val="-9"/>
        </w:rPr>
        <w:t xml:space="preserve">一档：责令停止非法经营活动，处 </w:t>
      </w:r>
      <w:r>
        <w:rPr>
          <w:rFonts w:ascii="Times New Roman" w:eastAsia="Times New Roman"/>
        </w:rPr>
        <w:t xml:space="preserve">2 </w:t>
      </w:r>
      <w:r>
        <w:rPr>
          <w:spacing w:val="-13"/>
        </w:rPr>
        <w:t xml:space="preserve">万元以上 </w:t>
      </w:r>
      <w:r>
        <w:rPr>
          <w:rFonts w:ascii="Times New Roman" w:eastAsia="Times New Roman"/>
        </w:rPr>
        <w:t xml:space="preserve">4.4 </w:t>
      </w:r>
      <w:r>
        <w:rPr>
          <w:spacing w:val="-3"/>
        </w:rPr>
        <w:t>万元以下的罚款，并没收非法经营的物品；</w:t>
      </w:r>
    </w:p>
    <w:p>
      <w:pPr>
        <w:spacing w:after="0" w:line="232" w:lineRule="auto"/>
        <w:jc w:val="both"/>
        <w:sectPr>
          <w:pgSz w:w="11910" w:h="16840"/>
          <w:pgMar w:top="1460" w:right="1480" w:bottom="1380" w:left="1680" w:header="0" w:footer="1197" w:gutter="0"/>
          <w:cols w:space="720" w:num="1"/>
        </w:sectPr>
      </w:pPr>
    </w:p>
    <w:p>
      <w:pPr>
        <w:pStyle w:val="6"/>
        <w:spacing w:before="24" w:line="235" w:lineRule="auto"/>
        <w:ind w:right="317" w:firstLine="559"/>
      </w:pPr>
      <w:r>
        <w:rPr>
          <w:spacing w:val="-3"/>
        </w:rPr>
        <w:t xml:space="preserve">二档：责令停止非法经营活动，处 </w:t>
      </w:r>
      <w:r>
        <w:rPr>
          <w:rFonts w:ascii="Times New Roman" w:eastAsia="Times New Roman"/>
        </w:rPr>
        <w:t>4.4</w:t>
      </w:r>
      <w:r>
        <w:rPr>
          <w:rFonts w:ascii="Times New Roman" w:eastAsia="Times New Roman"/>
          <w:spacing w:val="8"/>
        </w:rPr>
        <w:t xml:space="preserve"> </w:t>
      </w:r>
      <w:r>
        <w:rPr>
          <w:spacing w:val="-10"/>
        </w:rPr>
        <w:t xml:space="preserve">万元以上 </w:t>
      </w:r>
      <w:r>
        <w:rPr>
          <w:rFonts w:ascii="Times New Roman" w:eastAsia="Times New Roman"/>
        </w:rPr>
        <w:t>7.6</w:t>
      </w:r>
      <w:r>
        <w:rPr>
          <w:rFonts w:ascii="Times New Roman" w:eastAsia="Times New Roman"/>
          <w:spacing w:val="8"/>
        </w:rPr>
        <w:t xml:space="preserve"> </w:t>
      </w:r>
      <w:r>
        <w:t>万元以下的</w:t>
      </w:r>
      <w:r>
        <w:rPr>
          <w:spacing w:val="-3"/>
        </w:rPr>
        <w:t>罚款，并没收非法经营的物品及违法所得；</w:t>
      </w:r>
    </w:p>
    <w:p>
      <w:pPr>
        <w:pStyle w:val="6"/>
        <w:spacing w:before="1" w:line="232" w:lineRule="auto"/>
        <w:ind w:right="317" w:firstLine="559"/>
      </w:pPr>
      <w:r>
        <w:rPr>
          <w:spacing w:val="-3"/>
        </w:rPr>
        <w:t xml:space="preserve">三档：责令停止非法经营活动，处 </w:t>
      </w:r>
      <w:r>
        <w:rPr>
          <w:rFonts w:ascii="Times New Roman" w:eastAsia="Times New Roman"/>
        </w:rPr>
        <w:t>7.6</w:t>
      </w:r>
      <w:r>
        <w:rPr>
          <w:rFonts w:ascii="Times New Roman" w:eastAsia="Times New Roman"/>
          <w:spacing w:val="13"/>
        </w:rPr>
        <w:t xml:space="preserve"> </w:t>
      </w:r>
      <w:r>
        <w:rPr>
          <w:spacing w:val="-8"/>
        </w:rPr>
        <w:t xml:space="preserve">万元以上 </w:t>
      </w:r>
      <w:r>
        <w:rPr>
          <w:rFonts w:ascii="Times New Roman" w:eastAsia="Times New Roman"/>
        </w:rPr>
        <w:t>10</w:t>
      </w:r>
      <w:r>
        <w:rPr>
          <w:rFonts w:ascii="Times New Roman" w:eastAsia="Times New Roman"/>
          <w:spacing w:val="15"/>
        </w:rPr>
        <w:t xml:space="preserve"> </w:t>
      </w:r>
      <w:r>
        <w:t>万元以下的</w:t>
      </w:r>
      <w:r>
        <w:rPr>
          <w:spacing w:val="-3"/>
        </w:rPr>
        <w:t>罚款，并没收非法经营的物品及违法所得。</w:t>
      </w:r>
    </w:p>
    <w:p>
      <w:pPr>
        <w:spacing w:after="0" w:line="232" w:lineRule="auto"/>
        <w:sectPr>
          <w:pgSz w:w="11910" w:h="16840"/>
          <w:pgMar w:top="1440" w:right="1480" w:bottom="1380" w:left="1680" w:header="0" w:footer="1197" w:gutter="0"/>
          <w:cols w:space="720" w:num="1"/>
        </w:sectPr>
      </w:pPr>
    </w:p>
    <w:p>
      <w:pPr>
        <w:pStyle w:val="2"/>
      </w:pPr>
      <w:bookmarkStart w:id="170" w:name="_bookmark85"/>
      <w:bookmarkEnd w:id="170"/>
      <w:bookmarkStart w:id="171" w:name="三、事故报告与调查处理类"/>
      <w:bookmarkEnd w:id="171"/>
      <w:r>
        <w:t>三、事故报告与调查处理类</w:t>
      </w:r>
    </w:p>
    <w:p>
      <w:pPr>
        <w:pStyle w:val="6"/>
        <w:spacing w:before="245"/>
        <w:ind w:right="317" w:firstLine="559"/>
        <w:jc w:val="both"/>
        <w:rPr>
          <w:rFonts w:hint="eastAsia" w:ascii="方正黑体_GBK" w:eastAsia="方正黑体_GBK"/>
        </w:rPr>
      </w:pPr>
      <w:bookmarkStart w:id="172" w:name="第八十二条　生产经营单位的决策机构、主要负责人或者个人经营的投资人不依照规定保证"/>
      <w:bookmarkEnd w:id="172"/>
      <w:bookmarkStart w:id="173" w:name="_bookmark86"/>
      <w:bookmarkEnd w:id="173"/>
      <w:r>
        <w:rPr>
          <w:rFonts w:hint="eastAsia" w:ascii="方正黑体_GBK" w:eastAsia="方正黑体_GBK"/>
          <w:spacing w:val="-7"/>
        </w:rPr>
        <w:t>第八十二条 生产经营单位的决策机构、主要负责人或者个人经营的投资人不依照规定保证安全生产所必需的资金投入，致使生产经</w:t>
      </w:r>
      <w:r>
        <w:rPr>
          <w:rFonts w:hint="eastAsia" w:ascii="方正黑体_GBK" w:eastAsia="方正黑体_GBK"/>
          <w:spacing w:val="-3"/>
        </w:rPr>
        <w:t>营单位不具备安全生产条件，导致发生生产安全事故。</w:t>
      </w:r>
    </w:p>
    <w:p>
      <w:pPr>
        <w:pStyle w:val="6"/>
        <w:spacing w:before="11" w:line="235" w:lineRule="auto"/>
        <w:ind w:right="175" w:firstLine="561"/>
      </w:pPr>
      <w:r>
        <w:rPr>
          <w:rFonts w:hint="eastAsia" w:ascii="方正楷体_GBK" w:eastAsia="方正楷体_GBK"/>
          <w:b/>
          <w:spacing w:val="-28"/>
        </w:rPr>
        <w:t>【法律规定】</w:t>
      </w:r>
      <w:r>
        <w:rPr>
          <w:rFonts w:hint="eastAsia" w:ascii="方正楷体_GBK" w:eastAsia="方正楷体_GBK"/>
          <w:spacing w:val="-9"/>
        </w:rPr>
        <w:t xml:space="preserve">《中华人民共和国安全生产法》第二十三条第一款： </w:t>
      </w:r>
      <w:r>
        <w:rPr>
          <w:spacing w:val="-7"/>
        </w:rPr>
        <w:t>生产经营单位应当具备的安全生产条件所必需的资金投入，由生产经</w:t>
      </w:r>
      <w:r>
        <w:rPr>
          <w:spacing w:val="-11"/>
        </w:rPr>
        <w:t>营单位的决策机构、主要负责人或者个人经营的投资人予以保证，并</w:t>
      </w:r>
      <w:r>
        <w:rPr>
          <w:spacing w:val="-5"/>
        </w:rPr>
        <w:t>对由于安全生产所必需的资金投入不足导致的后果承担责任。</w:t>
      </w:r>
    </w:p>
    <w:p>
      <w:pPr>
        <w:pStyle w:val="6"/>
        <w:spacing w:before="4" w:line="235" w:lineRule="auto"/>
        <w:ind w:right="312"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《中华人民共和国安全生产法》第九十三条：</w:t>
      </w:r>
      <w:r>
        <w:t>生产</w:t>
      </w:r>
      <w:r>
        <w:rPr>
          <w:spacing w:val="-12"/>
        </w:rPr>
        <w:t>经营单位的决策机构、主要负责人或者个人经营的投资人不依照本法</w:t>
      </w:r>
      <w:r>
        <w:rPr>
          <w:spacing w:val="-11"/>
        </w:rPr>
        <w:t>规定保证安全生产所必需的资金投入，致使生产经营单位不具备安全</w:t>
      </w:r>
      <w:r>
        <w:rPr>
          <w:spacing w:val="-12"/>
        </w:rPr>
        <w:t>生产条件的，责令限期改正，提供必需的资金；逾期未改正的，责令</w:t>
      </w:r>
      <w:r>
        <w:rPr>
          <w:spacing w:val="-5"/>
        </w:rPr>
        <w:t>生产经营单位停产停业整顿。</w:t>
      </w:r>
    </w:p>
    <w:p>
      <w:pPr>
        <w:pStyle w:val="6"/>
        <w:spacing w:line="232" w:lineRule="auto"/>
        <w:ind w:right="317" w:firstLine="559"/>
        <w:jc w:val="both"/>
      </w:pPr>
      <w:r>
        <w:rPr>
          <w:spacing w:val="-11"/>
        </w:rPr>
        <w:t>有前款违法行为，导致发生生产安全事故的，对生产经营单位的主要负责人给予撤职处分，对个人经营的投资人处二万元以上二十万</w:t>
      </w:r>
      <w:r>
        <w:rPr>
          <w:spacing w:val="-5"/>
        </w:rPr>
        <w:t>元以下的罚款；构成犯罪的，依照刑法有关规定追究刑事责任。</w:t>
      </w:r>
    </w:p>
    <w:p>
      <w:pPr>
        <w:pStyle w:val="6"/>
        <w:spacing w:before="1" w:line="235" w:lineRule="auto"/>
        <w:ind w:right="317" w:firstLine="561"/>
        <w:jc w:val="both"/>
      </w:pPr>
      <w:r>
        <w:rPr>
          <w:rFonts w:hint="eastAsia" w:ascii="方正楷体_GBK" w:eastAsia="方正楷体_GBK"/>
          <w:spacing w:val="-5"/>
        </w:rPr>
        <w:t>《生产安全事故罚款处罚规定</w:t>
      </w:r>
      <w:r>
        <w:rPr>
          <w:rFonts w:hint="eastAsia" w:ascii="方正楷体_GBK" w:eastAsia="方正楷体_GBK"/>
          <w:spacing w:val="-3"/>
        </w:rPr>
        <w:t>（</w:t>
      </w:r>
      <w:r>
        <w:rPr>
          <w:rFonts w:hint="eastAsia" w:ascii="方正楷体_GBK" w:eastAsia="方正楷体_GBK"/>
          <w:spacing w:val="-2"/>
        </w:rPr>
        <w:t>试行</w:t>
      </w:r>
      <w:r>
        <w:rPr>
          <w:rFonts w:hint="eastAsia" w:ascii="方正楷体_GBK" w:eastAsia="方正楷体_GBK"/>
          <w:spacing w:val="-25"/>
        </w:rPr>
        <w:t>）</w:t>
      </w:r>
      <w:r>
        <w:rPr>
          <w:rFonts w:hint="eastAsia" w:ascii="方正楷体_GBK" w:eastAsia="方正楷体_GBK"/>
          <w:spacing w:val="-11"/>
        </w:rPr>
        <w:t>》第十九条：</w:t>
      </w:r>
      <w:r>
        <w:rPr>
          <w:spacing w:val="-2"/>
        </w:rPr>
        <w:t>个人经营的</w:t>
      </w:r>
      <w:r>
        <w:rPr>
          <w:spacing w:val="-11"/>
        </w:rPr>
        <w:t>投资人未依照《中华人民共和国安全生产法》的规定保证安全生产所</w:t>
      </w:r>
      <w:r>
        <w:rPr>
          <w:spacing w:val="-10"/>
        </w:rPr>
        <w:t>必需的资金投入，致使生产经营单位不具备安全生产条件，导致发生</w:t>
      </w:r>
      <w:r>
        <w:rPr>
          <w:spacing w:val="-4"/>
        </w:rPr>
        <w:t>生产安全事故的，依照下列规定对个人经营的投资人处以罚款：</w:t>
      </w:r>
    </w:p>
    <w:p>
      <w:pPr>
        <w:pStyle w:val="6"/>
        <w:spacing w:line="431" w:lineRule="exact"/>
        <w:ind w:left="681"/>
      </w:pPr>
      <w:r>
        <w:t xml:space="preserve">㈠发生一般事故的，处 </w:t>
      </w:r>
      <w:r>
        <w:rPr>
          <w:rFonts w:ascii="Times New Roman" w:eastAsia="Times New Roman"/>
        </w:rPr>
        <w:t xml:space="preserve">2 </w:t>
      </w:r>
      <w:r>
        <w:t xml:space="preserve">万元以上 </w:t>
      </w:r>
      <w:r>
        <w:rPr>
          <w:rFonts w:ascii="Times New Roman" w:eastAsia="Times New Roman"/>
        </w:rPr>
        <w:t xml:space="preserve">5 </w:t>
      </w:r>
      <w:r>
        <w:t>万元以下的罚款；</w:t>
      </w:r>
    </w:p>
    <w:p>
      <w:pPr>
        <w:pStyle w:val="6"/>
        <w:spacing w:line="440" w:lineRule="exact"/>
        <w:ind w:left="681"/>
      </w:pPr>
      <w:r>
        <w:t xml:space="preserve">㈡发生较大事故的，处 </w:t>
      </w:r>
      <w:r>
        <w:rPr>
          <w:rFonts w:ascii="Times New Roman" w:eastAsia="Times New Roman"/>
        </w:rPr>
        <w:t xml:space="preserve">5 </w:t>
      </w:r>
      <w:r>
        <w:t xml:space="preserve">万元以上 </w:t>
      </w:r>
      <w:r>
        <w:rPr>
          <w:rFonts w:ascii="Times New Roman" w:eastAsia="Times New Roman"/>
        </w:rPr>
        <w:t xml:space="preserve">10 </w:t>
      </w:r>
      <w:r>
        <w:t>万元以下的罚款；</w:t>
      </w:r>
    </w:p>
    <w:p>
      <w:pPr>
        <w:pStyle w:val="6"/>
        <w:spacing w:line="440" w:lineRule="exact"/>
        <w:ind w:left="681"/>
      </w:pPr>
      <w:r>
        <w:t xml:space="preserve">㈢发生重大事故的，处 </w:t>
      </w:r>
      <w:r>
        <w:rPr>
          <w:rFonts w:ascii="Times New Roman" w:eastAsia="Times New Roman"/>
        </w:rPr>
        <w:t xml:space="preserve">10 </w:t>
      </w:r>
      <w:r>
        <w:t xml:space="preserve">万元以上 </w:t>
      </w:r>
      <w:r>
        <w:rPr>
          <w:rFonts w:ascii="Times New Roman" w:eastAsia="Times New Roman"/>
        </w:rPr>
        <w:t xml:space="preserve">15 </w:t>
      </w:r>
      <w:r>
        <w:t>万元以下的罚款；</w:t>
      </w:r>
    </w:p>
    <w:p>
      <w:pPr>
        <w:pStyle w:val="6"/>
        <w:spacing w:line="445" w:lineRule="exact"/>
        <w:ind w:left="681"/>
        <w:rPr>
          <w:rFonts w:hint="eastAsia" w:ascii="方正楷体_GBK" w:eastAsia="方正楷体_GBK"/>
        </w:rPr>
      </w:pPr>
      <w:r>
        <w:t xml:space="preserve">㈣发生特别重大事故的，处 </w:t>
      </w:r>
      <w:r>
        <w:rPr>
          <w:rFonts w:ascii="Times New Roman" w:eastAsia="Times New Roman"/>
        </w:rPr>
        <w:t xml:space="preserve">15 </w:t>
      </w:r>
      <w:r>
        <w:t xml:space="preserve">万元以上 </w:t>
      </w:r>
      <w:r>
        <w:rPr>
          <w:rFonts w:ascii="Times New Roman" w:eastAsia="Times New Roman"/>
        </w:rPr>
        <w:t xml:space="preserve">20 </w:t>
      </w:r>
      <w:r>
        <w:t>万元以下的罚款</w:t>
      </w:r>
      <w:r>
        <w:rPr>
          <w:rFonts w:hint="eastAsia" w:ascii="方正楷体_GBK" w:eastAsia="方正楷体_GBK"/>
        </w:rPr>
        <w:t>。</w:t>
      </w:r>
    </w:p>
    <w:p>
      <w:pPr>
        <w:pStyle w:val="4"/>
        <w:spacing w:line="429" w:lineRule="exact"/>
        <w:ind w:left="669"/>
      </w:pPr>
      <w:r>
        <w:t>【处罚档次】</w:t>
      </w:r>
    </w:p>
    <w:p>
      <w:pPr>
        <w:pStyle w:val="6"/>
        <w:spacing w:before="11" w:line="232" w:lineRule="auto"/>
        <w:ind w:left="669" w:right="4980" w:firstLine="12"/>
        <w:jc w:val="both"/>
      </w:pPr>
      <w:r>
        <w:t>一档：发生一般事故的； 二档：发生较大事故的； 三档：发生重大事故的。</w:t>
      </w:r>
    </w:p>
    <w:p>
      <w:pPr>
        <w:pStyle w:val="4"/>
        <w:spacing w:before="11"/>
        <w:ind w:left="669"/>
      </w:pPr>
      <w:r>
        <w:t>【裁量幅度】</w:t>
      </w:r>
    </w:p>
    <w:p>
      <w:pPr>
        <w:pStyle w:val="6"/>
        <w:spacing w:line="445" w:lineRule="exact"/>
        <w:ind w:left="679"/>
      </w:pPr>
      <w:r>
        <w:t xml:space="preserve">一档：对个人经营的投资人处 </w:t>
      </w:r>
      <w:r>
        <w:rPr>
          <w:rFonts w:ascii="Times New Roman" w:eastAsia="Times New Roman"/>
        </w:rPr>
        <w:t xml:space="preserve">2 </w:t>
      </w:r>
      <w:r>
        <w:t xml:space="preserve">万元以上 </w:t>
      </w:r>
      <w:r>
        <w:rPr>
          <w:rFonts w:ascii="Times New Roman" w:eastAsia="Times New Roman"/>
        </w:rPr>
        <w:t xml:space="preserve">5 </w:t>
      </w:r>
      <w:r>
        <w:t>万元以下的罚款；</w:t>
      </w:r>
    </w:p>
    <w:p>
      <w:pPr>
        <w:pStyle w:val="6"/>
        <w:spacing w:line="445" w:lineRule="exact"/>
        <w:ind w:left="679"/>
      </w:pPr>
      <w:r>
        <w:t xml:space="preserve">二档：对个人经营的投资人处 </w:t>
      </w:r>
      <w:r>
        <w:rPr>
          <w:rFonts w:ascii="Times New Roman" w:eastAsia="Times New Roman"/>
        </w:rPr>
        <w:t xml:space="preserve">5 </w:t>
      </w:r>
      <w:r>
        <w:t xml:space="preserve">万元以上 </w:t>
      </w:r>
      <w:r>
        <w:rPr>
          <w:rFonts w:ascii="Times New Roman" w:eastAsia="Times New Roman"/>
        </w:rPr>
        <w:t xml:space="preserve">10 </w:t>
      </w:r>
      <w:r>
        <w:t>万元以下的罚款；</w:t>
      </w:r>
    </w:p>
    <w:p>
      <w:pPr>
        <w:spacing w:after="0" w:line="445" w:lineRule="exact"/>
        <w:sectPr>
          <w:pgSz w:w="11910" w:h="16840"/>
          <w:pgMar w:top="1320" w:right="1480" w:bottom="1380" w:left="1680" w:header="0" w:footer="1197" w:gutter="0"/>
          <w:cols w:space="720" w:num="1"/>
        </w:sectPr>
      </w:pPr>
    </w:p>
    <w:p>
      <w:pPr>
        <w:pStyle w:val="6"/>
        <w:tabs>
          <w:tab w:val="left" w:pos="2359"/>
        </w:tabs>
        <w:spacing w:before="24" w:line="235" w:lineRule="auto"/>
        <w:ind w:left="679" w:right="223"/>
        <w:rPr>
          <w:rFonts w:hint="eastAsia" w:ascii="方正黑体_GBK" w:eastAsia="方正黑体_GBK"/>
        </w:rPr>
      </w:pPr>
      <w:r>
        <w:t>三</w:t>
      </w:r>
      <w:r>
        <w:rPr>
          <w:spacing w:val="-3"/>
        </w:rPr>
        <w:t>档</w:t>
      </w:r>
      <w:r>
        <w:t>：对</w:t>
      </w:r>
      <w:r>
        <w:rPr>
          <w:spacing w:val="-3"/>
        </w:rPr>
        <w:t>个</w:t>
      </w:r>
      <w:r>
        <w:t>人经</w:t>
      </w:r>
      <w:r>
        <w:rPr>
          <w:spacing w:val="-3"/>
        </w:rPr>
        <w:t>营</w:t>
      </w:r>
      <w:r>
        <w:t>的投</w:t>
      </w:r>
      <w:r>
        <w:rPr>
          <w:spacing w:val="-3"/>
        </w:rPr>
        <w:t>资</w:t>
      </w:r>
      <w:r>
        <w:t>人处</w:t>
      </w:r>
      <w:r>
        <w:rPr>
          <w:spacing w:val="-53"/>
        </w:rPr>
        <w:t xml:space="preserve"> </w:t>
      </w:r>
      <w:r>
        <w:rPr>
          <w:rFonts w:ascii="Times New Roman" w:eastAsia="Times New Roman"/>
        </w:rPr>
        <w:t>10</w:t>
      </w:r>
      <w:r>
        <w:rPr>
          <w:rFonts w:ascii="Times New Roman" w:eastAsia="Times New Roman"/>
          <w:spacing w:val="1"/>
        </w:rPr>
        <w:t xml:space="preserve"> </w:t>
      </w:r>
      <w:r>
        <w:t>万</w:t>
      </w:r>
      <w:r>
        <w:rPr>
          <w:spacing w:val="-3"/>
        </w:rPr>
        <w:t>元</w:t>
      </w:r>
      <w:r>
        <w:t>以上</w:t>
      </w:r>
      <w:r>
        <w:rPr>
          <w:spacing w:val="-52"/>
        </w:rPr>
        <w:t xml:space="preserve"> </w:t>
      </w:r>
      <w:r>
        <w:rPr>
          <w:rFonts w:ascii="Times New Roman" w:eastAsia="Times New Roman"/>
        </w:rPr>
        <w:t>15</w:t>
      </w:r>
      <w:r>
        <w:rPr>
          <w:rFonts w:ascii="Times New Roman" w:eastAsia="Times New Roman"/>
          <w:spacing w:val="1"/>
        </w:rPr>
        <w:t xml:space="preserve"> </w:t>
      </w:r>
      <w:r>
        <w:t>万</w:t>
      </w:r>
      <w:r>
        <w:rPr>
          <w:spacing w:val="-3"/>
        </w:rPr>
        <w:t>元</w:t>
      </w:r>
      <w:r>
        <w:t>以下</w:t>
      </w:r>
      <w:r>
        <w:rPr>
          <w:spacing w:val="-3"/>
        </w:rPr>
        <w:t>的</w:t>
      </w:r>
      <w:r>
        <w:t>罚</w:t>
      </w:r>
      <w:r>
        <w:rPr>
          <w:spacing w:val="-3"/>
        </w:rPr>
        <w:t>款</w:t>
      </w:r>
      <w:r>
        <w:t>。以</w:t>
      </w:r>
      <w:r>
        <w:rPr>
          <w:spacing w:val="-3"/>
        </w:rPr>
        <w:t>上</w:t>
      </w:r>
      <w:r>
        <w:t>违法</w:t>
      </w:r>
      <w:r>
        <w:rPr>
          <w:spacing w:val="-3"/>
        </w:rPr>
        <w:t>行</w:t>
      </w:r>
      <w:r>
        <w:t>为构</w:t>
      </w:r>
      <w:r>
        <w:rPr>
          <w:spacing w:val="-3"/>
        </w:rPr>
        <w:t>成</w:t>
      </w:r>
      <w:r>
        <w:t>犯罪</w:t>
      </w:r>
      <w:r>
        <w:rPr>
          <w:spacing w:val="-3"/>
        </w:rPr>
        <w:t>的</w:t>
      </w:r>
      <w:r>
        <w:t>，依</w:t>
      </w:r>
      <w:r>
        <w:rPr>
          <w:spacing w:val="-3"/>
        </w:rPr>
        <w:t>照</w:t>
      </w:r>
      <w:r>
        <w:t>刑法</w:t>
      </w:r>
      <w:r>
        <w:rPr>
          <w:spacing w:val="-3"/>
        </w:rPr>
        <w:t>有</w:t>
      </w:r>
      <w:r>
        <w:t>关规</w:t>
      </w:r>
      <w:r>
        <w:rPr>
          <w:spacing w:val="-3"/>
        </w:rPr>
        <w:t>定</w:t>
      </w:r>
      <w:r>
        <w:t>追究</w:t>
      </w:r>
      <w:r>
        <w:rPr>
          <w:spacing w:val="-3"/>
        </w:rPr>
        <w:t>刑</w:t>
      </w:r>
      <w:r>
        <w:t>事责</w:t>
      </w:r>
      <w:r>
        <w:rPr>
          <w:spacing w:val="-3"/>
        </w:rPr>
        <w:t>任</w:t>
      </w:r>
      <w:r>
        <w:t>。</w:t>
      </w:r>
      <w:bookmarkStart w:id="174" w:name="第八十三条　生产经营单位的主要负责人未履行《中华人民共和国安全生产法》规定的安全"/>
      <w:bookmarkEnd w:id="174"/>
      <w:bookmarkStart w:id="175" w:name="_bookmark87"/>
      <w:bookmarkEnd w:id="175"/>
      <w:r>
        <w:t xml:space="preserve"> </w:t>
      </w:r>
      <w:r>
        <w:rPr>
          <w:rFonts w:hint="eastAsia" w:ascii="方正黑体_GBK" w:eastAsia="方正黑体_GBK"/>
        </w:rPr>
        <w:t>第</w:t>
      </w:r>
      <w:r>
        <w:rPr>
          <w:rFonts w:hint="eastAsia" w:ascii="方正黑体_GBK" w:eastAsia="方正黑体_GBK"/>
          <w:spacing w:val="-3"/>
        </w:rPr>
        <w:t>八</w:t>
      </w:r>
      <w:r>
        <w:rPr>
          <w:rFonts w:hint="eastAsia" w:ascii="方正黑体_GBK" w:eastAsia="方正黑体_GBK"/>
        </w:rPr>
        <w:t>十三条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位的</w:t>
      </w:r>
      <w:r>
        <w:rPr>
          <w:rFonts w:hint="eastAsia" w:ascii="方正黑体_GBK" w:eastAsia="方正黑体_GBK"/>
          <w:spacing w:val="-3"/>
        </w:rPr>
        <w:t>主</w:t>
      </w:r>
      <w:r>
        <w:rPr>
          <w:rFonts w:hint="eastAsia" w:ascii="方正黑体_GBK" w:eastAsia="方正黑体_GBK"/>
        </w:rPr>
        <w:t>要负</w:t>
      </w:r>
      <w:r>
        <w:rPr>
          <w:rFonts w:hint="eastAsia" w:ascii="方正黑体_GBK" w:eastAsia="方正黑体_GBK"/>
          <w:spacing w:val="-3"/>
        </w:rPr>
        <w:t>责</w:t>
      </w:r>
      <w:r>
        <w:rPr>
          <w:rFonts w:hint="eastAsia" w:ascii="方正黑体_GBK" w:eastAsia="方正黑体_GBK"/>
        </w:rPr>
        <w:t>人未</w:t>
      </w:r>
      <w:r>
        <w:rPr>
          <w:rFonts w:hint="eastAsia" w:ascii="方正黑体_GBK" w:eastAsia="方正黑体_GBK"/>
          <w:spacing w:val="-3"/>
        </w:rPr>
        <w:t>履</w:t>
      </w:r>
      <w:r>
        <w:rPr>
          <w:rFonts w:hint="eastAsia" w:ascii="方正黑体_GBK" w:eastAsia="方正黑体_GBK"/>
          <w:spacing w:val="-94"/>
        </w:rPr>
        <w:t>行</w:t>
      </w:r>
      <w:r>
        <w:rPr>
          <w:rFonts w:hint="eastAsia" w:ascii="方正黑体_GBK" w:eastAsia="方正黑体_GBK"/>
        </w:rPr>
        <w:t>《中</w:t>
      </w:r>
      <w:r>
        <w:rPr>
          <w:rFonts w:hint="eastAsia" w:ascii="方正黑体_GBK" w:eastAsia="方正黑体_GBK"/>
          <w:spacing w:val="-3"/>
        </w:rPr>
        <w:t>华</w:t>
      </w:r>
      <w:r>
        <w:rPr>
          <w:rFonts w:hint="eastAsia" w:ascii="方正黑体_GBK" w:eastAsia="方正黑体_GBK"/>
        </w:rPr>
        <w:t>人民</w:t>
      </w:r>
      <w:r>
        <w:rPr>
          <w:rFonts w:hint="eastAsia" w:ascii="方正黑体_GBK" w:eastAsia="方正黑体_GBK"/>
          <w:spacing w:val="-3"/>
        </w:rPr>
        <w:t>共</w:t>
      </w:r>
      <w:r>
        <w:rPr>
          <w:rFonts w:hint="eastAsia" w:ascii="方正黑体_GBK" w:eastAsia="方正黑体_GBK"/>
        </w:rPr>
        <w:t>和</w:t>
      </w:r>
    </w:p>
    <w:p>
      <w:pPr>
        <w:pStyle w:val="6"/>
        <w:spacing w:line="440" w:lineRule="exact"/>
        <w:rPr>
          <w:rFonts w:hint="eastAsia" w:ascii="方正黑体_GBK" w:eastAsia="方正黑体_GBK"/>
        </w:rPr>
      </w:pPr>
      <w:r>
        <w:rPr>
          <w:rFonts w:hint="eastAsia" w:ascii="方正黑体_GBK" w:eastAsia="方正黑体_GBK"/>
        </w:rPr>
        <w:t>国安全生产法》规定的安全生产管理职责，导致发生生产安全事故。</w:t>
      </w:r>
    </w:p>
    <w:p>
      <w:pPr>
        <w:pStyle w:val="6"/>
        <w:spacing w:before="9" w:line="232" w:lineRule="auto"/>
        <w:ind w:right="312" w:firstLine="559"/>
      </w:pPr>
      <w:r>
        <w:rPr>
          <w:rFonts w:hint="eastAsia" w:ascii="方正楷体_GBK" w:eastAsia="方正楷体_GBK"/>
          <w:b/>
          <w:spacing w:val="-9"/>
        </w:rPr>
        <w:t>【法律规定】</w:t>
      </w:r>
      <w:r>
        <w:rPr>
          <w:rFonts w:hint="eastAsia" w:ascii="方正楷体_GBK" w:eastAsia="方正楷体_GBK"/>
          <w:spacing w:val="-6"/>
        </w:rPr>
        <w:t>《中华人民共和国安全生产法》第二十一条：</w:t>
      </w:r>
      <w:r>
        <w:t>生产</w:t>
      </w:r>
      <w:r>
        <w:rPr>
          <w:spacing w:val="-3"/>
        </w:rPr>
        <w:t>经营单位的主要负责人对本单位安全生产工作负有下列职责：</w:t>
      </w:r>
    </w:p>
    <w:p>
      <w:pPr>
        <w:pStyle w:val="6"/>
        <w:spacing w:before="1" w:line="235" w:lineRule="auto"/>
        <w:ind w:right="317" w:firstLine="559"/>
      </w:pPr>
      <w:r>
        <w:rPr>
          <w:spacing w:val="-8"/>
        </w:rPr>
        <w:t>㈠建立健全并落实本单位全员安全生产责任制，加强安全生产标</w:t>
      </w:r>
      <w:r>
        <w:rPr>
          <w:spacing w:val="-3"/>
        </w:rPr>
        <w:t>准化建设；</w:t>
      </w:r>
    </w:p>
    <w:p>
      <w:pPr>
        <w:pStyle w:val="6"/>
        <w:spacing w:line="436" w:lineRule="exact"/>
        <w:ind w:left="679"/>
      </w:pPr>
      <w:r>
        <w:t>㈡组织制定并实施本单位安全生产规章制度和操作规程；</w:t>
      </w:r>
    </w:p>
    <w:p>
      <w:pPr>
        <w:pStyle w:val="6"/>
        <w:spacing w:line="440" w:lineRule="exact"/>
        <w:ind w:left="679"/>
      </w:pPr>
      <w:r>
        <w:t>㈢组织制定并实施本单位安全生产教育和培训计划；</w:t>
      </w:r>
    </w:p>
    <w:p>
      <w:pPr>
        <w:pStyle w:val="6"/>
        <w:spacing w:line="440" w:lineRule="exact"/>
        <w:ind w:left="679"/>
      </w:pPr>
      <w:r>
        <w:t>㈣保证本单位安全生产投入的有效实施；</w:t>
      </w:r>
    </w:p>
    <w:p>
      <w:pPr>
        <w:pStyle w:val="6"/>
        <w:spacing w:line="235" w:lineRule="auto"/>
        <w:ind w:right="315" w:firstLine="559"/>
        <w:jc w:val="both"/>
      </w:pPr>
      <w:r>
        <w:rPr>
          <w:spacing w:val="3"/>
        </w:rPr>
        <w:t>㈤组织建立并落实安全风险分级管控和隐患排查治理双重预防</w:t>
      </w:r>
      <w:r>
        <w:rPr>
          <w:spacing w:val="-12"/>
        </w:rPr>
        <w:t>工作机制，督促、检查本单位的安全生产工作，及时消除生产安全事</w:t>
      </w:r>
      <w:r>
        <w:rPr>
          <w:spacing w:val="-5"/>
        </w:rPr>
        <w:t>故隐患；</w:t>
      </w:r>
    </w:p>
    <w:p>
      <w:pPr>
        <w:pStyle w:val="6"/>
        <w:spacing w:line="434" w:lineRule="exact"/>
        <w:ind w:left="679"/>
      </w:pPr>
      <w:r>
        <w:t>㈥组织制定并实施本单位的生产安全事故应急救援预案；</w:t>
      </w:r>
    </w:p>
    <w:p>
      <w:pPr>
        <w:pStyle w:val="6"/>
        <w:spacing w:line="440" w:lineRule="exact"/>
        <w:ind w:left="679"/>
      </w:pPr>
      <w:r>
        <w:t>㈦及时、如实报告生产安全事故。</w:t>
      </w:r>
    </w:p>
    <w:p>
      <w:pPr>
        <w:pStyle w:val="6"/>
        <w:spacing w:before="5" w:line="232" w:lineRule="auto"/>
        <w:ind w:right="223" w:firstLine="559"/>
        <w:jc w:val="both"/>
      </w:pPr>
      <w:r>
        <w:rPr>
          <w:rFonts w:hint="eastAsia" w:ascii="方正楷体_GBK" w:eastAsia="方正楷体_GBK"/>
        </w:rPr>
        <w:t>《江苏省安全生产条例》第十四条：</w:t>
      </w:r>
      <w:r>
        <w:t>生产经营单位的主要负责人除应当履行《中华人民共和国安全生产法》规定的安全生产职责外， 还应当履行下列职责：</w:t>
      </w:r>
    </w:p>
    <w:p>
      <w:pPr>
        <w:pStyle w:val="6"/>
        <w:spacing w:before="9" w:line="232" w:lineRule="auto"/>
        <w:ind w:right="317" w:firstLine="559"/>
      </w:pPr>
      <w:r>
        <w:rPr>
          <w:spacing w:val="-8"/>
        </w:rPr>
        <w:t>㈠每季度至少组织一次安全生产全面检查，研究分析安全生产存</w:t>
      </w:r>
      <w:r>
        <w:rPr>
          <w:spacing w:val="-3"/>
        </w:rPr>
        <w:t>在问题；</w:t>
      </w:r>
    </w:p>
    <w:p>
      <w:pPr>
        <w:pStyle w:val="6"/>
        <w:spacing w:line="441" w:lineRule="exact"/>
        <w:ind w:left="679"/>
      </w:pPr>
      <w:r>
        <w:t>㈡每年至少组织并参与一次事故应急救援演练；</w:t>
      </w:r>
    </w:p>
    <w:p>
      <w:pPr>
        <w:pStyle w:val="6"/>
        <w:spacing w:before="5" w:line="232" w:lineRule="auto"/>
        <w:ind w:right="223" w:firstLine="559"/>
      </w:pPr>
      <w:r>
        <w:rPr>
          <w:spacing w:val="-10"/>
        </w:rPr>
        <w:t>㈢发生事故时迅速组织抢救，并及时、如实向负有安全生产监督</w:t>
      </w:r>
      <w:r>
        <w:rPr>
          <w:spacing w:val="-3"/>
        </w:rPr>
        <w:t>管理职责的部门报告事故情况，做好善后处理工作，配合调查处理；</w:t>
      </w:r>
    </w:p>
    <w:p>
      <w:pPr>
        <w:pStyle w:val="6"/>
        <w:spacing w:before="1" w:line="235" w:lineRule="auto"/>
        <w:ind w:right="317" w:firstLine="559"/>
        <w:jc w:val="both"/>
      </w:pPr>
      <w:r>
        <w:rPr>
          <w:spacing w:val="-9"/>
        </w:rPr>
        <w:t>㈣每年向职工大会或者职工代表大会、股东会或者股东大会报告</w:t>
      </w:r>
      <w:r>
        <w:rPr>
          <w:spacing w:val="-7"/>
        </w:rPr>
        <w:t>安全生产工作和个人履行安全生产管理职责的情况，接受工会、从业</w:t>
      </w:r>
      <w:r>
        <w:rPr>
          <w:spacing w:val="-5"/>
        </w:rPr>
        <w:t>人员</w:t>
      </w:r>
      <w:r>
        <w:rPr>
          <w:rFonts w:hint="eastAsia" w:ascii="宋体" w:eastAsia="宋体"/>
        </w:rPr>
        <w:t>、</w:t>
      </w:r>
      <w:r>
        <w:rPr>
          <w:spacing w:val="-3"/>
        </w:rPr>
        <w:t>股东对安全生产工作的监督。</w:t>
      </w:r>
    </w:p>
    <w:p>
      <w:pPr>
        <w:pStyle w:val="6"/>
        <w:spacing w:line="235" w:lineRule="auto"/>
        <w:ind w:right="312"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《中华人民共和国安全生产法》第九十四条：</w:t>
      </w:r>
      <w:r>
        <w:t>生产</w:t>
      </w:r>
      <w:r>
        <w:rPr>
          <w:spacing w:val="-7"/>
        </w:rPr>
        <w:t>经营单位的主要负责人未履行本法规定的安全生产管理职责的，责令</w:t>
      </w:r>
      <w:r>
        <w:rPr>
          <w:spacing w:val="-11"/>
        </w:rPr>
        <w:t>限期改正，处二万元以上五万元以下的罚款；逾期未改正的，处五万</w:t>
      </w:r>
      <w:r>
        <w:rPr>
          <w:spacing w:val="-5"/>
        </w:rPr>
        <w:t>元以上十万元以下的罚款，责令生产经营单位停产停业整顿。</w:t>
      </w:r>
    </w:p>
    <w:p>
      <w:pPr>
        <w:spacing w:after="0" w:line="235" w:lineRule="auto"/>
        <w:jc w:val="both"/>
        <w:sectPr>
          <w:pgSz w:w="11910" w:h="16840"/>
          <w:pgMar w:top="1440" w:right="1480" w:bottom="1380" w:left="1680" w:header="0" w:footer="1197" w:gutter="0"/>
          <w:cols w:space="720" w:num="1"/>
        </w:sectPr>
      </w:pPr>
    </w:p>
    <w:p>
      <w:pPr>
        <w:pStyle w:val="6"/>
        <w:spacing w:before="24" w:line="235" w:lineRule="auto"/>
        <w:ind w:right="315" w:firstLine="559"/>
        <w:jc w:val="both"/>
      </w:pPr>
      <w:r>
        <w:rPr>
          <w:spacing w:val="-8"/>
        </w:rPr>
        <w:t>生产经营单位的主要负责人有前款违法行为，导致发生生产安全</w:t>
      </w:r>
      <w:r>
        <w:rPr>
          <w:spacing w:val="-12"/>
        </w:rPr>
        <w:t>事故的，给予撤职处分；构成犯罪的，依照刑法有关规定追究刑事责任。</w:t>
      </w:r>
    </w:p>
    <w:p>
      <w:pPr>
        <w:pStyle w:val="6"/>
        <w:spacing w:line="235" w:lineRule="auto"/>
        <w:ind w:right="317" w:firstLine="559"/>
        <w:jc w:val="both"/>
      </w:pPr>
      <w:r>
        <w:rPr>
          <w:spacing w:val="3"/>
        </w:rPr>
        <w:t>生产经营单位的主要负责人依照前款规定受刑事处罚或者撤职</w:t>
      </w:r>
      <w:r>
        <w:rPr>
          <w:spacing w:val="-11"/>
        </w:rPr>
        <w:t>处分的，自刑罚执行完毕或者受处分之日起，五年内不得担任任何生</w:t>
      </w:r>
      <w:r>
        <w:rPr>
          <w:spacing w:val="-10"/>
        </w:rPr>
        <w:t>产经营单位的主要负责人；对重大、特别重大生产安全事故负有责任</w:t>
      </w:r>
      <w:r>
        <w:rPr>
          <w:spacing w:val="-4"/>
        </w:rPr>
        <w:t>的，终身不得担任本行业生产经营单位的主要负责人。</w:t>
      </w:r>
    </w:p>
    <w:p>
      <w:pPr>
        <w:pStyle w:val="6"/>
        <w:spacing w:line="232" w:lineRule="auto"/>
        <w:ind w:right="317" w:firstLine="559"/>
        <w:jc w:val="both"/>
      </w:pPr>
      <w:r>
        <w:rPr>
          <w:rFonts w:hint="eastAsia" w:ascii="方正楷体_GBK" w:eastAsia="方正楷体_GBK"/>
          <w:spacing w:val="-10"/>
        </w:rPr>
        <w:t>《中华人民共和国安全生产法》第九十五条：</w:t>
      </w:r>
      <w:r>
        <w:rPr>
          <w:spacing w:val="-3"/>
        </w:rPr>
        <w:t>生产经营单位的主</w:t>
      </w:r>
      <w:r>
        <w:rPr>
          <w:spacing w:val="-8"/>
        </w:rPr>
        <w:t>要负责人未履行本法规定的安全生产管理职责，导致发生生产安全事</w:t>
      </w:r>
      <w:r>
        <w:rPr>
          <w:spacing w:val="-3"/>
        </w:rPr>
        <w:t>故的，由应急管理部门依照下列规定处以罚款：</w:t>
      </w:r>
    </w:p>
    <w:p>
      <w:pPr>
        <w:pStyle w:val="6"/>
        <w:spacing w:line="444" w:lineRule="exact"/>
        <w:ind w:left="679"/>
      </w:pPr>
      <w:r>
        <w:rPr>
          <w:spacing w:val="-3"/>
        </w:rPr>
        <w:t>㈠发生一般事故的，处上一年年收入百分之四十的罚款；</w:t>
      </w:r>
    </w:p>
    <w:p>
      <w:pPr>
        <w:pStyle w:val="6"/>
        <w:spacing w:line="439" w:lineRule="exact"/>
        <w:ind w:left="679"/>
      </w:pPr>
      <w:r>
        <w:rPr>
          <w:spacing w:val="-3"/>
        </w:rPr>
        <w:t>㈡发生较大事故的，处上一年年收入百分之六十的罚款；</w:t>
      </w:r>
    </w:p>
    <w:p>
      <w:pPr>
        <w:pStyle w:val="6"/>
        <w:spacing w:line="440" w:lineRule="exact"/>
        <w:ind w:left="679"/>
      </w:pPr>
      <w:r>
        <w:rPr>
          <w:spacing w:val="-3"/>
        </w:rPr>
        <w:t>㈢发生重大事故的，处上一年年收入百分之八十的罚款；</w:t>
      </w:r>
    </w:p>
    <w:p>
      <w:pPr>
        <w:pStyle w:val="6"/>
        <w:spacing w:line="440" w:lineRule="exact"/>
        <w:ind w:left="679"/>
      </w:pPr>
      <w:r>
        <w:t>㈣发生特别重大事故的，处上一年年收入百分之一百的罚款。</w:t>
      </w:r>
    </w:p>
    <w:p>
      <w:pPr>
        <w:spacing w:before="0" w:line="232" w:lineRule="auto"/>
        <w:ind w:left="120" w:right="315" w:firstLine="559"/>
        <w:jc w:val="left"/>
        <w:rPr>
          <w:sz w:val="28"/>
        </w:rPr>
      </w:pPr>
      <w:r>
        <w:rPr>
          <w:rFonts w:hint="eastAsia" w:ascii="方正楷体_GBK" w:eastAsia="方正楷体_GBK"/>
          <w:b/>
          <w:spacing w:val="-9"/>
          <w:sz w:val="28"/>
        </w:rPr>
        <w:t>【相关处罚依据】</w:t>
      </w:r>
      <w:r>
        <w:rPr>
          <w:spacing w:val="-5"/>
          <w:sz w:val="28"/>
        </w:rPr>
        <w:t>《生产安全事故报告和调查处理条例》第三十</w:t>
      </w:r>
      <w:r>
        <w:rPr>
          <w:spacing w:val="-3"/>
          <w:sz w:val="28"/>
        </w:rPr>
        <w:t>八条；</w:t>
      </w:r>
    </w:p>
    <w:p>
      <w:pPr>
        <w:pStyle w:val="6"/>
        <w:spacing w:line="442" w:lineRule="exact"/>
        <w:ind w:left="679"/>
      </w:pPr>
      <w:r>
        <w:t>《生产安全事故罚款处罚规定</w:t>
      </w:r>
      <w:r>
        <w:rPr>
          <w:rFonts w:ascii="Times New Roman" w:eastAsia="Times New Roman"/>
        </w:rPr>
        <w:t>(</w:t>
      </w:r>
      <w:r>
        <w:t>试行</w:t>
      </w:r>
      <w:r>
        <w:rPr>
          <w:rFonts w:ascii="Times New Roman" w:eastAsia="Times New Roman"/>
        </w:rPr>
        <w:t>)</w:t>
      </w:r>
      <w:r>
        <w:t>》第十八条；</w:t>
      </w:r>
    </w:p>
    <w:p>
      <w:pPr>
        <w:pStyle w:val="6"/>
        <w:spacing w:before="1" w:line="232" w:lineRule="auto"/>
        <w:ind w:right="223" w:firstLine="559"/>
      </w:pPr>
      <w:r>
        <w:t>《金属非金属地下矿山企业领导带班下井及监督检查暂行规定》第二十三条；</w:t>
      </w:r>
    </w:p>
    <w:p>
      <w:pPr>
        <w:pStyle w:val="6"/>
        <w:spacing w:line="448" w:lineRule="exact"/>
        <w:ind w:left="679"/>
      </w:pPr>
      <w:r>
        <w:t>《江苏省安全生产条例》第四十七条。</w:t>
      </w:r>
    </w:p>
    <w:p>
      <w:pPr>
        <w:pStyle w:val="4"/>
        <w:ind w:left="669"/>
      </w:pPr>
      <w:r>
        <w:t>【处罚档次】</w:t>
      </w:r>
    </w:p>
    <w:p>
      <w:pPr>
        <w:pStyle w:val="6"/>
        <w:spacing w:before="6" w:line="235" w:lineRule="auto"/>
        <w:ind w:left="679" w:right="4983"/>
        <w:jc w:val="both"/>
      </w:pPr>
      <w:r>
        <w:t>一档：发生一般事故的； 二档：发生较大事故的； 三档：发生重大事故的。</w:t>
      </w:r>
    </w:p>
    <w:p>
      <w:pPr>
        <w:pStyle w:val="4"/>
        <w:spacing w:line="240" w:lineRule="auto"/>
        <w:ind w:left="669"/>
      </w:pPr>
      <w:r>
        <w:t>【裁量幅度】</w:t>
      </w:r>
    </w:p>
    <w:p>
      <w:pPr>
        <w:pStyle w:val="6"/>
        <w:spacing w:before="12" w:line="232" w:lineRule="auto"/>
        <w:ind w:left="679" w:right="3559"/>
        <w:jc w:val="both"/>
      </w:pPr>
      <w:r>
        <w:rPr>
          <w:spacing w:val="-8"/>
        </w:rPr>
        <w:t xml:space="preserve">一档：处上一年年收入 </w:t>
      </w:r>
      <w:r>
        <w:rPr>
          <w:rFonts w:ascii="Times New Roman" w:eastAsia="Times New Roman"/>
        </w:rPr>
        <w:t>40%</w:t>
      </w:r>
      <w:r>
        <w:rPr>
          <w:spacing w:val="-2"/>
        </w:rPr>
        <w:t xml:space="preserve">的罚款； </w:t>
      </w:r>
      <w:r>
        <w:rPr>
          <w:spacing w:val="-8"/>
        </w:rPr>
        <w:t xml:space="preserve">二档：处上一年年收入 </w:t>
      </w:r>
      <w:r>
        <w:rPr>
          <w:rFonts w:ascii="Times New Roman" w:eastAsia="Times New Roman"/>
        </w:rPr>
        <w:t>60%</w:t>
      </w:r>
      <w:r>
        <w:rPr>
          <w:spacing w:val="-2"/>
        </w:rPr>
        <w:t xml:space="preserve">的罚款； </w:t>
      </w:r>
      <w:r>
        <w:rPr>
          <w:spacing w:val="-8"/>
        </w:rPr>
        <w:t xml:space="preserve">三档：处上一年年收入 </w:t>
      </w:r>
      <w:r>
        <w:rPr>
          <w:rFonts w:ascii="Times New Roman" w:eastAsia="Times New Roman"/>
        </w:rPr>
        <w:t>80%</w:t>
      </w:r>
      <w:r>
        <w:rPr>
          <w:spacing w:val="-2"/>
        </w:rPr>
        <w:t>的罚款。</w:t>
      </w:r>
    </w:p>
    <w:p>
      <w:pPr>
        <w:pStyle w:val="6"/>
        <w:spacing w:before="8" w:line="232" w:lineRule="auto"/>
        <w:ind w:right="317" w:firstLine="559"/>
        <w:jc w:val="both"/>
      </w:pPr>
      <w:r>
        <w:rPr>
          <w:spacing w:val="-9"/>
        </w:rPr>
        <w:t>以上违法行为构成犯罪的，依照刑法有关规定追究刑事责任。受刑事处罚或者撤职处分的，自刑罚执行完毕或者受处分之日起，五年</w:t>
      </w:r>
      <w:r>
        <w:rPr>
          <w:spacing w:val="-8"/>
        </w:rPr>
        <w:t>内不得担任任何生产经营单位的主要负责人；对重大生产安全事故负</w:t>
      </w:r>
    </w:p>
    <w:p>
      <w:pPr>
        <w:spacing w:after="0" w:line="232" w:lineRule="auto"/>
        <w:jc w:val="both"/>
        <w:sectPr>
          <w:pgSz w:w="11910" w:h="16840"/>
          <w:pgMar w:top="1440" w:right="1480" w:bottom="1380" w:left="1680" w:header="0" w:footer="1197" w:gutter="0"/>
          <w:cols w:space="720" w:num="1"/>
        </w:sectPr>
      </w:pPr>
    </w:p>
    <w:p>
      <w:pPr>
        <w:pStyle w:val="6"/>
        <w:spacing w:before="18" w:line="446" w:lineRule="exact"/>
      </w:pPr>
      <w:r>
        <w:t>有责任的，终身不得担任本行业生产经营单位的主要负责人。</w:t>
      </w:r>
    </w:p>
    <w:p>
      <w:pPr>
        <w:pStyle w:val="6"/>
        <w:spacing w:line="237" w:lineRule="auto"/>
        <w:ind w:right="363" w:firstLine="559"/>
        <w:jc w:val="both"/>
        <w:rPr>
          <w:rFonts w:hint="eastAsia" w:ascii="方正黑体_GBK" w:eastAsia="方正黑体_GBK"/>
        </w:rPr>
      </w:pPr>
      <w:bookmarkStart w:id="176" w:name="第八十四条 生产经营单位的主要负责人在本单位发生生产安全事故时，不依法处置、报告"/>
      <w:bookmarkEnd w:id="176"/>
      <w:bookmarkStart w:id="177" w:name="_bookmark88"/>
      <w:bookmarkEnd w:id="177"/>
      <w:r>
        <w:rPr>
          <w:rFonts w:hint="eastAsia" w:ascii="方正黑体_GBK" w:eastAsia="方正黑体_GBK"/>
        </w:rPr>
        <w:t>第八十四条 生产经营单位的主要负责人在本单位发生生产安全事故时，不依法处置、报告。</w:t>
      </w:r>
    </w:p>
    <w:p>
      <w:pPr>
        <w:pStyle w:val="6"/>
        <w:spacing w:before="5"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《中华人民共和国安全生产法》第八十三条：</w:t>
      </w:r>
      <w:r>
        <w:t>生产</w:t>
      </w:r>
      <w:r>
        <w:rPr>
          <w:spacing w:val="-10"/>
        </w:rPr>
        <w:t>经营单位发生生产安全事故后，事故现场有关人员应当立即报告本单</w:t>
      </w:r>
      <w:r>
        <w:rPr>
          <w:spacing w:val="-4"/>
        </w:rPr>
        <w:t>位负责人。</w:t>
      </w:r>
    </w:p>
    <w:p>
      <w:pPr>
        <w:pStyle w:val="6"/>
        <w:spacing w:line="235" w:lineRule="auto"/>
        <w:ind w:right="178" w:firstLine="559"/>
      </w:pPr>
      <w:r>
        <w:rPr>
          <w:spacing w:val="-17"/>
        </w:rPr>
        <w:t xml:space="preserve">单位负责人接到事故报告后，应当迅速采取有效措施，组织抢救， </w:t>
      </w:r>
      <w:r>
        <w:rPr>
          <w:spacing w:val="-13"/>
        </w:rPr>
        <w:t>防止事故扩大，减少人员伤亡和财产损失，并按照国家有关规定立即</w:t>
      </w:r>
      <w:r>
        <w:rPr>
          <w:spacing w:val="-9"/>
        </w:rPr>
        <w:t>如实报告当地负有安全生产监督管理职责的部门，不得隐瞒不报、谎</w:t>
      </w:r>
      <w:r>
        <w:rPr>
          <w:spacing w:val="-3"/>
        </w:rPr>
        <w:t>报或者不报，不得故意破坏事故现场、毁灭有关证据。</w:t>
      </w:r>
    </w:p>
    <w:p>
      <w:pPr>
        <w:pStyle w:val="6"/>
        <w:spacing w:line="235" w:lineRule="auto"/>
        <w:ind w:right="316" w:firstLine="559"/>
        <w:jc w:val="both"/>
      </w:pPr>
      <w:r>
        <w:rPr>
          <w:rFonts w:hint="eastAsia" w:ascii="方正楷体_GBK" w:eastAsia="方正楷体_GBK"/>
          <w:spacing w:val="-7"/>
        </w:rPr>
        <w:t>《生产安全事故报告和调查处理条例》第九条：</w:t>
      </w:r>
      <w:r>
        <w:rPr>
          <w:spacing w:val="-6"/>
        </w:rPr>
        <w:t>事故发生后，事</w:t>
      </w:r>
      <w:r>
        <w:rPr>
          <w:spacing w:val="-8"/>
        </w:rPr>
        <w:t>故现场有关人员应当立即向本单位负责人报告；单位负责人接到报告</w:t>
      </w:r>
      <w:r>
        <w:rPr>
          <w:spacing w:val="-28"/>
        </w:rPr>
        <w:t xml:space="preserve">后，应当于 </w:t>
      </w:r>
      <w:r>
        <w:rPr>
          <w:rFonts w:ascii="Times New Roman" w:eastAsia="Times New Roman"/>
        </w:rPr>
        <w:t>1</w:t>
      </w:r>
      <w:r>
        <w:rPr>
          <w:rFonts w:ascii="Times New Roman" w:eastAsia="Times New Roman"/>
          <w:spacing w:val="5"/>
        </w:rPr>
        <w:t xml:space="preserve"> </w:t>
      </w:r>
      <w:r>
        <w:rPr>
          <w:spacing w:val="-3"/>
        </w:rPr>
        <w:t>小时内向事故发生地县级以上人民政府安全生产监督管理部门和负有安全生产监督管理职责的有关部门报告。</w:t>
      </w:r>
    </w:p>
    <w:p>
      <w:pPr>
        <w:pStyle w:val="6"/>
        <w:spacing w:line="235" w:lineRule="auto"/>
        <w:ind w:right="317" w:firstLine="559"/>
        <w:jc w:val="both"/>
      </w:pPr>
      <w:r>
        <w:rPr>
          <w:spacing w:val="-12"/>
        </w:rPr>
        <w:t>情况紧急时，事故现场有关人员可以直接向事故发生地县级以上</w:t>
      </w:r>
      <w:r>
        <w:rPr>
          <w:spacing w:val="3"/>
        </w:rPr>
        <w:t>人民政府安全生产监督管理部门和负有安全生产监督管理职责的有</w:t>
      </w:r>
      <w:r>
        <w:rPr>
          <w:spacing w:val="-1"/>
        </w:rPr>
        <w:t>关部门报告。</w:t>
      </w:r>
    </w:p>
    <w:p>
      <w:pPr>
        <w:pStyle w:val="6"/>
        <w:spacing w:line="235" w:lineRule="auto"/>
        <w:ind w:right="317" w:firstLine="559"/>
        <w:jc w:val="both"/>
        <w:rPr>
          <w:rFonts w:hint="eastAsia" w:ascii="方正楷体_GBK" w:eastAsia="方正楷体_GBK"/>
        </w:rPr>
      </w:pPr>
      <w:r>
        <w:rPr>
          <w:rFonts w:hint="eastAsia" w:ascii="方正楷体_GBK" w:eastAsia="方正楷体_GBK"/>
          <w:spacing w:val="-8"/>
        </w:rPr>
        <w:t>《生产安全事故报告和调查处理条例》第十四条：</w:t>
      </w:r>
      <w:r>
        <w:rPr>
          <w:spacing w:val="-3"/>
        </w:rPr>
        <w:t>事故发生单位</w:t>
      </w:r>
      <w:r>
        <w:rPr>
          <w:spacing w:val="-10"/>
        </w:rPr>
        <w:t>负责人接到事故报告后，应当立即启动事故相应应急预案，或者采取</w:t>
      </w:r>
      <w:r>
        <w:rPr>
          <w:spacing w:val="-4"/>
        </w:rPr>
        <w:t>有效措施，组织抢救，防止事故扩大，减少人员伤亡和财产损失</w:t>
      </w:r>
      <w:r>
        <w:rPr>
          <w:rFonts w:hint="eastAsia" w:ascii="方正楷体_GBK" w:eastAsia="方正楷体_GBK"/>
        </w:rPr>
        <w:t>。</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7"/>
        </w:rPr>
        <w:t>《中华人民共和国安全生产法》第一百一十条：</w:t>
      </w:r>
      <w:r>
        <w:t>生</w:t>
      </w:r>
      <w:r>
        <w:rPr>
          <w:spacing w:val="-7"/>
        </w:rPr>
        <w:t>产经营单位的主要负责人在本单位发生生产安全事故时，不立即组织抢救或者在事故调查处理期间擅离职守或者逃匿的，给予降级、撤职</w:t>
      </w:r>
      <w:r>
        <w:rPr>
          <w:spacing w:val="-11"/>
        </w:rPr>
        <w:t>的处分，并由应急管理部门处上一年年收入百分之六十至百分之一百</w:t>
      </w:r>
      <w:r>
        <w:rPr>
          <w:spacing w:val="-10"/>
        </w:rPr>
        <w:t>的罚款；对逃匿的处十五日以下拘留；构成犯罪的，依照刑法有关规</w:t>
      </w:r>
      <w:r>
        <w:rPr>
          <w:spacing w:val="-4"/>
        </w:rPr>
        <w:t>定追究刑事责任。</w:t>
      </w:r>
    </w:p>
    <w:p>
      <w:pPr>
        <w:pStyle w:val="6"/>
        <w:spacing w:line="232" w:lineRule="auto"/>
        <w:ind w:right="317" w:firstLine="559"/>
      </w:pPr>
      <w:r>
        <w:rPr>
          <w:spacing w:val="-7"/>
        </w:rPr>
        <w:t>生产经营单位的主要负责人对生产安全事故隐瞒不报、谎报或者</w:t>
      </w:r>
      <w:r>
        <w:rPr>
          <w:spacing w:val="-3"/>
        </w:rPr>
        <w:t>迟报的，依照前款规定处罚。</w:t>
      </w:r>
    </w:p>
    <w:p>
      <w:pPr>
        <w:pStyle w:val="6"/>
        <w:spacing w:line="232" w:lineRule="auto"/>
        <w:ind w:right="316" w:firstLine="559"/>
        <w:jc w:val="both"/>
      </w:pPr>
      <w:r>
        <w:rPr>
          <w:rFonts w:hint="eastAsia" w:ascii="方正楷体_GBK" w:eastAsia="方正楷体_GBK"/>
          <w:spacing w:val="-5"/>
        </w:rPr>
        <w:t>《生产安全事故罚款处罚规定</w:t>
      </w:r>
      <w:r>
        <w:rPr>
          <w:rFonts w:hint="eastAsia" w:ascii="方正楷体_GBK" w:eastAsia="方正楷体_GBK"/>
        </w:rPr>
        <w:t>（</w:t>
      </w:r>
      <w:r>
        <w:rPr>
          <w:rFonts w:hint="eastAsia" w:ascii="方正楷体_GBK" w:eastAsia="方正楷体_GBK"/>
          <w:spacing w:val="-2"/>
        </w:rPr>
        <w:t>试行</w:t>
      </w:r>
      <w:r>
        <w:rPr>
          <w:rFonts w:hint="eastAsia" w:ascii="方正楷体_GBK" w:eastAsia="方正楷体_GBK"/>
          <w:spacing w:val="-25"/>
        </w:rPr>
        <w:t>）</w:t>
      </w:r>
      <w:r>
        <w:rPr>
          <w:rFonts w:hint="eastAsia" w:ascii="方正楷体_GBK" w:eastAsia="方正楷体_GBK"/>
          <w:spacing w:val="-10"/>
        </w:rPr>
        <w:t>》第十一条：</w:t>
      </w:r>
      <w:r>
        <w:rPr>
          <w:spacing w:val="-2"/>
        </w:rPr>
        <w:t>事故发生单</w:t>
      </w:r>
      <w:r>
        <w:rPr>
          <w:spacing w:val="-10"/>
        </w:rPr>
        <w:t>位主要负责人有《中华人民共和国安全生产法》第一百一十条、《生</w:t>
      </w:r>
      <w:r>
        <w:rPr>
          <w:spacing w:val="3"/>
        </w:rPr>
        <w:t>产安全事故报告和调查处理条例》第三十五条规定的下列行为之一</w:t>
      </w:r>
    </w:p>
    <w:p>
      <w:pPr>
        <w:spacing w:after="0" w:line="232" w:lineRule="auto"/>
        <w:jc w:val="both"/>
        <w:sectPr>
          <w:pgSz w:w="11910" w:h="16840"/>
          <w:pgMar w:top="1440" w:right="1480" w:bottom="1380" w:left="1680" w:header="0" w:footer="1197" w:gutter="0"/>
          <w:cols w:space="720" w:num="1"/>
        </w:sectPr>
      </w:pPr>
    </w:p>
    <w:p>
      <w:pPr>
        <w:pStyle w:val="6"/>
        <w:spacing w:before="18" w:line="446" w:lineRule="exact"/>
      </w:pPr>
      <w:r>
        <w:t>的，依照下列规定处以罚款：</w:t>
      </w:r>
    </w:p>
    <w:p>
      <w:pPr>
        <w:pStyle w:val="6"/>
        <w:spacing w:before="5" w:line="232" w:lineRule="auto"/>
        <w:ind w:right="317" w:firstLine="559"/>
      </w:pPr>
      <w:r>
        <w:t xml:space="preserve">㈠事故发生单位主要负责人在事故发生后不立即组织事故抢救的，处上一年年收入 </w:t>
      </w:r>
      <w:r>
        <w:rPr>
          <w:rFonts w:ascii="Times New Roman" w:eastAsia="Times New Roman"/>
        </w:rPr>
        <w:t>100</w:t>
      </w:r>
      <w:r>
        <w:t>％的罚款；</w:t>
      </w:r>
    </w:p>
    <w:p>
      <w:pPr>
        <w:pStyle w:val="6"/>
        <w:spacing w:before="1" w:line="235" w:lineRule="auto"/>
        <w:ind w:right="293" w:firstLine="559"/>
      </w:pPr>
      <w:r>
        <w:rPr>
          <w:spacing w:val="-1"/>
        </w:rPr>
        <w:t xml:space="preserve">㈡事故发生单位主要负责人迟报事故的，处上一年年收入 </w:t>
      </w:r>
      <w:r>
        <w:rPr>
          <w:rFonts w:ascii="Times New Roman" w:eastAsia="Times New Roman"/>
        </w:rPr>
        <w:t>60</w:t>
      </w:r>
      <w:r>
        <w:t xml:space="preserve">％ </w:t>
      </w:r>
      <w:r>
        <w:rPr>
          <w:spacing w:val="-28"/>
        </w:rPr>
        <w:t xml:space="preserve">至 </w:t>
      </w:r>
      <w:r>
        <w:rPr>
          <w:rFonts w:ascii="Times New Roman" w:eastAsia="Times New Roman"/>
        </w:rPr>
        <w:t>80</w:t>
      </w:r>
      <w:r>
        <w:rPr>
          <w:spacing w:val="-6"/>
        </w:rPr>
        <w:t xml:space="preserve">％的罚款；漏报事故的，处上一年年收入 </w:t>
      </w:r>
      <w:r>
        <w:rPr>
          <w:rFonts w:ascii="Times New Roman" w:eastAsia="Times New Roman"/>
        </w:rPr>
        <w:t>40</w:t>
      </w:r>
      <w:r>
        <w:rPr>
          <w:spacing w:val="-19"/>
        </w:rPr>
        <w:t xml:space="preserve">％至 </w:t>
      </w:r>
      <w:r>
        <w:rPr>
          <w:rFonts w:ascii="Times New Roman" w:eastAsia="Times New Roman"/>
        </w:rPr>
        <w:t>60</w:t>
      </w:r>
      <w:r>
        <w:rPr>
          <w:spacing w:val="-2"/>
        </w:rPr>
        <w:t>％的罚款。</w:t>
      </w:r>
    </w:p>
    <w:p>
      <w:pPr>
        <w:pStyle w:val="6"/>
        <w:spacing w:before="1" w:line="232" w:lineRule="auto"/>
        <w:ind w:right="317" w:firstLine="559"/>
      </w:pPr>
      <w:r>
        <w:rPr>
          <w:spacing w:val="-7"/>
        </w:rPr>
        <w:t>㈢事故发生单位主要负责人在事故调查处理期间擅离职守的，处</w:t>
      </w:r>
      <w:r>
        <w:rPr>
          <w:spacing w:val="-11"/>
        </w:rPr>
        <w:t xml:space="preserve">上一年年收入 </w:t>
      </w:r>
      <w:r>
        <w:rPr>
          <w:rFonts w:ascii="Times New Roman" w:eastAsia="Times New Roman"/>
        </w:rPr>
        <w:t>80%</w:t>
      </w:r>
      <w:r>
        <w:rPr>
          <w:spacing w:val="-28"/>
        </w:rPr>
        <w:t xml:space="preserve">至 </w:t>
      </w:r>
      <w:r>
        <w:rPr>
          <w:rFonts w:ascii="Times New Roman" w:eastAsia="Times New Roman"/>
        </w:rPr>
        <w:t>100%</w:t>
      </w:r>
      <w:r>
        <w:rPr>
          <w:spacing w:val="-2"/>
        </w:rPr>
        <w:t>的罚款。</w:t>
      </w:r>
    </w:p>
    <w:p>
      <w:pPr>
        <w:pStyle w:val="4"/>
        <w:spacing w:before="8"/>
      </w:pPr>
      <w:r>
        <w:t>【处罚档次】</w:t>
      </w:r>
    </w:p>
    <w:p>
      <w:pPr>
        <w:pStyle w:val="6"/>
        <w:spacing w:before="9" w:line="232" w:lineRule="auto"/>
        <w:ind w:left="679" w:right="5544"/>
      </w:pPr>
      <w:r>
        <w:t>一档：漏报事故的； 二档：迟报事故的；</w:t>
      </w:r>
    </w:p>
    <w:p>
      <w:pPr>
        <w:pStyle w:val="6"/>
        <w:spacing w:before="7" w:line="232" w:lineRule="auto"/>
        <w:ind w:right="317" w:firstLine="559"/>
      </w:pPr>
      <w:r>
        <w:rPr>
          <w:spacing w:val="-12"/>
        </w:rPr>
        <w:t>三档：事故发生后不立即组织抢救或者在事故调查处理期间擅离</w:t>
      </w:r>
      <w:r>
        <w:rPr>
          <w:spacing w:val="-5"/>
        </w:rPr>
        <w:t>职守的。</w:t>
      </w:r>
    </w:p>
    <w:p>
      <w:pPr>
        <w:pStyle w:val="4"/>
        <w:spacing w:before="5" w:line="240" w:lineRule="auto"/>
      </w:pPr>
      <w:r>
        <w:t>【裁量幅度】</w:t>
      </w:r>
    </w:p>
    <w:p>
      <w:pPr>
        <w:pStyle w:val="6"/>
        <w:spacing w:before="12" w:line="232" w:lineRule="auto"/>
        <w:ind w:right="175" w:firstLine="559"/>
      </w:pPr>
      <w:r>
        <w:rPr>
          <w:spacing w:val="-21"/>
        </w:rPr>
        <w:t xml:space="preserve">一档：处上一年年收入 </w:t>
      </w:r>
      <w:r>
        <w:rPr>
          <w:rFonts w:ascii="Times New Roman" w:eastAsia="Times New Roman"/>
        </w:rPr>
        <w:t>40%</w:t>
      </w:r>
      <w:r>
        <w:rPr>
          <w:spacing w:val="-27"/>
        </w:rPr>
        <w:t xml:space="preserve">至 </w:t>
      </w:r>
      <w:r>
        <w:rPr>
          <w:rFonts w:ascii="Times New Roman" w:eastAsia="Times New Roman"/>
        </w:rPr>
        <w:t>60%</w:t>
      </w:r>
      <w:r>
        <w:rPr>
          <w:spacing w:val="-14"/>
        </w:rPr>
        <w:t xml:space="preserve">的罚款；事故等级每上升一级， </w:t>
      </w:r>
      <w:r>
        <w:rPr>
          <w:spacing w:val="-13"/>
        </w:rPr>
        <w:t xml:space="preserve">处罚下限提升 </w:t>
      </w:r>
      <w:r>
        <w:rPr>
          <w:rFonts w:ascii="Times New Roman" w:eastAsia="Times New Roman"/>
        </w:rPr>
        <w:t>5%</w:t>
      </w:r>
      <w:r>
        <w:t>（</w:t>
      </w:r>
      <w:r>
        <w:rPr>
          <w:spacing w:val="-3"/>
        </w:rPr>
        <w:t>一般事故，处罚下限维持不变</w:t>
      </w:r>
      <w:r>
        <w:t>）；</w:t>
      </w:r>
    </w:p>
    <w:p>
      <w:pPr>
        <w:pStyle w:val="6"/>
        <w:spacing w:before="1" w:line="235" w:lineRule="auto"/>
        <w:ind w:right="175" w:firstLine="559"/>
      </w:pPr>
      <w:r>
        <w:rPr>
          <w:spacing w:val="-21"/>
        </w:rPr>
        <w:t xml:space="preserve">二档：处上一年年收入 </w:t>
      </w:r>
      <w:r>
        <w:rPr>
          <w:rFonts w:ascii="Times New Roman" w:eastAsia="Times New Roman"/>
        </w:rPr>
        <w:t>60%</w:t>
      </w:r>
      <w:r>
        <w:rPr>
          <w:spacing w:val="-27"/>
        </w:rPr>
        <w:t xml:space="preserve">至 </w:t>
      </w:r>
      <w:r>
        <w:rPr>
          <w:rFonts w:ascii="Times New Roman" w:eastAsia="Times New Roman"/>
        </w:rPr>
        <w:t>80%</w:t>
      </w:r>
      <w:r>
        <w:rPr>
          <w:spacing w:val="-14"/>
        </w:rPr>
        <w:t xml:space="preserve">的罚款；事故等级每上升一级， </w:t>
      </w:r>
      <w:r>
        <w:rPr>
          <w:spacing w:val="-13"/>
        </w:rPr>
        <w:t xml:space="preserve">处罚下限提升 </w:t>
      </w:r>
      <w:r>
        <w:rPr>
          <w:rFonts w:ascii="Times New Roman" w:eastAsia="Times New Roman"/>
        </w:rPr>
        <w:t>5%</w:t>
      </w:r>
      <w:r>
        <w:t>（</w:t>
      </w:r>
      <w:r>
        <w:rPr>
          <w:spacing w:val="-3"/>
        </w:rPr>
        <w:t>一般事故，处罚下限维持不变</w:t>
      </w:r>
      <w:r>
        <w:t>）；</w:t>
      </w:r>
    </w:p>
    <w:p>
      <w:pPr>
        <w:pStyle w:val="6"/>
        <w:spacing w:line="235" w:lineRule="auto"/>
        <w:ind w:right="175" w:firstLine="559"/>
      </w:pPr>
      <w:r>
        <w:rPr>
          <w:spacing w:val="1"/>
        </w:rPr>
        <w:t xml:space="preserve">三档：在事故调查处理期间擅离职守的，处上一年年收入 </w:t>
      </w:r>
      <w:r>
        <w:rPr>
          <w:rFonts w:ascii="Times New Roman" w:eastAsia="Times New Roman"/>
        </w:rPr>
        <w:t xml:space="preserve">80% </w:t>
      </w:r>
      <w:r>
        <w:rPr>
          <w:spacing w:val="-26"/>
        </w:rPr>
        <w:t xml:space="preserve">至 </w:t>
      </w:r>
      <w:r>
        <w:rPr>
          <w:rFonts w:ascii="Times New Roman" w:eastAsia="Times New Roman"/>
        </w:rPr>
        <w:t>100%</w:t>
      </w:r>
      <w:r>
        <w:rPr>
          <w:spacing w:val="-18"/>
        </w:rPr>
        <w:t xml:space="preserve">的罚款；事故等级每上升一级，处罚下限提升 </w:t>
      </w:r>
      <w:r>
        <w:rPr>
          <w:rFonts w:ascii="Times New Roman" w:eastAsia="Times New Roman"/>
          <w:spacing w:val="-33"/>
        </w:rPr>
        <w:t>5%</w:t>
      </w:r>
      <w:r>
        <w:rPr>
          <w:spacing w:val="-33"/>
        </w:rPr>
        <w:t>（</w:t>
      </w:r>
      <w:r>
        <w:rPr>
          <w:spacing w:val="-2"/>
        </w:rPr>
        <w:t>一般事故， 处罚下限维持不变）；</w:t>
      </w:r>
      <w:r>
        <w:rPr>
          <w:spacing w:val="-6"/>
        </w:rPr>
        <w:t xml:space="preserve">不立即组织抢救的，处上一年年收入 </w:t>
      </w:r>
      <w:r>
        <w:rPr>
          <w:rFonts w:ascii="Times New Roman" w:eastAsia="Times New Roman"/>
        </w:rPr>
        <w:t>100%</w:t>
      </w:r>
      <w:r>
        <w:t>的</w:t>
      </w:r>
      <w:r>
        <w:rPr>
          <w:spacing w:val="-2"/>
        </w:rPr>
        <w:t>罚款。</w:t>
      </w:r>
    </w:p>
    <w:p>
      <w:pPr>
        <w:pStyle w:val="6"/>
        <w:spacing w:line="433" w:lineRule="exact"/>
        <w:ind w:left="679"/>
      </w:pPr>
      <w:r>
        <w:t>以上违法行为构成犯罪的，依照刑法有关规定追究刑事责任。</w:t>
      </w:r>
    </w:p>
    <w:p>
      <w:pPr>
        <w:pStyle w:val="6"/>
        <w:tabs>
          <w:tab w:val="left" w:pos="2359"/>
        </w:tabs>
        <w:ind w:right="317" w:firstLine="559"/>
        <w:rPr>
          <w:rFonts w:hint="eastAsia" w:ascii="方正黑体_GBK" w:eastAsia="方正黑体_GBK"/>
        </w:rPr>
      </w:pPr>
      <w:bookmarkStart w:id="178" w:name="第八十五条  生产经营单位的其他负责人和安全生产管理人员未履行《中华人民共和国安"/>
      <w:bookmarkEnd w:id="178"/>
      <w:bookmarkStart w:id="179" w:name="_bookmark89"/>
      <w:bookmarkEnd w:id="179"/>
      <w:r>
        <w:rPr>
          <w:rFonts w:hint="eastAsia" w:ascii="方正黑体_GBK" w:eastAsia="方正黑体_GBK"/>
        </w:rPr>
        <w:t>第</w:t>
      </w:r>
      <w:r>
        <w:rPr>
          <w:rFonts w:hint="eastAsia" w:ascii="方正黑体_GBK" w:eastAsia="方正黑体_GBK"/>
          <w:spacing w:val="-3"/>
        </w:rPr>
        <w:t>八</w:t>
      </w:r>
      <w:r>
        <w:rPr>
          <w:rFonts w:hint="eastAsia" w:ascii="方正黑体_GBK" w:eastAsia="方正黑体_GBK"/>
        </w:rPr>
        <w:t>十五条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位的</w:t>
      </w:r>
      <w:r>
        <w:rPr>
          <w:rFonts w:hint="eastAsia" w:ascii="方正黑体_GBK" w:eastAsia="方正黑体_GBK"/>
          <w:spacing w:val="-3"/>
        </w:rPr>
        <w:t>其</w:t>
      </w:r>
      <w:r>
        <w:rPr>
          <w:rFonts w:hint="eastAsia" w:ascii="方正黑体_GBK" w:eastAsia="方正黑体_GBK"/>
        </w:rPr>
        <w:t>他负</w:t>
      </w:r>
      <w:r>
        <w:rPr>
          <w:rFonts w:hint="eastAsia" w:ascii="方正黑体_GBK" w:eastAsia="方正黑体_GBK"/>
          <w:spacing w:val="-3"/>
        </w:rPr>
        <w:t>责</w:t>
      </w:r>
      <w:r>
        <w:rPr>
          <w:rFonts w:hint="eastAsia" w:ascii="方正黑体_GBK" w:eastAsia="方正黑体_GBK"/>
        </w:rPr>
        <w:t>人和</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管理</w:t>
      </w:r>
      <w:r>
        <w:rPr>
          <w:rFonts w:hint="eastAsia" w:ascii="方正黑体_GBK" w:eastAsia="方正黑体_GBK"/>
          <w:spacing w:val="-3"/>
        </w:rPr>
        <w:t>人</w:t>
      </w:r>
      <w:r>
        <w:rPr>
          <w:rFonts w:hint="eastAsia" w:ascii="方正黑体_GBK" w:eastAsia="方正黑体_GBK"/>
        </w:rPr>
        <w:t>员未</w:t>
      </w:r>
      <w:r>
        <w:rPr>
          <w:rFonts w:hint="eastAsia" w:ascii="方正黑体_GBK" w:eastAsia="方正黑体_GBK"/>
          <w:spacing w:val="-3"/>
        </w:rPr>
        <w:t>履</w:t>
      </w:r>
      <w:r>
        <w:rPr>
          <w:rFonts w:hint="eastAsia" w:ascii="方正黑体_GBK" w:eastAsia="方正黑体_GBK"/>
          <w:spacing w:val="-32"/>
        </w:rPr>
        <w:t>行</w:t>
      </w:r>
      <w:r>
        <w:rPr>
          <w:rFonts w:hint="eastAsia" w:ascii="方正黑体_GBK" w:eastAsia="方正黑体_GBK"/>
          <w:spacing w:val="-3"/>
        </w:rPr>
        <w:t>《</w:t>
      </w:r>
      <w:r>
        <w:rPr>
          <w:rFonts w:hint="eastAsia" w:ascii="方正黑体_GBK" w:eastAsia="方正黑体_GBK"/>
        </w:rPr>
        <w:t>中</w:t>
      </w:r>
      <w:r>
        <w:rPr>
          <w:rFonts w:hint="eastAsia" w:ascii="方正黑体_GBK" w:eastAsia="方正黑体_GBK"/>
          <w:spacing w:val="-3"/>
        </w:rPr>
        <w:t>华</w:t>
      </w:r>
      <w:r>
        <w:rPr>
          <w:rFonts w:hint="eastAsia" w:ascii="方正黑体_GBK" w:eastAsia="方正黑体_GBK"/>
        </w:rPr>
        <w:t>人民</w:t>
      </w:r>
      <w:r>
        <w:rPr>
          <w:rFonts w:hint="eastAsia" w:ascii="方正黑体_GBK" w:eastAsia="方正黑体_GBK"/>
          <w:spacing w:val="-3"/>
        </w:rPr>
        <w:t>共</w:t>
      </w:r>
      <w:r>
        <w:rPr>
          <w:rFonts w:hint="eastAsia" w:ascii="方正黑体_GBK" w:eastAsia="方正黑体_GBK"/>
        </w:rPr>
        <w:t>和国</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法</w:t>
      </w:r>
      <w:r>
        <w:rPr>
          <w:rFonts w:hint="eastAsia" w:ascii="方正黑体_GBK" w:eastAsia="方正黑体_GBK"/>
          <w:spacing w:val="-32"/>
        </w:rPr>
        <w:t>》</w:t>
      </w:r>
      <w:r>
        <w:rPr>
          <w:rFonts w:hint="eastAsia" w:ascii="方正黑体_GBK" w:eastAsia="方正黑体_GBK"/>
        </w:rPr>
        <w:t>规</w:t>
      </w:r>
      <w:r>
        <w:rPr>
          <w:rFonts w:hint="eastAsia" w:ascii="方正黑体_GBK" w:eastAsia="方正黑体_GBK"/>
          <w:spacing w:val="-3"/>
        </w:rPr>
        <w:t>定</w:t>
      </w:r>
      <w:r>
        <w:rPr>
          <w:rFonts w:hint="eastAsia" w:ascii="方正黑体_GBK" w:eastAsia="方正黑体_GBK"/>
        </w:rPr>
        <w:t>的安</w:t>
      </w:r>
      <w:r>
        <w:rPr>
          <w:rFonts w:hint="eastAsia" w:ascii="方正黑体_GBK" w:eastAsia="方正黑体_GBK"/>
          <w:spacing w:val="-3"/>
        </w:rPr>
        <w:t>全</w:t>
      </w:r>
      <w:r>
        <w:rPr>
          <w:rFonts w:hint="eastAsia" w:ascii="方正黑体_GBK" w:eastAsia="方正黑体_GBK"/>
        </w:rPr>
        <w:t>生产</w:t>
      </w:r>
      <w:r>
        <w:rPr>
          <w:rFonts w:hint="eastAsia" w:ascii="方正黑体_GBK" w:eastAsia="方正黑体_GBK"/>
          <w:spacing w:val="-3"/>
        </w:rPr>
        <w:t>管</w:t>
      </w:r>
      <w:r>
        <w:rPr>
          <w:rFonts w:hint="eastAsia" w:ascii="方正黑体_GBK" w:eastAsia="方正黑体_GBK"/>
        </w:rPr>
        <w:t>理职</w:t>
      </w:r>
      <w:r>
        <w:rPr>
          <w:rFonts w:hint="eastAsia" w:ascii="方正黑体_GBK" w:eastAsia="方正黑体_GBK"/>
          <w:spacing w:val="-3"/>
        </w:rPr>
        <w:t>责</w:t>
      </w:r>
      <w:r>
        <w:rPr>
          <w:rFonts w:hint="eastAsia" w:ascii="方正黑体_GBK" w:eastAsia="方正黑体_GBK"/>
          <w:spacing w:val="-32"/>
        </w:rPr>
        <w:t>，</w:t>
      </w:r>
      <w:r>
        <w:rPr>
          <w:rFonts w:hint="eastAsia" w:ascii="方正黑体_GBK" w:eastAsia="方正黑体_GBK"/>
        </w:rPr>
        <w:t>导致</w:t>
      </w:r>
      <w:r>
        <w:rPr>
          <w:rFonts w:hint="eastAsia" w:ascii="方正黑体_GBK" w:eastAsia="方正黑体_GBK"/>
          <w:spacing w:val="-3"/>
        </w:rPr>
        <w:t>发</w:t>
      </w:r>
      <w:r>
        <w:rPr>
          <w:rFonts w:hint="eastAsia" w:ascii="方正黑体_GBK" w:eastAsia="方正黑体_GBK"/>
        </w:rPr>
        <w:t>生生</w:t>
      </w:r>
      <w:r>
        <w:rPr>
          <w:rFonts w:hint="eastAsia" w:ascii="方正黑体_GBK" w:eastAsia="方正黑体_GBK"/>
          <w:spacing w:val="-3"/>
        </w:rPr>
        <w:t>产</w:t>
      </w:r>
      <w:r>
        <w:rPr>
          <w:rFonts w:hint="eastAsia" w:ascii="方正黑体_GBK" w:eastAsia="方正黑体_GBK"/>
        </w:rPr>
        <w:t>安全</w:t>
      </w:r>
      <w:r>
        <w:rPr>
          <w:rFonts w:hint="eastAsia" w:ascii="方正黑体_GBK" w:eastAsia="方正黑体_GBK"/>
          <w:spacing w:val="-3"/>
        </w:rPr>
        <w:t>事</w:t>
      </w:r>
      <w:r>
        <w:rPr>
          <w:rFonts w:hint="eastAsia" w:ascii="方正黑体_GBK" w:eastAsia="方正黑体_GBK"/>
        </w:rPr>
        <w:t>故。</w:t>
      </w:r>
    </w:p>
    <w:p>
      <w:pPr>
        <w:pStyle w:val="6"/>
        <w:spacing w:line="232" w:lineRule="auto"/>
        <w:ind w:right="223" w:firstLine="549"/>
      </w:pPr>
      <w:r>
        <w:rPr>
          <w:rFonts w:hint="eastAsia" w:ascii="方正楷体_GBK" w:eastAsia="方正楷体_GBK"/>
          <w:b/>
        </w:rPr>
        <w:t>【法律规定】</w:t>
      </w:r>
      <w:r>
        <w:rPr>
          <w:rFonts w:hint="eastAsia" w:ascii="方正楷体_GBK" w:eastAsia="方正楷体_GBK"/>
        </w:rPr>
        <w:t>《中华人民共和国安全生产法》第二十五条：</w:t>
      </w:r>
      <w:r>
        <w:t>生产经营单位的安全生产管理机构以及安全生产管理人员履行下列职责：</w:t>
      </w:r>
    </w:p>
    <w:p>
      <w:pPr>
        <w:pStyle w:val="6"/>
        <w:spacing w:line="235" w:lineRule="auto"/>
        <w:ind w:right="239" w:firstLine="549"/>
      </w:pPr>
      <w:r>
        <w:t>㈠组织或者参与拟订本单位安全生产规章制度、操作规程和生产安全事故应急救援预案；</w:t>
      </w:r>
    </w:p>
    <w:p>
      <w:pPr>
        <w:pStyle w:val="6"/>
        <w:spacing w:line="232" w:lineRule="auto"/>
        <w:ind w:right="239" w:firstLine="549"/>
      </w:pPr>
      <w:r>
        <w:t>㈡组织或者参与本单位安全生产教育和培训，如实记录安全生产教育和培训情况；</w:t>
      </w:r>
    </w:p>
    <w:p>
      <w:pPr>
        <w:spacing w:after="0" w:line="232" w:lineRule="auto"/>
        <w:sectPr>
          <w:pgSz w:w="11910" w:h="16840"/>
          <w:pgMar w:top="1440" w:right="1480" w:bottom="1380" w:left="1680" w:header="0" w:footer="1197" w:gutter="0"/>
          <w:cols w:space="720" w:num="1"/>
        </w:sectPr>
      </w:pPr>
    </w:p>
    <w:p>
      <w:pPr>
        <w:pStyle w:val="6"/>
        <w:spacing w:before="24" w:line="235" w:lineRule="auto"/>
        <w:ind w:right="239" w:firstLine="549"/>
      </w:pPr>
      <w:r>
        <w:t>㈢组织开展危险源辨识和评估，督促落实本单位重大危险源的安全管理措施；</w:t>
      </w:r>
    </w:p>
    <w:p>
      <w:pPr>
        <w:pStyle w:val="6"/>
        <w:spacing w:line="436" w:lineRule="exact"/>
        <w:ind w:left="669"/>
      </w:pPr>
      <w:r>
        <w:t>㈣组织或者参与本单位应急救援演练；</w:t>
      </w:r>
    </w:p>
    <w:p>
      <w:pPr>
        <w:pStyle w:val="6"/>
        <w:spacing w:before="1" w:line="235" w:lineRule="auto"/>
        <w:ind w:right="238" w:firstLine="549"/>
      </w:pPr>
      <w:r>
        <w:t>㈤检查本单位的安全生产状况，及时排查生产安全事故隐患，提出改进安全生产管理的建议；</w:t>
      </w:r>
    </w:p>
    <w:p>
      <w:pPr>
        <w:pStyle w:val="6"/>
        <w:spacing w:line="436" w:lineRule="exact"/>
        <w:ind w:left="669"/>
      </w:pPr>
      <w:r>
        <w:t>㈥制止和纠正违章指挥、强令冒险作业、违反操作规程的行为；</w:t>
      </w:r>
    </w:p>
    <w:p>
      <w:pPr>
        <w:pStyle w:val="6"/>
        <w:spacing w:line="440" w:lineRule="exact"/>
        <w:ind w:left="669"/>
      </w:pPr>
      <w:r>
        <w:t>㈦督促落实本单位安全生产整改措施。</w:t>
      </w:r>
    </w:p>
    <w:p>
      <w:pPr>
        <w:pStyle w:val="6"/>
        <w:spacing w:before="5" w:line="232" w:lineRule="auto"/>
        <w:ind w:right="239" w:firstLine="549"/>
      </w:pPr>
      <w:r>
        <w:t>生产经营单位可以设置专职安全生产分管负责人，协助本单位主要负责人履行安全生产管理职责。</w:t>
      </w:r>
    </w:p>
    <w:p>
      <w:pPr>
        <w:pStyle w:val="6"/>
        <w:spacing w:before="1" w:line="235" w:lineRule="auto"/>
        <w:ind w:right="223" w:firstLine="549"/>
        <w:jc w:val="both"/>
      </w:pPr>
      <w:r>
        <w:rPr>
          <w:rFonts w:hint="eastAsia" w:ascii="方正楷体_GBK" w:eastAsia="方正楷体_GBK"/>
          <w:b/>
        </w:rPr>
        <w:t>【处罚依据】</w:t>
      </w:r>
      <w:r>
        <w:rPr>
          <w:rFonts w:hint="eastAsia" w:ascii="方正楷体_GBK" w:eastAsia="方正楷体_GBK"/>
        </w:rPr>
        <w:t>《中华人民共和国安全生产法》第九十六条：</w:t>
      </w:r>
      <w:r>
        <w:t>生产经营单位的其他负责人和安全生产管理人员未履行本法规定的安全生产管理职责的，责令限期改正，处一万元以上三万元以下的罚款； 导致发生生产安全事故的，暂停或者吊销其与安全生产有关的资格， 并处上一年年收入百分之二十以上百分之五十以下的罚款；构成犯罪的，依照刑法有关规定追究刑事责任。</w:t>
      </w:r>
    </w:p>
    <w:p>
      <w:pPr>
        <w:pStyle w:val="4"/>
        <w:spacing w:line="424" w:lineRule="exact"/>
        <w:ind w:left="669"/>
      </w:pPr>
      <w:r>
        <w:t>【处罚档次】</w:t>
      </w:r>
    </w:p>
    <w:p>
      <w:pPr>
        <w:pStyle w:val="6"/>
        <w:spacing w:before="11" w:line="232" w:lineRule="auto"/>
        <w:ind w:left="669" w:right="4980" w:firstLine="12"/>
        <w:jc w:val="both"/>
      </w:pPr>
      <w:r>
        <w:t>一档：发生一般事故的； 二档：发生较大事故的； 三档：发生重大事故的。</w:t>
      </w:r>
    </w:p>
    <w:p>
      <w:pPr>
        <w:pStyle w:val="4"/>
        <w:spacing w:before="11"/>
        <w:ind w:left="669"/>
      </w:pPr>
      <w:r>
        <w:t>【裁量幅度】</w:t>
      </w:r>
    </w:p>
    <w:p>
      <w:pPr>
        <w:pStyle w:val="6"/>
        <w:spacing w:line="445" w:lineRule="exact"/>
        <w:ind w:left="679"/>
        <w:rPr>
          <w:rFonts w:ascii="Times New Roman" w:eastAsia="Times New Roman"/>
        </w:rPr>
      </w:pPr>
      <w:r>
        <w:t xml:space="preserve">一档：暂停其与安全生产有关的资格，并处上一年年收入 </w:t>
      </w:r>
      <w:r>
        <w:rPr>
          <w:rFonts w:ascii="Times New Roman" w:eastAsia="Times New Roman"/>
        </w:rPr>
        <w:t>20%</w:t>
      </w:r>
    </w:p>
    <w:p>
      <w:pPr>
        <w:pStyle w:val="6"/>
        <w:spacing w:line="440" w:lineRule="exact"/>
      </w:pPr>
      <w:r>
        <w:t xml:space="preserve">以上 </w:t>
      </w:r>
      <w:r>
        <w:rPr>
          <w:rFonts w:ascii="Times New Roman" w:eastAsia="Times New Roman"/>
        </w:rPr>
        <w:t>30%</w:t>
      </w:r>
      <w:r>
        <w:t>以下的罚款；</w:t>
      </w:r>
    </w:p>
    <w:p>
      <w:pPr>
        <w:pStyle w:val="6"/>
        <w:spacing w:line="440" w:lineRule="exact"/>
        <w:ind w:left="679"/>
        <w:rPr>
          <w:rFonts w:ascii="Times New Roman" w:eastAsia="Times New Roman"/>
        </w:rPr>
      </w:pPr>
      <w:r>
        <w:t xml:space="preserve">二档：吊销其与安全生产有关的资格，并处上一年年收入 </w:t>
      </w:r>
      <w:r>
        <w:rPr>
          <w:rFonts w:ascii="Times New Roman" w:eastAsia="Times New Roman"/>
        </w:rPr>
        <w:t>30%</w:t>
      </w:r>
    </w:p>
    <w:p>
      <w:pPr>
        <w:pStyle w:val="6"/>
        <w:spacing w:line="439" w:lineRule="exact"/>
      </w:pPr>
      <w:r>
        <w:t xml:space="preserve">以上 </w:t>
      </w:r>
      <w:r>
        <w:rPr>
          <w:rFonts w:ascii="Times New Roman" w:eastAsia="Times New Roman"/>
        </w:rPr>
        <w:t>40%</w:t>
      </w:r>
      <w:r>
        <w:t>以下的罚款；</w:t>
      </w:r>
    </w:p>
    <w:p>
      <w:pPr>
        <w:pStyle w:val="6"/>
        <w:spacing w:line="440" w:lineRule="exact"/>
        <w:ind w:left="679"/>
        <w:rPr>
          <w:rFonts w:ascii="Times New Roman" w:eastAsia="Times New Roman"/>
        </w:rPr>
      </w:pPr>
      <w:r>
        <w:t xml:space="preserve">三档：吊销其与安全生产有关的资格，并处上一年年收入 </w:t>
      </w:r>
      <w:r>
        <w:rPr>
          <w:rFonts w:ascii="Times New Roman" w:eastAsia="Times New Roman"/>
        </w:rPr>
        <w:t>40%</w:t>
      </w:r>
    </w:p>
    <w:p>
      <w:pPr>
        <w:pStyle w:val="6"/>
        <w:spacing w:line="440" w:lineRule="exact"/>
      </w:pPr>
      <w:r>
        <w:t xml:space="preserve">以上 </w:t>
      </w:r>
      <w:r>
        <w:rPr>
          <w:rFonts w:ascii="Times New Roman" w:eastAsia="Times New Roman"/>
        </w:rPr>
        <w:t>50%</w:t>
      </w:r>
      <w:r>
        <w:t>以下的罚款。</w:t>
      </w:r>
    </w:p>
    <w:p>
      <w:pPr>
        <w:pStyle w:val="6"/>
        <w:spacing w:line="440" w:lineRule="exact"/>
        <w:ind w:left="679"/>
      </w:pPr>
      <w:r>
        <w:t>以上违法行为构成犯罪的，依照刑法有关规定追究刑事责任。</w:t>
      </w:r>
    </w:p>
    <w:p>
      <w:pPr>
        <w:pStyle w:val="6"/>
        <w:tabs>
          <w:tab w:val="left" w:pos="2359"/>
        </w:tabs>
        <w:spacing w:line="437" w:lineRule="exact"/>
        <w:ind w:left="679"/>
        <w:rPr>
          <w:rFonts w:hint="eastAsia" w:ascii="方正黑体_GBK" w:eastAsia="方正黑体_GBK"/>
        </w:rPr>
      </w:pPr>
      <w:bookmarkStart w:id="180" w:name="_bookmark90"/>
      <w:bookmarkEnd w:id="180"/>
      <w:bookmarkStart w:id="181" w:name="第八十六条　事故发生单位对生产安全事故负有责任。"/>
      <w:bookmarkEnd w:id="181"/>
      <w:r>
        <w:rPr>
          <w:rFonts w:hint="eastAsia" w:ascii="方正黑体_GBK" w:eastAsia="方正黑体_GBK"/>
        </w:rPr>
        <w:t>第</w:t>
      </w:r>
      <w:r>
        <w:rPr>
          <w:rFonts w:hint="eastAsia" w:ascii="方正黑体_GBK" w:eastAsia="方正黑体_GBK"/>
          <w:spacing w:val="-3"/>
        </w:rPr>
        <w:t>八</w:t>
      </w:r>
      <w:r>
        <w:rPr>
          <w:rFonts w:hint="eastAsia" w:ascii="方正黑体_GBK" w:eastAsia="方正黑体_GBK"/>
        </w:rPr>
        <w:t>十六条</w:t>
      </w:r>
      <w:r>
        <w:rPr>
          <w:rFonts w:hint="eastAsia" w:ascii="方正黑体_GBK" w:eastAsia="方正黑体_GBK"/>
        </w:rPr>
        <w:tab/>
      </w:r>
      <w:r>
        <w:rPr>
          <w:rFonts w:hint="eastAsia" w:ascii="方正黑体_GBK" w:eastAsia="方正黑体_GBK"/>
        </w:rPr>
        <w:t>事</w:t>
      </w:r>
      <w:r>
        <w:rPr>
          <w:rFonts w:hint="eastAsia" w:ascii="方正黑体_GBK" w:eastAsia="方正黑体_GBK"/>
          <w:spacing w:val="-3"/>
        </w:rPr>
        <w:t>故</w:t>
      </w:r>
      <w:r>
        <w:rPr>
          <w:rFonts w:hint="eastAsia" w:ascii="方正黑体_GBK" w:eastAsia="方正黑体_GBK"/>
        </w:rPr>
        <w:t>发生</w:t>
      </w:r>
      <w:r>
        <w:rPr>
          <w:rFonts w:hint="eastAsia" w:ascii="方正黑体_GBK" w:eastAsia="方正黑体_GBK"/>
          <w:spacing w:val="-3"/>
        </w:rPr>
        <w:t>单</w:t>
      </w:r>
      <w:r>
        <w:rPr>
          <w:rFonts w:hint="eastAsia" w:ascii="方正黑体_GBK" w:eastAsia="方正黑体_GBK"/>
        </w:rPr>
        <w:t>位对</w:t>
      </w:r>
      <w:r>
        <w:rPr>
          <w:rFonts w:hint="eastAsia" w:ascii="方正黑体_GBK" w:eastAsia="方正黑体_GBK"/>
          <w:spacing w:val="-3"/>
        </w:rPr>
        <w:t>生</w:t>
      </w:r>
      <w:r>
        <w:rPr>
          <w:rFonts w:hint="eastAsia" w:ascii="方正黑体_GBK" w:eastAsia="方正黑体_GBK"/>
        </w:rPr>
        <w:t>产安</w:t>
      </w:r>
      <w:r>
        <w:rPr>
          <w:rFonts w:hint="eastAsia" w:ascii="方正黑体_GBK" w:eastAsia="方正黑体_GBK"/>
          <w:spacing w:val="-3"/>
        </w:rPr>
        <w:t>全</w:t>
      </w:r>
      <w:r>
        <w:rPr>
          <w:rFonts w:hint="eastAsia" w:ascii="方正黑体_GBK" w:eastAsia="方正黑体_GBK"/>
        </w:rPr>
        <w:t>事故</w:t>
      </w:r>
      <w:r>
        <w:rPr>
          <w:rFonts w:hint="eastAsia" w:ascii="方正黑体_GBK" w:eastAsia="方正黑体_GBK"/>
          <w:spacing w:val="-3"/>
        </w:rPr>
        <w:t>负</w:t>
      </w:r>
      <w:r>
        <w:rPr>
          <w:rFonts w:hint="eastAsia" w:ascii="方正黑体_GBK" w:eastAsia="方正黑体_GBK"/>
        </w:rPr>
        <w:t>有责</w:t>
      </w:r>
      <w:r>
        <w:rPr>
          <w:rFonts w:hint="eastAsia" w:ascii="方正黑体_GBK" w:eastAsia="方正黑体_GBK"/>
          <w:spacing w:val="-3"/>
        </w:rPr>
        <w:t>任</w:t>
      </w:r>
      <w:r>
        <w:rPr>
          <w:rFonts w:hint="eastAsia" w:ascii="方正黑体_GBK" w:eastAsia="方正黑体_GBK"/>
        </w:rPr>
        <w:t>。</w:t>
      </w:r>
    </w:p>
    <w:p>
      <w:pPr>
        <w:pStyle w:val="6"/>
        <w:spacing w:before="11"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《中华人民共和国安全生产法》第一百一十四条： </w:t>
      </w:r>
      <w:r>
        <w:rPr>
          <w:spacing w:val="-12"/>
        </w:rPr>
        <w:t>发生生产安全事故，对负有责任的生产经营单位除要求其依法承担相</w:t>
      </w:r>
      <w:r>
        <w:rPr>
          <w:spacing w:val="-5"/>
        </w:rPr>
        <w:t>应的赔偿等责任外，由应急管理部门依照下列规定处以罚款：</w:t>
      </w:r>
    </w:p>
    <w:p>
      <w:pPr>
        <w:spacing w:after="0" w:line="237" w:lineRule="auto"/>
        <w:jc w:val="both"/>
        <w:sectPr>
          <w:pgSz w:w="11910" w:h="16840"/>
          <w:pgMar w:top="1440" w:right="1480" w:bottom="1380" w:left="1680" w:header="0" w:footer="1197" w:gutter="0"/>
          <w:cols w:space="720" w:num="1"/>
        </w:sectPr>
      </w:pPr>
    </w:p>
    <w:p>
      <w:pPr>
        <w:pStyle w:val="6"/>
        <w:spacing w:before="18" w:line="446" w:lineRule="exact"/>
        <w:ind w:left="679"/>
      </w:pPr>
      <w:r>
        <w:rPr>
          <w:spacing w:val="-3"/>
        </w:rPr>
        <w:t>㈠发生一般事故的，处三十万元以上一百万元以下的罚款；</w:t>
      </w:r>
    </w:p>
    <w:p>
      <w:pPr>
        <w:pStyle w:val="6"/>
        <w:spacing w:line="440" w:lineRule="exact"/>
        <w:ind w:left="679"/>
      </w:pPr>
      <w:r>
        <w:rPr>
          <w:spacing w:val="-3"/>
        </w:rPr>
        <w:t>㈡发生较大事故的，处一百万元以上二百万元以下的罚款；</w:t>
      </w:r>
    </w:p>
    <w:p>
      <w:pPr>
        <w:pStyle w:val="6"/>
        <w:spacing w:line="439" w:lineRule="exact"/>
        <w:ind w:left="679"/>
      </w:pPr>
      <w:r>
        <w:rPr>
          <w:spacing w:val="-3"/>
        </w:rPr>
        <w:t>㈢发生重大事故的，处二百万元以上一千万元以下的罚款；</w:t>
      </w:r>
    </w:p>
    <w:p>
      <w:pPr>
        <w:pStyle w:val="6"/>
        <w:spacing w:before="1" w:line="235" w:lineRule="auto"/>
        <w:ind w:left="679" w:right="223"/>
      </w:pPr>
      <w:r>
        <w:t>㈣发生特别重大事故的，处一千万元以上二千万元以下的罚款。发生生产安全事故，情节特别严重、影响特别恶劣的，应急管理</w:t>
      </w:r>
    </w:p>
    <w:p>
      <w:pPr>
        <w:pStyle w:val="6"/>
        <w:spacing w:line="232" w:lineRule="auto"/>
        <w:ind w:right="317"/>
      </w:pPr>
      <w:r>
        <w:t>部门可以按照前款罚款数额的二倍以上五倍以下对负有责任的生产经营单位处以罚款。</w:t>
      </w:r>
    </w:p>
    <w:p>
      <w:pPr>
        <w:pStyle w:val="6"/>
        <w:spacing w:before="4" w:line="235" w:lineRule="auto"/>
        <w:ind w:right="223" w:firstLine="559"/>
        <w:jc w:val="both"/>
      </w:pPr>
      <w:r>
        <w:rPr>
          <w:rFonts w:hint="eastAsia" w:ascii="方正楷体_GBK" w:eastAsia="方正楷体_GBK"/>
          <w:spacing w:val="-8"/>
        </w:rPr>
        <w:t>《生产安全事故报告和调查处理条例》第四十条：</w:t>
      </w:r>
      <w:r>
        <w:rPr>
          <w:spacing w:val="-3"/>
        </w:rPr>
        <w:t xml:space="preserve">事故发生单位对事故发生负有责任的，由有关部门依法暂扣或者吊销其有关证照； </w:t>
      </w:r>
      <w:r>
        <w:rPr>
          <w:spacing w:val="-8"/>
        </w:rPr>
        <w:t>对事故发生单位负有事故责任的有关人员，依法暂停或者撤销其与安</w:t>
      </w:r>
      <w:r>
        <w:rPr>
          <w:spacing w:val="-11"/>
        </w:rPr>
        <w:t>全生产有关的执业资格、岗位证书；事故发生单位主要负责人受到刑</w:t>
      </w:r>
      <w:r>
        <w:rPr>
          <w:spacing w:val="-7"/>
        </w:rPr>
        <w:t>事处罚或者撤职处分的，自刑罚执行完毕或者受处分之日起，</w:t>
      </w:r>
      <w:r>
        <w:rPr>
          <w:rFonts w:ascii="Times New Roman" w:eastAsia="Times New Roman"/>
          <w:spacing w:val="-7"/>
        </w:rPr>
        <w:t xml:space="preserve">5 </w:t>
      </w:r>
      <w:r>
        <w:t>年内</w:t>
      </w:r>
      <w:r>
        <w:rPr>
          <w:spacing w:val="-3"/>
        </w:rPr>
        <w:t>不得担任任何生产经营单位的主要负责人。</w:t>
      </w:r>
    </w:p>
    <w:p>
      <w:pPr>
        <w:pStyle w:val="6"/>
        <w:spacing w:line="232" w:lineRule="auto"/>
        <w:ind w:right="317" w:firstLine="559"/>
        <w:jc w:val="both"/>
      </w:pPr>
      <w:r>
        <w:rPr>
          <w:spacing w:val="-8"/>
        </w:rPr>
        <w:t>为发生事故的单位提供虚假证明的中介机构，由有关部门依法暂扣或者吊销其有关证照及其相关人员的执业资格；构成犯罪的，依法</w:t>
      </w:r>
      <w:r>
        <w:rPr>
          <w:spacing w:val="-3"/>
        </w:rPr>
        <w:t>追究刑事责任。</w:t>
      </w:r>
    </w:p>
    <w:p>
      <w:pPr>
        <w:pStyle w:val="6"/>
        <w:spacing w:line="235" w:lineRule="auto"/>
        <w:ind w:right="315" w:firstLine="559"/>
        <w:jc w:val="both"/>
      </w:pPr>
      <w:r>
        <w:rPr>
          <w:rFonts w:hint="eastAsia" w:ascii="方正楷体_GBK" w:eastAsia="方正楷体_GBK"/>
          <w:b/>
          <w:spacing w:val="-5"/>
        </w:rPr>
        <w:t>【相关处罚依据】</w:t>
      </w:r>
      <w:r>
        <w:rPr>
          <w:spacing w:val="-5"/>
        </w:rPr>
        <w:t>《生产安全事故罚款处罚规定</w:t>
      </w:r>
      <w:r>
        <w:t>（</w:t>
      </w:r>
      <w:r>
        <w:rPr>
          <w:spacing w:val="-2"/>
        </w:rPr>
        <w:t>试行</w:t>
      </w:r>
      <w:r>
        <w:rPr>
          <w:spacing w:val="-22"/>
        </w:rPr>
        <w:t>）</w:t>
      </w:r>
      <w:r>
        <w:rPr>
          <w:spacing w:val="-8"/>
        </w:rPr>
        <w:t>》第十四条，《生产安全事故罚款处罚规定</w:t>
      </w:r>
      <w:r>
        <w:rPr>
          <w:spacing w:val="-3"/>
        </w:rPr>
        <w:t>（</w:t>
      </w:r>
      <w:r>
        <w:t>试行</w:t>
      </w:r>
      <w:r>
        <w:rPr>
          <w:spacing w:val="-15"/>
        </w:rPr>
        <w:t>）</w:t>
      </w:r>
      <w:r>
        <w:rPr>
          <w:spacing w:val="-8"/>
        </w:rPr>
        <w:t>》第十五条，《生产安</w:t>
      </w:r>
      <w:r>
        <w:rPr>
          <w:spacing w:val="-5"/>
        </w:rPr>
        <w:t>全事故罚款处罚规定</w:t>
      </w:r>
      <w:r>
        <w:t>（</w:t>
      </w:r>
      <w:r>
        <w:rPr>
          <w:spacing w:val="-2"/>
        </w:rPr>
        <w:t>试行</w:t>
      </w:r>
      <w:r>
        <w:rPr>
          <w:spacing w:val="-20"/>
        </w:rPr>
        <w:t>）</w:t>
      </w:r>
      <w:r>
        <w:rPr>
          <w:spacing w:val="-9"/>
        </w:rPr>
        <w:t>》第十六条，《金属非金属地下矿山企</w:t>
      </w:r>
      <w:r>
        <w:rPr>
          <w:spacing w:val="-3"/>
        </w:rPr>
        <w:t>业领导带班下井及监督检查暂行规定》第二十二条。</w:t>
      </w:r>
    </w:p>
    <w:p>
      <w:pPr>
        <w:pStyle w:val="4"/>
        <w:spacing w:line="426" w:lineRule="exact"/>
      </w:pPr>
      <w:r>
        <w:t>【处罚档次】</w:t>
      </w:r>
    </w:p>
    <w:p>
      <w:pPr>
        <w:pStyle w:val="6"/>
        <w:spacing w:before="5" w:line="235" w:lineRule="auto"/>
        <w:ind w:left="679" w:right="3583"/>
        <w:jc w:val="both"/>
      </w:pPr>
      <w:r>
        <w:t>一档：对发生一般事故负有责任的； 二档：对发生较大事故负有责任的； 三档：对发生重大事故负有责任的。</w:t>
      </w:r>
    </w:p>
    <w:p>
      <w:pPr>
        <w:pStyle w:val="4"/>
        <w:spacing w:line="240" w:lineRule="auto"/>
      </w:pPr>
      <w:r>
        <w:t>【裁量幅度】</w:t>
      </w:r>
    </w:p>
    <w:p>
      <w:pPr>
        <w:pStyle w:val="6"/>
        <w:spacing w:before="11" w:line="232" w:lineRule="auto"/>
        <w:ind w:right="316" w:firstLine="559"/>
        <w:jc w:val="both"/>
      </w:pPr>
      <w:r>
        <w:rPr>
          <w:spacing w:val="-10"/>
        </w:rPr>
        <w:t xml:space="preserve">一档：处 </w:t>
      </w:r>
      <w:r>
        <w:rPr>
          <w:rFonts w:ascii="Times New Roman" w:eastAsia="Times New Roman"/>
        </w:rPr>
        <w:t>30</w:t>
      </w:r>
      <w:r>
        <w:rPr>
          <w:rFonts w:ascii="Times New Roman" w:eastAsia="Times New Roman"/>
          <w:spacing w:val="4"/>
        </w:rPr>
        <w:t xml:space="preserve"> </w:t>
      </w:r>
      <w:r>
        <w:rPr>
          <w:spacing w:val="-11"/>
        </w:rPr>
        <w:t xml:space="preserve">万元以上 </w:t>
      </w:r>
      <w:r>
        <w:rPr>
          <w:rFonts w:ascii="Times New Roman" w:eastAsia="Times New Roman"/>
        </w:rPr>
        <w:t>100</w:t>
      </w:r>
      <w:r>
        <w:rPr>
          <w:rFonts w:ascii="Times New Roman" w:eastAsia="Times New Roman"/>
          <w:spacing w:val="4"/>
        </w:rPr>
        <w:t xml:space="preserve"> </w:t>
      </w:r>
      <w:r>
        <w:rPr>
          <w:spacing w:val="-4"/>
        </w:rPr>
        <w:t xml:space="preserve">万元以下的罚款。其中：造成 </w:t>
      </w:r>
      <w:r>
        <w:rPr>
          <w:rFonts w:ascii="Times New Roman" w:eastAsia="Times New Roman"/>
        </w:rPr>
        <w:t>1</w:t>
      </w:r>
      <w:r>
        <w:rPr>
          <w:rFonts w:ascii="Times New Roman" w:eastAsia="Times New Roman"/>
          <w:spacing w:val="7"/>
        </w:rPr>
        <w:t xml:space="preserve"> </w:t>
      </w:r>
      <w:r>
        <w:t>人死</w:t>
      </w:r>
      <w:r>
        <w:rPr>
          <w:spacing w:val="-25"/>
        </w:rPr>
        <w:t xml:space="preserve">亡，或者 </w:t>
      </w:r>
      <w:r>
        <w:rPr>
          <w:rFonts w:ascii="Times New Roman" w:eastAsia="Times New Roman"/>
        </w:rPr>
        <w:t>3</w:t>
      </w:r>
      <w:r>
        <w:rPr>
          <w:rFonts w:ascii="Times New Roman" w:eastAsia="Times New Roman"/>
          <w:spacing w:val="1"/>
        </w:rPr>
        <w:t xml:space="preserve"> </w:t>
      </w:r>
      <w:r>
        <w:rPr>
          <w:spacing w:val="-14"/>
        </w:rPr>
        <w:t xml:space="preserve">人以上 </w:t>
      </w:r>
      <w:r>
        <w:rPr>
          <w:rFonts w:ascii="Times New Roman" w:eastAsia="Times New Roman"/>
        </w:rPr>
        <w:t>6</w:t>
      </w:r>
      <w:r>
        <w:rPr>
          <w:rFonts w:ascii="Times New Roman" w:eastAsia="Times New Roman"/>
          <w:spacing w:val="3"/>
        </w:rPr>
        <w:t xml:space="preserve"> </w:t>
      </w:r>
      <w:r>
        <w:rPr>
          <w:spacing w:val="-63"/>
        </w:rPr>
        <w:t>人</w:t>
      </w:r>
      <w:r>
        <w:rPr>
          <w:spacing w:val="-3"/>
        </w:rPr>
        <w:t>（</w:t>
      </w:r>
      <w:r>
        <w:rPr>
          <w:spacing w:val="-2"/>
        </w:rPr>
        <w:t>不含</w:t>
      </w:r>
      <w:r>
        <w:rPr>
          <w:spacing w:val="-61"/>
        </w:rPr>
        <w:t>）</w:t>
      </w:r>
      <w:r>
        <w:rPr>
          <w:spacing w:val="-6"/>
        </w:rPr>
        <w:t>以下重伤，</w:t>
      </w:r>
      <w:r>
        <w:rPr>
          <w:rFonts w:ascii="Times New Roman" w:eastAsia="Times New Roman"/>
          <w:spacing w:val="-16"/>
        </w:rPr>
        <w:t>300</w:t>
      </w:r>
      <w:r>
        <w:rPr>
          <w:rFonts w:ascii="Times New Roman" w:eastAsia="Times New Roman"/>
        </w:rPr>
        <w:t xml:space="preserve"> </w:t>
      </w:r>
      <w:r>
        <w:rPr>
          <w:spacing w:val="-13"/>
        </w:rPr>
        <w:t xml:space="preserve">万元以上 </w:t>
      </w:r>
      <w:r>
        <w:rPr>
          <w:rFonts w:ascii="Times New Roman" w:eastAsia="Times New Roman"/>
        </w:rPr>
        <w:t>500</w:t>
      </w:r>
      <w:r>
        <w:rPr>
          <w:rFonts w:ascii="Times New Roman" w:eastAsia="Times New Roman"/>
          <w:spacing w:val="1"/>
        </w:rPr>
        <w:t xml:space="preserve"> </w:t>
      </w:r>
      <w:r>
        <w:rPr>
          <w:spacing w:val="-31"/>
        </w:rPr>
        <w:t>万元</w:t>
      </w:r>
      <w:r>
        <w:t>（不含</w:t>
      </w:r>
      <w:r>
        <w:rPr>
          <w:spacing w:val="-27"/>
        </w:rPr>
        <w:t>）</w:t>
      </w:r>
      <w:r>
        <w:rPr>
          <w:spacing w:val="-10"/>
        </w:rPr>
        <w:t xml:space="preserve">以下直接经济损失的，处 </w:t>
      </w:r>
      <w:r>
        <w:rPr>
          <w:rFonts w:ascii="Times New Roman" w:eastAsia="Times New Roman"/>
        </w:rPr>
        <w:t>30</w:t>
      </w:r>
      <w:r>
        <w:rPr>
          <w:rFonts w:ascii="Times New Roman" w:eastAsia="Times New Roman"/>
          <w:spacing w:val="2"/>
        </w:rPr>
        <w:t xml:space="preserve"> </w:t>
      </w:r>
      <w:r>
        <w:rPr>
          <w:spacing w:val="-12"/>
        </w:rPr>
        <w:t xml:space="preserve">万元以上 </w:t>
      </w:r>
      <w:r>
        <w:rPr>
          <w:rFonts w:ascii="Times New Roman" w:eastAsia="Times New Roman"/>
        </w:rPr>
        <w:t>65</w:t>
      </w:r>
      <w:r>
        <w:rPr>
          <w:rFonts w:ascii="Times New Roman" w:eastAsia="Times New Roman"/>
          <w:spacing w:val="1"/>
        </w:rPr>
        <w:t xml:space="preserve"> </w:t>
      </w:r>
      <w:r>
        <w:rPr>
          <w:spacing w:val="-13"/>
        </w:rPr>
        <w:t>万元</w:t>
      </w:r>
      <w:r>
        <w:t>（</w:t>
      </w:r>
      <w:r>
        <w:rPr>
          <w:spacing w:val="-2"/>
        </w:rPr>
        <w:t>不含</w:t>
      </w:r>
      <w:r>
        <w:rPr>
          <w:spacing w:val="-25"/>
        </w:rPr>
        <w:t>）</w:t>
      </w:r>
      <w:r>
        <w:rPr>
          <w:spacing w:val="-2"/>
        </w:rPr>
        <w:t>以下的罚</w:t>
      </w:r>
    </w:p>
    <w:p>
      <w:pPr>
        <w:pStyle w:val="6"/>
        <w:spacing w:line="444" w:lineRule="exact"/>
        <w:rPr>
          <w:rFonts w:ascii="Times New Roman" w:eastAsia="Times New Roman"/>
        </w:rPr>
      </w:pPr>
      <w:r>
        <w:rPr>
          <w:spacing w:val="-19"/>
        </w:rPr>
        <w:t xml:space="preserve">款；造成 </w:t>
      </w:r>
      <w:r>
        <w:rPr>
          <w:rFonts w:ascii="Times New Roman" w:eastAsia="Times New Roman"/>
        </w:rPr>
        <w:t>2</w:t>
      </w:r>
      <w:r>
        <w:rPr>
          <w:rFonts w:ascii="Times New Roman" w:eastAsia="Times New Roman"/>
          <w:spacing w:val="2"/>
        </w:rPr>
        <w:t xml:space="preserve"> </w:t>
      </w:r>
      <w:r>
        <w:rPr>
          <w:spacing w:val="-15"/>
        </w:rPr>
        <w:t xml:space="preserve">人死亡，或者 </w:t>
      </w:r>
      <w:r>
        <w:rPr>
          <w:rFonts w:ascii="Times New Roman" w:eastAsia="Times New Roman"/>
        </w:rPr>
        <w:t xml:space="preserve">6 </w:t>
      </w:r>
      <w:r>
        <w:rPr>
          <w:spacing w:val="-15"/>
        </w:rPr>
        <w:t xml:space="preserve">人以上 </w:t>
      </w:r>
      <w:r>
        <w:rPr>
          <w:rFonts w:ascii="Times New Roman" w:eastAsia="Times New Roman"/>
        </w:rPr>
        <w:t xml:space="preserve">10 </w:t>
      </w:r>
      <w:r>
        <w:rPr>
          <w:spacing w:val="-29"/>
        </w:rPr>
        <w:t>人</w:t>
      </w:r>
      <w:r>
        <w:rPr>
          <w:spacing w:val="-5"/>
        </w:rPr>
        <w:t>（</w:t>
      </w:r>
      <w:r>
        <w:t>不含</w:t>
      </w:r>
      <w:r>
        <w:rPr>
          <w:spacing w:val="-34"/>
        </w:rPr>
        <w:t>）</w:t>
      </w:r>
      <w:r>
        <w:rPr>
          <w:spacing w:val="-14"/>
        </w:rPr>
        <w:t xml:space="preserve">以下重伤，或者 </w:t>
      </w:r>
      <w:r>
        <w:rPr>
          <w:rFonts w:ascii="Times New Roman" w:eastAsia="Times New Roman"/>
        </w:rPr>
        <w:t>500</w:t>
      </w:r>
    </w:p>
    <w:p>
      <w:pPr>
        <w:pStyle w:val="6"/>
        <w:spacing w:line="439" w:lineRule="exact"/>
      </w:pPr>
      <w:r>
        <w:rPr>
          <w:spacing w:val="-7"/>
        </w:rPr>
        <w:t xml:space="preserve">万元以上 </w:t>
      </w:r>
      <w:r>
        <w:rPr>
          <w:rFonts w:ascii="Times New Roman" w:eastAsia="Times New Roman"/>
        </w:rPr>
        <w:t>1000</w:t>
      </w:r>
      <w:r>
        <w:rPr>
          <w:rFonts w:ascii="Times New Roman" w:eastAsia="Times New Roman"/>
          <w:spacing w:val="14"/>
        </w:rPr>
        <w:t xml:space="preserve"> </w:t>
      </w:r>
      <w:r>
        <w:rPr>
          <w:spacing w:val="5"/>
        </w:rPr>
        <w:t>万元</w:t>
      </w:r>
      <w:r>
        <w:rPr>
          <w:spacing w:val="7"/>
        </w:rPr>
        <w:t>（</w:t>
      </w:r>
      <w:r>
        <w:rPr>
          <w:spacing w:val="5"/>
        </w:rPr>
        <w:t>不含</w:t>
      </w:r>
      <w:r>
        <w:rPr>
          <w:spacing w:val="7"/>
        </w:rPr>
        <w:t>）</w:t>
      </w:r>
      <w:r>
        <w:rPr>
          <w:spacing w:val="-1"/>
        </w:rPr>
        <w:t xml:space="preserve">以下直接经济损失的，处 </w:t>
      </w:r>
      <w:r>
        <w:rPr>
          <w:rFonts w:ascii="Times New Roman" w:eastAsia="Times New Roman"/>
        </w:rPr>
        <w:t>65</w:t>
      </w:r>
      <w:r>
        <w:rPr>
          <w:rFonts w:ascii="Times New Roman" w:eastAsia="Times New Roman"/>
          <w:spacing w:val="11"/>
        </w:rPr>
        <w:t xml:space="preserve"> </w:t>
      </w:r>
      <w:r>
        <w:rPr>
          <w:spacing w:val="3"/>
        </w:rPr>
        <w:t>万元以上</w:t>
      </w:r>
    </w:p>
    <w:p>
      <w:pPr>
        <w:pStyle w:val="6"/>
        <w:spacing w:line="445" w:lineRule="exact"/>
      </w:pPr>
      <w:r>
        <w:rPr>
          <w:rFonts w:ascii="Times New Roman" w:eastAsia="Times New Roman"/>
        </w:rPr>
        <w:t>100</w:t>
      </w:r>
      <w:r>
        <w:rPr>
          <w:rFonts w:ascii="Times New Roman" w:eastAsia="Times New Roman"/>
          <w:spacing w:val="9"/>
        </w:rPr>
        <w:t xml:space="preserve"> </w:t>
      </w:r>
      <w:r>
        <w:rPr>
          <w:spacing w:val="-6"/>
        </w:rPr>
        <w:t>万元以下的罚款；有情节特别严重、影响特别恶劣的，处以上述</w:t>
      </w:r>
    </w:p>
    <w:p>
      <w:pPr>
        <w:spacing w:after="0" w:line="445" w:lineRule="exact"/>
        <w:sectPr>
          <w:pgSz w:w="11910" w:h="16840"/>
          <w:pgMar w:top="1440" w:right="1480" w:bottom="1380" w:left="1680" w:header="0" w:footer="1197" w:gutter="0"/>
          <w:cols w:space="720" w:num="1"/>
        </w:sectPr>
      </w:pPr>
    </w:p>
    <w:p>
      <w:pPr>
        <w:pStyle w:val="6"/>
        <w:spacing w:before="18" w:line="446" w:lineRule="exact"/>
        <w:jc w:val="both"/>
      </w:pPr>
      <w:r>
        <w:t xml:space="preserve">罚款数额 </w:t>
      </w:r>
      <w:r>
        <w:rPr>
          <w:rFonts w:ascii="Times New Roman" w:eastAsia="Times New Roman"/>
        </w:rPr>
        <w:t xml:space="preserve">2 </w:t>
      </w:r>
      <w:r>
        <w:t xml:space="preserve">倍以上 </w:t>
      </w:r>
      <w:r>
        <w:rPr>
          <w:rFonts w:ascii="Times New Roman" w:eastAsia="Times New Roman"/>
        </w:rPr>
        <w:t xml:space="preserve">5 </w:t>
      </w:r>
      <w:r>
        <w:t>倍以下的罚款；</w:t>
      </w:r>
    </w:p>
    <w:p>
      <w:pPr>
        <w:pStyle w:val="6"/>
        <w:spacing w:line="440" w:lineRule="exact"/>
        <w:ind w:left="0" w:right="315"/>
        <w:jc w:val="right"/>
      </w:pPr>
      <w:r>
        <w:t xml:space="preserve">二档：处 </w:t>
      </w:r>
      <w:r>
        <w:rPr>
          <w:rFonts w:ascii="Times New Roman" w:eastAsia="Times New Roman"/>
        </w:rPr>
        <w:t xml:space="preserve">100 </w:t>
      </w:r>
      <w:r>
        <w:t xml:space="preserve">万元以上 </w:t>
      </w:r>
      <w:r>
        <w:rPr>
          <w:rFonts w:ascii="Times New Roman" w:eastAsia="Times New Roman"/>
        </w:rPr>
        <w:t xml:space="preserve">200 </w:t>
      </w:r>
      <w:r>
        <w:t xml:space="preserve">万元以下的罚款。其中：造成 </w:t>
      </w:r>
      <w:r>
        <w:rPr>
          <w:rFonts w:ascii="Times New Roman" w:eastAsia="Times New Roman"/>
        </w:rPr>
        <w:t xml:space="preserve">3 </w:t>
      </w:r>
      <w:r>
        <w:t>人以</w:t>
      </w:r>
    </w:p>
    <w:p>
      <w:pPr>
        <w:pStyle w:val="6"/>
        <w:spacing w:line="439" w:lineRule="exact"/>
        <w:ind w:left="0" w:right="223"/>
        <w:jc w:val="right"/>
      </w:pPr>
      <w:r>
        <w:rPr>
          <w:spacing w:val="-27"/>
        </w:rPr>
        <w:t xml:space="preserve">上 </w:t>
      </w:r>
      <w:r>
        <w:rPr>
          <w:rFonts w:ascii="Times New Roman" w:eastAsia="Times New Roman"/>
        </w:rPr>
        <w:t xml:space="preserve">6 </w:t>
      </w:r>
      <w:r>
        <w:t>人（</w:t>
      </w:r>
      <w:r>
        <w:rPr>
          <w:spacing w:val="-2"/>
        </w:rPr>
        <w:t>不含</w:t>
      </w:r>
      <w:r>
        <w:t>）</w:t>
      </w:r>
      <w:r>
        <w:rPr>
          <w:spacing w:val="-10"/>
        </w:rPr>
        <w:t xml:space="preserve">以下死亡，或者 </w:t>
      </w:r>
      <w:r>
        <w:rPr>
          <w:rFonts w:ascii="Times New Roman" w:eastAsia="Times New Roman"/>
        </w:rPr>
        <w:t xml:space="preserve">10 </w:t>
      </w:r>
      <w:r>
        <w:rPr>
          <w:spacing w:val="-15"/>
        </w:rPr>
        <w:t xml:space="preserve">人以上 </w:t>
      </w:r>
      <w:r>
        <w:rPr>
          <w:rFonts w:ascii="Times New Roman" w:eastAsia="Times New Roman"/>
        </w:rPr>
        <w:t xml:space="preserve">30 </w:t>
      </w:r>
      <w:r>
        <w:t>人（</w:t>
      </w:r>
      <w:r>
        <w:rPr>
          <w:spacing w:val="-2"/>
        </w:rPr>
        <w:t>不含</w:t>
      </w:r>
      <w:r>
        <w:t>）</w:t>
      </w:r>
      <w:r>
        <w:rPr>
          <w:spacing w:val="-3"/>
        </w:rPr>
        <w:t>以下重伤，</w:t>
      </w:r>
    </w:p>
    <w:p>
      <w:pPr>
        <w:pStyle w:val="6"/>
        <w:spacing w:line="440" w:lineRule="exact"/>
        <w:ind w:left="0" w:right="318"/>
        <w:jc w:val="right"/>
        <w:rPr>
          <w:rFonts w:ascii="Times New Roman" w:eastAsia="Times New Roman"/>
        </w:rPr>
      </w:pPr>
      <w:r>
        <w:rPr>
          <w:spacing w:val="-20"/>
        </w:rPr>
        <w:t xml:space="preserve">或者 </w:t>
      </w:r>
      <w:r>
        <w:rPr>
          <w:rFonts w:ascii="Times New Roman" w:eastAsia="Times New Roman"/>
        </w:rPr>
        <w:t xml:space="preserve">1000 </w:t>
      </w:r>
      <w:r>
        <w:rPr>
          <w:spacing w:val="-13"/>
        </w:rPr>
        <w:t xml:space="preserve">万元以上 </w:t>
      </w:r>
      <w:r>
        <w:rPr>
          <w:rFonts w:ascii="Times New Roman" w:eastAsia="Times New Roman"/>
        </w:rPr>
        <w:t xml:space="preserve">3000 </w:t>
      </w:r>
      <w:r>
        <w:rPr>
          <w:spacing w:val="-5"/>
        </w:rPr>
        <w:t>万元</w:t>
      </w:r>
      <w:r>
        <w:t>（</w:t>
      </w:r>
      <w:r>
        <w:rPr>
          <w:spacing w:val="-2"/>
        </w:rPr>
        <w:t>不含</w:t>
      </w:r>
      <w:r>
        <w:rPr>
          <w:spacing w:val="-8"/>
        </w:rPr>
        <w:t>）</w:t>
      </w:r>
      <w:r>
        <w:rPr>
          <w:spacing w:val="-9"/>
        </w:rPr>
        <w:t xml:space="preserve">以下直接经济损失的，处 </w:t>
      </w:r>
      <w:r>
        <w:rPr>
          <w:rFonts w:ascii="Times New Roman" w:eastAsia="Times New Roman"/>
        </w:rPr>
        <w:t>100</w:t>
      </w:r>
    </w:p>
    <w:p>
      <w:pPr>
        <w:pStyle w:val="6"/>
        <w:spacing w:line="440" w:lineRule="exact"/>
        <w:ind w:left="0" w:right="175"/>
        <w:jc w:val="right"/>
      </w:pPr>
      <w:r>
        <w:rPr>
          <w:spacing w:val="-13"/>
        </w:rPr>
        <w:t xml:space="preserve">万元以上 </w:t>
      </w:r>
      <w:r>
        <w:rPr>
          <w:rFonts w:ascii="Times New Roman" w:eastAsia="Times New Roman"/>
        </w:rPr>
        <w:t xml:space="preserve">150 </w:t>
      </w:r>
      <w:r>
        <w:rPr>
          <w:spacing w:val="-13"/>
        </w:rPr>
        <w:t>万元</w:t>
      </w:r>
      <w:r>
        <w:rPr>
          <w:spacing w:val="-3"/>
        </w:rPr>
        <w:t>（</w:t>
      </w:r>
      <w:r>
        <w:t>不含</w:t>
      </w:r>
      <w:r>
        <w:rPr>
          <w:spacing w:val="-27"/>
        </w:rPr>
        <w:t>）</w:t>
      </w:r>
      <w:r>
        <w:rPr>
          <w:spacing w:val="-12"/>
        </w:rPr>
        <w:t xml:space="preserve">以下的罚款；造成 </w:t>
      </w:r>
      <w:r>
        <w:rPr>
          <w:rFonts w:ascii="Times New Roman" w:eastAsia="Times New Roman"/>
        </w:rPr>
        <w:t xml:space="preserve">6 </w:t>
      </w:r>
      <w:r>
        <w:rPr>
          <w:spacing w:val="-15"/>
        </w:rPr>
        <w:t xml:space="preserve">人以上 </w:t>
      </w:r>
      <w:r>
        <w:rPr>
          <w:rFonts w:ascii="Times New Roman" w:eastAsia="Times New Roman"/>
        </w:rPr>
        <w:t xml:space="preserve">10 </w:t>
      </w:r>
      <w:r>
        <w:rPr>
          <w:spacing w:val="-25"/>
        </w:rPr>
        <w:t>人</w:t>
      </w:r>
      <w:r>
        <w:t>（</w:t>
      </w:r>
      <w:r>
        <w:rPr>
          <w:spacing w:val="-2"/>
        </w:rPr>
        <w:t>不含</w:t>
      </w:r>
      <w:r>
        <w:t>）</w:t>
      </w:r>
    </w:p>
    <w:p>
      <w:pPr>
        <w:pStyle w:val="6"/>
        <w:spacing w:line="439" w:lineRule="exact"/>
        <w:jc w:val="both"/>
      </w:pPr>
      <w:r>
        <w:t xml:space="preserve">以下死亡，或者 </w:t>
      </w:r>
      <w:r>
        <w:rPr>
          <w:rFonts w:ascii="Times New Roman" w:eastAsia="Times New Roman"/>
        </w:rPr>
        <w:t xml:space="preserve">30 </w:t>
      </w:r>
      <w:r>
        <w:t xml:space="preserve">人以上 </w:t>
      </w:r>
      <w:r>
        <w:rPr>
          <w:rFonts w:ascii="Times New Roman" w:eastAsia="Times New Roman"/>
        </w:rPr>
        <w:t xml:space="preserve">50 </w:t>
      </w:r>
      <w:r>
        <w:t xml:space="preserve">人（不含）以下重伤，或者 </w:t>
      </w:r>
      <w:r>
        <w:rPr>
          <w:rFonts w:ascii="Times New Roman" w:eastAsia="Times New Roman"/>
        </w:rPr>
        <w:t xml:space="preserve">3000 </w:t>
      </w:r>
      <w:r>
        <w:t>万元</w:t>
      </w:r>
    </w:p>
    <w:p>
      <w:pPr>
        <w:pStyle w:val="6"/>
        <w:spacing w:before="1" w:line="235" w:lineRule="auto"/>
        <w:ind w:right="317"/>
        <w:jc w:val="both"/>
      </w:pPr>
      <w:r>
        <w:rPr>
          <w:spacing w:val="-15"/>
        </w:rPr>
        <w:t xml:space="preserve">以上 </w:t>
      </w:r>
      <w:r>
        <w:rPr>
          <w:rFonts w:ascii="Times New Roman" w:eastAsia="Times New Roman"/>
        </w:rPr>
        <w:t xml:space="preserve">5000 </w:t>
      </w:r>
      <w:r>
        <w:rPr>
          <w:spacing w:val="4"/>
        </w:rPr>
        <w:t>万元（</w:t>
      </w:r>
      <w:r>
        <w:rPr>
          <w:spacing w:val="2"/>
        </w:rPr>
        <w:t>不含</w:t>
      </w:r>
      <w:r>
        <w:t>）</w:t>
      </w:r>
      <w:r>
        <w:rPr>
          <w:spacing w:val="-4"/>
        </w:rPr>
        <w:t xml:space="preserve">以下直接经济损失的，处 </w:t>
      </w:r>
      <w:r>
        <w:rPr>
          <w:rFonts w:ascii="Times New Roman" w:eastAsia="Times New Roman"/>
        </w:rPr>
        <w:t xml:space="preserve">150 </w:t>
      </w:r>
      <w:r>
        <w:rPr>
          <w:spacing w:val="-8"/>
        </w:rPr>
        <w:t xml:space="preserve">万元以上 </w:t>
      </w:r>
      <w:r>
        <w:rPr>
          <w:rFonts w:ascii="Times New Roman" w:eastAsia="Times New Roman"/>
        </w:rPr>
        <w:t xml:space="preserve">200 </w:t>
      </w:r>
      <w:r>
        <w:rPr>
          <w:spacing w:val="-10"/>
        </w:rPr>
        <w:t>万元以下的罚款；有情节特别严重、影响特别恶劣的，处以上述罚款</w:t>
      </w:r>
      <w:r>
        <w:rPr>
          <w:spacing w:val="-26"/>
        </w:rPr>
        <w:t xml:space="preserve">数额 </w:t>
      </w:r>
      <w:r>
        <w:rPr>
          <w:rFonts w:ascii="Times New Roman" w:eastAsia="Times New Roman"/>
        </w:rPr>
        <w:t xml:space="preserve">2 </w:t>
      </w:r>
      <w:r>
        <w:rPr>
          <w:spacing w:val="-16"/>
        </w:rPr>
        <w:t xml:space="preserve">倍以上 </w:t>
      </w:r>
      <w:r>
        <w:rPr>
          <w:rFonts w:ascii="Times New Roman" w:eastAsia="Times New Roman"/>
        </w:rPr>
        <w:t xml:space="preserve">5 </w:t>
      </w:r>
      <w:r>
        <w:rPr>
          <w:spacing w:val="-3"/>
        </w:rPr>
        <w:t>倍以下的罚款；</w:t>
      </w:r>
    </w:p>
    <w:p>
      <w:pPr>
        <w:pStyle w:val="6"/>
        <w:spacing w:line="435" w:lineRule="exact"/>
        <w:ind w:left="0" w:right="316"/>
        <w:jc w:val="right"/>
      </w:pPr>
      <w:r>
        <w:rPr>
          <w:spacing w:val="-19"/>
        </w:rPr>
        <w:t xml:space="preserve">三档：处 </w:t>
      </w:r>
      <w:r>
        <w:rPr>
          <w:rFonts w:ascii="Times New Roman" w:eastAsia="Times New Roman"/>
        </w:rPr>
        <w:t xml:space="preserve">200 </w:t>
      </w:r>
      <w:r>
        <w:rPr>
          <w:spacing w:val="-13"/>
        </w:rPr>
        <w:t xml:space="preserve">万元以上 </w:t>
      </w:r>
      <w:r>
        <w:rPr>
          <w:rFonts w:ascii="Times New Roman" w:eastAsia="Times New Roman"/>
        </w:rPr>
        <w:t>1000</w:t>
      </w:r>
      <w:r>
        <w:rPr>
          <w:rFonts w:ascii="Times New Roman" w:eastAsia="Times New Roman"/>
          <w:spacing w:val="2"/>
        </w:rPr>
        <w:t xml:space="preserve"> </w:t>
      </w:r>
      <w:r>
        <w:rPr>
          <w:spacing w:val="-14"/>
        </w:rPr>
        <w:t xml:space="preserve">万元以下的罚款。其中：造成 </w:t>
      </w:r>
      <w:r>
        <w:rPr>
          <w:rFonts w:ascii="Times New Roman" w:eastAsia="Times New Roman"/>
        </w:rPr>
        <w:t xml:space="preserve">10 </w:t>
      </w:r>
      <w:r>
        <w:t>人</w:t>
      </w:r>
    </w:p>
    <w:p>
      <w:pPr>
        <w:pStyle w:val="6"/>
        <w:spacing w:line="440" w:lineRule="exact"/>
        <w:ind w:left="0" w:right="317"/>
        <w:jc w:val="right"/>
      </w:pPr>
      <w:r>
        <w:rPr>
          <w:spacing w:val="-16"/>
        </w:rPr>
        <w:t xml:space="preserve">以上 </w:t>
      </w:r>
      <w:r>
        <w:rPr>
          <w:rFonts w:ascii="Times New Roman" w:eastAsia="Times New Roman"/>
        </w:rPr>
        <w:t>15</w:t>
      </w:r>
      <w:r>
        <w:rPr>
          <w:rFonts w:ascii="Times New Roman" w:eastAsia="Times New Roman"/>
          <w:spacing w:val="4"/>
        </w:rPr>
        <w:t xml:space="preserve"> </w:t>
      </w:r>
      <w:r>
        <w:t>人（不含）</w:t>
      </w:r>
      <w:r>
        <w:rPr>
          <w:spacing w:val="-6"/>
        </w:rPr>
        <w:t xml:space="preserve">以下死亡，或者 </w:t>
      </w:r>
      <w:r>
        <w:rPr>
          <w:rFonts w:ascii="Times New Roman" w:eastAsia="Times New Roman"/>
        </w:rPr>
        <w:t>50</w:t>
      </w:r>
      <w:r>
        <w:rPr>
          <w:rFonts w:ascii="Times New Roman" w:eastAsia="Times New Roman"/>
          <w:spacing w:val="5"/>
        </w:rPr>
        <w:t xml:space="preserve"> </w:t>
      </w:r>
      <w:r>
        <w:rPr>
          <w:spacing w:val="-13"/>
        </w:rPr>
        <w:t xml:space="preserve">人以上 </w:t>
      </w:r>
      <w:r>
        <w:rPr>
          <w:rFonts w:ascii="Times New Roman" w:eastAsia="Times New Roman"/>
        </w:rPr>
        <w:t>70</w:t>
      </w:r>
      <w:r>
        <w:rPr>
          <w:rFonts w:ascii="Times New Roman" w:eastAsia="Times New Roman"/>
          <w:spacing w:val="3"/>
        </w:rPr>
        <w:t xml:space="preserve"> </w:t>
      </w:r>
      <w:r>
        <w:t>人（不含）以下重</w:t>
      </w:r>
    </w:p>
    <w:p>
      <w:pPr>
        <w:pStyle w:val="6"/>
        <w:spacing w:line="439" w:lineRule="exact"/>
        <w:ind w:left="0" w:right="316"/>
        <w:jc w:val="right"/>
      </w:pPr>
      <w:r>
        <w:rPr>
          <w:spacing w:val="-18"/>
        </w:rPr>
        <w:t xml:space="preserve">伤，或者 </w:t>
      </w:r>
      <w:r>
        <w:rPr>
          <w:rFonts w:ascii="Times New Roman" w:eastAsia="Times New Roman"/>
        </w:rPr>
        <w:t xml:space="preserve">5000 </w:t>
      </w:r>
      <w:r>
        <w:rPr>
          <w:spacing w:val="-12"/>
        </w:rPr>
        <w:t xml:space="preserve">万元以上 </w:t>
      </w:r>
      <w:r>
        <w:rPr>
          <w:rFonts w:ascii="Times New Roman" w:eastAsia="Times New Roman"/>
        </w:rPr>
        <w:t xml:space="preserve">7000 </w:t>
      </w:r>
      <w:r>
        <w:rPr>
          <w:spacing w:val="-13"/>
        </w:rPr>
        <w:t>万元</w:t>
      </w:r>
      <w:r>
        <w:rPr>
          <w:spacing w:val="-3"/>
        </w:rPr>
        <w:t>（</w:t>
      </w:r>
      <w:r>
        <w:t>不含</w:t>
      </w:r>
      <w:r>
        <w:rPr>
          <w:spacing w:val="-27"/>
        </w:rPr>
        <w:t>）</w:t>
      </w:r>
      <w:r>
        <w:rPr>
          <w:spacing w:val="-6"/>
        </w:rPr>
        <w:t>以下直接经济损失的，处</w:t>
      </w:r>
    </w:p>
    <w:p>
      <w:pPr>
        <w:pStyle w:val="6"/>
        <w:spacing w:line="440" w:lineRule="exact"/>
        <w:ind w:left="0" w:right="316"/>
        <w:jc w:val="right"/>
      </w:pPr>
      <w:r>
        <w:rPr>
          <w:rFonts w:ascii="Times New Roman" w:eastAsia="Times New Roman"/>
        </w:rPr>
        <w:t xml:space="preserve">200 </w:t>
      </w:r>
      <w:r>
        <w:rPr>
          <w:spacing w:val="-13"/>
        </w:rPr>
        <w:t xml:space="preserve">万元以上 </w:t>
      </w:r>
      <w:r>
        <w:rPr>
          <w:rFonts w:ascii="Times New Roman" w:eastAsia="Times New Roman"/>
        </w:rPr>
        <w:t>600</w:t>
      </w:r>
      <w:r>
        <w:rPr>
          <w:rFonts w:ascii="Times New Roman" w:eastAsia="Times New Roman"/>
          <w:spacing w:val="1"/>
        </w:rPr>
        <w:t xml:space="preserve"> </w:t>
      </w:r>
      <w:r>
        <w:rPr>
          <w:spacing w:val="-39"/>
        </w:rPr>
        <w:t>万元</w:t>
      </w:r>
      <w:r>
        <w:rPr>
          <w:spacing w:val="-3"/>
        </w:rPr>
        <w:t>（</w:t>
      </w:r>
      <w:r>
        <w:rPr>
          <w:spacing w:val="-2"/>
        </w:rPr>
        <w:t>不含</w:t>
      </w:r>
      <w:r>
        <w:rPr>
          <w:spacing w:val="-77"/>
        </w:rPr>
        <w:t>）</w:t>
      </w:r>
      <w:r>
        <w:rPr>
          <w:spacing w:val="-18"/>
        </w:rPr>
        <w:t xml:space="preserve">以下的罚款；造成 </w:t>
      </w:r>
      <w:r>
        <w:rPr>
          <w:rFonts w:ascii="Times New Roman" w:eastAsia="Times New Roman"/>
        </w:rPr>
        <w:t>15</w:t>
      </w:r>
      <w:r>
        <w:rPr>
          <w:rFonts w:ascii="Times New Roman" w:eastAsia="Times New Roman"/>
          <w:spacing w:val="1"/>
        </w:rPr>
        <w:t xml:space="preserve"> </w:t>
      </w:r>
      <w:r>
        <w:rPr>
          <w:spacing w:val="-14"/>
        </w:rPr>
        <w:t xml:space="preserve">人以上 </w:t>
      </w:r>
      <w:r>
        <w:rPr>
          <w:rFonts w:ascii="Times New Roman" w:eastAsia="Times New Roman"/>
        </w:rPr>
        <w:t xml:space="preserve">30 </w:t>
      </w:r>
      <w:r>
        <w:rPr>
          <w:spacing w:val="-75"/>
        </w:rPr>
        <w:t>人</w:t>
      </w:r>
      <w:r>
        <w:t>（不</w:t>
      </w:r>
    </w:p>
    <w:p>
      <w:pPr>
        <w:pStyle w:val="6"/>
        <w:spacing w:line="440" w:lineRule="exact"/>
        <w:ind w:left="0" w:right="316"/>
        <w:jc w:val="right"/>
        <w:rPr>
          <w:rFonts w:ascii="Times New Roman" w:eastAsia="Times New Roman"/>
        </w:rPr>
      </w:pPr>
      <w:r>
        <w:t>含</w:t>
      </w:r>
      <w:r>
        <w:rPr>
          <w:spacing w:val="-8"/>
        </w:rPr>
        <w:t>）</w:t>
      </w:r>
      <w:r>
        <w:rPr>
          <w:spacing w:val="-11"/>
        </w:rPr>
        <w:t xml:space="preserve">以下死亡，或者 </w:t>
      </w:r>
      <w:r>
        <w:rPr>
          <w:rFonts w:ascii="Times New Roman" w:eastAsia="Times New Roman"/>
        </w:rPr>
        <w:t>70</w:t>
      </w:r>
      <w:r>
        <w:rPr>
          <w:rFonts w:ascii="Times New Roman" w:eastAsia="Times New Roman"/>
          <w:spacing w:val="1"/>
        </w:rPr>
        <w:t xml:space="preserve"> </w:t>
      </w:r>
      <w:r>
        <w:rPr>
          <w:spacing w:val="-15"/>
        </w:rPr>
        <w:t xml:space="preserve">人以上 </w:t>
      </w:r>
      <w:r>
        <w:rPr>
          <w:rFonts w:ascii="Times New Roman" w:eastAsia="Times New Roman"/>
        </w:rPr>
        <w:t>100</w:t>
      </w:r>
      <w:r>
        <w:rPr>
          <w:rFonts w:ascii="Times New Roman" w:eastAsia="Times New Roman"/>
          <w:spacing w:val="1"/>
        </w:rPr>
        <w:t xml:space="preserve"> </w:t>
      </w:r>
      <w:r>
        <w:rPr>
          <w:spacing w:val="-5"/>
        </w:rPr>
        <w:t>人</w:t>
      </w:r>
      <w:r>
        <w:t>（</w:t>
      </w:r>
      <w:r>
        <w:rPr>
          <w:spacing w:val="-2"/>
        </w:rPr>
        <w:t>不含</w:t>
      </w:r>
      <w:r>
        <w:rPr>
          <w:spacing w:val="-5"/>
        </w:rPr>
        <w:t>）</w:t>
      </w:r>
      <w:r>
        <w:rPr>
          <w:spacing w:val="-11"/>
        </w:rPr>
        <w:t xml:space="preserve">以下重伤，或者 </w:t>
      </w:r>
      <w:r>
        <w:rPr>
          <w:rFonts w:ascii="Times New Roman" w:eastAsia="Times New Roman"/>
        </w:rPr>
        <w:t>7000</w:t>
      </w:r>
    </w:p>
    <w:p>
      <w:pPr>
        <w:pStyle w:val="6"/>
        <w:spacing w:line="235" w:lineRule="auto"/>
        <w:ind w:right="316"/>
        <w:jc w:val="both"/>
      </w:pPr>
      <w:r>
        <w:rPr>
          <w:spacing w:val="-13"/>
        </w:rPr>
        <w:t xml:space="preserve">万元以上 </w:t>
      </w:r>
      <w:r>
        <w:rPr>
          <w:rFonts w:ascii="Times New Roman" w:eastAsia="Times New Roman"/>
        </w:rPr>
        <w:t xml:space="preserve">1 </w:t>
      </w:r>
      <w:r>
        <w:rPr>
          <w:spacing w:val="-28"/>
        </w:rPr>
        <w:t>亿元</w:t>
      </w:r>
      <w:r>
        <w:rPr>
          <w:spacing w:val="-3"/>
        </w:rPr>
        <w:t>（</w:t>
      </w:r>
      <w:r>
        <w:t>不含</w:t>
      </w:r>
      <w:r>
        <w:rPr>
          <w:spacing w:val="-56"/>
        </w:rPr>
        <w:t>）</w:t>
      </w:r>
      <w:r>
        <w:rPr>
          <w:spacing w:val="-13"/>
        </w:rPr>
        <w:t xml:space="preserve">以下直接经济损失的，处 </w:t>
      </w:r>
      <w:r>
        <w:rPr>
          <w:rFonts w:ascii="Times New Roman" w:eastAsia="Times New Roman"/>
        </w:rPr>
        <w:t xml:space="preserve">600 </w:t>
      </w:r>
      <w:r>
        <w:rPr>
          <w:spacing w:val="-13"/>
        </w:rPr>
        <w:t xml:space="preserve">万元以上 </w:t>
      </w:r>
      <w:r>
        <w:rPr>
          <w:rFonts w:ascii="Times New Roman" w:eastAsia="Times New Roman"/>
        </w:rPr>
        <w:t xml:space="preserve">1000 </w:t>
      </w:r>
      <w:r>
        <w:rPr>
          <w:spacing w:val="-10"/>
        </w:rPr>
        <w:t>万元以下的罚款；有情节特别严重、影响特别恶劣的，处以上述罚款</w:t>
      </w:r>
      <w:r>
        <w:rPr>
          <w:spacing w:val="-26"/>
        </w:rPr>
        <w:t xml:space="preserve">数额 </w:t>
      </w:r>
      <w:r>
        <w:rPr>
          <w:rFonts w:ascii="Times New Roman" w:eastAsia="Times New Roman"/>
        </w:rPr>
        <w:t xml:space="preserve">2 </w:t>
      </w:r>
      <w:r>
        <w:rPr>
          <w:spacing w:val="-16"/>
        </w:rPr>
        <w:t xml:space="preserve">倍以上 </w:t>
      </w:r>
      <w:r>
        <w:rPr>
          <w:rFonts w:ascii="Times New Roman" w:eastAsia="Times New Roman"/>
        </w:rPr>
        <w:t xml:space="preserve">5 </w:t>
      </w:r>
      <w:r>
        <w:rPr>
          <w:spacing w:val="-3"/>
        </w:rPr>
        <w:t>倍以下的罚款。</w:t>
      </w:r>
    </w:p>
    <w:p>
      <w:pPr>
        <w:pStyle w:val="6"/>
        <w:spacing w:line="235" w:lineRule="auto"/>
        <w:ind w:right="317" w:firstLine="559"/>
        <w:jc w:val="both"/>
      </w:pPr>
      <w:r>
        <w:rPr>
          <w:spacing w:val="-11"/>
        </w:rPr>
        <w:t>以上违法行为，事故发生单位对事故发生负有责任的，由有关部</w:t>
      </w:r>
      <w:r>
        <w:rPr>
          <w:spacing w:val="-10"/>
        </w:rPr>
        <w:t>门依法暂扣或者吊销其有关证照；为发生事故的单位提供虚假证明的</w:t>
      </w:r>
      <w:r>
        <w:rPr>
          <w:spacing w:val="-11"/>
        </w:rPr>
        <w:t>中介机构，由有关部门依法暂扣或者吊销其有关证照及其相关人员的</w:t>
      </w:r>
      <w:r>
        <w:rPr>
          <w:spacing w:val="-5"/>
        </w:rPr>
        <w:t>执业资格；构成犯罪的，依法追究刑事责任。</w:t>
      </w:r>
    </w:p>
    <w:p>
      <w:pPr>
        <w:pStyle w:val="6"/>
        <w:tabs>
          <w:tab w:val="left" w:pos="2359"/>
        </w:tabs>
        <w:spacing w:line="237" w:lineRule="auto"/>
        <w:ind w:right="504" w:firstLine="559"/>
        <w:rPr>
          <w:rFonts w:hint="eastAsia" w:ascii="方正黑体_GBK" w:eastAsia="方正黑体_GBK"/>
        </w:rPr>
      </w:pPr>
      <w:bookmarkStart w:id="182" w:name="第八十七条　事故发生单位及其有关人员事故发生后有违法行为。"/>
      <w:bookmarkEnd w:id="182"/>
      <w:bookmarkStart w:id="183" w:name="_bookmark91"/>
      <w:bookmarkEnd w:id="183"/>
      <w:r>
        <w:rPr>
          <w:rFonts w:hint="eastAsia" w:ascii="方正黑体_GBK" w:eastAsia="方正黑体_GBK"/>
        </w:rPr>
        <w:t>第</w:t>
      </w:r>
      <w:r>
        <w:rPr>
          <w:rFonts w:hint="eastAsia" w:ascii="方正黑体_GBK" w:eastAsia="方正黑体_GBK"/>
          <w:spacing w:val="-3"/>
        </w:rPr>
        <w:t>八</w:t>
      </w:r>
      <w:r>
        <w:rPr>
          <w:rFonts w:hint="eastAsia" w:ascii="方正黑体_GBK" w:eastAsia="方正黑体_GBK"/>
        </w:rPr>
        <w:t>十七条</w:t>
      </w:r>
      <w:r>
        <w:rPr>
          <w:rFonts w:hint="eastAsia" w:ascii="方正黑体_GBK" w:eastAsia="方正黑体_GBK"/>
        </w:rPr>
        <w:tab/>
      </w:r>
      <w:r>
        <w:rPr>
          <w:rFonts w:hint="eastAsia" w:ascii="方正黑体_GBK" w:eastAsia="方正黑体_GBK"/>
        </w:rPr>
        <w:t>事</w:t>
      </w:r>
      <w:r>
        <w:rPr>
          <w:rFonts w:hint="eastAsia" w:ascii="方正黑体_GBK" w:eastAsia="方正黑体_GBK"/>
          <w:spacing w:val="-3"/>
        </w:rPr>
        <w:t>故</w:t>
      </w:r>
      <w:r>
        <w:rPr>
          <w:rFonts w:hint="eastAsia" w:ascii="方正黑体_GBK" w:eastAsia="方正黑体_GBK"/>
        </w:rPr>
        <w:t>发生</w:t>
      </w:r>
      <w:r>
        <w:rPr>
          <w:rFonts w:hint="eastAsia" w:ascii="方正黑体_GBK" w:eastAsia="方正黑体_GBK"/>
          <w:spacing w:val="-3"/>
        </w:rPr>
        <w:t>单</w:t>
      </w:r>
      <w:r>
        <w:rPr>
          <w:rFonts w:hint="eastAsia" w:ascii="方正黑体_GBK" w:eastAsia="方正黑体_GBK"/>
        </w:rPr>
        <w:t>位及</w:t>
      </w:r>
      <w:r>
        <w:rPr>
          <w:rFonts w:hint="eastAsia" w:ascii="方正黑体_GBK" w:eastAsia="方正黑体_GBK"/>
          <w:spacing w:val="-3"/>
        </w:rPr>
        <w:t>其</w:t>
      </w:r>
      <w:r>
        <w:rPr>
          <w:rFonts w:hint="eastAsia" w:ascii="方正黑体_GBK" w:eastAsia="方正黑体_GBK"/>
        </w:rPr>
        <w:t>有关</w:t>
      </w:r>
      <w:r>
        <w:rPr>
          <w:rFonts w:hint="eastAsia" w:ascii="方正黑体_GBK" w:eastAsia="方正黑体_GBK"/>
          <w:spacing w:val="-3"/>
        </w:rPr>
        <w:t>人</w:t>
      </w:r>
      <w:r>
        <w:rPr>
          <w:rFonts w:hint="eastAsia" w:ascii="方正黑体_GBK" w:eastAsia="方正黑体_GBK"/>
        </w:rPr>
        <w:t>员事</w:t>
      </w:r>
      <w:r>
        <w:rPr>
          <w:rFonts w:hint="eastAsia" w:ascii="方正黑体_GBK" w:eastAsia="方正黑体_GBK"/>
          <w:spacing w:val="-3"/>
        </w:rPr>
        <w:t>故</w:t>
      </w:r>
      <w:r>
        <w:rPr>
          <w:rFonts w:hint="eastAsia" w:ascii="方正黑体_GBK" w:eastAsia="方正黑体_GBK"/>
        </w:rPr>
        <w:t>发生</w:t>
      </w:r>
      <w:r>
        <w:rPr>
          <w:rFonts w:hint="eastAsia" w:ascii="方正黑体_GBK" w:eastAsia="方正黑体_GBK"/>
          <w:spacing w:val="-3"/>
        </w:rPr>
        <w:t>后</w:t>
      </w:r>
      <w:r>
        <w:rPr>
          <w:rFonts w:hint="eastAsia" w:ascii="方正黑体_GBK" w:eastAsia="方正黑体_GBK"/>
        </w:rPr>
        <w:t>有违</w:t>
      </w:r>
      <w:r>
        <w:rPr>
          <w:rFonts w:hint="eastAsia" w:ascii="方正黑体_GBK" w:eastAsia="方正黑体_GBK"/>
          <w:spacing w:val="-3"/>
        </w:rPr>
        <w:t>法</w:t>
      </w:r>
      <w:r>
        <w:rPr>
          <w:rFonts w:hint="eastAsia" w:ascii="方正黑体_GBK" w:eastAsia="方正黑体_GBK"/>
        </w:rPr>
        <w:t>行为。</w:t>
      </w:r>
    </w:p>
    <w:p>
      <w:pPr>
        <w:pStyle w:val="6"/>
        <w:spacing w:before="5" w:line="235" w:lineRule="auto"/>
        <w:ind w:right="175" w:firstLine="559"/>
      </w:pPr>
      <w:r>
        <w:rPr>
          <w:rFonts w:hint="eastAsia" w:ascii="方正楷体_GBK" w:eastAsia="方正楷体_GBK"/>
          <w:b/>
          <w:spacing w:val="-27"/>
        </w:rPr>
        <w:t>【处罚依据】</w:t>
      </w:r>
      <w:r>
        <w:rPr>
          <w:rFonts w:hint="eastAsia" w:ascii="方正楷体_GBK" w:eastAsia="方正楷体_GBK"/>
          <w:spacing w:val="-8"/>
        </w:rPr>
        <w:t xml:space="preserve">《生产安全事故报告和调查处理条例》第三十六条： </w:t>
      </w:r>
      <w:r>
        <w:rPr>
          <w:spacing w:val="3"/>
        </w:rPr>
        <w:t>事故发生单位及其有关人员有下列行为之一的，对事故发生单位处</w:t>
      </w:r>
      <w:r>
        <w:rPr>
          <w:rFonts w:ascii="Times New Roman" w:eastAsia="Times New Roman"/>
          <w:spacing w:val="3"/>
        </w:rPr>
        <w:t xml:space="preserve">100 </w:t>
      </w:r>
      <w:r>
        <w:rPr>
          <w:spacing w:val="-11"/>
        </w:rPr>
        <w:t xml:space="preserve">万元以上 </w:t>
      </w:r>
      <w:r>
        <w:rPr>
          <w:rFonts w:ascii="Times New Roman" w:eastAsia="Times New Roman"/>
        </w:rPr>
        <w:t xml:space="preserve">500 </w:t>
      </w:r>
      <w:r>
        <w:rPr>
          <w:spacing w:val="-6"/>
        </w:rPr>
        <w:t xml:space="preserve">万元以下的罚款；对主要负责人、直接负责的主管人员和其他直接责任人员处上一年年收入 </w:t>
      </w:r>
      <w:r>
        <w:rPr>
          <w:rFonts w:ascii="Times New Roman" w:eastAsia="Times New Roman"/>
        </w:rPr>
        <w:t>60%</w:t>
      </w:r>
      <w:r>
        <w:rPr>
          <w:spacing w:val="-28"/>
        </w:rPr>
        <w:t xml:space="preserve">至 </w:t>
      </w:r>
      <w:r>
        <w:rPr>
          <w:rFonts w:ascii="Times New Roman" w:eastAsia="Times New Roman"/>
        </w:rPr>
        <w:t>100%</w:t>
      </w:r>
      <w:r>
        <w:rPr>
          <w:spacing w:val="-3"/>
        </w:rPr>
        <w:t>的罚款；属于</w:t>
      </w:r>
      <w:r>
        <w:rPr>
          <w:spacing w:val="-10"/>
        </w:rPr>
        <w:t>国家工作人员的，并依法给予处分；构成违反治安管理行为的，由公</w:t>
      </w:r>
      <w:r>
        <w:rPr>
          <w:spacing w:val="-4"/>
        </w:rPr>
        <w:t>安机关依法给予治安管理处罚；构成犯罪的，依法追究刑事责任：</w:t>
      </w:r>
    </w:p>
    <w:p>
      <w:pPr>
        <w:pStyle w:val="6"/>
        <w:spacing w:line="440" w:lineRule="exact"/>
        <w:ind w:left="679"/>
      </w:pPr>
      <w:r>
        <w:t>㈠谎报或者瞒报事故的；</w:t>
      </w:r>
    </w:p>
    <w:p>
      <w:pPr>
        <w:pStyle w:val="6"/>
        <w:spacing w:line="445" w:lineRule="exact"/>
        <w:ind w:left="679"/>
      </w:pPr>
      <w:r>
        <w:t>㈡伪造或者故意破坏事故现场的；</w:t>
      </w:r>
    </w:p>
    <w:p>
      <w:pPr>
        <w:spacing w:after="0" w:line="445" w:lineRule="exact"/>
        <w:sectPr>
          <w:footerReference r:id="rId33" w:type="default"/>
          <w:footerReference r:id="rId34" w:type="even"/>
          <w:pgSz w:w="11910" w:h="16840"/>
          <w:pgMar w:top="1440" w:right="1480" w:bottom="1380" w:left="1680" w:header="0" w:footer="1197" w:gutter="0"/>
          <w:pgNumType w:start="100"/>
          <w:cols w:space="720" w:num="1"/>
        </w:sectPr>
      </w:pPr>
    </w:p>
    <w:p>
      <w:pPr>
        <w:pStyle w:val="6"/>
        <w:spacing w:before="18" w:line="446" w:lineRule="exact"/>
        <w:ind w:left="679"/>
      </w:pPr>
      <w:r>
        <w:t>㈢转移、隐匿资金、财产，或者销毁有关证据、资料的；</w:t>
      </w:r>
    </w:p>
    <w:p>
      <w:pPr>
        <w:pStyle w:val="6"/>
        <w:spacing w:line="440" w:lineRule="exact"/>
        <w:ind w:left="679"/>
      </w:pPr>
      <w:r>
        <w:t>㈣拒绝接受调查或者拒绝提供有关情况和资料的；</w:t>
      </w:r>
    </w:p>
    <w:p>
      <w:pPr>
        <w:pStyle w:val="6"/>
        <w:spacing w:line="439" w:lineRule="exact"/>
        <w:ind w:left="679"/>
      </w:pPr>
      <w:r>
        <w:t>㈤在事故调查中作伪证或者指使他人作伪证的；</w:t>
      </w:r>
    </w:p>
    <w:p>
      <w:pPr>
        <w:pStyle w:val="6"/>
        <w:spacing w:line="440" w:lineRule="exact"/>
        <w:ind w:left="679"/>
      </w:pPr>
      <w:r>
        <w:t>㈥事故发生后逃匿的。</w:t>
      </w:r>
    </w:p>
    <w:p>
      <w:pPr>
        <w:pStyle w:val="6"/>
        <w:spacing w:before="2" w:line="235" w:lineRule="auto"/>
        <w:ind w:right="315" w:firstLine="559"/>
        <w:jc w:val="both"/>
      </w:pPr>
      <w:r>
        <w:rPr>
          <w:rFonts w:hint="eastAsia" w:ascii="方正楷体_GBK" w:eastAsia="方正楷体_GBK"/>
          <w:spacing w:val="-5"/>
        </w:rPr>
        <w:t>《生产安全事故罚款处罚规定</w:t>
      </w:r>
      <w:r>
        <w:rPr>
          <w:rFonts w:hint="eastAsia" w:ascii="方正楷体_GBK" w:eastAsia="方正楷体_GBK"/>
        </w:rPr>
        <w:t>（</w:t>
      </w:r>
      <w:r>
        <w:rPr>
          <w:rFonts w:hint="eastAsia" w:ascii="方正楷体_GBK" w:eastAsia="方正楷体_GBK"/>
          <w:spacing w:val="-2"/>
        </w:rPr>
        <w:t>试行</w:t>
      </w:r>
      <w:r>
        <w:rPr>
          <w:rFonts w:hint="eastAsia" w:ascii="方正楷体_GBK" w:eastAsia="方正楷体_GBK"/>
          <w:spacing w:val="-25"/>
        </w:rPr>
        <w:t>）</w:t>
      </w:r>
      <w:r>
        <w:rPr>
          <w:rFonts w:hint="eastAsia" w:ascii="方正楷体_GBK" w:eastAsia="方正楷体_GBK"/>
          <w:spacing w:val="-10"/>
        </w:rPr>
        <w:t>》第十三条：</w:t>
      </w:r>
      <w:r>
        <w:rPr>
          <w:spacing w:val="-2"/>
        </w:rPr>
        <w:t>事故发生单</w:t>
      </w:r>
      <w:r>
        <w:rPr>
          <w:spacing w:val="-10"/>
        </w:rPr>
        <w:t>位的主要负责人、直接负责的主管人员和其他直接责任人员有《中华人民共和国安全生产法》第一百零六条、《生产安全事故报告和调查处理条例》第三十六条规定的下列行为之一的，依照下列规定处以罚款：</w:t>
      </w:r>
    </w:p>
    <w:p>
      <w:pPr>
        <w:pStyle w:val="6"/>
        <w:spacing w:line="235" w:lineRule="auto"/>
        <w:ind w:right="178" w:firstLine="559"/>
      </w:pPr>
      <w:r>
        <w:rPr>
          <w:spacing w:val="-11"/>
        </w:rPr>
        <w:t>㈠伪造、故意破坏事故现场，或者转移、隐匿资金、财产、销毁</w:t>
      </w:r>
      <w:r>
        <w:rPr>
          <w:spacing w:val="-18"/>
        </w:rPr>
        <w:t xml:space="preserve">有关证据、资料，或者拒绝接受调查，或者拒绝提供有关情况和资料， </w:t>
      </w:r>
      <w:r>
        <w:rPr>
          <w:spacing w:val="-11"/>
        </w:rPr>
        <w:t>或者在事故调查中作伪证，或者指使他人作伪证的，处上一年年收入</w:t>
      </w:r>
      <w:r>
        <w:rPr>
          <w:rFonts w:ascii="Times New Roman" w:eastAsia="Times New Roman"/>
          <w:spacing w:val="-11"/>
        </w:rPr>
        <w:t>80%</w:t>
      </w:r>
      <w:r>
        <w:rPr>
          <w:spacing w:val="-35"/>
        </w:rPr>
        <w:t xml:space="preserve">至 </w:t>
      </w:r>
      <w:r>
        <w:rPr>
          <w:rFonts w:ascii="Times New Roman" w:eastAsia="Times New Roman"/>
        </w:rPr>
        <w:t>90%</w:t>
      </w:r>
      <w:r>
        <w:rPr>
          <w:spacing w:val="-2"/>
        </w:rPr>
        <w:t>的罚款；</w:t>
      </w:r>
    </w:p>
    <w:p>
      <w:pPr>
        <w:pStyle w:val="6"/>
        <w:spacing w:line="434" w:lineRule="exact"/>
        <w:ind w:left="679"/>
        <w:rPr>
          <w:rFonts w:ascii="Times New Roman" w:eastAsia="Times New Roman"/>
        </w:rPr>
      </w:pPr>
      <w:r>
        <w:t xml:space="preserve">㈡谎报、瞒报事故或者事故发生后逃匿的，处上一年年收入 </w:t>
      </w:r>
      <w:r>
        <w:rPr>
          <w:rFonts w:ascii="Times New Roman" w:eastAsia="Times New Roman"/>
        </w:rPr>
        <w:t>100%</w:t>
      </w:r>
    </w:p>
    <w:p>
      <w:pPr>
        <w:pStyle w:val="6"/>
        <w:spacing w:line="445" w:lineRule="exact"/>
      </w:pPr>
      <w:r>
        <w:t>的罚款。</w:t>
      </w:r>
    </w:p>
    <w:p>
      <w:pPr>
        <w:pStyle w:val="4"/>
        <w:spacing w:line="429" w:lineRule="exact"/>
      </w:pPr>
      <w:r>
        <w:t>【处罚档次】</w:t>
      </w:r>
    </w:p>
    <w:p>
      <w:pPr>
        <w:pStyle w:val="6"/>
        <w:spacing w:before="2" w:line="232" w:lineRule="auto"/>
        <w:ind w:right="317" w:firstLine="559"/>
      </w:pPr>
      <w:r>
        <w:rPr>
          <w:spacing w:val="-12"/>
        </w:rPr>
        <w:t>一档：有规定的违法情形，没有贻误事故抢救的或者轻微影响事</w:t>
      </w:r>
      <w:r>
        <w:rPr>
          <w:spacing w:val="-4"/>
        </w:rPr>
        <w:t>故调查的；</w:t>
      </w:r>
    </w:p>
    <w:p>
      <w:pPr>
        <w:pStyle w:val="6"/>
        <w:spacing w:before="1" w:line="235" w:lineRule="auto"/>
        <w:ind w:right="317" w:firstLine="559"/>
      </w:pPr>
      <w:r>
        <w:rPr>
          <w:spacing w:val="-12"/>
        </w:rPr>
        <w:t>二档：有规定的违法情形，贻误事故抢救或者造成事故扩大或者</w:t>
      </w:r>
      <w:r>
        <w:rPr>
          <w:spacing w:val="-5"/>
        </w:rPr>
        <w:t>导致事故调查结论错误定性或无法进行的。</w:t>
      </w:r>
    </w:p>
    <w:p>
      <w:pPr>
        <w:pStyle w:val="4"/>
        <w:spacing w:before="2" w:line="429" w:lineRule="exact"/>
      </w:pPr>
      <w:r>
        <w:t>【裁量幅度】</w:t>
      </w:r>
    </w:p>
    <w:p>
      <w:pPr>
        <w:pStyle w:val="6"/>
        <w:spacing w:line="446" w:lineRule="exact"/>
        <w:ind w:left="0" w:right="223"/>
        <w:jc w:val="right"/>
      </w:pPr>
      <w:r>
        <w:t xml:space="preserve">一档：发生一般事故的，处 </w:t>
      </w:r>
      <w:r>
        <w:rPr>
          <w:rFonts w:ascii="Times New Roman" w:eastAsia="Times New Roman"/>
        </w:rPr>
        <w:t xml:space="preserve">100 </w:t>
      </w:r>
      <w:r>
        <w:t xml:space="preserve">万元以上 </w:t>
      </w:r>
      <w:r>
        <w:rPr>
          <w:rFonts w:ascii="Times New Roman" w:eastAsia="Times New Roman"/>
        </w:rPr>
        <w:t xml:space="preserve">150 </w:t>
      </w:r>
      <w:r>
        <w:t>万元以下的罚款；</w:t>
      </w:r>
    </w:p>
    <w:p>
      <w:pPr>
        <w:pStyle w:val="6"/>
        <w:spacing w:line="440" w:lineRule="exact"/>
        <w:ind w:left="0" w:right="317"/>
        <w:jc w:val="right"/>
      </w:pPr>
      <w:r>
        <w:rPr>
          <w:spacing w:val="-13"/>
        </w:rPr>
        <w:t xml:space="preserve">发生较大事故的，处 </w:t>
      </w:r>
      <w:r>
        <w:rPr>
          <w:rFonts w:ascii="Times New Roman" w:eastAsia="Times New Roman"/>
        </w:rPr>
        <w:t xml:space="preserve">150 </w:t>
      </w:r>
      <w:r>
        <w:rPr>
          <w:spacing w:val="-13"/>
        </w:rPr>
        <w:t xml:space="preserve">万元以上 </w:t>
      </w:r>
      <w:r>
        <w:rPr>
          <w:rFonts w:ascii="Times New Roman" w:eastAsia="Times New Roman"/>
        </w:rPr>
        <w:t xml:space="preserve">200 </w:t>
      </w:r>
      <w:r>
        <w:rPr>
          <w:spacing w:val="-8"/>
        </w:rPr>
        <w:t>万元以下的罚款；发生重大事</w:t>
      </w:r>
    </w:p>
    <w:p>
      <w:pPr>
        <w:pStyle w:val="6"/>
        <w:spacing w:line="439" w:lineRule="exact"/>
      </w:pPr>
      <w:r>
        <w:t xml:space="preserve">故的，处 </w:t>
      </w:r>
      <w:r>
        <w:rPr>
          <w:rFonts w:ascii="Times New Roman" w:eastAsia="Times New Roman"/>
        </w:rPr>
        <w:t xml:space="preserve">200 </w:t>
      </w:r>
      <w:r>
        <w:t xml:space="preserve">万元以上 </w:t>
      </w:r>
      <w:r>
        <w:rPr>
          <w:rFonts w:ascii="Times New Roman" w:eastAsia="Times New Roman"/>
        </w:rPr>
        <w:t xml:space="preserve">300 </w:t>
      </w:r>
      <w:r>
        <w:t>万元以下的罚款；</w:t>
      </w:r>
    </w:p>
    <w:p>
      <w:pPr>
        <w:pStyle w:val="6"/>
        <w:spacing w:line="440" w:lineRule="exact"/>
        <w:ind w:left="0" w:right="223"/>
        <w:jc w:val="right"/>
      </w:pPr>
      <w:r>
        <w:t xml:space="preserve">二档：发生一般事故的，处 </w:t>
      </w:r>
      <w:r>
        <w:rPr>
          <w:rFonts w:ascii="Times New Roman" w:eastAsia="Times New Roman"/>
        </w:rPr>
        <w:t xml:space="preserve">300 </w:t>
      </w:r>
      <w:r>
        <w:t xml:space="preserve">万元以上 </w:t>
      </w:r>
      <w:r>
        <w:rPr>
          <w:rFonts w:ascii="Times New Roman" w:eastAsia="Times New Roman"/>
        </w:rPr>
        <w:t xml:space="preserve">350 </w:t>
      </w:r>
      <w:r>
        <w:t>万元以下的罚款；</w:t>
      </w:r>
    </w:p>
    <w:p>
      <w:pPr>
        <w:pStyle w:val="6"/>
        <w:spacing w:line="440" w:lineRule="exact"/>
        <w:ind w:left="0" w:right="317"/>
        <w:jc w:val="right"/>
      </w:pPr>
      <w:r>
        <w:rPr>
          <w:spacing w:val="-13"/>
        </w:rPr>
        <w:t xml:space="preserve">发生较大事故的，处 </w:t>
      </w:r>
      <w:r>
        <w:rPr>
          <w:rFonts w:ascii="Times New Roman" w:eastAsia="Times New Roman"/>
        </w:rPr>
        <w:t xml:space="preserve">350 </w:t>
      </w:r>
      <w:r>
        <w:rPr>
          <w:spacing w:val="-13"/>
        </w:rPr>
        <w:t xml:space="preserve">万元以上 </w:t>
      </w:r>
      <w:r>
        <w:rPr>
          <w:rFonts w:ascii="Times New Roman" w:eastAsia="Times New Roman"/>
        </w:rPr>
        <w:t xml:space="preserve">400 </w:t>
      </w:r>
      <w:r>
        <w:rPr>
          <w:spacing w:val="-8"/>
        </w:rPr>
        <w:t>万元以下的罚款；发生重大事</w:t>
      </w:r>
    </w:p>
    <w:p>
      <w:pPr>
        <w:pStyle w:val="6"/>
        <w:spacing w:line="439" w:lineRule="exact"/>
        <w:jc w:val="both"/>
      </w:pPr>
      <w:r>
        <w:t xml:space="preserve">故的，处 </w:t>
      </w:r>
      <w:r>
        <w:rPr>
          <w:rFonts w:ascii="Times New Roman" w:eastAsia="Times New Roman"/>
        </w:rPr>
        <w:t xml:space="preserve">400 </w:t>
      </w:r>
      <w:r>
        <w:t xml:space="preserve">万元以上 </w:t>
      </w:r>
      <w:r>
        <w:rPr>
          <w:rFonts w:ascii="Times New Roman" w:eastAsia="Times New Roman"/>
        </w:rPr>
        <w:t xml:space="preserve">500 </w:t>
      </w:r>
      <w:r>
        <w:t>万元以下的罚款。</w:t>
      </w:r>
    </w:p>
    <w:p>
      <w:pPr>
        <w:pStyle w:val="6"/>
        <w:spacing w:line="235" w:lineRule="auto"/>
        <w:ind w:right="223" w:firstLine="559"/>
        <w:jc w:val="both"/>
      </w:pPr>
      <w:r>
        <w:rPr>
          <w:spacing w:val="-11"/>
        </w:rPr>
        <w:t>对主要负责人、直接负责的主管人员和其他直接责任人员的处罚</w:t>
      </w:r>
      <w:r>
        <w:rPr>
          <w:spacing w:val="-3"/>
        </w:rPr>
        <w:t>不涉及档次，具体处罚为：对伪造、故意破坏事故现场，或者转移、</w:t>
      </w:r>
      <w:r>
        <w:rPr>
          <w:spacing w:val="-11"/>
        </w:rPr>
        <w:t>隐匿资金、财产、销毁有关证据、资料，或者拒绝接受调查，或者拒绝提供有关情况和资料，或者在事故调查中作伪证，或者指使他人作</w:t>
      </w:r>
    </w:p>
    <w:p>
      <w:pPr>
        <w:spacing w:after="0" w:line="235" w:lineRule="auto"/>
        <w:jc w:val="both"/>
        <w:sectPr>
          <w:pgSz w:w="11910" w:h="16840"/>
          <w:pgMar w:top="1440" w:right="1480" w:bottom="1380" w:left="1680" w:header="0" w:footer="1197" w:gutter="0"/>
          <w:cols w:space="720" w:num="1"/>
        </w:sectPr>
      </w:pPr>
    </w:p>
    <w:p>
      <w:pPr>
        <w:pStyle w:val="6"/>
        <w:spacing w:before="24" w:line="235" w:lineRule="auto"/>
        <w:ind w:right="248"/>
      </w:pPr>
      <w:r>
        <w:t xml:space="preserve">伪证的，处上一年年收入 </w:t>
      </w:r>
      <w:r>
        <w:rPr>
          <w:rFonts w:ascii="Times New Roman" w:eastAsia="Times New Roman"/>
        </w:rPr>
        <w:t>80</w:t>
      </w:r>
      <w:r>
        <w:t xml:space="preserve">％至 </w:t>
      </w:r>
      <w:r>
        <w:rPr>
          <w:rFonts w:ascii="Times New Roman" w:eastAsia="Times New Roman"/>
        </w:rPr>
        <w:t>90</w:t>
      </w:r>
      <w:r>
        <w:t xml:space="preserve">％的罚款；对谎报、瞒报事故或者事故发生后逃匿的，处上一年年收入 </w:t>
      </w:r>
      <w:r>
        <w:rPr>
          <w:rFonts w:ascii="Times New Roman" w:eastAsia="Times New Roman"/>
        </w:rPr>
        <w:t>100</w:t>
      </w:r>
      <w:r>
        <w:t>％的罚款。</w:t>
      </w:r>
    </w:p>
    <w:p>
      <w:pPr>
        <w:pStyle w:val="6"/>
        <w:spacing w:before="1" w:line="232" w:lineRule="auto"/>
        <w:ind w:right="317" w:firstLine="559"/>
      </w:pPr>
      <w:r>
        <w:rPr>
          <w:spacing w:val="-12"/>
        </w:rPr>
        <w:t>以上违法行为，构成违反治安管理行为的，依法给予治安管理处</w:t>
      </w:r>
      <w:r>
        <w:rPr>
          <w:spacing w:val="-5"/>
        </w:rPr>
        <w:t>罚；构成犯罪的，依法追究刑事责任。</w:t>
      </w:r>
    </w:p>
    <w:p>
      <w:pPr>
        <w:pStyle w:val="6"/>
        <w:tabs>
          <w:tab w:val="left" w:pos="2359"/>
        </w:tabs>
        <w:spacing w:line="237" w:lineRule="auto"/>
        <w:ind w:right="317" w:firstLine="559"/>
        <w:rPr>
          <w:rFonts w:hint="eastAsia" w:ascii="方正黑体_GBK" w:eastAsia="方正黑体_GBK"/>
        </w:rPr>
      </w:pPr>
      <w:bookmarkStart w:id="184" w:name="_bookmark92"/>
      <w:bookmarkEnd w:id="184"/>
      <w:bookmarkStart w:id="185" w:name="第八十八条　生产经营单位对较大涉险事故迟报、漏报、谎报或者瞒报。"/>
      <w:bookmarkEnd w:id="185"/>
      <w:r>
        <w:rPr>
          <w:rFonts w:hint="eastAsia" w:ascii="方正黑体_GBK" w:eastAsia="方正黑体_GBK"/>
        </w:rPr>
        <w:t>第</w:t>
      </w:r>
      <w:r>
        <w:rPr>
          <w:rFonts w:hint="eastAsia" w:ascii="方正黑体_GBK" w:eastAsia="方正黑体_GBK"/>
          <w:spacing w:val="-3"/>
        </w:rPr>
        <w:t>八</w:t>
      </w:r>
      <w:r>
        <w:rPr>
          <w:rFonts w:hint="eastAsia" w:ascii="方正黑体_GBK" w:eastAsia="方正黑体_GBK"/>
        </w:rPr>
        <w:t>十八条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位对</w:t>
      </w:r>
      <w:r>
        <w:rPr>
          <w:rFonts w:hint="eastAsia" w:ascii="方正黑体_GBK" w:eastAsia="方正黑体_GBK"/>
          <w:spacing w:val="-3"/>
        </w:rPr>
        <w:t>较</w:t>
      </w:r>
      <w:r>
        <w:rPr>
          <w:rFonts w:hint="eastAsia" w:ascii="方正黑体_GBK" w:eastAsia="方正黑体_GBK"/>
        </w:rPr>
        <w:t>大涉</w:t>
      </w:r>
      <w:r>
        <w:rPr>
          <w:rFonts w:hint="eastAsia" w:ascii="方正黑体_GBK" w:eastAsia="方正黑体_GBK"/>
          <w:spacing w:val="-3"/>
        </w:rPr>
        <w:t>险</w:t>
      </w:r>
      <w:r>
        <w:rPr>
          <w:rFonts w:hint="eastAsia" w:ascii="方正黑体_GBK" w:eastAsia="方正黑体_GBK"/>
        </w:rPr>
        <w:t>事故</w:t>
      </w:r>
      <w:r>
        <w:rPr>
          <w:rFonts w:hint="eastAsia" w:ascii="方正黑体_GBK" w:eastAsia="方正黑体_GBK"/>
          <w:spacing w:val="-3"/>
        </w:rPr>
        <w:t>迟</w:t>
      </w:r>
      <w:r>
        <w:rPr>
          <w:rFonts w:hint="eastAsia" w:ascii="方正黑体_GBK" w:eastAsia="方正黑体_GBK"/>
        </w:rPr>
        <w:t>报</w:t>
      </w:r>
      <w:r>
        <w:rPr>
          <w:rFonts w:hint="eastAsia" w:ascii="方正黑体_GBK" w:eastAsia="方正黑体_GBK"/>
          <w:spacing w:val="-49"/>
        </w:rPr>
        <w:t>、</w:t>
      </w:r>
      <w:r>
        <w:rPr>
          <w:rFonts w:hint="eastAsia" w:ascii="方正黑体_GBK" w:eastAsia="方正黑体_GBK"/>
        </w:rPr>
        <w:t>漏报</w:t>
      </w:r>
      <w:r>
        <w:rPr>
          <w:rFonts w:hint="eastAsia" w:ascii="方正黑体_GBK" w:eastAsia="方正黑体_GBK"/>
          <w:spacing w:val="-49"/>
        </w:rPr>
        <w:t>、</w:t>
      </w:r>
      <w:r>
        <w:rPr>
          <w:rFonts w:hint="eastAsia" w:ascii="方正黑体_GBK" w:eastAsia="方正黑体_GBK"/>
        </w:rPr>
        <w:t>谎</w:t>
      </w:r>
      <w:r>
        <w:rPr>
          <w:rFonts w:hint="eastAsia" w:ascii="方正黑体_GBK" w:eastAsia="方正黑体_GBK"/>
          <w:spacing w:val="-3"/>
        </w:rPr>
        <w:t>报</w:t>
      </w:r>
      <w:r>
        <w:rPr>
          <w:rFonts w:hint="eastAsia" w:ascii="方正黑体_GBK" w:eastAsia="方正黑体_GBK"/>
        </w:rPr>
        <w:t>或者</w:t>
      </w:r>
      <w:r>
        <w:rPr>
          <w:rFonts w:hint="eastAsia" w:ascii="方正黑体_GBK" w:eastAsia="方正黑体_GBK"/>
          <w:spacing w:val="-3"/>
        </w:rPr>
        <w:t>瞒</w:t>
      </w:r>
      <w:r>
        <w:rPr>
          <w:rFonts w:hint="eastAsia" w:ascii="方正黑体_GBK" w:eastAsia="方正黑体_GBK"/>
        </w:rPr>
        <w:t>报。</w:t>
      </w:r>
    </w:p>
    <w:p>
      <w:pPr>
        <w:pStyle w:val="6"/>
        <w:spacing w:before="18" w:line="235"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《生产安全事故信息报告和处置办法》第六条第一</w:t>
      </w:r>
      <w:r>
        <w:rPr>
          <w:rFonts w:hint="eastAsia" w:ascii="方正楷体_GBK" w:eastAsia="方正楷体_GBK"/>
          <w:spacing w:val="-27"/>
        </w:rPr>
        <w:t>款：</w:t>
      </w:r>
      <w:r>
        <w:rPr>
          <w:spacing w:val="-5"/>
        </w:rPr>
        <w:t>生产经营单位发生生产安全事故或者较大涉险事故，其单位负责</w:t>
      </w:r>
      <w:r>
        <w:t xml:space="preserve">人接到事故信息报告后应当于 </w:t>
      </w:r>
      <w:r>
        <w:rPr>
          <w:rFonts w:ascii="Times New Roman" w:eastAsia="Times New Roman"/>
        </w:rPr>
        <w:t xml:space="preserve">1 </w:t>
      </w:r>
      <w:r>
        <w:rPr>
          <w:spacing w:val="3"/>
        </w:rPr>
        <w:t>小时内报告事故发生地县级安全生</w:t>
      </w:r>
      <w:r>
        <w:rPr>
          <w:spacing w:val="-3"/>
        </w:rPr>
        <w:t>产监督管理部门、煤矿安全监察分局。</w:t>
      </w:r>
    </w:p>
    <w:p>
      <w:pPr>
        <w:pStyle w:val="6"/>
        <w:spacing w:before="13" w:line="237" w:lineRule="auto"/>
        <w:ind w:right="175" w:firstLine="559"/>
      </w:pPr>
      <w:r>
        <w:rPr>
          <w:rFonts w:hint="eastAsia" w:ascii="方正楷体_GBK" w:eastAsia="方正楷体_GBK"/>
          <w:b/>
          <w:spacing w:val="-27"/>
        </w:rPr>
        <w:t>【处罚依据】</w:t>
      </w:r>
      <w:r>
        <w:rPr>
          <w:rFonts w:hint="eastAsia" w:ascii="方正楷体_GBK" w:eastAsia="方正楷体_GBK"/>
          <w:spacing w:val="-8"/>
        </w:rPr>
        <w:t xml:space="preserve">《生产安全事故信息报告和处置办法》第二十五条： </w:t>
      </w:r>
      <w:r>
        <w:rPr>
          <w:spacing w:val="-8"/>
        </w:rPr>
        <w:t>生产经营单位对较大涉险事故迟报、漏报、谎报或者瞒报的，给予警</w:t>
      </w:r>
      <w:r>
        <w:rPr>
          <w:spacing w:val="-14"/>
        </w:rPr>
        <w:t xml:space="preserve">告，并处 </w:t>
      </w:r>
      <w:r>
        <w:rPr>
          <w:rFonts w:ascii="Times New Roman" w:eastAsia="Times New Roman"/>
        </w:rPr>
        <w:t xml:space="preserve">3 </w:t>
      </w:r>
      <w:r>
        <w:rPr>
          <w:spacing w:val="-3"/>
        </w:rPr>
        <w:t>万元以下的罚款。</w:t>
      </w:r>
    </w:p>
    <w:p>
      <w:pPr>
        <w:pStyle w:val="4"/>
        <w:spacing w:before="1"/>
      </w:pPr>
      <w:r>
        <w:t>【处罚档次】</w:t>
      </w:r>
    </w:p>
    <w:p>
      <w:pPr>
        <w:pStyle w:val="6"/>
        <w:spacing w:before="9" w:line="232" w:lineRule="auto"/>
        <w:ind w:left="679" w:right="4143"/>
      </w:pPr>
      <w:r>
        <w:t>一档：对较大涉险事故漏报的； 二档：对较大涉险事故迟报的；</w:t>
      </w:r>
    </w:p>
    <w:p>
      <w:pPr>
        <w:pStyle w:val="6"/>
        <w:spacing w:line="448" w:lineRule="exact"/>
        <w:ind w:left="679"/>
      </w:pPr>
      <w:r>
        <w:t>三档：对较大涉险事故谎报或者瞒报的。</w:t>
      </w:r>
    </w:p>
    <w:p>
      <w:pPr>
        <w:pStyle w:val="4"/>
      </w:pPr>
      <w:r>
        <w:t>【裁量幅度】</w:t>
      </w:r>
    </w:p>
    <w:p>
      <w:pPr>
        <w:pStyle w:val="6"/>
        <w:spacing w:line="446" w:lineRule="exact"/>
        <w:ind w:left="679"/>
      </w:pPr>
      <w:r>
        <w:t xml:space="preserve">一档：给予警告，并处 </w:t>
      </w:r>
      <w:r>
        <w:rPr>
          <w:rFonts w:ascii="Times New Roman" w:eastAsia="Times New Roman"/>
        </w:rPr>
        <w:t xml:space="preserve">9000 </w:t>
      </w:r>
      <w:r>
        <w:t>元以下的罚款；</w:t>
      </w:r>
    </w:p>
    <w:p>
      <w:pPr>
        <w:pStyle w:val="6"/>
        <w:spacing w:line="440" w:lineRule="exact"/>
        <w:ind w:left="679"/>
      </w:pPr>
      <w:r>
        <w:t xml:space="preserve">二档：给予警告，并处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5" w:lineRule="exact"/>
        <w:ind w:left="679"/>
      </w:pPr>
      <w:r>
        <w:t xml:space="preserve">三档：给予警告，并处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spacing w:after="0" w:line="445" w:lineRule="exact"/>
        <w:sectPr>
          <w:pgSz w:w="11910" w:h="16840"/>
          <w:pgMar w:top="1440" w:right="1480" w:bottom="1380" w:left="1680" w:header="0" w:footer="1197" w:gutter="0"/>
          <w:cols w:space="720" w:num="1"/>
        </w:sectPr>
      </w:pPr>
    </w:p>
    <w:p>
      <w:pPr>
        <w:pStyle w:val="2"/>
      </w:pPr>
      <w:bookmarkStart w:id="186" w:name="四、应急管理类"/>
      <w:bookmarkEnd w:id="186"/>
      <w:bookmarkStart w:id="187" w:name="_bookmark93"/>
      <w:bookmarkEnd w:id="187"/>
      <w:r>
        <w:t>四、应急管理类</w:t>
      </w:r>
    </w:p>
    <w:p>
      <w:pPr>
        <w:pStyle w:val="6"/>
        <w:tabs>
          <w:tab w:val="left" w:pos="2359"/>
        </w:tabs>
        <w:spacing w:before="248" w:line="237" w:lineRule="auto"/>
        <w:ind w:right="504" w:firstLine="559"/>
        <w:rPr>
          <w:rFonts w:hint="eastAsia" w:ascii="方正黑体_GBK" w:eastAsia="方正黑体_GBK"/>
        </w:rPr>
      </w:pPr>
      <w:bookmarkStart w:id="188" w:name="第八十九条　生产经营单位未按照规定制定生产安全事故应急救援预案或者未定期组织演练"/>
      <w:bookmarkEnd w:id="188"/>
      <w:bookmarkStart w:id="189" w:name="_bookmark94"/>
      <w:bookmarkEnd w:id="189"/>
      <w:r>
        <w:rPr>
          <w:rFonts w:hint="eastAsia" w:ascii="方正黑体_GBK" w:eastAsia="方正黑体_GBK"/>
        </w:rPr>
        <w:t>第</w:t>
      </w:r>
      <w:r>
        <w:rPr>
          <w:rFonts w:hint="eastAsia" w:ascii="方正黑体_GBK" w:eastAsia="方正黑体_GBK"/>
          <w:spacing w:val="-3"/>
        </w:rPr>
        <w:t>八</w:t>
      </w:r>
      <w:r>
        <w:rPr>
          <w:rFonts w:hint="eastAsia" w:ascii="方正黑体_GBK" w:eastAsia="方正黑体_GBK"/>
        </w:rPr>
        <w:t>十九条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按</w:t>
      </w:r>
      <w:r>
        <w:rPr>
          <w:rFonts w:hint="eastAsia" w:ascii="方正黑体_GBK" w:eastAsia="方正黑体_GBK"/>
        </w:rPr>
        <w:t>照规</w:t>
      </w:r>
      <w:r>
        <w:rPr>
          <w:rFonts w:hint="eastAsia" w:ascii="方正黑体_GBK" w:eastAsia="方正黑体_GBK"/>
          <w:spacing w:val="-3"/>
        </w:rPr>
        <w:t>定</w:t>
      </w:r>
      <w:r>
        <w:rPr>
          <w:rFonts w:hint="eastAsia" w:ascii="方正黑体_GBK" w:eastAsia="方正黑体_GBK"/>
        </w:rPr>
        <w:t>制定</w:t>
      </w:r>
      <w:r>
        <w:rPr>
          <w:rFonts w:hint="eastAsia" w:ascii="方正黑体_GBK" w:eastAsia="方正黑体_GBK"/>
          <w:spacing w:val="-3"/>
        </w:rPr>
        <w:t>生</w:t>
      </w:r>
      <w:r>
        <w:rPr>
          <w:rFonts w:hint="eastAsia" w:ascii="方正黑体_GBK" w:eastAsia="方正黑体_GBK"/>
        </w:rPr>
        <w:t>产安</w:t>
      </w:r>
      <w:r>
        <w:rPr>
          <w:rFonts w:hint="eastAsia" w:ascii="方正黑体_GBK" w:eastAsia="方正黑体_GBK"/>
          <w:spacing w:val="-3"/>
        </w:rPr>
        <w:t>全</w:t>
      </w:r>
      <w:r>
        <w:rPr>
          <w:rFonts w:hint="eastAsia" w:ascii="方正黑体_GBK" w:eastAsia="方正黑体_GBK"/>
        </w:rPr>
        <w:t>事故</w:t>
      </w:r>
      <w:r>
        <w:rPr>
          <w:rFonts w:hint="eastAsia" w:ascii="方正黑体_GBK" w:eastAsia="方正黑体_GBK"/>
          <w:spacing w:val="-3"/>
        </w:rPr>
        <w:t>应</w:t>
      </w:r>
      <w:r>
        <w:rPr>
          <w:rFonts w:hint="eastAsia" w:ascii="方正黑体_GBK" w:eastAsia="方正黑体_GBK"/>
        </w:rPr>
        <w:t>急救</w:t>
      </w:r>
      <w:r>
        <w:rPr>
          <w:rFonts w:hint="eastAsia" w:ascii="方正黑体_GBK" w:eastAsia="方正黑体_GBK"/>
          <w:spacing w:val="-3"/>
        </w:rPr>
        <w:t>援</w:t>
      </w:r>
      <w:r>
        <w:rPr>
          <w:rFonts w:hint="eastAsia" w:ascii="方正黑体_GBK" w:eastAsia="方正黑体_GBK"/>
        </w:rPr>
        <w:t>预案</w:t>
      </w:r>
      <w:r>
        <w:rPr>
          <w:rFonts w:hint="eastAsia" w:ascii="方正黑体_GBK" w:eastAsia="方正黑体_GBK"/>
          <w:spacing w:val="-3"/>
        </w:rPr>
        <w:t>或</w:t>
      </w:r>
      <w:r>
        <w:rPr>
          <w:rFonts w:hint="eastAsia" w:ascii="方正黑体_GBK" w:eastAsia="方正黑体_GBK"/>
        </w:rPr>
        <w:t>者未</w:t>
      </w:r>
      <w:r>
        <w:rPr>
          <w:rFonts w:hint="eastAsia" w:ascii="方正黑体_GBK" w:eastAsia="方正黑体_GBK"/>
          <w:spacing w:val="-3"/>
        </w:rPr>
        <w:t>定</w:t>
      </w:r>
      <w:r>
        <w:rPr>
          <w:rFonts w:hint="eastAsia" w:ascii="方正黑体_GBK" w:eastAsia="方正黑体_GBK"/>
        </w:rPr>
        <w:t>期组</w:t>
      </w:r>
      <w:r>
        <w:rPr>
          <w:rFonts w:hint="eastAsia" w:ascii="方正黑体_GBK" w:eastAsia="方正黑体_GBK"/>
          <w:spacing w:val="-3"/>
        </w:rPr>
        <w:t>织</w:t>
      </w:r>
      <w:r>
        <w:rPr>
          <w:rFonts w:hint="eastAsia" w:ascii="方正黑体_GBK" w:eastAsia="方正黑体_GBK"/>
        </w:rPr>
        <w:t>演练。</w:t>
      </w:r>
    </w:p>
    <w:p>
      <w:pPr>
        <w:pStyle w:val="6"/>
        <w:spacing w:before="7"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《中华人民共和国安全生产法》第八十一条：</w:t>
      </w:r>
      <w:bookmarkStart w:id="572" w:name="_GoBack"/>
      <w:r>
        <w:t>生产</w:t>
      </w:r>
      <w:r>
        <w:rPr>
          <w:spacing w:val="-7"/>
        </w:rPr>
        <w:t>经营单位应当制定本单位生产安全事故应急救援预案，与所在地县级以上地方人民政府组织制定的生产安全事故应急救援预案相衔接，并</w:t>
      </w:r>
      <w:r>
        <w:rPr>
          <w:spacing w:val="-3"/>
        </w:rPr>
        <w:t>定期组织演练。</w:t>
      </w:r>
    </w:p>
    <w:bookmarkEnd w:id="572"/>
    <w:p>
      <w:pPr>
        <w:pStyle w:val="6"/>
        <w:spacing w:line="232" w:lineRule="auto"/>
        <w:ind w:right="317" w:firstLine="559"/>
        <w:jc w:val="both"/>
      </w:pPr>
      <w:r>
        <w:rPr>
          <w:rFonts w:hint="eastAsia" w:ascii="方正楷体_GBK" w:eastAsia="方正楷体_GBK"/>
          <w:spacing w:val="-10"/>
        </w:rPr>
        <w:t>《生产安全事故应急条例》第五条：</w:t>
      </w:r>
      <w:r>
        <w:rPr>
          <w:spacing w:val="-3"/>
        </w:rPr>
        <w:t>生产经营单位应当针对本单</w:t>
      </w:r>
      <w:r>
        <w:rPr>
          <w:spacing w:val="-8"/>
        </w:rPr>
        <w:t>位可能发生的生产安全事故的特点和危害，进行风险辨识和评估，制</w:t>
      </w:r>
      <w:r>
        <w:rPr>
          <w:spacing w:val="-3"/>
        </w:rPr>
        <w:t>定相应的生产安全事故应急救援预案，并向本单位从业人员公布。</w:t>
      </w:r>
    </w:p>
    <w:p>
      <w:pPr>
        <w:pStyle w:val="6"/>
        <w:spacing w:before="3" w:line="235" w:lineRule="auto"/>
        <w:ind w:right="315" w:firstLine="559"/>
        <w:jc w:val="both"/>
      </w:pPr>
      <w:r>
        <w:rPr>
          <w:rFonts w:hint="eastAsia" w:ascii="方正楷体_GBK" w:eastAsia="方正楷体_GBK"/>
          <w:spacing w:val="-8"/>
        </w:rPr>
        <w:t>《生产安全事故应急条例》第八条：</w:t>
      </w:r>
      <w:r>
        <w:rPr>
          <w:spacing w:val="-7"/>
        </w:rPr>
        <w:t>易燃易爆物品、危险化学品</w:t>
      </w:r>
      <w:r>
        <w:rPr>
          <w:spacing w:val="-10"/>
        </w:rPr>
        <w:t>等危险物品的生产、经营、储存、运输单位，矿山、金属冶炼、城市</w:t>
      </w:r>
      <w:r>
        <w:rPr>
          <w:spacing w:val="-12"/>
        </w:rPr>
        <w:t>轨道交通运营、建筑施工单位，以及宾馆、商场、娱乐场所、旅游景</w:t>
      </w:r>
      <w:r>
        <w:rPr>
          <w:spacing w:val="-15"/>
        </w:rPr>
        <w:t xml:space="preserve">区等人员密集场所经营单位，应当至少每半年组织 </w:t>
      </w:r>
      <w:r>
        <w:rPr>
          <w:rFonts w:ascii="Times New Roman" w:eastAsia="Times New Roman"/>
        </w:rPr>
        <w:t xml:space="preserve">1 </w:t>
      </w:r>
      <w:r>
        <w:rPr>
          <w:spacing w:val="-3"/>
        </w:rPr>
        <w:t>次生产安全事故</w:t>
      </w:r>
      <w:r>
        <w:rPr>
          <w:spacing w:val="-12"/>
        </w:rPr>
        <w:t>应急救援预案演练，并将演练情况报送所在地县级以上地方人民政府</w:t>
      </w:r>
      <w:r>
        <w:rPr>
          <w:spacing w:val="-5"/>
        </w:rPr>
        <w:t>负有安全生产监督管理职责的部门。</w:t>
      </w:r>
    </w:p>
    <w:p>
      <w:pPr>
        <w:pStyle w:val="6"/>
        <w:spacing w:line="235" w:lineRule="auto"/>
        <w:ind w:right="223" w:firstLine="559"/>
        <w:jc w:val="both"/>
      </w:pPr>
      <w:r>
        <w:rPr>
          <w:rFonts w:hint="eastAsia" w:ascii="方正楷体_GBK" w:eastAsia="方正楷体_GBK"/>
        </w:rPr>
        <w:t>《生产安全事故应急预案管理办法》第三十三条：</w:t>
      </w:r>
      <w:r>
        <w:t>生产经营单位应当制定本单位的应急预案演练计划，根据本单位的事故风险特点， 每年至少组织一次综合应急预案演练或者专项应急预案演练，每半年至少组织一次现场处置方案演练。</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《中华人民共和国安全生产法》第九十七条：</w:t>
      </w:r>
      <w:r>
        <w:t>生产</w:t>
      </w:r>
      <w:r>
        <w:rPr>
          <w:spacing w:val="-3"/>
        </w:rPr>
        <w:t xml:space="preserve">经营单位有下列行为之一的，责令限期改正，处十万元以下的罚款； </w:t>
      </w:r>
      <w:r>
        <w:rPr>
          <w:spacing w:val="-12"/>
        </w:rPr>
        <w:t>逾期未改正的，责令停产停业整顿，并处十万元以上二十万元以下的罚款，对其直接负责的主管人员和其他直接责任人员处二万元以上五</w:t>
      </w:r>
      <w:r>
        <w:rPr>
          <w:spacing w:val="-5"/>
        </w:rPr>
        <w:t>万元以下的罚款：</w:t>
      </w:r>
    </w:p>
    <w:p>
      <w:pPr>
        <w:pStyle w:val="6"/>
        <w:spacing w:line="232" w:lineRule="auto"/>
        <w:ind w:right="317" w:firstLine="559"/>
      </w:pPr>
      <w:r>
        <w:t>㈥未按照规定制定生产安全事故应急救援预案或者未定期组织演练的。</w:t>
      </w:r>
    </w:p>
    <w:p>
      <w:pPr>
        <w:spacing w:before="0" w:line="235" w:lineRule="auto"/>
        <w:ind w:left="120" w:right="316" w:firstLine="559"/>
        <w:jc w:val="left"/>
        <w:rPr>
          <w:sz w:val="28"/>
        </w:rPr>
      </w:pPr>
      <w:r>
        <w:rPr>
          <w:rFonts w:hint="eastAsia" w:ascii="方正楷体_GBK" w:eastAsia="方正楷体_GBK"/>
          <w:b/>
          <w:spacing w:val="-7"/>
          <w:sz w:val="28"/>
        </w:rPr>
        <w:t>【相关规定及处罚依据】</w:t>
      </w:r>
      <w:r>
        <w:rPr>
          <w:spacing w:val="-6"/>
          <w:sz w:val="28"/>
        </w:rPr>
        <w:t>《生产安全事故应急预案管理办法》第</w:t>
      </w:r>
      <w:r>
        <w:rPr>
          <w:spacing w:val="-3"/>
          <w:sz w:val="28"/>
        </w:rPr>
        <w:t>二章、第四十四条等；</w:t>
      </w:r>
    </w:p>
    <w:p>
      <w:pPr>
        <w:pStyle w:val="6"/>
        <w:spacing w:line="232" w:lineRule="auto"/>
        <w:ind w:right="317" w:firstLine="559"/>
      </w:pPr>
      <w:r>
        <w:rPr>
          <w:spacing w:val="-8"/>
        </w:rPr>
        <w:t>《工贸企业有限空间作业安全管理与监督暂行规定》第二十一条</w:t>
      </w:r>
      <w:r>
        <w:rPr>
          <w:spacing w:val="-3"/>
        </w:rPr>
        <w:t>及第二十九条第㈡项；</w:t>
      </w:r>
    </w:p>
    <w:p>
      <w:pPr>
        <w:spacing w:after="0" w:line="232" w:lineRule="auto"/>
        <w:sectPr>
          <w:pgSz w:w="11910" w:h="16840"/>
          <w:pgMar w:top="1320" w:right="1480" w:bottom="1380" w:left="1680" w:header="0" w:footer="1197" w:gutter="0"/>
          <w:cols w:space="720" w:num="1"/>
        </w:sectPr>
      </w:pPr>
    </w:p>
    <w:p>
      <w:pPr>
        <w:pStyle w:val="6"/>
        <w:spacing w:before="18"/>
        <w:ind w:left="679"/>
      </w:pPr>
      <w:r>
        <w:t>《工贸企业粉尘防爆安全规定》第十条及第二十八条第㈢项。</w:t>
      </w:r>
    </w:p>
    <w:p>
      <w:pPr>
        <w:pStyle w:val="4"/>
        <w:spacing w:before="2"/>
      </w:pPr>
      <w:r>
        <w:t>【处罚档次】</w:t>
      </w:r>
    </w:p>
    <w:p>
      <w:pPr>
        <w:pStyle w:val="6"/>
        <w:spacing w:before="9" w:line="232" w:lineRule="auto"/>
        <w:ind w:right="317" w:firstLine="559"/>
      </w:pPr>
      <w:r>
        <w:rPr>
          <w:spacing w:val="-12"/>
        </w:rPr>
        <w:t>一档：未按照规定制定生产安全事故应急救援预案或者定期组织</w:t>
      </w:r>
      <w:r>
        <w:rPr>
          <w:spacing w:val="-5"/>
        </w:rPr>
        <w:t>应急救援预案演练的；</w:t>
      </w:r>
    </w:p>
    <w:p>
      <w:pPr>
        <w:pStyle w:val="6"/>
        <w:spacing w:before="7" w:line="232" w:lineRule="auto"/>
        <w:ind w:right="317" w:firstLine="559"/>
      </w:pPr>
      <w:r>
        <w:rPr>
          <w:spacing w:val="-12"/>
        </w:rPr>
        <w:t>二档：未按照规定制定生产安全事故应急救援预案且未定期组织</w:t>
      </w:r>
      <w:r>
        <w:rPr>
          <w:spacing w:val="-5"/>
        </w:rPr>
        <w:t>演练的。</w:t>
      </w:r>
    </w:p>
    <w:p>
      <w:pPr>
        <w:pStyle w:val="4"/>
        <w:spacing w:before="5" w:line="240" w:lineRule="auto"/>
      </w:pPr>
      <w:r>
        <w:t>【裁量幅度】</w:t>
      </w:r>
    </w:p>
    <w:p>
      <w:pPr>
        <w:pStyle w:val="6"/>
        <w:spacing w:before="2" w:line="445" w:lineRule="exact"/>
        <w:ind w:left="679"/>
      </w:pPr>
      <w:r>
        <w:rPr>
          <w:spacing w:val="-20"/>
        </w:rPr>
        <w:t xml:space="preserve">一档：责令限期改正，对生产经营单位可以处 </w:t>
      </w:r>
      <w:r>
        <w:rPr>
          <w:rFonts w:ascii="Times New Roman" w:eastAsia="Times New Roman"/>
        </w:rPr>
        <w:t xml:space="preserve">5 </w:t>
      </w:r>
      <w:r>
        <w:rPr>
          <w:spacing w:val="-3"/>
        </w:rPr>
        <w:t>万元以下的罚款；</w:t>
      </w:r>
    </w:p>
    <w:p>
      <w:pPr>
        <w:pStyle w:val="6"/>
        <w:spacing w:line="439" w:lineRule="exact"/>
      </w:pPr>
      <w:r>
        <w:t xml:space="preserve">逾期未改正的，责令停产停业整顿，对生产经营单位处 </w:t>
      </w:r>
      <w:r>
        <w:rPr>
          <w:rFonts w:ascii="Times New Roman" w:eastAsia="Times New Roman"/>
        </w:rPr>
        <w:t xml:space="preserve">10 </w:t>
      </w:r>
      <w:r>
        <w:t>万元以上</w:t>
      </w:r>
    </w:p>
    <w:p>
      <w:pPr>
        <w:pStyle w:val="6"/>
        <w:spacing w:line="440" w:lineRule="exact"/>
      </w:pPr>
      <w:r>
        <w:rPr>
          <w:rFonts w:ascii="Times New Roman" w:eastAsia="Times New Roman"/>
        </w:rPr>
        <w:t xml:space="preserve">15 </w:t>
      </w:r>
      <w:r>
        <w:t>万元以下的罚款，对其直接负责的主管人员和其他直接责任人员</w:t>
      </w:r>
    </w:p>
    <w:p>
      <w:pPr>
        <w:pStyle w:val="6"/>
        <w:spacing w:line="440" w:lineRule="exact"/>
      </w:pPr>
      <w:r>
        <w:t xml:space="preserve">处 </w:t>
      </w:r>
      <w:r>
        <w:rPr>
          <w:rFonts w:ascii="Times New Roman" w:eastAsia="Times New Roman"/>
        </w:rPr>
        <w:t xml:space="preserve">2 </w:t>
      </w:r>
      <w:r>
        <w:t xml:space="preserve">万元以上 </w:t>
      </w:r>
      <w:r>
        <w:rPr>
          <w:rFonts w:ascii="Times New Roman" w:eastAsia="Times New Roman"/>
        </w:rPr>
        <w:t xml:space="preserve">3.5 </w:t>
      </w:r>
      <w:r>
        <w:t>万元以下的罚款；</w:t>
      </w:r>
    </w:p>
    <w:p>
      <w:pPr>
        <w:pStyle w:val="6"/>
        <w:spacing w:before="1" w:line="235" w:lineRule="auto"/>
        <w:ind w:right="317" w:firstLine="559"/>
        <w:jc w:val="both"/>
      </w:pPr>
      <w:r>
        <w:rPr>
          <w:spacing w:val="-3"/>
        </w:rPr>
        <w:t xml:space="preserve">二档：责令限期改正，对生产经营单位处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w:t>
      </w:r>
      <w:r>
        <w:rPr>
          <w:spacing w:val="3"/>
        </w:rPr>
        <w:t>下的罚款；逾期未改正的，责令停产停业整顿，对生产经营单位处</w:t>
      </w:r>
      <w:r>
        <w:rPr>
          <w:rFonts w:ascii="Times New Roman" w:eastAsia="Times New Roman"/>
          <w:spacing w:val="3"/>
        </w:rPr>
        <w:t xml:space="preserve">15 </w:t>
      </w:r>
      <w:r>
        <w:rPr>
          <w:spacing w:val="-12"/>
        </w:rPr>
        <w:t xml:space="preserve">万元以上 </w:t>
      </w:r>
      <w:r>
        <w:rPr>
          <w:rFonts w:ascii="Times New Roman" w:eastAsia="Times New Roman"/>
        </w:rPr>
        <w:t xml:space="preserve">20 </w:t>
      </w:r>
      <w:r>
        <w:rPr>
          <w:spacing w:val="-6"/>
        </w:rPr>
        <w:t>万元以下的罚款，对其直接负责的主管人员和其他直</w:t>
      </w:r>
    </w:p>
    <w:p>
      <w:pPr>
        <w:pStyle w:val="6"/>
        <w:spacing w:line="435" w:lineRule="exact"/>
        <w:jc w:val="both"/>
      </w:pPr>
      <w:r>
        <w:t xml:space="preserve">接责任人员处 </w:t>
      </w:r>
      <w:r>
        <w:rPr>
          <w:rFonts w:ascii="Times New Roman" w:eastAsia="Times New Roman"/>
        </w:rPr>
        <w:t xml:space="preserve">3.5 </w:t>
      </w:r>
      <w:r>
        <w:t xml:space="preserve">万元以上 </w:t>
      </w:r>
      <w:r>
        <w:rPr>
          <w:rFonts w:ascii="Times New Roman" w:eastAsia="Times New Roman"/>
        </w:rPr>
        <w:t xml:space="preserve">5 </w:t>
      </w:r>
      <w:r>
        <w:t>万元以下的罚款。</w:t>
      </w:r>
    </w:p>
    <w:p>
      <w:pPr>
        <w:pStyle w:val="6"/>
        <w:spacing w:line="237" w:lineRule="auto"/>
        <w:ind w:right="317" w:firstLine="559"/>
        <w:jc w:val="both"/>
        <w:rPr>
          <w:rFonts w:hint="eastAsia" w:ascii="方正黑体_GBK" w:eastAsia="方正黑体_GBK"/>
        </w:rPr>
      </w:pPr>
      <w:bookmarkStart w:id="190" w:name="_bookmark95"/>
      <w:bookmarkEnd w:id="190"/>
      <w:bookmarkStart w:id="191" w:name="第九十条　危险物品的生产、经营、储存单位以及矿山、金属冶炼单位未建立应急救援组织"/>
      <w:bookmarkEnd w:id="191"/>
      <w:r>
        <w:rPr>
          <w:rFonts w:hint="eastAsia" w:ascii="方正黑体_GBK" w:eastAsia="方正黑体_GBK"/>
          <w:spacing w:val="-7"/>
        </w:rPr>
        <w:t>第九十条 危险物品的生产、经营、储存单位以及矿山、金属冶</w:t>
      </w:r>
      <w:r>
        <w:rPr>
          <w:rFonts w:hint="eastAsia" w:ascii="方正黑体_GBK" w:eastAsia="方正黑体_GBK"/>
          <w:spacing w:val="-3"/>
        </w:rPr>
        <w:t>炼单位未建立应急救援组织或者未指定兼职应急救援人员。</w:t>
      </w:r>
    </w:p>
    <w:p>
      <w:pPr>
        <w:pStyle w:val="6"/>
        <w:spacing w:before="16"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《中华人民共和国安全生产法》第八十二条第一款： </w:t>
      </w:r>
      <w:r>
        <w:rPr>
          <w:spacing w:val="-10"/>
        </w:rPr>
        <w:t>危险物品的生产、经营、储存单位以及矿山、金属冶炼、城市轨道交</w:t>
      </w:r>
      <w:r>
        <w:rPr>
          <w:spacing w:val="-19"/>
        </w:rPr>
        <w:t xml:space="preserve">通运营、建筑施工单位应当建立应急救援组织；生产经营规模较小的， </w:t>
      </w:r>
      <w:r>
        <w:rPr>
          <w:spacing w:val="-5"/>
        </w:rPr>
        <w:t>可以不建立应急救援组织，但应当指定兼职的应急救援人员。</w:t>
      </w:r>
    </w:p>
    <w:p>
      <w:pPr>
        <w:pStyle w:val="6"/>
        <w:spacing w:before="11"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《安全生产违法行为行政处罚办法》第四十六条： </w:t>
      </w:r>
      <w:r>
        <w:rPr>
          <w:spacing w:val="-12"/>
        </w:rPr>
        <w:t>危险物品的生产、经营、储存单位以及矿山、金属冶炼单位有下列行</w:t>
      </w:r>
      <w:r>
        <w:rPr>
          <w:spacing w:val="-9"/>
        </w:rPr>
        <w:t xml:space="preserve">为之一的，责令改正，并可以处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万元以下的罚款：</w:t>
      </w:r>
    </w:p>
    <w:p>
      <w:pPr>
        <w:pStyle w:val="6"/>
        <w:spacing w:line="235" w:lineRule="auto"/>
        <w:ind w:right="317" w:firstLine="559"/>
      </w:pPr>
      <w:r>
        <w:rPr>
          <w:spacing w:val="-8"/>
        </w:rPr>
        <w:t>㈠未建立应急救援组织或者生产经营规模较小、未指定兼职应急</w:t>
      </w:r>
      <w:r>
        <w:rPr>
          <w:spacing w:val="-3"/>
        </w:rPr>
        <w:t>救援人员的。</w:t>
      </w:r>
    </w:p>
    <w:p>
      <w:pPr>
        <w:pStyle w:val="4"/>
        <w:spacing w:line="429" w:lineRule="exact"/>
      </w:pPr>
      <w:r>
        <w:t>【处罚档次】</w:t>
      </w:r>
    </w:p>
    <w:p>
      <w:pPr>
        <w:pStyle w:val="6"/>
        <w:spacing w:before="4" w:line="235" w:lineRule="auto"/>
        <w:ind w:right="315" w:firstLine="559"/>
      </w:pPr>
      <w:r>
        <w:rPr>
          <w:spacing w:val="-10"/>
        </w:rPr>
        <w:t>一档：生产经营规模较小的危险物品的生产、经营、储存单位以</w:t>
      </w:r>
      <w:r>
        <w:rPr>
          <w:spacing w:val="-4"/>
        </w:rPr>
        <w:t>及矿山、金属冶炼单位，未指定兼职的应急救援人员的；</w:t>
      </w:r>
    </w:p>
    <w:p>
      <w:pPr>
        <w:pStyle w:val="6"/>
        <w:spacing w:before="1" w:line="232" w:lineRule="auto"/>
        <w:ind w:right="315" w:firstLine="559"/>
      </w:pPr>
      <w:r>
        <w:rPr>
          <w:spacing w:val="-11"/>
        </w:rPr>
        <w:t>二档：危险物品的生产、储存单位以及矿山、金属冶炼单位未建</w:t>
      </w:r>
      <w:r>
        <w:rPr>
          <w:spacing w:val="-5"/>
        </w:rPr>
        <w:t>立应急救援组织的。</w:t>
      </w:r>
    </w:p>
    <w:p>
      <w:pPr>
        <w:spacing w:after="0" w:line="232" w:lineRule="auto"/>
        <w:sectPr>
          <w:pgSz w:w="11910" w:h="16840"/>
          <w:pgMar w:top="1440" w:right="1480" w:bottom="1380" w:left="1680" w:header="0" w:footer="1197" w:gutter="0"/>
          <w:cols w:space="720" w:num="1"/>
        </w:sectPr>
      </w:pPr>
    </w:p>
    <w:p>
      <w:pPr>
        <w:pStyle w:val="4"/>
        <w:spacing w:before="9" w:line="240" w:lineRule="auto"/>
      </w:pPr>
      <w:r>
        <w:t>【裁量幅度】</w:t>
      </w:r>
    </w:p>
    <w:p>
      <w:pPr>
        <w:pStyle w:val="6"/>
        <w:spacing w:before="2" w:line="445" w:lineRule="exact"/>
        <w:ind w:left="679"/>
      </w:pPr>
      <w:r>
        <w:t xml:space="preserve">一档：责令改正，可以处 </w:t>
      </w:r>
      <w:r>
        <w:rPr>
          <w:rFonts w:ascii="Times New Roman" w:eastAsia="Times New Roman"/>
        </w:rPr>
        <w:t xml:space="preserve">1 </w:t>
      </w:r>
      <w:r>
        <w:t xml:space="preserve">万元以上 </w:t>
      </w:r>
      <w:r>
        <w:rPr>
          <w:rFonts w:ascii="Times New Roman" w:eastAsia="Times New Roman"/>
        </w:rPr>
        <w:t xml:space="preserve">2 </w:t>
      </w:r>
      <w:r>
        <w:t>万元以下的罚款；</w:t>
      </w:r>
    </w:p>
    <w:p>
      <w:pPr>
        <w:pStyle w:val="6"/>
        <w:spacing w:line="440" w:lineRule="exact"/>
        <w:ind w:left="679"/>
      </w:pPr>
      <w:r>
        <w:t xml:space="preserve">二档：责令改正，处 </w:t>
      </w:r>
      <w:r>
        <w:rPr>
          <w:rFonts w:ascii="Times New Roman" w:eastAsia="Times New Roman"/>
        </w:rPr>
        <w:t xml:space="preserve">2 </w:t>
      </w:r>
      <w:r>
        <w:t xml:space="preserve">万元以上 </w:t>
      </w:r>
      <w:r>
        <w:rPr>
          <w:rFonts w:ascii="Times New Roman" w:eastAsia="Times New Roman"/>
        </w:rPr>
        <w:t xml:space="preserve">3 </w:t>
      </w:r>
      <w:r>
        <w:t>万元以下的罚款。</w:t>
      </w:r>
    </w:p>
    <w:p>
      <w:pPr>
        <w:pStyle w:val="6"/>
        <w:spacing w:line="237" w:lineRule="auto"/>
        <w:ind w:right="317" w:firstLine="559"/>
        <w:jc w:val="both"/>
        <w:rPr>
          <w:rFonts w:hint="eastAsia" w:ascii="方正黑体_GBK" w:eastAsia="方正黑体_GBK"/>
        </w:rPr>
      </w:pPr>
      <w:bookmarkStart w:id="192" w:name="第九十一条　危险物品的生产、经营、储存单位以及矿山、金属冶炼单位未配备必要的应急"/>
      <w:bookmarkEnd w:id="192"/>
      <w:bookmarkStart w:id="193" w:name="_bookmark96"/>
      <w:bookmarkEnd w:id="193"/>
      <w:r>
        <w:rPr>
          <w:rFonts w:hint="eastAsia" w:ascii="方正黑体_GBK" w:eastAsia="方正黑体_GBK"/>
          <w:spacing w:val="-7"/>
        </w:rPr>
        <w:t>第九十一条 危险物品的生产、经营、储存单位以及矿山、金属</w:t>
      </w:r>
      <w:r>
        <w:rPr>
          <w:rFonts w:hint="eastAsia" w:ascii="方正黑体_GBK" w:eastAsia="方正黑体_GBK"/>
          <w:spacing w:val="-8"/>
        </w:rPr>
        <w:t>冶炼单位未配备必要的应急救援器材、设备和物资，并进行经常性维</w:t>
      </w:r>
      <w:r>
        <w:rPr>
          <w:rFonts w:hint="eastAsia" w:ascii="方正黑体_GBK" w:eastAsia="方正黑体_GBK"/>
          <w:spacing w:val="-3"/>
        </w:rPr>
        <w:t>护、保养，保证正常运转。</w:t>
      </w:r>
    </w:p>
    <w:p>
      <w:pPr>
        <w:pStyle w:val="6"/>
        <w:spacing w:before="18"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《中华人民共和国安全生产法》第八十二条第二款： </w:t>
      </w:r>
      <w:r>
        <w:rPr>
          <w:spacing w:val="-11"/>
        </w:rPr>
        <w:t>危险物品的生产、经营、储存、运输单位以及矿山、金属冶炼、城市</w:t>
      </w:r>
      <w:r>
        <w:rPr>
          <w:spacing w:val="-12"/>
        </w:rPr>
        <w:t>轨道交通运营、建筑施工单位应当配备必要的应急救援器材、设备和</w:t>
      </w:r>
      <w:r>
        <w:rPr>
          <w:spacing w:val="-5"/>
        </w:rPr>
        <w:t>物资，并进行经常性维护、保养，保证正常运转。</w:t>
      </w:r>
    </w:p>
    <w:p>
      <w:pPr>
        <w:pStyle w:val="6"/>
        <w:spacing w:before="13"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《安全生产违法行为行政处罚办法》第四十六条： </w:t>
      </w:r>
      <w:r>
        <w:rPr>
          <w:spacing w:val="-12"/>
        </w:rPr>
        <w:t>危险物品的生产、经营、储存单位以及矿山、金属冶炼单位有下列行</w:t>
      </w:r>
      <w:r>
        <w:rPr>
          <w:spacing w:val="-9"/>
        </w:rPr>
        <w:t xml:space="preserve">为之一的，责令改正，并可以处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万元以下的罚款：</w:t>
      </w:r>
    </w:p>
    <w:p>
      <w:pPr>
        <w:pStyle w:val="6"/>
        <w:spacing w:line="232" w:lineRule="auto"/>
        <w:ind w:right="178" w:firstLine="559"/>
      </w:pPr>
      <w:r>
        <w:rPr>
          <w:spacing w:val="-18"/>
        </w:rPr>
        <w:t>㈡未配备必要的应急救援器材、设备和物资，并进行经常性维护、</w:t>
      </w:r>
      <w:r>
        <w:rPr>
          <w:spacing w:val="-5"/>
        </w:rPr>
        <w:t>保养，保证正常运转的。</w:t>
      </w:r>
    </w:p>
    <w:p>
      <w:pPr>
        <w:pStyle w:val="4"/>
        <w:spacing w:before="5" w:line="240" w:lineRule="auto"/>
      </w:pPr>
      <w:r>
        <w:t>【处罚档次】</w:t>
      </w:r>
    </w:p>
    <w:p>
      <w:pPr>
        <w:pStyle w:val="6"/>
        <w:spacing w:before="11" w:line="232" w:lineRule="auto"/>
        <w:ind w:right="223" w:firstLine="559"/>
      </w:pPr>
      <w:r>
        <w:t>一档：配备的应急救援器材、设备和物资，未进行经常性维护、保养，不能保证正常运转的；</w:t>
      </w:r>
    </w:p>
    <w:p>
      <w:pPr>
        <w:pStyle w:val="6"/>
        <w:spacing w:before="1" w:line="235" w:lineRule="auto"/>
        <w:ind w:right="223" w:firstLine="559"/>
      </w:pPr>
      <w:r>
        <w:t>二档：配备的应急救援器材、设备和物资，未进行经常性维护、保养，已无法正常运转的；</w:t>
      </w:r>
    </w:p>
    <w:p>
      <w:pPr>
        <w:pStyle w:val="6"/>
        <w:spacing w:line="442" w:lineRule="exact"/>
        <w:ind w:left="679"/>
      </w:pPr>
      <w:r>
        <w:t>三档：未配备必要的应急救援器材、设备和物资的。</w:t>
      </w:r>
    </w:p>
    <w:p>
      <w:pPr>
        <w:pStyle w:val="4"/>
        <w:spacing w:line="429" w:lineRule="exact"/>
      </w:pPr>
      <w:r>
        <w:t>【裁量幅度】</w:t>
      </w:r>
    </w:p>
    <w:p>
      <w:pPr>
        <w:pStyle w:val="6"/>
        <w:spacing w:before="2" w:line="445" w:lineRule="exact"/>
        <w:ind w:left="679"/>
      </w:pPr>
      <w:r>
        <w:t xml:space="preserve">一档：责令改正，可以处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39" w:lineRule="exact"/>
        <w:ind w:left="679"/>
      </w:pPr>
      <w:r>
        <w:t xml:space="preserve">二档：责令改正，处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三档：责令改正，处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359"/>
        </w:tabs>
        <w:spacing w:line="237" w:lineRule="auto"/>
        <w:ind w:right="504" w:firstLine="559"/>
        <w:rPr>
          <w:rFonts w:hint="eastAsia" w:ascii="方正黑体_GBK" w:eastAsia="方正黑体_GBK"/>
        </w:rPr>
      </w:pPr>
      <w:bookmarkStart w:id="194" w:name="_bookmark97"/>
      <w:bookmarkEnd w:id="194"/>
      <w:bookmarkStart w:id="195" w:name="第九十二条　生产经营单位在应急预案编制前未按照规定开展风险辨识、评估和应急资源调"/>
      <w:bookmarkEnd w:id="195"/>
      <w:r>
        <w:rPr>
          <w:rFonts w:hint="eastAsia" w:ascii="方正黑体_GBK" w:eastAsia="方正黑体_GBK"/>
        </w:rPr>
        <w:t>第</w:t>
      </w:r>
      <w:r>
        <w:rPr>
          <w:rFonts w:hint="eastAsia" w:ascii="方正黑体_GBK" w:eastAsia="方正黑体_GBK"/>
          <w:spacing w:val="-3"/>
        </w:rPr>
        <w:t>九</w:t>
      </w:r>
      <w:r>
        <w:rPr>
          <w:rFonts w:hint="eastAsia" w:ascii="方正黑体_GBK" w:eastAsia="方正黑体_GBK"/>
        </w:rPr>
        <w:t>十二条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位在</w:t>
      </w:r>
      <w:r>
        <w:rPr>
          <w:rFonts w:hint="eastAsia" w:ascii="方正黑体_GBK" w:eastAsia="方正黑体_GBK"/>
          <w:spacing w:val="-3"/>
        </w:rPr>
        <w:t>应</w:t>
      </w:r>
      <w:r>
        <w:rPr>
          <w:rFonts w:hint="eastAsia" w:ascii="方正黑体_GBK" w:eastAsia="方正黑体_GBK"/>
        </w:rPr>
        <w:t>急预</w:t>
      </w:r>
      <w:r>
        <w:rPr>
          <w:rFonts w:hint="eastAsia" w:ascii="方正黑体_GBK" w:eastAsia="方正黑体_GBK"/>
          <w:spacing w:val="-3"/>
        </w:rPr>
        <w:t>案</w:t>
      </w:r>
      <w:r>
        <w:rPr>
          <w:rFonts w:hint="eastAsia" w:ascii="方正黑体_GBK" w:eastAsia="方正黑体_GBK"/>
        </w:rPr>
        <w:t>编制</w:t>
      </w:r>
      <w:r>
        <w:rPr>
          <w:rFonts w:hint="eastAsia" w:ascii="方正黑体_GBK" w:eastAsia="方正黑体_GBK"/>
          <w:spacing w:val="-3"/>
        </w:rPr>
        <w:t>前</w:t>
      </w:r>
      <w:r>
        <w:rPr>
          <w:rFonts w:hint="eastAsia" w:ascii="方正黑体_GBK" w:eastAsia="方正黑体_GBK"/>
        </w:rPr>
        <w:t>未按</w:t>
      </w:r>
      <w:r>
        <w:rPr>
          <w:rFonts w:hint="eastAsia" w:ascii="方正黑体_GBK" w:eastAsia="方正黑体_GBK"/>
          <w:spacing w:val="-3"/>
        </w:rPr>
        <w:t>照</w:t>
      </w:r>
      <w:r>
        <w:rPr>
          <w:rFonts w:hint="eastAsia" w:ascii="方正黑体_GBK" w:eastAsia="方正黑体_GBK"/>
        </w:rPr>
        <w:t>规定</w:t>
      </w:r>
      <w:r>
        <w:rPr>
          <w:rFonts w:hint="eastAsia" w:ascii="方正黑体_GBK" w:eastAsia="方正黑体_GBK"/>
          <w:spacing w:val="-3"/>
        </w:rPr>
        <w:t>开</w:t>
      </w:r>
      <w:r>
        <w:rPr>
          <w:rFonts w:hint="eastAsia" w:ascii="方正黑体_GBK" w:eastAsia="方正黑体_GBK"/>
        </w:rPr>
        <w:t>展风</w:t>
      </w:r>
      <w:r>
        <w:rPr>
          <w:rFonts w:hint="eastAsia" w:ascii="方正黑体_GBK" w:eastAsia="方正黑体_GBK"/>
          <w:spacing w:val="-3"/>
        </w:rPr>
        <w:t>险</w:t>
      </w:r>
      <w:r>
        <w:rPr>
          <w:rFonts w:hint="eastAsia" w:ascii="方正黑体_GBK" w:eastAsia="方正黑体_GBK"/>
        </w:rPr>
        <w:t>辨识</w:t>
      </w:r>
      <w:r>
        <w:rPr>
          <w:rFonts w:hint="eastAsia" w:ascii="方正黑体_GBK" w:eastAsia="方正黑体_GBK"/>
          <w:spacing w:val="-3"/>
        </w:rPr>
        <w:t>、</w:t>
      </w:r>
      <w:r>
        <w:rPr>
          <w:rFonts w:hint="eastAsia" w:ascii="方正黑体_GBK" w:eastAsia="方正黑体_GBK"/>
        </w:rPr>
        <w:t>评估</w:t>
      </w:r>
      <w:r>
        <w:rPr>
          <w:rFonts w:hint="eastAsia" w:ascii="方正黑体_GBK" w:eastAsia="方正黑体_GBK"/>
          <w:spacing w:val="-3"/>
        </w:rPr>
        <w:t>和</w:t>
      </w:r>
      <w:r>
        <w:rPr>
          <w:rFonts w:hint="eastAsia" w:ascii="方正黑体_GBK" w:eastAsia="方正黑体_GBK"/>
        </w:rPr>
        <w:t>应急</w:t>
      </w:r>
      <w:r>
        <w:rPr>
          <w:rFonts w:hint="eastAsia" w:ascii="方正黑体_GBK" w:eastAsia="方正黑体_GBK"/>
          <w:spacing w:val="-3"/>
        </w:rPr>
        <w:t>资</w:t>
      </w:r>
      <w:r>
        <w:rPr>
          <w:rFonts w:hint="eastAsia" w:ascii="方正黑体_GBK" w:eastAsia="方正黑体_GBK"/>
        </w:rPr>
        <w:t>源调</w:t>
      </w:r>
      <w:r>
        <w:rPr>
          <w:rFonts w:hint="eastAsia" w:ascii="方正黑体_GBK" w:eastAsia="方正黑体_GBK"/>
          <w:spacing w:val="-3"/>
        </w:rPr>
        <w:t>查</w:t>
      </w:r>
      <w:r>
        <w:rPr>
          <w:rFonts w:hint="eastAsia" w:ascii="方正黑体_GBK" w:eastAsia="方正黑体_GBK"/>
        </w:rPr>
        <w:t>。</w:t>
      </w:r>
    </w:p>
    <w:p>
      <w:pPr>
        <w:pStyle w:val="6"/>
        <w:spacing w:before="5" w:line="235" w:lineRule="auto"/>
        <w:ind w:right="178" w:firstLine="559"/>
      </w:pPr>
      <w:r>
        <w:rPr>
          <w:rFonts w:hint="eastAsia" w:ascii="方正楷体_GBK" w:eastAsia="方正楷体_GBK"/>
          <w:b/>
          <w:spacing w:val="-9"/>
        </w:rPr>
        <w:t>【法律规定】</w:t>
      </w:r>
      <w:r>
        <w:rPr>
          <w:rFonts w:hint="eastAsia" w:ascii="方正楷体_GBK" w:eastAsia="方正楷体_GBK"/>
          <w:spacing w:val="-6"/>
        </w:rPr>
        <w:t>《生产安全事故应急预案管理办法》第十条：</w:t>
      </w:r>
      <w:r>
        <w:t>编制</w:t>
      </w:r>
      <w:r>
        <w:rPr>
          <w:spacing w:val="-19"/>
        </w:rPr>
        <w:t>应急预案前，编制单位应当进行事故风险辨识、评估和应急资源调查。</w:t>
      </w:r>
    </w:p>
    <w:p>
      <w:pPr>
        <w:pStyle w:val="6"/>
        <w:spacing w:before="1" w:line="232" w:lineRule="auto"/>
        <w:ind w:right="178" w:firstLine="559"/>
      </w:pPr>
      <w:r>
        <w:rPr>
          <w:spacing w:val="-11"/>
        </w:rPr>
        <w:t>事故风险辨识、评估，是指针对不同事故种类及特点，识别存在</w:t>
      </w:r>
      <w:r>
        <w:rPr>
          <w:spacing w:val="-18"/>
        </w:rPr>
        <w:t>的危险危害因素，分析事故可能产生的直接后果以及次生、衍生后果，</w:t>
      </w:r>
    </w:p>
    <w:p>
      <w:pPr>
        <w:spacing w:after="0" w:line="232" w:lineRule="auto"/>
        <w:sectPr>
          <w:pgSz w:w="11910" w:h="16840"/>
          <w:pgMar w:top="1460" w:right="1480" w:bottom="1380" w:left="1680" w:header="0" w:footer="1197" w:gutter="0"/>
          <w:cols w:space="720" w:num="1"/>
        </w:sectPr>
      </w:pPr>
    </w:p>
    <w:p>
      <w:pPr>
        <w:pStyle w:val="6"/>
        <w:spacing w:before="24" w:line="235" w:lineRule="auto"/>
        <w:ind w:right="317"/>
      </w:pPr>
      <w:r>
        <w:rPr>
          <w:spacing w:val="-9"/>
        </w:rPr>
        <w:t>评估各种后果的危害程度和影响范围，提出防范和控制事故风险措施</w:t>
      </w:r>
      <w:r>
        <w:rPr>
          <w:spacing w:val="-3"/>
        </w:rPr>
        <w:t>的过程。</w:t>
      </w:r>
    </w:p>
    <w:p>
      <w:pPr>
        <w:pStyle w:val="6"/>
        <w:spacing w:line="235" w:lineRule="auto"/>
        <w:ind w:right="317" w:firstLine="559"/>
        <w:jc w:val="both"/>
      </w:pPr>
      <w:r>
        <w:rPr>
          <w:spacing w:val="-12"/>
        </w:rPr>
        <w:t>应急资源调查，是指全面调查本地区、本单位第一时间可以调用</w:t>
      </w:r>
      <w:r>
        <w:rPr>
          <w:spacing w:val="-7"/>
        </w:rPr>
        <w:t>的应急资源状况和合作区域内可以请求援助的应急资源状况，并结合</w:t>
      </w:r>
      <w:r>
        <w:rPr>
          <w:spacing w:val="-3"/>
        </w:rPr>
        <w:t>事故风险辨识评估结论制定应急措施的过程。</w:t>
      </w:r>
    </w:p>
    <w:p>
      <w:pPr>
        <w:pStyle w:val="6"/>
        <w:spacing w:before="1"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《生产安全事故应急预案管理办法》第四十五条： </w:t>
      </w:r>
      <w:r>
        <w:rPr>
          <w:spacing w:val="-10"/>
        </w:rPr>
        <w:t>生产经营单位有下列情形之一的，由县级以上人民政府应急管理部门</w:t>
      </w:r>
      <w:r>
        <w:rPr>
          <w:spacing w:val="-9"/>
        </w:rPr>
        <w:t xml:space="preserve">责令限期改正，可以处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万元以下罚款：</w:t>
      </w:r>
    </w:p>
    <w:p>
      <w:pPr>
        <w:pStyle w:val="6"/>
        <w:spacing w:line="232" w:lineRule="auto"/>
        <w:ind w:right="317" w:firstLine="559"/>
      </w:pPr>
      <w:r>
        <w:rPr>
          <w:spacing w:val="-8"/>
        </w:rPr>
        <w:t>㈠在应急预案编制前未按照规定开展风险辨识、评估和应急资源</w:t>
      </w:r>
      <w:r>
        <w:rPr>
          <w:spacing w:val="-3"/>
        </w:rPr>
        <w:t>调查的。</w:t>
      </w:r>
    </w:p>
    <w:p>
      <w:pPr>
        <w:pStyle w:val="4"/>
        <w:spacing w:before="7"/>
      </w:pPr>
      <w:r>
        <w:t>【处罚档次】</w:t>
      </w:r>
    </w:p>
    <w:p>
      <w:pPr>
        <w:pStyle w:val="6"/>
        <w:spacing w:before="9" w:line="232" w:lineRule="auto"/>
        <w:ind w:right="317" w:firstLine="559"/>
      </w:pPr>
      <w:r>
        <w:rPr>
          <w:spacing w:val="-10"/>
        </w:rPr>
        <w:t>一档：在应急预案编制前未按照规定开展风险辨识、评估或应急</w:t>
      </w:r>
      <w:r>
        <w:rPr>
          <w:spacing w:val="-4"/>
        </w:rPr>
        <w:t>资源调查的；</w:t>
      </w:r>
    </w:p>
    <w:p>
      <w:pPr>
        <w:pStyle w:val="6"/>
        <w:spacing w:before="6" w:line="232" w:lineRule="auto"/>
        <w:ind w:right="317" w:firstLine="559"/>
      </w:pPr>
      <w:r>
        <w:rPr>
          <w:spacing w:val="-10"/>
        </w:rPr>
        <w:t>二档：在应急预案编制前未按照规定开展风险辨识、评估和应急</w:t>
      </w:r>
      <w:r>
        <w:rPr>
          <w:spacing w:val="-4"/>
        </w:rPr>
        <w:t>资源调查的。</w:t>
      </w:r>
    </w:p>
    <w:p>
      <w:pPr>
        <w:pStyle w:val="4"/>
        <w:spacing w:before="6" w:line="240" w:lineRule="auto"/>
      </w:pPr>
      <w:r>
        <w:t>【裁量幅度】</w:t>
      </w:r>
    </w:p>
    <w:p>
      <w:pPr>
        <w:pStyle w:val="6"/>
        <w:spacing w:before="2" w:line="445" w:lineRule="exact"/>
        <w:ind w:left="679"/>
      </w:pPr>
      <w:r>
        <w:t xml:space="preserve">一档：责令限期改正，可以处 </w:t>
      </w:r>
      <w:r>
        <w:rPr>
          <w:rFonts w:ascii="Times New Roman" w:eastAsia="Times New Roman"/>
        </w:rPr>
        <w:t xml:space="preserve">1 </w:t>
      </w:r>
      <w:r>
        <w:t xml:space="preserve">万元以上 </w:t>
      </w:r>
      <w:r>
        <w:rPr>
          <w:rFonts w:ascii="Times New Roman" w:eastAsia="Times New Roman"/>
        </w:rPr>
        <w:t xml:space="preserve">2 </w:t>
      </w:r>
      <w:r>
        <w:t>万元以下的罚款；</w:t>
      </w:r>
    </w:p>
    <w:p>
      <w:pPr>
        <w:pStyle w:val="6"/>
        <w:spacing w:line="440" w:lineRule="exact"/>
        <w:ind w:left="679"/>
      </w:pPr>
      <w:r>
        <w:t xml:space="preserve">二档：责令限期改正，处 </w:t>
      </w:r>
      <w:r>
        <w:rPr>
          <w:rFonts w:ascii="Times New Roman" w:eastAsia="Times New Roman"/>
        </w:rPr>
        <w:t xml:space="preserve">2 </w:t>
      </w:r>
      <w:r>
        <w:t xml:space="preserve">万元以上 </w:t>
      </w:r>
      <w:r>
        <w:rPr>
          <w:rFonts w:ascii="Times New Roman" w:eastAsia="Times New Roman"/>
        </w:rPr>
        <w:t xml:space="preserve">3 </w:t>
      </w:r>
      <w:r>
        <w:t>万元以下的罚款。</w:t>
      </w:r>
    </w:p>
    <w:p>
      <w:pPr>
        <w:pStyle w:val="6"/>
        <w:tabs>
          <w:tab w:val="left" w:pos="2359"/>
        </w:tabs>
        <w:spacing w:line="437" w:lineRule="exact"/>
        <w:ind w:left="679"/>
        <w:rPr>
          <w:rFonts w:hint="eastAsia" w:ascii="方正黑体_GBK" w:eastAsia="方正黑体_GBK"/>
        </w:rPr>
      </w:pPr>
      <w:bookmarkStart w:id="196" w:name="第九十三条　生产经营单位未按照规定开展应急预案评审。"/>
      <w:bookmarkEnd w:id="196"/>
      <w:bookmarkStart w:id="197" w:name="_bookmark98"/>
      <w:bookmarkEnd w:id="197"/>
      <w:r>
        <w:rPr>
          <w:rFonts w:hint="eastAsia" w:ascii="方正黑体_GBK" w:eastAsia="方正黑体_GBK"/>
        </w:rPr>
        <w:t>第</w:t>
      </w:r>
      <w:r>
        <w:rPr>
          <w:rFonts w:hint="eastAsia" w:ascii="方正黑体_GBK" w:eastAsia="方正黑体_GBK"/>
          <w:spacing w:val="-3"/>
        </w:rPr>
        <w:t>九</w:t>
      </w:r>
      <w:r>
        <w:rPr>
          <w:rFonts w:hint="eastAsia" w:ascii="方正黑体_GBK" w:eastAsia="方正黑体_GBK"/>
        </w:rPr>
        <w:t>十三条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按</w:t>
      </w:r>
      <w:r>
        <w:rPr>
          <w:rFonts w:hint="eastAsia" w:ascii="方正黑体_GBK" w:eastAsia="方正黑体_GBK"/>
        </w:rPr>
        <w:t>照规</w:t>
      </w:r>
      <w:r>
        <w:rPr>
          <w:rFonts w:hint="eastAsia" w:ascii="方正黑体_GBK" w:eastAsia="方正黑体_GBK"/>
          <w:spacing w:val="-3"/>
        </w:rPr>
        <w:t>定</w:t>
      </w:r>
      <w:r>
        <w:rPr>
          <w:rFonts w:hint="eastAsia" w:ascii="方正黑体_GBK" w:eastAsia="方正黑体_GBK"/>
        </w:rPr>
        <w:t>开展</w:t>
      </w:r>
      <w:r>
        <w:rPr>
          <w:rFonts w:hint="eastAsia" w:ascii="方正黑体_GBK" w:eastAsia="方正黑体_GBK"/>
          <w:spacing w:val="-3"/>
        </w:rPr>
        <w:t>应</w:t>
      </w:r>
      <w:r>
        <w:rPr>
          <w:rFonts w:hint="eastAsia" w:ascii="方正黑体_GBK" w:eastAsia="方正黑体_GBK"/>
        </w:rPr>
        <w:t>急预</w:t>
      </w:r>
      <w:r>
        <w:rPr>
          <w:rFonts w:hint="eastAsia" w:ascii="方正黑体_GBK" w:eastAsia="方正黑体_GBK"/>
          <w:spacing w:val="-3"/>
        </w:rPr>
        <w:t>案</w:t>
      </w:r>
      <w:r>
        <w:rPr>
          <w:rFonts w:hint="eastAsia" w:ascii="方正黑体_GBK" w:eastAsia="方正黑体_GBK"/>
        </w:rPr>
        <w:t>评审。</w:t>
      </w:r>
    </w:p>
    <w:p>
      <w:pPr>
        <w:pStyle w:val="6"/>
        <w:spacing w:before="14" w:line="235"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《生产安全事故应急预案管理办法》第二十一条： </w:t>
      </w:r>
      <w:r>
        <w:rPr>
          <w:spacing w:val="-10"/>
        </w:rPr>
        <w:t>矿山、金属冶炼企业和易燃易爆物品、危险化学品的生产、经营</w:t>
      </w:r>
      <w:r>
        <w:t>（带</w:t>
      </w:r>
      <w:r>
        <w:rPr>
          <w:spacing w:val="-6"/>
        </w:rPr>
        <w:t>储存设施的，下同</w:t>
      </w:r>
      <w:r>
        <w:rPr>
          <w:spacing w:val="-20"/>
        </w:rPr>
        <w:t>）</w:t>
      </w:r>
      <w:r>
        <w:rPr>
          <w:spacing w:val="-9"/>
        </w:rPr>
        <w:t>、储存、运输企业，以及使用危险化学品达到国</w:t>
      </w:r>
      <w:r>
        <w:rPr>
          <w:spacing w:val="-11"/>
        </w:rPr>
        <w:t>家规定数量的化工企业、烟花爆竹生产、批发经营企业和中型规模以上的其他生产经营单位，应当对本单位编制的应急预案进行评审，并</w:t>
      </w:r>
      <w:r>
        <w:rPr>
          <w:spacing w:val="-5"/>
        </w:rPr>
        <w:t>形成书面评审纪要。</w:t>
      </w:r>
    </w:p>
    <w:p>
      <w:pPr>
        <w:pStyle w:val="6"/>
        <w:spacing w:before="9" w:line="237" w:lineRule="auto"/>
        <w:ind w:right="214" w:firstLine="559"/>
        <w:jc w:val="both"/>
      </w:pPr>
      <w:r>
        <w:rPr>
          <w:rFonts w:hint="eastAsia" w:ascii="方正楷体_GBK" w:eastAsia="方正楷体_GBK"/>
          <w:b/>
          <w:spacing w:val="-1"/>
        </w:rPr>
        <w:t>【处罚依据】《</w:t>
      </w:r>
      <w:r>
        <w:rPr>
          <w:rFonts w:hint="eastAsia" w:ascii="方正楷体_GBK" w:eastAsia="方正楷体_GBK"/>
          <w:spacing w:val="-3"/>
        </w:rPr>
        <w:t xml:space="preserve">生产安全事故应急预案管理办法》第四十五条： </w:t>
      </w:r>
      <w:r>
        <w:rPr>
          <w:spacing w:val="-10"/>
        </w:rPr>
        <w:t>生产经营单位有下列情形之一的，由县级以上人民政府应急管理部门</w:t>
      </w:r>
      <w:r>
        <w:rPr>
          <w:spacing w:val="-9"/>
        </w:rPr>
        <w:t xml:space="preserve">责令限期改正，可以处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万元以下罚款：</w:t>
      </w:r>
    </w:p>
    <w:p>
      <w:pPr>
        <w:pStyle w:val="6"/>
        <w:spacing w:line="440" w:lineRule="exact"/>
        <w:ind w:left="679"/>
      </w:pPr>
      <w:r>
        <w:t>㈡未按照规定开展应急预案评审的。</w:t>
      </w:r>
    </w:p>
    <w:p>
      <w:pPr>
        <w:pStyle w:val="4"/>
      </w:pPr>
      <w:r>
        <w:t>【处罚档次】</w:t>
      </w:r>
    </w:p>
    <w:p>
      <w:pPr>
        <w:pStyle w:val="6"/>
        <w:spacing w:line="450" w:lineRule="exact"/>
        <w:ind w:left="679"/>
      </w:pPr>
      <w:r>
        <w:t>一档：生产经营单位应急预案评审未形成评审纪要的；</w:t>
      </w:r>
    </w:p>
    <w:p>
      <w:pPr>
        <w:spacing w:after="0" w:line="450" w:lineRule="exact"/>
        <w:sectPr>
          <w:pgSz w:w="11910" w:h="16840"/>
          <w:pgMar w:top="1440" w:right="1480" w:bottom="1380" w:left="1680" w:header="0" w:footer="1197" w:gutter="0"/>
          <w:cols w:space="720" w:num="1"/>
        </w:sectPr>
      </w:pPr>
    </w:p>
    <w:p>
      <w:pPr>
        <w:pStyle w:val="6"/>
        <w:spacing w:before="18"/>
        <w:ind w:left="679"/>
      </w:pPr>
      <w:r>
        <w:t>二档：生产经营单位未开展应急预案评审的。</w:t>
      </w:r>
    </w:p>
    <w:p>
      <w:pPr>
        <w:pStyle w:val="4"/>
        <w:spacing w:before="2"/>
      </w:pPr>
      <w:r>
        <w:t>【裁量幅度】</w:t>
      </w:r>
    </w:p>
    <w:p>
      <w:pPr>
        <w:pStyle w:val="6"/>
        <w:spacing w:line="445" w:lineRule="exact"/>
        <w:ind w:left="679"/>
      </w:pPr>
      <w:r>
        <w:t xml:space="preserve">一档：责令限期改正，可以处 </w:t>
      </w:r>
      <w:r>
        <w:rPr>
          <w:rFonts w:ascii="Times New Roman" w:eastAsia="Times New Roman"/>
        </w:rPr>
        <w:t xml:space="preserve">1 </w:t>
      </w:r>
      <w:r>
        <w:t xml:space="preserve">万元以上 </w:t>
      </w:r>
      <w:r>
        <w:rPr>
          <w:rFonts w:ascii="Times New Roman" w:eastAsia="Times New Roman"/>
        </w:rPr>
        <w:t xml:space="preserve">2 </w:t>
      </w:r>
      <w:r>
        <w:t>万元以下的罚款；</w:t>
      </w:r>
    </w:p>
    <w:p>
      <w:pPr>
        <w:pStyle w:val="6"/>
        <w:spacing w:line="440" w:lineRule="exact"/>
        <w:ind w:left="679"/>
      </w:pPr>
      <w:r>
        <w:t xml:space="preserve">二档：责令限期改正，处 </w:t>
      </w:r>
      <w:r>
        <w:rPr>
          <w:rFonts w:ascii="Times New Roman" w:eastAsia="Times New Roman"/>
        </w:rPr>
        <w:t xml:space="preserve">2 </w:t>
      </w:r>
      <w:r>
        <w:t xml:space="preserve">万元以上 </w:t>
      </w:r>
      <w:r>
        <w:rPr>
          <w:rFonts w:ascii="Times New Roman" w:eastAsia="Times New Roman"/>
        </w:rPr>
        <w:t xml:space="preserve">3 </w:t>
      </w:r>
      <w:r>
        <w:t>万元以下的罚款。</w:t>
      </w:r>
    </w:p>
    <w:p>
      <w:pPr>
        <w:pStyle w:val="6"/>
        <w:tabs>
          <w:tab w:val="left" w:pos="2359"/>
        </w:tabs>
        <w:spacing w:line="436" w:lineRule="exact"/>
        <w:ind w:left="679"/>
        <w:rPr>
          <w:rFonts w:hint="eastAsia" w:ascii="方正黑体_GBK" w:eastAsia="方正黑体_GBK"/>
        </w:rPr>
      </w:pPr>
      <w:bookmarkStart w:id="198" w:name="_bookmark99"/>
      <w:bookmarkEnd w:id="198"/>
      <w:bookmarkStart w:id="199" w:name="第九十四条　生产经营单位未按照规定进行应急预案备案。"/>
      <w:bookmarkEnd w:id="199"/>
      <w:r>
        <w:rPr>
          <w:rFonts w:hint="eastAsia" w:ascii="方正黑体_GBK" w:eastAsia="方正黑体_GBK"/>
        </w:rPr>
        <w:t>第</w:t>
      </w:r>
      <w:r>
        <w:rPr>
          <w:rFonts w:hint="eastAsia" w:ascii="方正黑体_GBK" w:eastAsia="方正黑体_GBK"/>
          <w:spacing w:val="-3"/>
        </w:rPr>
        <w:t>九</w:t>
      </w:r>
      <w:r>
        <w:rPr>
          <w:rFonts w:hint="eastAsia" w:ascii="方正黑体_GBK" w:eastAsia="方正黑体_GBK"/>
        </w:rPr>
        <w:t>十四条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按</w:t>
      </w:r>
      <w:r>
        <w:rPr>
          <w:rFonts w:hint="eastAsia" w:ascii="方正黑体_GBK" w:eastAsia="方正黑体_GBK"/>
        </w:rPr>
        <w:t>照规</w:t>
      </w:r>
      <w:r>
        <w:rPr>
          <w:rFonts w:hint="eastAsia" w:ascii="方正黑体_GBK" w:eastAsia="方正黑体_GBK"/>
          <w:spacing w:val="-3"/>
        </w:rPr>
        <w:t>定</w:t>
      </w:r>
      <w:r>
        <w:rPr>
          <w:rFonts w:hint="eastAsia" w:ascii="方正黑体_GBK" w:eastAsia="方正黑体_GBK"/>
        </w:rPr>
        <w:t>进行</w:t>
      </w:r>
      <w:r>
        <w:rPr>
          <w:rFonts w:hint="eastAsia" w:ascii="方正黑体_GBK" w:eastAsia="方正黑体_GBK"/>
          <w:spacing w:val="-3"/>
        </w:rPr>
        <w:t>应</w:t>
      </w:r>
      <w:r>
        <w:rPr>
          <w:rFonts w:hint="eastAsia" w:ascii="方正黑体_GBK" w:eastAsia="方正黑体_GBK"/>
        </w:rPr>
        <w:t>急预</w:t>
      </w:r>
      <w:r>
        <w:rPr>
          <w:rFonts w:hint="eastAsia" w:ascii="方正黑体_GBK" w:eastAsia="方正黑体_GBK"/>
          <w:spacing w:val="-3"/>
        </w:rPr>
        <w:t>案</w:t>
      </w:r>
      <w:r>
        <w:rPr>
          <w:rFonts w:hint="eastAsia" w:ascii="方正黑体_GBK" w:eastAsia="方正黑体_GBK"/>
        </w:rPr>
        <w:t>备案。</w:t>
      </w:r>
    </w:p>
    <w:p>
      <w:pPr>
        <w:pStyle w:val="6"/>
        <w:spacing w:before="5"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7"/>
        </w:rPr>
        <w:t>《生产安全事故应急条例》第七条：</w:t>
      </w:r>
      <w:r>
        <w:rPr>
          <w:spacing w:val="-2"/>
        </w:rPr>
        <w:t>县级以上人民</w:t>
      </w:r>
      <w:r>
        <w:rPr>
          <w:spacing w:val="3"/>
        </w:rPr>
        <w:t>政府负有安全生产监督管理职责的部门应当将其制定的生产安全事</w:t>
      </w:r>
      <w:r>
        <w:rPr>
          <w:spacing w:val="-8"/>
        </w:rPr>
        <w:t>故应急救援预案报送本级人民政府备案；易燃易爆物品、危险化学品</w:t>
      </w:r>
      <w:r>
        <w:rPr>
          <w:spacing w:val="-10"/>
        </w:rPr>
        <w:t>等危险物品的生产、经营、储存、运输单位，矿山、金属冶炼、城市</w:t>
      </w:r>
      <w:r>
        <w:rPr>
          <w:spacing w:val="-12"/>
        </w:rPr>
        <w:t>轨道交通运营、建筑施工单位，以及宾馆、商场、娱乐场所、旅游景</w:t>
      </w:r>
      <w:r>
        <w:rPr>
          <w:spacing w:val="-13"/>
        </w:rPr>
        <w:t>区等人员密集场所经营单位，应当将其制定的生产安全事故应急救援</w:t>
      </w:r>
      <w:r>
        <w:rPr>
          <w:spacing w:val="3"/>
        </w:rPr>
        <w:t>预案按照国家有关规定报送县级以上人民政府负有安全生产监督管</w:t>
      </w:r>
      <w:r>
        <w:rPr>
          <w:spacing w:val="-3"/>
        </w:rPr>
        <w:t>理职责的部门备案，并依法向社会公布。</w:t>
      </w:r>
    </w:p>
    <w:p>
      <w:pPr>
        <w:pStyle w:val="6"/>
        <w:spacing w:line="235" w:lineRule="auto"/>
        <w:ind w:right="175" w:firstLine="559"/>
      </w:pPr>
      <w:r>
        <w:rPr>
          <w:rFonts w:hint="eastAsia" w:ascii="方正楷体_GBK" w:eastAsia="方正楷体_GBK"/>
          <w:b/>
        </w:rPr>
        <w:t>【相关规定及处罚依据</w:t>
      </w:r>
      <w:r>
        <w:rPr>
          <w:rFonts w:hint="eastAsia" w:ascii="方正楷体_GBK" w:eastAsia="方正楷体_GBK"/>
          <w:b/>
          <w:spacing w:val="-164"/>
        </w:rPr>
        <w:t>】</w:t>
      </w:r>
      <w:r>
        <w:rPr>
          <w:rFonts w:hint="eastAsia" w:ascii="方正楷体_GBK" w:eastAsia="方正楷体_GBK"/>
          <w:spacing w:val="-10"/>
        </w:rPr>
        <w:t xml:space="preserve">《生产安全事故应急条例》第三十二条： </w:t>
      </w:r>
      <w:r>
        <w:rPr>
          <w:spacing w:val="-8"/>
        </w:rPr>
        <w:t>生产经营单位未将生产安全事故应急救援预案报送备案、未建立应急</w:t>
      </w:r>
      <w:r>
        <w:rPr>
          <w:spacing w:val="-9"/>
        </w:rPr>
        <w:t>值班制度或者配备应急值班人员的，由县级以上人民政府负有安全生</w:t>
      </w:r>
      <w:r>
        <w:rPr>
          <w:spacing w:val="-10"/>
        </w:rPr>
        <w:t xml:space="preserve">产监督管理职责的部门责令限期改正；逾期未改正的，处 </w:t>
      </w:r>
      <w:r>
        <w:rPr>
          <w:rFonts w:ascii="Times New Roman" w:eastAsia="Times New Roman"/>
        </w:rPr>
        <w:t xml:space="preserve">3 </w:t>
      </w:r>
      <w:r>
        <w:rPr>
          <w:spacing w:val="-2"/>
        </w:rPr>
        <w:t>万元以上</w:t>
      </w:r>
    </w:p>
    <w:p>
      <w:pPr>
        <w:pStyle w:val="6"/>
        <w:spacing w:line="442" w:lineRule="exact"/>
        <w:rPr>
          <w:rFonts w:ascii="Times New Roman" w:eastAsia="Times New Roman"/>
        </w:rPr>
      </w:pPr>
      <w:r>
        <w:rPr>
          <w:rFonts w:ascii="Times New Roman" w:eastAsia="Times New Roman"/>
        </w:rPr>
        <w:t xml:space="preserve">5 </w:t>
      </w:r>
      <w:r>
        <w:t xml:space="preserve">万元以下的罚款，对直接负责的主管人员和其他直接责任人员处 </w:t>
      </w:r>
      <w:r>
        <w:rPr>
          <w:rFonts w:ascii="Times New Roman" w:eastAsia="Times New Roman"/>
        </w:rPr>
        <w:t>1</w:t>
      </w:r>
    </w:p>
    <w:p>
      <w:pPr>
        <w:pStyle w:val="6"/>
        <w:spacing w:line="445" w:lineRule="exact"/>
      </w:pPr>
      <w:r>
        <w:t xml:space="preserve">万元以上 </w:t>
      </w:r>
      <w:r>
        <w:rPr>
          <w:rFonts w:ascii="Times New Roman" w:eastAsia="Times New Roman"/>
        </w:rPr>
        <w:t xml:space="preserve">2 </w:t>
      </w:r>
      <w:r>
        <w:t>万元以下的罚款。</w:t>
      </w:r>
    </w:p>
    <w:p>
      <w:pPr>
        <w:pStyle w:val="6"/>
        <w:spacing w:before="1" w:line="244" w:lineRule="auto"/>
        <w:ind w:right="317" w:firstLine="559"/>
        <w:rPr>
          <w:rFonts w:hint="eastAsia" w:ascii="方正楷体_GBK" w:eastAsia="方正楷体_GBK"/>
        </w:rPr>
      </w:pPr>
      <w:r>
        <w:rPr>
          <w:rFonts w:hint="eastAsia" w:ascii="方正楷体_GBK" w:eastAsia="方正楷体_GBK"/>
          <w:spacing w:val="-9"/>
        </w:rPr>
        <w:t>《生产安全事故应急预案管理办法》第二十六条及第四十五条第</w:t>
      </w:r>
      <w:r>
        <w:rPr>
          <w:rFonts w:hint="eastAsia" w:ascii="方正楷体_GBK" w:eastAsia="方正楷体_GBK"/>
          <w:spacing w:val="-4"/>
        </w:rPr>
        <w:t>二款。</w:t>
      </w:r>
    </w:p>
    <w:p>
      <w:pPr>
        <w:pStyle w:val="4"/>
        <w:spacing w:before="3" w:line="240" w:lineRule="auto"/>
      </w:pPr>
      <w:r>
        <w:t>【处罚档次】</w:t>
      </w:r>
    </w:p>
    <w:p>
      <w:pPr>
        <w:pStyle w:val="6"/>
        <w:spacing w:before="8" w:line="235" w:lineRule="auto"/>
        <w:ind w:right="315" w:firstLine="559"/>
        <w:jc w:val="both"/>
      </w:pPr>
      <w:r>
        <w:rPr>
          <w:spacing w:val="-10"/>
        </w:rPr>
        <w:t>一档：非煤矿山、金属冶炼和危险化学品生产、经营</w:t>
      </w:r>
      <w:r>
        <w:t>（</w:t>
      </w:r>
      <w:r>
        <w:rPr>
          <w:spacing w:val="-2"/>
        </w:rPr>
        <w:t>带储存设施的</w:t>
      </w:r>
      <w:r>
        <w:rPr>
          <w:spacing w:val="-32"/>
        </w:rPr>
        <w:t>）</w:t>
      </w:r>
      <w:r>
        <w:rPr>
          <w:spacing w:val="-9"/>
        </w:rPr>
        <w:t>、储存企业，以及使用危险化学品达到国家规定数量的化工企</w:t>
      </w:r>
      <w:r>
        <w:rPr>
          <w:spacing w:val="-11"/>
        </w:rPr>
        <w:t>业、烟花爆竹生产、批发经营企业以外的其他生产经营单位，未按照</w:t>
      </w:r>
      <w:r>
        <w:rPr>
          <w:spacing w:val="-5"/>
        </w:rPr>
        <w:t>规定进行应急预案备案的；</w:t>
      </w:r>
    </w:p>
    <w:p>
      <w:pPr>
        <w:pStyle w:val="6"/>
        <w:spacing w:line="235" w:lineRule="auto"/>
        <w:ind w:right="315" w:firstLine="559"/>
        <w:jc w:val="both"/>
      </w:pPr>
      <w:r>
        <w:rPr>
          <w:spacing w:val="-11"/>
        </w:rPr>
        <w:t>二档：未构成重大危险源的非煤矿山、金属冶炼和危险化学品生</w:t>
      </w:r>
      <w:r>
        <w:rPr>
          <w:spacing w:val="-14"/>
        </w:rPr>
        <w:t>产、经营</w:t>
      </w:r>
      <w:r>
        <w:rPr>
          <w:spacing w:val="-3"/>
        </w:rPr>
        <w:t>（带储存设施的</w:t>
      </w:r>
      <w:r>
        <w:rPr>
          <w:spacing w:val="-17"/>
        </w:rPr>
        <w:t>）</w:t>
      </w:r>
      <w:r>
        <w:rPr>
          <w:spacing w:val="-8"/>
        </w:rPr>
        <w:t>、储存企业，以及使用危险化学品达到国</w:t>
      </w:r>
      <w:r>
        <w:rPr>
          <w:spacing w:val="-9"/>
        </w:rPr>
        <w:t>家规定数量的化工企业、烟花爆竹生产、批发经营企业，未按照规定</w:t>
      </w:r>
      <w:r>
        <w:rPr>
          <w:spacing w:val="-3"/>
        </w:rPr>
        <w:t>进行应急预案备案的；</w:t>
      </w:r>
    </w:p>
    <w:p>
      <w:pPr>
        <w:pStyle w:val="6"/>
        <w:spacing w:line="437" w:lineRule="exact"/>
        <w:ind w:left="679"/>
      </w:pPr>
      <w:r>
        <w:t>三档：构成重大危险源的生产经营单位，未按照规定进行应急预</w:t>
      </w:r>
    </w:p>
    <w:p>
      <w:pPr>
        <w:spacing w:after="0" w:line="437" w:lineRule="exact"/>
        <w:sectPr>
          <w:pgSz w:w="11910" w:h="16840"/>
          <w:pgMar w:top="1440" w:right="1480" w:bottom="1380" w:left="1680" w:header="0" w:footer="1197" w:gutter="0"/>
          <w:cols w:space="720" w:num="1"/>
        </w:sectPr>
      </w:pPr>
    </w:p>
    <w:p>
      <w:pPr>
        <w:pStyle w:val="6"/>
        <w:spacing w:before="18"/>
      </w:pPr>
      <w:r>
        <w:t>案备案的。</w:t>
      </w:r>
    </w:p>
    <w:p>
      <w:pPr>
        <w:pStyle w:val="4"/>
        <w:spacing w:before="2"/>
      </w:pPr>
      <w:r>
        <w:t>【裁量幅度】</w:t>
      </w:r>
    </w:p>
    <w:p>
      <w:pPr>
        <w:pStyle w:val="6"/>
        <w:spacing w:line="445" w:lineRule="exact"/>
        <w:ind w:left="0" w:right="317"/>
        <w:jc w:val="right"/>
      </w:pPr>
      <w:r>
        <w:rPr>
          <w:spacing w:val="-8"/>
        </w:rPr>
        <w:t xml:space="preserve">一档：责令限期改正；逾期未改正的，处 </w:t>
      </w:r>
      <w:r>
        <w:rPr>
          <w:rFonts w:ascii="Times New Roman" w:eastAsia="Times New Roman"/>
        </w:rPr>
        <w:t>3</w:t>
      </w:r>
      <w:r>
        <w:rPr>
          <w:rFonts w:ascii="Times New Roman" w:eastAsia="Times New Roman"/>
          <w:spacing w:val="3"/>
        </w:rPr>
        <w:t xml:space="preserve"> </w:t>
      </w:r>
      <w:r>
        <w:rPr>
          <w:spacing w:val="-12"/>
        </w:rPr>
        <w:t xml:space="preserve">万元以上 </w:t>
      </w:r>
      <w:r>
        <w:rPr>
          <w:rFonts w:ascii="Times New Roman" w:eastAsia="Times New Roman"/>
        </w:rPr>
        <w:t>3.6</w:t>
      </w:r>
      <w:r>
        <w:rPr>
          <w:rFonts w:ascii="Times New Roman" w:eastAsia="Times New Roman"/>
          <w:spacing w:val="1"/>
        </w:rPr>
        <w:t xml:space="preserve"> </w:t>
      </w:r>
      <w:r>
        <w:rPr>
          <w:spacing w:val="-2"/>
        </w:rPr>
        <w:t>万元以</w:t>
      </w:r>
    </w:p>
    <w:p>
      <w:pPr>
        <w:pStyle w:val="6"/>
        <w:spacing w:line="440" w:lineRule="exact"/>
        <w:ind w:left="0" w:right="317"/>
        <w:jc w:val="right"/>
      </w:pPr>
      <w:r>
        <w:rPr>
          <w:spacing w:val="-13"/>
        </w:rPr>
        <w:t xml:space="preserve">下的罚款，对其直接负责的主管人员和其他直接责任人员处 </w:t>
      </w:r>
      <w:r>
        <w:rPr>
          <w:rFonts w:ascii="Times New Roman" w:eastAsia="Times New Roman"/>
        </w:rPr>
        <w:t>1</w:t>
      </w:r>
      <w:r>
        <w:rPr>
          <w:rFonts w:ascii="Times New Roman" w:eastAsia="Times New Roman"/>
          <w:spacing w:val="6"/>
        </w:rPr>
        <w:t xml:space="preserve"> </w:t>
      </w:r>
      <w:r>
        <w:rPr>
          <w:spacing w:val="-2"/>
        </w:rPr>
        <w:t>万元以</w:t>
      </w:r>
    </w:p>
    <w:p>
      <w:pPr>
        <w:pStyle w:val="6"/>
        <w:spacing w:line="440" w:lineRule="exact"/>
      </w:pPr>
      <w:r>
        <w:t xml:space="preserve">上 </w:t>
      </w:r>
      <w:r>
        <w:rPr>
          <w:rFonts w:ascii="Times New Roman" w:eastAsia="Times New Roman"/>
        </w:rPr>
        <w:t xml:space="preserve">1.3 </w:t>
      </w:r>
      <w:r>
        <w:t>万元以下的罚款；</w:t>
      </w:r>
    </w:p>
    <w:p>
      <w:pPr>
        <w:pStyle w:val="6"/>
        <w:spacing w:line="439" w:lineRule="exact"/>
        <w:ind w:left="0" w:right="317"/>
        <w:jc w:val="right"/>
      </w:pPr>
      <w:r>
        <w:rPr>
          <w:spacing w:val="-3"/>
        </w:rPr>
        <w:t xml:space="preserve">二档：责令限期改正；逾期未改正的，处 </w:t>
      </w:r>
      <w:r>
        <w:rPr>
          <w:rFonts w:ascii="Times New Roman" w:eastAsia="Times New Roman"/>
        </w:rPr>
        <w:t>3.6</w:t>
      </w:r>
      <w:r>
        <w:rPr>
          <w:rFonts w:ascii="Times New Roman" w:eastAsia="Times New Roman"/>
          <w:spacing w:val="7"/>
        </w:rPr>
        <w:t xml:space="preserve"> </w:t>
      </w:r>
      <w:r>
        <w:rPr>
          <w:spacing w:val="-9"/>
        </w:rPr>
        <w:t xml:space="preserve">万元以上 </w:t>
      </w:r>
      <w:r>
        <w:rPr>
          <w:rFonts w:ascii="Times New Roman" w:eastAsia="Times New Roman"/>
        </w:rPr>
        <w:t>4.4</w:t>
      </w:r>
      <w:r>
        <w:rPr>
          <w:rFonts w:ascii="Times New Roman" w:eastAsia="Times New Roman"/>
          <w:spacing w:val="7"/>
        </w:rPr>
        <w:t xml:space="preserve"> </w:t>
      </w:r>
      <w:r>
        <w:t>万元</w:t>
      </w:r>
    </w:p>
    <w:p>
      <w:pPr>
        <w:pStyle w:val="6"/>
        <w:spacing w:line="440" w:lineRule="exact"/>
        <w:ind w:left="0" w:right="317"/>
        <w:jc w:val="right"/>
      </w:pPr>
      <w:r>
        <w:rPr>
          <w:spacing w:val="-8"/>
        </w:rPr>
        <w:t xml:space="preserve">以下的罚款，对其直接负责的主管人员和其他直接责任人员处 </w:t>
      </w:r>
      <w:r>
        <w:rPr>
          <w:rFonts w:ascii="Times New Roman" w:eastAsia="Times New Roman"/>
        </w:rPr>
        <w:t>1.3</w:t>
      </w:r>
      <w:r>
        <w:rPr>
          <w:rFonts w:ascii="Times New Roman" w:eastAsia="Times New Roman"/>
          <w:spacing w:val="5"/>
        </w:rPr>
        <w:t xml:space="preserve"> </w:t>
      </w:r>
      <w:r>
        <w:t>万</w:t>
      </w:r>
    </w:p>
    <w:p>
      <w:pPr>
        <w:pStyle w:val="6"/>
        <w:spacing w:line="440" w:lineRule="exact"/>
      </w:pPr>
      <w:r>
        <w:t xml:space="preserve">元以上 </w:t>
      </w:r>
      <w:r>
        <w:rPr>
          <w:rFonts w:ascii="Times New Roman" w:eastAsia="Times New Roman"/>
        </w:rPr>
        <w:t xml:space="preserve">1.7 </w:t>
      </w:r>
      <w:r>
        <w:t>万元以下的罚款；</w:t>
      </w:r>
    </w:p>
    <w:p>
      <w:pPr>
        <w:pStyle w:val="6"/>
        <w:spacing w:line="439" w:lineRule="exact"/>
        <w:ind w:left="0" w:right="317"/>
        <w:jc w:val="right"/>
      </w:pPr>
      <w:r>
        <w:rPr>
          <w:spacing w:val="-8"/>
        </w:rPr>
        <w:t xml:space="preserve">三档：责令限期改正；逾期未改正的，处 </w:t>
      </w:r>
      <w:r>
        <w:rPr>
          <w:rFonts w:ascii="Times New Roman" w:eastAsia="Times New Roman"/>
        </w:rPr>
        <w:t>4.4</w:t>
      </w:r>
      <w:r>
        <w:rPr>
          <w:rFonts w:ascii="Times New Roman" w:eastAsia="Times New Roman"/>
          <w:spacing w:val="1"/>
        </w:rPr>
        <w:t xml:space="preserve"> </w:t>
      </w:r>
      <w:r>
        <w:rPr>
          <w:spacing w:val="-12"/>
        </w:rPr>
        <w:t xml:space="preserve">万元以上 </w:t>
      </w:r>
      <w:r>
        <w:rPr>
          <w:rFonts w:ascii="Times New Roman" w:eastAsia="Times New Roman"/>
        </w:rPr>
        <w:t>5</w:t>
      </w:r>
      <w:r>
        <w:rPr>
          <w:rFonts w:ascii="Times New Roman" w:eastAsia="Times New Roman"/>
          <w:spacing w:val="3"/>
        </w:rPr>
        <w:t xml:space="preserve"> </w:t>
      </w:r>
      <w:r>
        <w:rPr>
          <w:spacing w:val="-2"/>
        </w:rPr>
        <w:t>万元以</w:t>
      </w:r>
    </w:p>
    <w:p>
      <w:pPr>
        <w:pStyle w:val="6"/>
        <w:spacing w:line="440" w:lineRule="exact"/>
        <w:ind w:left="0" w:right="317"/>
        <w:jc w:val="right"/>
      </w:pPr>
      <w:r>
        <w:rPr>
          <w:spacing w:val="-8"/>
        </w:rPr>
        <w:t xml:space="preserve">下的罚款，对其直接负责的主管人员和其他直接责任人员处 </w:t>
      </w:r>
      <w:r>
        <w:rPr>
          <w:rFonts w:ascii="Times New Roman" w:eastAsia="Times New Roman"/>
        </w:rPr>
        <w:t>1.7</w:t>
      </w:r>
      <w:r>
        <w:rPr>
          <w:rFonts w:ascii="Times New Roman" w:eastAsia="Times New Roman"/>
          <w:spacing w:val="4"/>
        </w:rPr>
        <w:t xml:space="preserve"> </w:t>
      </w:r>
      <w:r>
        <w:t>万元</w:t>
      </w:r>
    </w:p>
    <w:p>
      <w:pPr>
        <w:pStyle w:val="6"/>
        <w:spacing w:line="440" w:lineRule="exact"/>
      </w:pPr>
      <w:r>
        <w:t xml:space="preserve">以上 </w:t>
      </w:r>
      <w:r>
        <w:rPr>
          <w:rFonts w:ascii="Times New Roman" w:eastAsia="Times New Roman"/>
        </w:rPr>
        <w:t xml:space="preserve">2 </w:t>
      </w:r>
      <w:r>
        <w:t>万元以下的罚款。</w:t>
      </w:r>
    </w:p>
    <w:p>
      <w:pPr>
        <w:pStyle w:val="6"/>
        <w:ind w:right="317" w:firstLine="559"/>
        <w:jc w:val="both"/>
        <w:rPr>
          <w:rFonts w:hint="eastAsia" w:ascii="方正黑体_GBK" w:eastAsia="方正黑体_GBK"/>
        </w:rPr>
      </w:pPr>
      <w:bookmarkStart w:id="200" w:name="第九十五条　生产经营单位未将事故风险的性质、影响范围和应急防范措施告知周边单位和"/>
      <w:bookmarkEnd w:id="200"/>
      <w:bookmarkStart w:id="201" w:name="_bookmark100"/>
      <w:bookmarkEnd w:id="201"/>
      <w:r>
        <w:rPr>
          <w:rFonts w:hint="eastAsia" w:ascii="方正黑体_GBK" w:eastAsia="方正黑体_GBK"/>
          <w:spacing w:val="-8"/>
        </w:rPr>
        <w:t>第九十五条 生产经营单位未将事故风险的性质、影响范围和应</w:t>
      </w:r>
      <w:r>
        <w:rPr>
          <w:rFonts w:hint="eastAsia" w:ascii="方正黑体_GBK" w:eastAsia="方正黑体_GBK"/>
          <w:spacing w:val="-3"/>
        </w:rPr>
        <w:t>急防范措施告知周边单位和人员。</w:t>
      </w:r>
    </w:p>
    <w:p>
      <w:pPr>
        <w:pStyle w:val="6"/>
        <w:spacing w:before="8" w:line="235"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《生产安全事故应急预案管理办法》第二十四条： </w:t>
      </w:r>
      <w:r>
        <w:rPr>
          <w:spacing w:val="-8"/>
        </w:rPr>
        <w:t>生产经营单位的应急预案经评审或者论证后，由本单位主要负责人签</w:t>
      </w:r>
      <w:r>
        <w:rPr>
          <w:spacing w:val="-10"/>
        </w:rPr>
        <w:t>署公布，向本单位从业人员公布，并及时发放到本单位有关部门、岗</w:t>
      </w:r>
      <w:r>
        <w:rPr>
          <w:spacing w:val="-4"/>
        </w:rPr>
        <w:t>位和相关应急救援队伍。</w:t>
      </w:r>
    </w:p>
    <w:p>
      <w:pPr>
        <w:pStyle w:val="6"/>
        <w:spacing w:before="4" w:line="235" w:lineRule="auto"/>
        <w:ind w:right="317" w:firstLine="559"/>
        <w:jc w:val="both"/>
      </w:pPr>
      <w:r>
        <w:rPr>
          <w:spacing w:val="-10"/>
        </w:rPr>
        <w:t>事故风险可能影响周边其他单位、人员的，生产经营单位应当将</w:t>
      </w:r>
      <w:r>
        <w:rPr>
          <w:spacing w:val="-12"/>
        </w:rPr>
        <w:t>有关事故风险的性质、影响范围和应急防范措施告知周边的其他单位</w:t>
      </w:r>
      <w:r>
        <w:rPr>
          <w:spacing w:val="-5"/>
        </w:rPr>
        <w:t>和人员。</w:t>
      </w:r>
    </w:p>
    <w:p>
      <w:pPr>
        <w:pStyle w:val="6"/>
        <w:spacing w:before="3"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《生产安全事故应急预案管理办法》第四十五条： </w:t>
      </w:r>
      <w:r>
        <w:rPr>
          <w:spacing w:val="-10"/>
        </w:rPr>
        <w:t>生产经营单位有下列情形之一的，由县级以上人民政府应急管理部门</w:t>
      </w:r>
      <w:r>
        <w:rPr>
          <w:spacing w:val="-9"/>
        </w:rPr>
        <w:t xml:space="preserve">责令限期改正，可以处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万元以下罚款：</w:t>
      </w:r>
    </w:p>
    <w:p>
      <w:pPr>
        <w:pStyle w:val="6"/>
        <w:spacing w:line="232" w:lineRule="auto"/>
        <w:ind w:right="315" w:firstLine="559"/>
      </w:pPr>
      <w:r>
        <w:rPr>
          <w:spacing w:val="-1"/>
        </w:rPr>
        <w:t>（</w:t>
      </w:r>
      <w:r>
        <w:t>三</w:t>
      </w:r>
      <w:r>
        <w:rPr>
          <w:spacing w:val="-34"/>
        </w:rPr>
        <w:t>）</w:t>
      </w:r>
      <w:r>
        <w:rPr>
          <w:spacing w:val="-8"/>
        </w:rPr>
        <w:t>事故风险可能影响周边单位、人员的，未将事故风险的性</w:t>
      </w:r>
      <w:r>
        <w:rPr>
          <w:spacing w:val="-3"/>
        </w:rPr>
        <w:t>质、影响范围和应急防范措施告知周边单位和人员的。</w:t>
      </w:r>
    </w:p>
    <w:p>
      <w:pPr>
        <w:pStyle w:val="4"/>
        <w:spacing w:before="7"/>
      </w:pPr>
      <w:r>
        <w:t>【处罚档次】</w:t>
      </w:r>
    </w:p>
    <w:p>
      <w:pPr>
        <w:pStyle w:val="6"/>
        <w:spacing w:before="6" w:line="235" w:lineRule="auto"/>
        <w:ind w:right="315" w:firstLine="559"/>
        <w:jc w:val="both"/>
      </w:pPr>
      <w:r>
        <w:rPr>
          <w:spacing w:val="-10"/>
        </w:rPr>
        <w:t>一档：非煤矿山、金属冶炼和危险化学品生产、经营</w:t>
      </w:r>
      <w:r>
        <w:t>（</w:t>
      </w:r>
      <w:r>
        <w:rPr>
          <w:spacing w:val="-2"/>
        </w:rPr>
        <w:t>带储存设施的</w:t>
      </w:r>
      <w:r>
        <w:rPr>
          <w:spacing w:val="-32"/>
        </w:rPr>
        <w:t>）</w:t>
      </w:r>
      <w:r>
        <w:rPr>
          <w:spacing w:val="-9"/>
        </w:rPr>
        <w:t>、储存企业，以及使用危险化学品达到国家规定数量的化工企</w:t>
      </w:r>
      <w:r>
        <w:rPr>
          <w:spacing w:val="-11"/>
        </w:rPr>
        <w:t>业、烟花爆竹生产、批发经营企业以外的其他生产经营单位，事故风险可能影响周边单位、人员的，未将事故风险的性质、影响范围和应</w:t>
      </w:r>
      <w:r>
        <w:rPr>
          <w:spacing w:val="-5"/>
        </w:rPr>
        <w:t>急防范措施告知周边单位和人员的；</w:t>
      </w:r>
    </w:p>
    <w:p>
      <w:pPr>
        <w:spacing w:after="0" w:line="235" w:lineRule="auto"/>
        <w:jc w:val="both"/>
        <w:sectPr>
          <w:pgSz w:w="11910" w:h="16840"/>
          <w:pgMar w:top="1440" w:right="1480" w:bottom="1380" w:left="1680" w:header="0" w:footer="1197" w:gutter="0"/>
          <w:cols w:space="720" w:num="1"/>
        </w:sectPr>
      </w:pPr>
    </w:p>
    <w:p>
      <w:pPr>
        <w:pStyle w:val="6"/>
        <w:spacing w:before="24" w:line="235" w:lineRule="auto"/>
        <w:ind w:right="315" w:firstLine="559"/>
        <w:jc w:val="both"/>
      </w:pPr>
      <w:r>
        <w:rPr>
          <w:spacing w:val="-11"/>
        </w:rPr>
        <w:t>二档：未构成重大危险源的非煤矿山、金属冶炼和危险化学品生</w:t>
      </w:r>
      <w:r>
        <w:rPr>
          <w:spacing w:val="-14"/>
        </w:rPr>
        <w:t>产、经营</w:t>
      </w:r>
      <w:r>
        <w:rPr>
          <w:spacing w:val="-3"/>
        </w:rPr>
        <w:t>（带储存设施的</w:t>
      </w:r>
      <w:r>
        <w:rPr>
          <w:spacing w:val="-17"/>
        </w:rPr>
        <w:t>）</w:t>
      </w:r>
      <w:r>
        <w:rPr>
          <w:spacing w:val="-8"/>
        </w:rPr>
        <w:t>、储存企业，以及使用危险化学品达到国</w:t>
      </w:r>
      <w:r>
        <w:rPr>
          <w:spacing w:val="-9"/>
        </w:rPr>
        <w:t>家规定数量的化工企业、烟花爆竹生产、批发经营企业，事故风险可</w:t>
      </w:r>
      <w:r>
        <w:rPr>
          <w:spacing w:val="-11"/>
        </w:rPr>
        <w:t>能影响周边单位、人员的，未将事故风险的性质、影响范围和应急防</w:t>
      </w:r>
      <w:r>
        <w:rPr>
          <w:spacing w:val="-5"/>
        </w:rPr>
        <w:t>范措施告知周边单位和人员的；</w:t>
      </w:r>
    </w:p>
    <w:p>
      <w:pPr>
        <w:pStyle w:val="6"/>
        <w:spacing w:line="235" w:lineRule="auto"/>
        <w:ind w:right="315" w:firstLine="559"/>
        <w:jc w:val="both"/>
      </w:pPr>
      <w:r>
        <w:rPr>
          <w:spacing w:val="-11"/>
        </w:rPr>
        <w:t>三档：构成重大危险源的生产经营单位，事故风险可能影响周边</w:t>
      </w:r>
      <w:r>
        <w:rPr>
          <w:spacing w:val="-12"/>
        </w:rPr>
        <w:t>单位、人员的，未将事故风险的性质、影响范围和应急防范措施告知</w:t>
      </w:r>
      <w:r>
        <w:rPr>
          <w:spacing w:val="-5"/>
        </w:rPr>
        <w:t>周边单位和人员的。</w:t>
      </w:r>
    </w:p>
    <w:p>
      <w:pPr>
        <w:pStyle w:val="4"/>
      </w:pPr>
      <w:r>
        <w:t>【裁量幅度】</w:t>
      </w:r>
    </w:p>
    <w:p>
      <w:pPr>
        <w:pStyle w:val="6"/>
        <w:spacing w:line="446" w:lineRule="exact"/>
        <w:ind w:left="679"/>
      </w:pPr>
      <w:r>
        <w:t xml:space="preserve">一档：责令改正，可以处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二档：责令改正，处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三档：责令改正，处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359"/>
        </w:tabs>
        <w:spacing w:line="437" w:lineRule="exact"/>
        <w:ind w:left="679"/>
        <w:rPr>
          <w:rFonts w:hint="eastAsia" w:ascii="方正黑体_GBK" w:eastAsia="方正黑体_GBK"/>
        </w:rPr>
      </w:pPr>
      <w:bookmarkStart w:id="202" w:name="_bookmark101"/>
      <w:bookmarkEnd w:id="202"/>
      <w:bookmarkStart w:id="203" w:name="第九十六条　生产经营单位未按照规定开展应急预案评估。"/>
      <w:bookmarkEnd w:id="203"/>
      <w:r>
        <w:rPr>
          <w:rFonts w:hint="eastAsia" w:ascii="方正黑体_GBK" w:eastAsia="方正黑体_GBK"/>
        </w:rPr>
        <w:t>第</w:t>
      </w:r>
      <w:r>
        <w:rPr>
          <w:rFonts w:hint="eastAsia" w:ascii="方正黑体_GBK" w:eastAsia="方正黑体_GBK"/>
          <w:spacing w:val="-3"/>
        </w:rPr>
        <w:t>九</w:t>
      </w:r>
      <w:r>
        <w:rPr>
          <w:rFonts w:hint="eastAsia" w:ascii="方正黑体_GBK" w:eastAsia="方正黑体_GBK"/>
        </w:rPr>
        <w:t>十六条</w:t>
      </w:r>
      <w:r>
        <w:rPr>
          <w:rFonts w:hint="eastAsia" w:ascii="方正黑体_GBK" w:eastAsia="方正黑体_GBK"/>
        </w:rPr>
        <w:tab/>
      </w:r>
      <w:r>
        <w:rPr>
          <w:rFonts w:hint="eastAsia" w:ascii="方正黑体_GBK" w:eastAsia="方正黑体_GBK"/>
          <w:spacing w:val="-1"/>
        </w:rPr>
        <w:t>生</w:t>
      </w:r>
      <w:r>
        <w:rPr>
          <w:rFonts w:hint="eastAsia" w:ascii="方正黑体_GBK" w:eastAsia="方正黑体_GBK"/>
          <w:spacing w:val="-3"/>
        </w:rPr>
        <w:t>产</w:t>
      </w:r>
      <w:r>
        <w:rPr>
          <w:rFonts w:hint="eastAsia" w:ascii="方正黑体_GBK" w:eastAsia="方正黑体_GBK"/>
          <w:spacing w:val="-1"/>
        </w:rPr>
        <w:t>经营</w:t>
      </w:r>
      <w:r>
        <w:rPr>
          <w:rFonts w:hint="eastAsia" w:ascii="方正黑体_GBK" w:eastAsia="方正黑体_GBK"/>
          <w:spacing w:val="-3"/>
        </w:rPr>
        <w:t>单</w:t>
      </w:r>
      <w:r>
        <w:rPr>
          <w:rFonts w:hint="eastAsia" w:ascii="方正黑体_GBK" w:eastAsia="方正黑体_GBK"/>
          <w:spacing w:val="-1"/>
        </w:rPr>
        <w:t>位未</w:t>
      </w:r>
      <w:r>
        <w:rPr>
          <w:rFonts w:hint="eastAsia" w:ascii="方正黑体_GBK" w:eastAsia="方正黑体_GBK"/>
          <w:spacing w:val="-3"/>
        </w:rPr>
        <w:t>按</w:t>
      </w:r>
      <w:r>
        <w:rPr>
          <w:rFonts w:hint="eastAsia" w:ascii="方正黑体_GBK" w:eastAsia="方正黑体_GBK"/>
          <w:spacing w:val="-1"/>
        </w:rPr>
        <w:t>照规</w:t>
      </w:r>
      <w:r>
        <w:rPr>
          <w:rFonts w:hint="eastAsia" w:ascii="方正黑体_GBK" w:eastAsia="方正黑体_GBK"/>
          <w:spacing w:val="-3"/>
        </w:rPr>
        <w:t>定</w:t>
      </w:r>
      <w:r>
        <w:rPr>
          <w:rFonts w:hint="eastAsia" w:ascii="方正黑体_GBK" w:eastAsia="方正黑体_GBK"/>
          <w:spacing w:val="-1"/>
        </w:rPr>
        <w:t>开展</w:t>
      </w:r>
      <w:r>
        <w:rPr>
          <w:rFonts w:hint="eastAsia" w:ascii="方正黑体_GBK" w:eastAsia="方正黑体_GBK"/>
          <w:spacing w:val="-3"/>
        </w:rPr>
        <w:t>应</w:t>
      </w:r>
      <w:r>
        <w:rPr>
          <w:rFonts w:hint="eastAsia" w:ascii="方正黑体_GBK" w:eastAsia="方正黑体_GBK"/>
          <w:spacing w:val="-1"/>
        </w:rPr>
        <w:t>急预</w:t>
      </w:r>
      <w:r>
        <w:rPr>
          <w:rFonts w:hint="eastAsia" w:ascii="方正黑体_GBK" w:eastAsia="方正黑体_GBK"/>
          <w:spacing w:val="-3"/>
        </w:rPr>
        <w:t>案</w:t>
      </w:r>
      <w:r>
        <w:rPr>
          <w:rFonts w:hint="eastAsia" w:ascii="方正黑体_GBK" w:eastAsia="方正黑体_GBK"/>
          <w:spacing w:val="-1"/>
        </w:rPr>
        <w:t>评估</w:t>
      </w:r>
      <w:r>
        <w:rPr>
          <w:rFonts w:hint="eastAsia" w:ascii="方正黑体_GBK" w:eastAsia="方正黑体_GBK"/>
        </w:rPr>
        <w:t>。</w:t>
      </w:r>
    </w:p>
    <w:p>
      <w:pPr>
        <w:pStyle w:val="6"/>
        <w:spacing w:before="4" w:line="237"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《生产安全事故应急预案管理办法》第三十五条： </w:t>
      </w:r>
      <w:r>
        <w:rPr>
          <w:spacing w:val="-8"/>
        </w:rPr>
        <w:t>应急预案编制单位应当建立应急预案定期评估制度，对预案内容的针</w:t>
      </w:r>
      <w:r>
        <w:rPr>
          <w:spacing w:val="-3"/>
        </w:rPr>
        <w:t>对性和实用性进行分析，并对应急预案是否需要修订作出结论。</w:t>
      </w:r>
    </w:p>
    <w:p>
      <w:pPr>
        <w:pStyle w:val="6"/>
        <w:spacing w:line="235" w:lineRule="auto"/>
        <w:ind w:right="315" w:firstLine="559"/>
        <w:jc w:val="both"/>
      </w:pPr>
      <w:r>
        <w:rPr>
          <w:spacing w:val="-11"/>
        </w:rPr>
        <w:t>矿山、金属冶炼、建筑施工企业和易燃易爆物品、危险化学品等</w:t>
      </w:r>
      <w:r>
        <w:rPr>
          <w:spacing w:val="-12"/>
        </w:rPr>
        <w:t>危险物品的生产、经营、储存企业、使用危险化学品达到国家规定数</w:t>
      </w:r>
      <w:r>
        <w:rPr>
          <w:spacing w:val="-13"/>
        </w:rPr>
        <w:t>量的化工企业、烟花爆竹生产、批发经营企业和中型规模以上的其他</w:t>
      </w:r>
      <w:r>
        <w:rPr>
          <w:spacing w:val="-5"/>
        </w:rPr>
        <w:t>生产经营单位，应当每三年进行一次应急预案评估。</w:t>
      </w:r>
    </w:p>
    <w:p>
      <w:pPr>
        <w:pStyle w:val="6"/>
        <w:spacing w:line="235" w:lineRule="auto"/>
        <w:ind w:right="317" w:firstLine="559"/>
        <w:jc w:val="both"/>
      </w:pPr>
      <w:r>
        <w:rPr>
          <w:spacing w:val="-8"/>
        </w:rPr>
        <w:t>应急预案评估可以邀请相关专业机构或者有关专家、有实际应急</w:t>
      </w:r>
      <w:r>
        <w:rPr>
          <w:spacing w:val="-11"/>
        </w:rPr>
        <w:t>救援工作经验的人员参加，必要时可以委托安全生产技术服务机构实施。</w:t>
      </w:r>
    </w:p>
    <w:p>
      <w:pPr>
        <w:pStyle w:val="6"/>
        <w:spacing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《生产安全事故应急预案管理办法》第四十五条： </w:t>
      </w:r>
      <w:r>
        <w:rPr>
          <w:spacing w:val="-10"/>
        </w:rPr>
        <w:t>生产经营单位有下列情形之一的，由县级以上人民政府应急管理部门</w:t>
      </w:r>
      <w:r>
        <w:rPr>
          <w:spacing w:val="-9"/>
        </w:rPr>
        <w:t xml:space="preserve">责令限期改正，可以处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万元以下罚款：</w:t>
      </w:r>
    </w:p>
    <w:p>
      <w:pPr>
        <w:pStyle w:val="6"/>
        <w:spacing w:line="440" w:lineRule="exact"/>
        <w:ind w:left="679"/>
      </w:pPr>
      <w:r>
        <w:t>（四）未按照规定开展应急预案评估的。</w:t>
      </w:r>
    </w:p>
    <w:p>
      <w:pPr>
        <w:pStyle w:val="4"/>
        <w:spacing w:line="429" w:lineRule="exact"/>
      </w:pPr>
      <w:r>
        <w:t>【处罚档次】</w:t>
      </w:r>
    </w:p>
    <w:p>
      <w:pPr>
        <w:pStyle w:val="6"/>
        <w:spacing w:before="3" w:line="232" w:lineRule="auto"/>
        <w:ind w:right="315" w:firstLine="559"/>
        <w:jc w:val="both"/>
      </w:pPr>
      <w:r>
        <w:rPr>
          <w:spacing w:val="-11"/>
        </w:rPr>
        <w:t>一档：矿山、金属冶炼企业和易燃易爆物品、危险化学品等危险</w:t>
      </w:r>
      <w:r>
        <w:rPr>
          <w:spacing w:val="-13"/>
        </w:rPr>
        <w:t>物品的生产、经营、储存企业、使用危险化学品达到国家规定数量的</w:t>
      </w:r>
      <w:r>
        <w:rPr>
          <w:spacing w:val="-12"/>
        </w:rPr>
        <w:t>化工企业、烟花爆竹生产、批发经营企业和中型规模以上的其他生产</w:t>
      </w:r>
    </w:p>
    <w:p>
      <w:pPr>
        <w:spacing w:after="0" w:line="232" w:lineRule="auto"/>
        <w:jc w:val="both"/>
        <w:sectPr>
          <w:pgSz w:w="11910" w:h="16840"/>
          <w:pgMar w:top="1440" w:right="1480" w:bottom="1380" w:left="1680" w:header="0" w:footer="1197" w:gutter="0"/>
          <w:cols w:space="720" w:num="1"/>
        </w:sectPr>
      </w:pPr>
    </w:p>
    <w:p>
      <w:pPr>
        <w:pStyle w:val="6"/>
        <w:spacing w:before="24" w:line="235" w:lineRule="auto"/>
        <w:ind w:left="679" w:right="315" w:hanging="560"/>
      </w:pPr>
      <w:r>
        <w:rPr>
          <w:spacing w:val="-3"/>
        </w:rPr>
        <w:t xml:space="preserve">经营单位以外的生产经营单位，未按照规定开展应急预案评估的； </w:t>
      </w:r>
      <w:r>
        <w:rPr>
          <w:spacing w:val="-11"/>
        </w:rPr>
        <w:t>二档：矿山、金属冶炼企业和易燃易爆物品、危险化学品等危险</w:t>
      </w:r>
    </w:p>
    <w:p>
      <w:pPr>
        <w:pStyle w:val="6"/>
        <w:spacing w:line="235" w:lineRule="auto"/>
        <w:ind w:right="317"/>
        <w:jc w:val="both"/>
      </w:pPr>
      <w:r>
        <w:rPr>
          <w:spacing w:val="-11"/>
        </w:rPr>
        <w:t>物品的生产、经营、储存企业、使用危险化学品达到国家规定数量的</w:t>
      </w:r>
      <w:r>
        <w:rPr>
          <w:spacing w:val="-12"/>
        </w:rPr>
        <w:t>化工企业、烟花爆竹生产、批发经营企业和中型规模以上的其他生产</w:t>
      </w:r>
      <w:r>
        <w:rPr>
          <w:spacing w:val="-5"/>
        </w:rPr>
        <w:t>经营单位，未按照规定定期开展应急预案评估的；</w:t>
      </w:r>
    </w:p>
    <w:p>
      <w:pPr>
        <w:pStyle w:val="6"/>
        <w:spacing w:line="235" w:lineRule="auto"/>
        <w:ind w:right="315" w:firstLine="559"/>
        <w:jc w:val="both"/>
      </w:pPr>
      <w:r>
        <w:rPr>
          <w:spacing w:val="-11"/>
        </w:rPr>
        <w:t>三档：矿山、金属冶炼企业和易燃易爆物品、危险化学品等危险</w:t>
      </w:r>
      <w:r>
        <w:rPr>
          <w:spacing w:val="-13"/>
        </w:rPr>
        <w:t>物品的生产、经营、储存企业、使用危险化学品达到国家规定数量的</w:t>
      </w:r>
      <w:r>
        <w:rPr>
          <w:spacing w:val="-12"/>
        </w:rPr>
        <w:t>化工企业、烟花爆竹生产、批发经营企业和中型规模以上的其他生产</w:t>
      </w:r>
      <w:r>
        <w:rPr>
          <w:spacing w:val="-5"/>
        </w:rPr>
        <w:t>经营单位，未按照规定开展应急预案评估的。</w:t>
      </w:r>
    </w:p>
    <w:p>
      <w:pPr>
        <w:pStyle w:val="4"/>
        <w:spacing w:line="426" w:lineRule="exact"/>
      </w:pPr>
      <w:r>
        <w:t>【裁量幅度】</w:t>
      </w:r>
    </w:p>
    <w:p>
      <w:pPr>
        <w:pStyle w:val="6"/>
        <w:spacing w:line="445" w:lineRule="exact"/>
        <w:ind w:left="679"/>
      </w:pPr>
      <w:r>
        <w:t xml:space="preserve">一档：责令改正，可以处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39" w:lineRule="exact"/>
        <w:ind w:left="679"/>
      </w:pPr>
      <w:r>
        <w:t xml:space="preserve">二档：责令改正，处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三档：责令改正，处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359"/>
        </w:tabs>
        <w:spacing w:line="437" w:lineRule="exact"/>
        <w:ind w:left="679"/>
        <w:rPr>
          <w:rFonts w:hint="eastAsia" w:ascii="方正黑体_GBK" w:eastAsia="方正黑体_GBK"/>
        </w:rPr>
      </w:pPr>
      <w:bookmarkStart w:id="204" w:name="_bookmark102"/>
      <w:bookmarkEnd w:id="204"/>
      <w:bookmarkStart w:id="205" w:name="第九十七条　生产经营单位未按照规定进行应急预案修订。"/>
      <w:bookmarkEnd w:id="205"/>
      <w:r>
        <w:rPr>
          <w:rFonts w:hint="eastAsia" w:ascii="方正黑体_GBK" w:eastAsia="方正黑体_GBK"/>
        </w:rPr>
        <w:t>第</w:t>
      </w:r>
      <w:r>
        <w:rPr>
          <w:rFonts w:hint="eastAsia" w:ascii="方正黑体_GBK" w:eastAsia="方正黑体_GBK"/>
          <w:spacing w:val="-3"/>
        </w:rPr>
        <w:t>九</w:t>
      </w:r>
      <w:r>
        <w:rPr>
          <w:rFonts w:hint="eastAsia" w:ascii="方正黑体_GBK" w:eastAsia="方正黑体_GBK"/>
        </w:rPr>
        <w:t>十七条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按</w:t>
      </w:r>
      <w:r>
        <w:rPr>
          <w:rFonts w:hint="eastAsia" w:ascii="方正黑体_GBK" w:eastAsia="方正黑体_GBK"/>
        </w:rPr>
        <w:t>照规</w:t>
      </w:r>
      <w:r>
        <w:rPr>
          <w:rFonts w:hint="eastAsia" w:ascii="方正黑体_GBK" w:eastAsia="方正黑体_GBK"/>
          <w:spacing w:val="-3"/>
        </w:rPr>
        <w:t>定</w:t>
      </w:r>
      <w:r>
        <w:rPr>
          <w:rFonts w:hint="eastAsia" w:ascii="方正黑体_GBK" w:eastAsia="方正黑体_GBK"/>
        </w:rPr>
        <w:t>进行</w:t>
      </w:r>
      <w:r>
        <w:rPr>
          <w:rFonts w:hint="eastAsia" w:ascii="方正黑体_GBK" w:eastAsia="方正黑体_GBK"/>
          <w:spacing w:val="-3"/>
        </w:rPr>
        <w:t>应</w:t>
      </w:r>
      <w:r>
        <w:rPr>
          <w:rFonts w:hint="eastAsia" w:ascii="方正黑体_GBK" w:eastAsia="方正黑体_GBK"/>
        </w:rPr>
        <w:t>急预</w:t>
      </w:r>
      <w:r>
        <w:rPr>
          <w:rFonts w:hint="eastAsia" w:ascii="方正黑体_GBK" w:eastAsia="方正黑体_GBK"/>
          <w:spacing w:val="-3"/>
        </w:rPr>
        <w:t>案</w:t>
      </w:r>
      <w:r>
        <w:rPr>
          <w:rFonts w:hint="eastAsia" w:ascii="方正黑体_GBK" w:eastAsia="方正黑体_GBK"/>
        </w:rPr>
        <w:t>修订。</w:t>
      </w:r>
    </w:p>
    <w:p>
      <w:pPr>
        <w:spacing w:before="3" w:line="429" w:lineRule="exact"/>
        <w:ind w:left="679" w:right="0" w:firstLine="0"/>
        <w:jc w:val="left"/>
        <w:rPr>
          <w:rFonts w:hint="eastAsia" w:ascii="方正楷体_GBK" w:eastAsia="方正楷体_GBK"/>
          <w:sz w:val="28"/>
        </w:rPr>
      </w:pPr>
      <w:r>
        <w:rPr>
          <w:rFonts w:hint="eastAsia" w:ascii="方正楷体_GBK" w:eastAsia="方正楷体_GBK"/>
          <w:b/>
          <w:sz w:val="28"/>
        </w:rPr>
        <w:t>【法律规定】</w:t>
      </w:r>
      <w:r>
        <w:rPr>
          <w:rFonts w:hint="eastAsia" w:ascii="方正楷体_GBK" w:eastAsia="方正楷体_GBK"/>
          <w:sz w:val="28"/>
        </w:rPr>
        <w:t>《生产安全事故应急预案管理办法》第三十六条：</w:t>
      </w:r>
    </w:p>
    <w:p>
      <w:pPr>
        <w:pStyle w:val="6"/>
        <w:spacing w:line="446" w:lineRule="exact"/>
      </w:pPr>
      <w:r>
        <w:t>有下列情形之一的，应急预案应当及时修订并归档：</w:t>
      </w:r>
    </w:p>
    <w:p>
      <w:pPr>
        <w:pStyle w:val="6"/>
        <w:spacing w:before="5" w:line="232" w:lineRule="auto"/>
        <w:ind w:right="315" w:firstLine="559"/>
      </w:pPr>
      <w:r>
        <w:t>（一</w:t>
      </w:r>
      <w:r>
        <w:rPr>
          <w:spacing w:val="-27"/>
        </w:rPr>
        <w:t>）</w:t>
      </w:r>
      <w:r>
        <w:rPr>
          <w:spacing w:val="-11"/>
        </w:rPr>
        <w:t>依据的法律、法规、规章、标准及上位预案中的有关规定</w:t>
      </w:r>
      <w:r>
        <w:rPr>
          <w:spacing w:val="-5"/>
        </w:rPr>
        <w:t>发生重大变化的；</w:t>
      </w:r>
    </w:p>
    <w:p>
      <w:pPr>
        <w:pStyle w:val="6"/>
        <w:spacing w:line="441" w:lineRule="exact"/>
        <w:ind w:left="679"/>
      </w:pPr>
      <w:r>
        <w:t>（二）应急指挥机构及其职责发生调整的；</w:t>
      </w:r>
    </w:p>
    <w:p>
      <w:pPr>
        <w:pStyle w:val="6"/>
        <w:spacing w:line="440" w:lineRule="exact"/>
        <w:ind w:left="679"/>
      </w:pPr>
      <w:r>
        <w:t>（三）安全生产面临的风险发生重大变化的；</w:t>
      </w:r>
    </w:p>
    <w:p>
      <w:pPr>
        <w:pStyle w:val="6"/>
        <w:spacing w:line="439" w:lineRule="exact"/>
        <w:ind w:left="679"/>
      </w:pPr>
      <w:r>
        <w:t>（四）重要应急资源发生重大变化的；</w:t>
      </w:r>
    </w:p>
    <w:p>
      <w:pPr>
        <w:pStyle w:val="6"/>
        <w:spacing w:before="1" w:line="235" w:lineRule="auto"/>
        <w:ind w:right="317" w:firstLine="559"/>
      </w:pPr>
      <w:r>
        <w:rPr>
          <w:spacing w:val="-1"/>
        </w:rPr>
        <w:t>（五</w:t>
      </w:r>
      <w:r>
        <w:rPr>
          <w:spacing w:val="-97"/>
        </w:rPr>
        <w:t>）</w:t>
      </w:r>
      <w:r>
        <w:rPr>
          <w:spacing w:val="-3"/>
        </w:rPr>
        <w:t>在应急演练和事故应急救援中发现需要修订预案的重大问</w:t>
      </w:r>
      <w:r>
        <w:rPr>
          <w:spacing w:val="-2"/>
        </w:rPr>
        <w:t>题的；</w:t>
      </w:r>
    </w:p>
    <w:p>
      <w:pPr>
        <w:pStyle w:val="6"/>
        <w:spacing w:line="436" w:lineRule="exact"/>
        <w:ind w:left="679"/>
      </w:pPr>
      <w:r>
        <w:t>（六）编制单位认为应当修订的其他情况。</w:t>
      </w:r>
    </w:p>
    <w:p>
      <w:pPr>
        <w:pStyle w:val="6"/>
        <w:spacing w:line="235" w:lineRule="auto"/>
        <w:ind w:right="315" w:firstLine="559"/>
        <w:jc w:val="both"/>
      </w:pPr>
      <w:r>
        <w:rPr>
          <w:spacing w:val="-8"/>
        </w:rPr>
        <w:t>《生产安全事故应急预案管理办法》第三十七条：应急预案修订</w:t>
      </w:r>
      <w:r>
        <w:rPr>
          <w:spacing w:val="-9"/>
        </w:rPr>
        <w:t>涉及组织指挥体系与职责、应急处置程序、主要处置措施、应急响应</w:t>
      </w:r>
      <w:r>
        <w:rPr>
          <w:spacing w:val="-12"/>
        </w:rPr>
        <w:t>分级等内容变更的，修订工作应当参照本办法规定的应急预案编制程</w:t>
      </w:r>
      <w:r>
        <w:rPr>
          <w:spacing w:val="-5"/>
        </w:rPr>
        <w:t>序进行，并按照有关应急预案报备程序重新备案。</w:t>
      </w:r>
    </w:p>
    <w:p>
      <w:pPr>
        <w:pStyle w:val="6"/>
        <w:spacing w:before="3"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《生产安全事故应急预案管理办法》第四十五条： </w:t>
      </w:r>
      <w:r>
        <w:rPr>
          <w:spacing w:val="-10"/>
        </w:rPr>
        <w:t>生产经营单位有下列情形之一的，由县级以上人民政府应急管理部门</w:t>
      </w:r>
      <w:r>
        <w:rPr>
          <w:spacing w:val="-9"/>
        </w:rPr>
        <w:t xml:space="preserve">责令限期改正，可以处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万元以下罚款：</w:t>
      </w:r>
    </w:p>
    <w:p>
      <w:pPr>
        <w:spacing w:after="0" w:line="237" w:lineRule="auto"/>
        <w:jc w:val="both"/>
        <w:sectPr>
          <w:footerReference r:id="rId35" w:type="default"/>
          <w:footerReference r:id="rId36" w:type="even"/>
          <w:pgSz w:w="11910" w:h="16840"/>
          <w:pgMar w:top="1440" w:right="1480" w:bottom="1380" w:left="1680" w:header="0" w:footer="1197" w:gutter="0"/>
          <w:pgNumType w:start="110"/>
          <w:cols w:space="720" w:num="1"/>
        </w:sectPr>
      </w:pPr>
    </w:p>
    <w:p>
      <w:pPr>
        <w:pStyle w:val="6"/>
        <w:spacing w:before="18"/>
        <w:ind w:left="679"/>
      </w:pPr>
      <w:r>
        <w:t>（五）未按照规定进行应急预案修订的。</w:t>
      </w:r>
    </w:p>
    <w:p>
      <w:pPr>
        <w:pStyle w:val="4"/>
        <w:spacing w:before="2"/>
      </w:pPr>
      <w:r>
        <w:t>【处罚档次】</w:t>
      </w:r>
    </w:p>
    <w:p>
      <w:pPr>
        <w:pStyle w:val="6"/>
        <w:spacing w:before="9" w:line="232" w:lineRule="auto"/>
        <w:ind w:right="276" w:firstLine="559"/>
      </w:pPr>
      <w:r>
        <w:t xml:space="preserve">一档：生产经营单位员工人数 </w:t>
      </w:r>
      <w:r>
        <w:rPr>
          <w:rFonts w:ascii="Times New Roman" w:eastAsia="Times New Roman"/>
        </w:rPr>
        <w:t xml:space="preserve">20 </w:t>
      </w:r>
      <w:r>
        <w:t>人以下的，未按照规定进行应急预案修订；</w:t>
      </w:r>
    </w:p>
    <w:p>
      <w:pPr>
        <w:pStyle w:val="6"/>
        <w:spacing w:before="7" w:line="232" w:lineRule="auto"/>
        <w:ind w:right="249" w:firstLine="559"/>
      </w:pPr>
      <w:r>
        <w:t xml:space="preserve">二档：生产经营单位员工人数 </w:t>
      </w:r>
      <w:r>
        <w:rPr>
          <w:rFonts w:ascii="Times New Roman" w:eastAsia="Times New Roman"/>
        </w:rPr>
        <w:t xml:space="preserve">20 </w:t>
      </w:r>
      <w:r>
        <w:t xml:space="preserve">人以上 </w:t>
      </w:r>
      <w:r>
        <w:rPr>
          <w:rFonts w:ascii="Times New Roman" w:eastAsia="Times New Roman"/>
        </w:rPr>
        <w:t xml:space="preserve">100 </w:t>
      </w:r>
      <w:r>
        <w:t>人以下的，未按照规定进行应急预案修订；</w:t>
      </w:r>
    </w:p>
    <w:p>
      <w:pPr>
        <w:pStyle w:val="6"/>
        <w:spacing w:before="1" w:line="235" w:lineRule="auto"/>
        <w:ind w:right="317" w:firstLine="559"/>
      </w:pPr>
      <w:r>
        <w:rPr>
          <w:spacing w:val="-12"/>
        </w:rPr>
        <w:t xml:space="preserve">三档：生产经营单位员工人数 </w:t>
      </w:r>
      <w:r>
        <w:rPr>
          <w:rFonts w:ascii="Times New Roman" w:eastAsia="Times New Roman"/>
        </w:rPr>
        <w:t xml:space="preserve">100 </w:t>
      </w:r>
      <w:r>
        <w:rPr>
          <w:spacing w:val="-8"/>
        </w:rPr>
        <w:t>人以上的，未按照规定进行应</w:t>
      </w:r>
      <w:r>
        <w:rPr>
          <w:spacing w:val="-3"/>
        </w:rPr>
        <w:t>急预案修订。</w:t>
      </w:r>
    </w:p>
    <w:p>
      <w:pPr>
        <w:pStyle w:val="4"/>
        <w:spacing w:before="2" w:line="429" w:lineRule="exact"/>
      </w:pPr>
      <w:r>
        <w:t>【裁量幅度】</w:t>
      </w:r>
    </w:p>
    <w:p>
      <w:pPr>
        <w:pStyle w:val="6"/>
        <w:spacing w:line="446" w:lineRule="exact"/>
        <w:ind w:left="679"/>
      </w:pPr>
      <w:r>
        <w:t xml:space="preserve">一档：责令改正，可以处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二档：责令改正，处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三档：责令改正，处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359"/>
        </w:tabs>
        <w:spacing w:line="237" w:lineRule="auto"/>
        <w:ind w:right="504" w:firstLine="559"/>
        <w:rPr>
          <w:rFonts w:hint="eastAsia" w:ascii="方正黑体_GBK" w:eastAsia="方正黑体_GBK"/>
        </w:rPr>
      </w:pPr>
      <w:bookmarkStart w:id="206" w:name="第九十八条　生产经营单位未落实应急预案规定的应急物资及装备。"/>
      <w:bookmarkEnd w:id="206"/>
      <w:bookmarkStart w:id="207" w:name="_bookmark103"/>
      <w:bookmarkEnd w:id="207"/>
      <w:r>
        <w:rPr>
          <w:rFonts w:hint="eastAsia" w:ascii="方正黑体_GBK" w:eastAsia="方正黑体_GBK"/>
        </w:rPr>
        <w:t>第</w:t>
      </w:r>
      <w:r>
        <w:rPr>
          <w:rFonts w:hint="eastAsia" w:ascii="方正黑体_GBK" w:eastAsia="方正黑体_GBK"/>
          <w:spacing w:val="-3"/>
        </w:rPr>
        <w:t>九</w:t>
      </w:r>
      <w:r>
        <w:rPr>
          <w:rFonts w:hint="eastAsia" w:ascii="方正黑体_GBK" w:eastAsia="方正黑体_GBK"/>
        </w:rPr>
        <w:t>十八条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落</w:t>
      </w:r>
      <w:r>
        <w:rPr>
          <w:rFonts w:hint="eastAsia" w:ascii="方正黑体_GBK" w:eastAsia="方正黑体_GBK"/>
        </w:rPr>
        <w:t>实应</w:t>
      </w:r>
      <w:r>
        <w:rPr>
          <w:rFonts w:hint="eastAsia" w:ascii="方正黑体_GBK" w:eastAsia="方正黑体_GBK"/>
          <w:spacing w:val="-3"/>
        </w:rPr>
        <w:t>急</w:t>
      </w:r>
      <w:r>
        <w:rPr>
          <w:rFonts w:hint="eastAsia" w:ascii="方正黑体_GBK" w:eastAsia="方正黑体_GBK"/>
        </w:rPr>
        <w:t>预案</w:t>
      </w:r>
      <w:r>
        <w:rPr>
          <w:rFonts w:hint="eastAsia" w:ascii="方正黑体_GBK" w:eastAsia="方正黑体_GBK"/>
          <w:spacing w:val="-3"/>
        </w:rPr>
        <w:t>规</w:t>
      </w:r>
      <w:r>
        <w:rPr>
          <w:rFonts w:hint="eastAsia" w:ascii="方正黑体_GBK" w:eastAsia="方正黑体_GBK"/>
        </w:rPr>
        <w:t>定的</w:t>
      </w:r>
      <w:r>
        <w:rPr>
          <w:rFonts w:hint="eastAsia" w:ascii="方正黑体_GBK" w:eastAsia="方正黑体_GBK"/>
          <w:spacing w:val="-3"/>
        </w:rPr>
        <w:t>应</w:t>
      </w:r>
      <w:r>
        <w:rPr>
          <w:rFonts w:hint="eastAsia" w:ascii="方正黑体_GBK" w:eastAsia="方正黑体_GBK"/>
        </w:rPr>
        <w:t>急物</w:t>
      </w:r>
      <w:r>
        <w:rPr>
          <w:rFonts w:hint="eastAsia" w:ascii="方正黑体_GBK" w:eastAsia="方正黑体_GBK"/>
          <w:spacing w:val="-3"/>
        </w:rPr>
        <w:t>资</w:t>
      </w:r>
      <w:r>
        <w:rPr>
          <w:rFonts w:hint="eastAsia" w:ascii="方正黑体_GBK" w:eastAsia="方正黑体_GBK"/>
        </w:rPr>
        <w:t>及装</w:t>
      </w:r>
      <w:r>
        <w:rPr>
          <w:rFonts w:hint="eastAsia" w:ascii="方正黑体_GBK" w:eastAsia="方正黑体_GBK"/>
          <w:spacing w:val="-3"/>
        </w:rPr>
        <w:t>备</w:t>
      </w:r>
      <w:r>
        <w:rPr>
          <w:rFonts w:hint="eastAsia" w:ascii="方正黑体_GBK" w:eastAsia="方正黑体_GBK"/>
        </w:rPr>
        <w:t>。</w:t>
      </w:r>
    </w:p>
    <w:p>
      <w:pPr>
        <w:pStyle w:val="6"/>
        <w:spacing w:before="16" w:line="235" w:lineRule="auto"/>
        <w:ind w:right="216" w:firstLine="559"/>
        <w:jc w:val="both"/>
      </w:pPr>
      <w:r>
        <w:rPr>
          <w:rFonts w:hint="eastAsia" w:ascii="方正楷体_GBK" w:eastAsia="方正楷体_GBK"/>
          <w:b/>
        </w:rPr>
        <w:t>【法律规定】</w:t>
      </w:r>
      <w:r>
        <w:rPr>
          <w:rFonts w:hint="eastAsia" w:ascii="方正楷体_GBK" w:eastAsia="方正楷体_GBK"/>
        </w:rPr>
        <w:t xml:space="preserve">《生产安全事故应急预案管理办法》第三十八条： </w:t>
      </w:r>
      <w:r>
        <w:t>生产经营单位应当按照应急预案的规定，落实应急指挥体系、应急救援队伍、应急物资及装备，建立应急物资、装备配备及其使用档案， 并对应急物资、装备进行定期检测和维护，使其处于适用状态。</w:t>
      </w:r>
    </w:p>
    <w:p>
      <w:pPr>
        <w:pStyle w:val="6"/>
        <w:spacing w:before="11" w:line="237"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《生产安全事故应急预案管理办法》第四十五条： </w:t>
      </w:r>
      <w:r>
        <w:rPr>
          <w:spacing w:val="-10"/>
        </w:rPr>
        <w:t>生产经营单位有下列情形之一的，由县级以上人民政府应急管理部门</w:t>
      </w:r>
      <w:r>
        <w:rPr>
          <w:spacing w:val="-9"/>
        </w:rPr>
        <w:t xml:space="preserve">责令限期改正，可以处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万元以下罚款：</w:t>
      </w:r>
    </w:p>
    <w:p>
      <w:pPr>
        <w:pStyle w:val="6"/>
        <w:spacing w:line="440" w:lineRule="exact"/>
        <w:ind w:left="679"/>
      </w:pPr>
      <w:r>
        <w:t>（六）未落实应急预案规定的应急物资及装备的。</w:t>
      </w:r>
    </w:p>
    <w:p>
      <w:pPr>
        <w:pStyle w:val="4"/>
        <w:spacing w:before="2"/>
      </w:pPr>
      <w:r>
        <w:t>【处罚档次】</w:t>
      </w:r>
    </w:p>
    <w:p>
      <w:pPr>
        <w:pStyle w:val="6"/>
        <w:spacing w:before="9" w:line="232" w:lineRule="auto"/>
        <w:ind w:left="679" w:right="1623"/>
      </w:pPr>
      <w:r>
        <w:t>一档：应急预案规定的应急物资及装备配备不全的； 二档：未落实应急预案规定的应急物资及装备的。</w:t>
      </w:r>
    </w:p>
    <w:p>
      <w:pPr>
        <w:pStyle w:val="4"/>
        <w:spacing w:before="8"/>
      </w:pPr>
      <w:r>
        <w:t>【裁量幅度】</w:t>
      </w:r>
    </w:p>
    <w:p>
      <w:pPr>
        <w:pStyle w:val="6"/>
        <w:spacing w:line="445" w:lineRule="exact"/>
        <w:ind w:left="679"/>
      </w:pPr>
      <w:r>
        <w:t xml:space="preserve">一档：责令改正，可以处 </w:t>
      </w:r>
      <w:r>
        <w:rPr>
          <w:rFonts w:ascii="Times New Roman" w:eastAsia="Times New Roman"/>
        </w:rPr>
        <w:t xml:space="preserve">1 </w:t>
      </w:r>
      <w:r>
        <w:t xml:space="preserve">万元以上 </w:t>
      </w:r>
      <w:r>
        <w:rPr>
          <w:rFonts w:ascii="Times New Roman" w:eastAsia="Times New Roman"/>
        </w:rPr>
        <w:t xml:space="preserve">2 </w:t>
      </w:r>
      <w:r>
        <w:t>万元以下的罚款；</w:t>
      </w:r>
    </w:p>
    <w:p>
      <w:pPr>
        <w:pStyle w:val="6"/>
        <w:spacing w:line="440" w:lineRule="exact"/>
        <w:ind w:left="679"/>
      </w:pPr>
      <w:r>
        <w:t xml:space="preserve">二档：责令改正，处 </w:t>
      </w:r>
      <w:r>
        <w:rPr>
          <w:rFonts w:ascii="Times New Roman" w:eastAsia="Times New Roman"/>
        </w:rPr>
        <w:t xml:space="preserve">2 </w:t>
      </w:r>
      <w:r>
        <w:t xml:space="preserve">万元以上 </w:t>
      </w:r>
      <w:r>
        <w:rPr>
          <w:rFonts w:ascii="Times New Roman" w:eastAsia="Times New Roman"/>
        </w:rPr>
        <w:t xml:space="preserve">3 </w:t>
      </w:r>
      <w:r>
        <w:t>万元以下的罚款。</w:t>
      </w:r>
    </w:p>
    <w:p>
      <w:pPr>
        <w:pStyle w:val="6"/>
        <w:tabs>
          <w:tab w:val="left" w:pos="2359"/>
        </w:tabs>
        <w:spacing w:line="237" w:lineRule="auto"/>
        <w:ind w:right="504" w:firstLine="559"/>
        <w:rPr>
          <w:rFonts w:hint="eastAsia" w:ascii="方正黑体_GBK" w:eastAsia="方正黑体_GBK"/>
        </w:rPr>
      </w:pPr>
      <w:bookmarkStart w:id="208" w:name="第九十九条　尾矿库生产经营单位或者管理单位未按规定及时修订应急救援预案、定期进行"/>
      <w:bookmarkEnd w:id="208"/>
      <w:bookmarkStart w:id="209" w:name="_bookmark104"/>
      <w:bookmarkEnd w:id="209"/>
      <w:r>
        <w:rPr>
          <w:rFonts w:hint="eastAsia" w:ascii="方正黑体_GBK" w:eastAsia="方正黑体_GBK"/>
        </w:rPr>
        <w:t>第</w:t>
      </w:r>
      <w:r>
        <w:rPr>
          <w:rFonts w:hint="eastAsia" w:ascii="方正黑体_GBK" w:eastAsia="方正黑体_GBK"/>
          <w:spacing w:val="-3"/>
        </w:rPr>
        <w:t>九</w:t>
      </w:r>
      <w:r>
        <w:rPr>
          <w:rFonts w:hint="eastAsia" w:ascii="方正黑体_GBK" w:eastAsia="方正黑体_GBK"/>
        </w:rPr>
        <w:t>十九条</w:t>
      </w:r>
      <w:r>
        <w:rPr>
          <w:rFonts w:hint="eastAsia" w:ascii="方正黑体_GBK" w:eastAsia="方正黑体_GBK"/>
        </w:rPr>
        <w:tab/>
      </w:r>
      <w:r>
        <w:rPr>
          <w:rFonts w:hint="eastAsia" w:ascii="方正黑体_GBK" w:eastAsia="方正黑体_GBK"/>
        </w:rPr>
        <w:t>尾</w:t>
      </w:r>
      <w:r>
        <w:rPr>
          <w:rFonts w:hint="eastAsia" w:ascii="方正黑体_GBK" w:eastAsia="方正黑体_GBK"/>
          <w:spacing w:val="-3"/>
        </w:rPr>
        <w:t>矿</w:t>
      </w:r>
      <w:r>
        <w:rPr>
          <w:rFonts w:hint="eastAsia" w:ascii="方正黑体_GBK" w:eastAsia="方正黑体_GBK"/>
        </w:rPr>
        <w:t>库生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位或</w:t>
      </w:r>
      <w:r>
        <w:rPr>
          <w:rFonts w:hint="eastAsia" w:ascii="方正黑体_GBK" w:eastAsia="方正黑体_GBK"/>
          <w:spacing w:val="-3"/>
        </w:rPr>
        <w:t>者</w:t>
      </w:r>
      <w:r>
        <w:rPr>
          <w:rFonts w:hint="eastAsia" w:ascii="方正黑体_GBK" w:eastAsia="方正黑体_GBK"/>
        </w:rPr>
        <w:t>管理</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按</w:t>
      </w:r>
      <w:r>
        <w:rPr>
          <w:rFonts w:hint="eastAsia" w:ascii="方正黑体_GBK" w:eastAsia="方正黑体_GBK"/>
        </w:rPr>
        <w:t>规定</w:t>
      </w:r>
      <w:r>
        <w:rPr>
          <w:rFonts w:hint="eastAsia" w:ascii="方正黑体_GBK" w:eastAsia="方正黑体_GBK"/>
          <w:spacing w:val="-3"/>
        </w:rPr>
        <w:t>及</w:t>
      </w:r>
      <w:r>
        <w:rPr>
          <w:rFonts w:hint="eastAsia" w:ascii="方正黑体_GBK" w:eastAsia="方正黑体_GBK"/>
        </w:rPr>
        <w:t>时修</w:t>
      </w:r>
      <w:r>
        <w:rPr>
          <w:rFonts w:hint="eastAsia" w:ascii="方正黑体_GBK" w:eastAsia="方正黑体_GBK"/>
          <w:spacing w:val="-3"/>
        </w:rPr>
        <w:t>订</w:t>
      </w:r>
      <w:r>
        <w:rPr>
          <w:rFonts w:hint="eastAsia" w:ascii="方正黑体_GBK" w:eastAsia="方正黑体_GBK"/>
        </w:rPr>
        <w:t>应急救</w:t>
      </w:r>
      <w:r>
        <w:rPr>
          <w:rFonts w:hint="eastAsia" w:ascii="方正黑体_GBK" w:eastAsia="方正黑体_GBK"/>
          <w:spacing w:val="-3"/>
        </w:rPr>
        <w:t>援</w:t>
      </w:r>
      <w:r>
        <w:rPr>
          <w:rFonts w:hint="eastAsia" w:ascii="方正黑体_GBK" w:eastAsia="方正黑体_GBK"/>
        </w:rPr>
        <w:t>预</w:t>
      </w:r>
      <w:r>
        <w:rPr>
          <w:rFonts w:hint="eastAsia" w:ascii="方正黑体_GBK" w:eastAsia="方正黑体_GBK"/>
          <w:spacing w:val="-3"/>
        </w:rPr>
        <w:t>案</w:t>
      </w:r>
      <w:r>
        <w:rPr>
          <w:rFonts w:hint="eastAsia" w:ascii="方正黑体_GBK" w:eastAsia="方正黑体_GBK"/>
        </w:rPr>
        <w:t>、定</w:t>
      </w:r>
      <w:r>
        <w:rPr>
          <w:rFonts w:hint="eastAsia" w:ascii="方正黑体_GBK" w:eastAsia="方正黑体_GBK"/>
          <w:spacing w:val="-3"/>
        </w:rPr>
        <w:t>期</w:t>
      </w:r>
      <w:r>
        <w:rPr>
          <w:rFonts w:hint="eastAsia" w:ascii="方正黑体_GBK" w:eastAsia="方正黑体_GBK"/>
        </w:rPr>
        <w:t>进行</w:t>
      </w:r>
      <w:r>
        <w:rPr>
          <w:rFonts w:hint="eastAsia" w:ascii="方正黑体_GBK" w:eastAsia="方正黑体_GBK"/>
          <w:spacing w:val="-3"/>
        </w:rPr>
        <w:t>演</w:t>
      </w:r>
      <w:r>
        <w:rPr>
          <w:rFonts w:hint="eastAsia" w:ascii="方正黑体_GBK" w:eastAsia="方正黑体_GBK"/>
        </w:rPr>
        <w:t>练以</w:t>
      </w:r>
      <w:r>
        <w:rPr>
          <w:rFonts w:hint="eastAsia" w:ascii="方正黑体_GBK" w:eastAsia="方正黑体_GBK"/>
          <w:spacing w:val="-3"/>
        </w:rPr>
        <w:t>及</w:t>
      </w:r>
      <w:r>
        <w:rPr>
          <w:rFonts w:hint="eastAsia" w:ascii="方正黑体_GBK" w:eastAsia="方正黑体_GBK"/>
        </w:rPr>
        <w:t>按照</w:t>
      </w:r>
      <w:r>
        <w:rPr>
          <w:rFonts w:hint="eastAsia" w:ascii="方正黑体_GBK" w:eastAsia="方正黑体_GBK"/>
          <w:spacing w:val="-3"/>
        </w:rPr>
        <w:t>规</w:t>
      </w:r>
      <w:r>
        <w:rPr>
          <w:rFonts w:hint="eastAsia" w:ascii="方正黑体_GBK" w:eastAsia="方正黑体_GBK"/>
        </w:rPr>
        <w:t>定报</w:t>
      </w:r>
      <w:r>
        <w:rPr>
          <w:rFonts w:hint="eastAsia" w:ascii="方正黑体_GBK" w:eastAsia="方正黑体_GBK"/>
          <w:spacing w:val="-3"/>
        </w:rPr>
        <w:t>送</w:t>
      </w:r>
      <w:r>
        <w:rPr>
          <w:rFonts w:hint="eastAsia" w:ascii="方正黑体_GBK" w:eastAsia="方正黑体_GBK"/>
        </w:rPr>
        <w:t>备案。</w:t>
      </w:r>
    </w:p>
    <w:p>
      <w:pPr>
        <w:spacing w:before="0"/>
        <w:ind w:left="679" w:right="0" w:firstLine="0"/>
        <w:jc w:val="left"/>
        <w:rPr>
          <w:sz w:val="28"/>
        </w:rPr>
      </w:pPr>
      <w:r>
        <w:rPr>
          <w:rFonts w:hint="eastAsia" w:ascii="方正楷体_GBK" w:eastAsia="方正楷体_GBK"/>
          <w:b/>
          <w:sz w:val="28"/>
        </w:rPr>
        <w:t>【法律规定】</w:t>
      </w:r>
      <w:r>
        <w:rPr>
          <w:rFonts w:hint="eastAsia" w:ascii="方正楷体_GBK" w:eastAsia="方正楷体_GBK"/>
          <w:sz w:val="28"/>
        </w:rPr>
        <w:t>《尾矿库安全监督管理规定》第二十一条：</w:t>
      </w:r>
      <w:r>
        <w:rPr>
          <w:sz w:val="28"/>
        </w:rPr>
        <w:t>生产经</w:t>
      </w:r>
    </w:p>
    <w:p>
      <w:pPr>
        <w:spacing w:after="0"/>
        <w:jc w:val="left"/>
        <w:rPr>
          <w:sz w:val="28"/>
        </w:rPr>
        <w:sectPr>
          <w:pgSz w:w="11910" w:h="16840"/>
          <w:pgMar w:top="1440" w:right="1480" w:bottom="1380" w:left="1680" w:header="0" w:footer="1197" w:gutter="0"/>
          <w:cols w:space="720" w:num="1"/>
        </w:sectPr>
      </w:pPr>
    </w:p>
    <w:p>
      <w:pPr>
        <w:pStyle w:val="6"/>
        <w:spacing w:before="24" w:line="235" w:lineRule="auto"/>
        <w:ind w:right="178"/>
      </w:pPr>
      <w:r>
        <w:rPr>
          <w:spacing w:val="-13"/>
        </w:rPr>
        <w:t xml:space="preserve">营单位应当建立健全防汛责任制，实施 </w:t>
      </w:r>
      <w:r>
        <w:rPr>
          <w:rFonts w:ascii="Times New Roman" w:eastAsia="Times New Roman"/>
        </w:rPr>
        <w:t xml:space="preserve">24 </w:t>
      </w:r>
      <w:r>
        <w:rPr>
          <w:spacing w:val="-3"/>
        </w:rPr>
        <w:t xml:space="preserve">小时监测监控和值班值守， </w:t>
      </w:r>
      <w:r>
        <w:rPr>
          <w:spacing w:val="-11"/>
        </w:rPr>
        <w:t>并针对可能发生的垮坝、漫顶、排洪设施损毁等生产安全事故和影响</w:t>
      </w:r>
      <w:r>
        <w:rPr>
          <w:spacing w:val="-12"/>
        </w:rPr>
        <w:t>尾矿库运行的洪水、泥石流、山体滑坡、地震等重大险情制定并及时</w:t>
      </w:r>
      <w:r>
        <w:rPr>
          <w:spacing w:val="-11"/>
        </w:rPr>
        <w:t>修订应急救援预案，配备必要的应急救援器材、设备，放置在便于应</w:t>
      </w:r>
      <w:r>
        <w:rPr>
          <w:spacing w:val="-5"/>
        </w:rPr>
        <w:t>急时使用的地方。</w:t>
      </w:r>
    </w:p>
    <w:p>
      <w:pPr>
        <w:pStyle w:val="6"/>
        <w:spacing w:line="232" w:lineRule="auto"/>
        <w:ind w:right="317" w:firstLine="559"/>
      </w:pPr>
      <w:r>
        <w:rPr>
          <w:spacing w:val="-7"/>
        </w:rPr>
        <w:t>应急预案应当按照规定报相应的安全生产监督管理部门备案，并</w:t>
      </w:r>
      <w:r>
        <w:rPr>
          <w:spacing w:val="-3"/>
        </w:rPr>
        <w:t>每年至少进行一次演练。</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《尾矿库安全监督管理规定》第三十九条：</w:t>
      </w:r>
      <w:r>
        <w:rPr>
          <w:spacing w:val="-2"/>
        </w:rPr>
        <w:t>生产经</w:t>
      </w:r>
      <w:r>
        <w:rPr>
          <w:spacing w:val="-7"/>
        </w:rPr>
        <w:t>营单位或者尾矿库管理单位违反本规定第八条第二款、第十九条、第</w:t>
      </w:r>
      <w:r>
        <w:rPr>
          <w:spacing w:val="-11"/>
        </w:rPr>
        <w:t>二十条、第二十一条、第二十二条、第二十四条、第二十六条、第二</w:t>
      </w:r>
      <w:r>
        <w:rPr>
          <w:spacing w:val="-21"/>
        </w:rPr>
        <w:t xml:space="preserve">十九条第一款规定的，给予警告，并处 </w:t>
      </w:r>
      <w:r>
        <w:rPr>
          <w:rFonts w:ascii="Times New Roman" w:eastAsia="Times New Roman"/>
        </w:rPr>
        <w:t>1</w:t>
      </w:r>
      <w:r>
        <w:rPr>
          <w:rFonts w:ascii="Times New Roman" w:eastAsia="Times New Roman"/>
          <w:spacing w:val="1"/>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 xml:space="preserve">万元以下的罚款； </w:t>
      </w:r>
      <w:r>
        <w:rPr>
          <w:spacing w:val="3"/>
        </w:rPr>
        <w:t>对主管人员和直接责任人员由其所在单位或者上级主管单位给予行</w:t>
      </w:r>
      <w:r>
        <w:rPr>
          <w:spacing w:val="-3"/>
        </w:rPr>
        <w:t>政处分；构成犯罪的，依法追究刑事责任。</w:t>
      </w:r>
    </w:p>
    <w:p>
      <w:pPr>
        <w:pStyle w:val="4"/>
        <w:spacing w:line="423" w:lineRule="exact"/>
      </w:pPr>
      <w:r>
        <w:t>【处罚档次】</w:t>
      </w:r>
    </w:p>
    <w:p>
      <w:pPr>
        <w:pStyle w:val="6"/>
        <w:spacing w:before="9" w:line="232" w:lineRule="auto"/>
        <w:ind w:right="317" w:firstLine="559"/>
      </w:pPr>
      <w:r>
        <w:rPr>
          <w:spacing w:val="-10"/>
        </w:rPr>
        <w:t>一档：未按照规定将应急预案报相应的应急管理部门备案，或者</w:t>
      </w:r>
      <w:r>
        <w:rPr>
          <w:spacing w:val="-4"/>
        </w:rPr>
        <w:t>定期进行应急预案演练的；</w:t>
      </w:r>
    </w:p>
    <w:p>
      <w:pPr>
        <w:pStyle w:val="6"/>
        <w:spacing w:before="7" w:line="232" w:lineRule="auto"/>
        <w:ind w:right="315" w:firstLine="559"/>
        <w:jc w:val="both"/>
      </w:pPr>
      <w:r>
        <w:rPr>
          <w:spacing w:val="-11"/>
        </w:rPr>
        <w:t>二档：未按照规定针对可能发生的垮坝、漫顶、排洪设施损毁等</w:t>
      </w:r>
      <w:r>
        <w:rPr>
          <w:spacing w:val="-10"/>
        </w:rPr>
        <w:t>生产安全事故和影响尾矿库运行的洪水、泥石流、山体滑坡、地震等</w:t>
      </w:r>
      <w:r>
        <w:rPr>
          <w:spacing w:val="-4"/>
        </w:rPr>
        <w:t>重大险情制定并及时修订应急救援预案的。</w:t>
      </w:r>
    </w:p>
    <w:p>
      <w:pPr>
        <w:pStyle w:val="4"/>
        <w:spacing w:before="10"/>
      </w:pPr>
      <w:r>
        <w:t>【裁量幅度】</w:t>
      </w:r>
    </w:p>
    <w:p>
      <w:pPr>
        <w:pStyle w:val="6"/>
        <w:spacing w:line="445"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2 </w:t>
      </w:r>
      <w:r>
        <w:t>万元以下的罚款；</w:t>
      </w:r>
    </w:p>
    <w:p>
      <w:pPr>
        <w:pStyle w:val="6"/>
        <w:spacing w:line="235" w:lineRule="auto"/>
        <w:ind w:left="679" w:right="1342"/>
      </w:pPr>
      <w:r>
        <w:rPr>
          <w:spacing w:val="-8"/>
        </w:rPr>
        <w:t xml:space="preserve">二档：给予警告，并处 </w:t>
      </w:r>
      <w:r>
        <w:rPr>
          <w:rFonts w:ascii="Times New Roman" w:eastAsia="Times New Roman"/>
        </w:rPr>
        <w:t xml:space="preserve">2 </w:t>
      </w:r>
      <w:r>
        <w:rPr>
          <w:spacing w:val="-13"/>
        </w:rPr>
        <w:t xml:space="preserve">万元以上 </w:t>
      </w:r>
      <w:r>
        <w:rPr>
          <w:rFonts w:ascii="Times New Roman" w:eastAsia="Times New Roman"/>
        </w:rPr>
        <w:t xml:space="preserve">3 </w:t>
      </w:r>
      <w:r>
        <w:rPr>
          <w:spacing w:val="-3"/>
        </w:rPr>
        <w:t>万元以下的罚款。以上违法行为构成犯罪的，依法追究刑事责任。</w:t>
      </w:r>
    </w:p>
    <w:p>
      <w:pPr>
        <w:pStyle w:val="6"/>
        <w:tabs>
          <w:tab w:val="left" w:pos="2080"/>
        </w:tabs>
        <w:ind w:right="317" w:firstLine="559"/>
        <w:rPr>
          <w:rFonts w:hint="eastAsia" w:ascii="方正黑体_GBK" w:eastAsia="方正黑体_GBK"/>
        </w:rPr>
      </w:pPr>
      <w:bookmarkStart w:id="210" w:name="_bookmark105"/>
      <w:bookmarkEnd w:id="210"/>
      <w:bookmarkStart w:id="211" w:name="第一百条　存在重大危险源的危险化学品单位未按照规定建立应急救援组织或者配备应急救"/>
      <w:bookmarkEnd w:id="21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百条</w:t>
      </w:r>
      <w:r>
        <w:rPr>
          <w:rFonts w:hint="eastAsia" w:ascii="方正黑体_GBK" w:eastAsia="方正黑体_GBK"/>
        </w:rPr>
        <w:tab/>
      </w:r>
      <w:r>
        <w:rPr>
          <w:rFonts w:hint="eastAsia" w:ascii="方正黑体_GBK" w:eastAsia="方正黑体_GBK"/>
        </w:rPr>
        <w:t>存</w:t>
      </w:r>
      <w:r>
        <w:rPr>
          <w:rFonts w:hint="eastAsia" w:ascii="方正黑体_GBK" w:eastAsia="方正黑体_GBK"/>
          <w:spacing w:val="-3"/>
        </w:rPr>
        <w:t>在</w:t>
      </w:r>
      <w:r>
        <w:rPr>
          <w:rFonts w:hint="eastAsia" w:ascii="方正黑体_GBK" w:eastAsia="方正黑体_GBK"/>
        </w:rPr>
        <w:t>重大</w:t>
      </w:r>
      <w:r>
        <w:rPr>
          <w:rFonts w:hint="eastAsia" w:ascii="方正黑体_GBK" w:eastAsia="方正黑体_GBK"/>
          <w:spacing w:val="-3"/>
        </w:rPr>
        <w:t>危</w:t>
      </w:r>
      <w:r>
        <w:rPr>
          <w:rFonts w:hint="eastAsia" w:ascii="方正黑体_GBK" w:eastAsia="方正黑体_GBK"/>
        </w:rPr>
        <w:t>险源</w:t>
      </w:r>
      <w:r>
        <w:rPr>
          <w:rFonts w:hint="eastAsia" w:ascii="方正黑体_GBK" w:eastAsia="方正黑体_GBK"/>
          <w:spacing w:val="-3"/>
        </w:rPr>
        <w:t>的</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按</w:t>
      </w:r>
      <w:r>
        <w:rPr>
          <w:rFonts w:hint="eastAsia" w:ascii="方正黑体_GBK" w:eastAsia="方正黑体_GBK"/>
        </w:rPr>
        <w:t>照规</w:t>
      </w:r>
      <w:r>
        <w:rPr>
          <w:rFonts w:hint="eastAsia" w:ascii="方正黑体_GBK" w:eastAsia="方正黑体_GBK"/>
          <w:spacing w:val="-3"/>
        </w:rPr>
        <w:t>定</w:t>
      </w:r>
      <w:r>
        <w:rPr>
          <w:rFonts w:hint="eastAsia" w:ascii="方正黑体_GBK" w:eastAsia="方正黑体_GBK"/>
        </w:rPr>
        <w:t>建立</w:t>
      </w:r>
      <w:r>
        <w:rPr>
          <w:rFonts w:hint="eastAsia" w:ascii="方正黑体_GBK" w:eastAsia="方正黑体_GBK"/>
          <w:spacing w:val="-1"/>
        </w:rPr>
        <w:t>应</w:t>
      </w:r>
      <w:r>
        <w:rPr>
          <w:rFonts w:hint="eastAsia" w:ascii="方正黑体_GBK" w:eastAsia="方正黑体_GBK"/>
          <w:spacing w:val="-3"/>
        </w:rPr>
        <w:t>急</w:t>
      </w:r>
      <w:r>
        <w:rPr>
          <w:rFonts w:hint="eastAsia" w:ascii="方正黑体_GBK" w:eastAsia="方正黑体_GBK"/>
          <w:spacing w:val="-1"/>
        </w:rPr>
        <w:t>救</w:t>
      </w:r>
      <w:r>
        <w:rPr>
          <w:rFonts w:hint="eastAsia" w:ascii="方正黑体_GBK" w:eastAsia="方正黑体_GBK"/>
        </w:rPr>
        <w:t>援</w:t>
      </w:r>
      <w:r>
        <w:rPr>
          <w:rFonts w:hint="eastAsia" w:ascii="方正黑体_GBK" w:eastAsia="方正黑体_GBK"/>
          <w:spacing w:val="-3"/>
        </w:rPr>
        <w:t>组</w:t>
      </w:r>
      <w:r>
        <w:rPr>
          <w:rFonts w:hint="eastAsia" w:ascii="方正黑体_GBK" w:eastAsia="方正黑体_GBK"/>
        </w:rPr>
        <w:t>织或</w:t>
      </w:r>
      <w:r>
        <w:rPr>
          <w:rFonts w:hint="eastAsia" w:ascii="方正黑体_GBK" w:eastAsia="方正黑体_GBK"/>
          <w:spacing w:val="-3"/>
        </w:rPr>
        <w:t>者</w:t>
      </w:r>
      <w:r>
        <w:rPr>
          <w:rFonts w:hint="eastAsia" w:ascii="方正黑体_GBK" w:eastAsia="方正黑体_GBK"/>
        </w:rPr>
        <w:t>配备</w:t>
      </w:r>
      <w:r>
        <w:rPr>
          <w:rFonts w:hint="eastAsia" w:ascii="方正黑体_GBK" w:eastAsia="方正黑体_GBK"/>
          <w:spacing w:val="-3"/>
        </w:rPr>
        <w:t>应</w:t>
      </w:r>
      <w:r>
        <w:rPr>
          <w:rFonts w:hint="eastAsia" w:ascii="方正黑体_GBK" w:eastAsia="方正黑体_GBK"/>
        </w:rPr>
        <w:t>急救</w:t>
      </w:r>
      <w:r>
        <w:rPr>
          <w:rFonts w:hint="eastAsia" w:ascii="方正黑体_GBK" w:eastAsia="方正黑体_GBK"/>
          <w:spacing w:val="-3"/>
        </w:rPr>
        <w:t>援</w:t>
      </w:r>
      <w:r>
        <w:rPr>
          <w:rFonts w:hint="eastAsia" w:ascii="方正黑体_GBK" w:eastAsia="方正黑体_GBK"/>
        </w:rPr>
        <w:t>人员</w:t>
      </w:r>
      <w:r>
        <w:rPr>
          <w:rFonts w:hint="eastAsia" w:ascii="方正黑体_GBK" w:eastAsia="方正黑体_GBK"/>
          <w:spacing w:val="-97"/>
        </w:rPr>
        <w:t>，</w:t>
      </w:r>
      <w:r>
        <w:rPr>
          <w:rFonts w:hint="eastAsia" w:ascii="方正黑体_GBK" w:eastAsia="方正黑体_GBK"/>
        </w:rPr>
        <w:t>以</w:t>
      </w:r>
      <w:r>
        <w:rPr>
          <w:rFonts w:hint="eastAsia" w:ascii="方正黑体_GBK" w:eastAsia="方正黑体_GBK"/>
          <w:spacing w:val="-3"/>
        </w:rPr>
        <w:t>及</w:t>
      </w:r>
      <w:r>
        <w:rPr>
          <w:rFonts w:hint="eastAsia" w:ascii="方正黑体_GBK" w:eastAsia="方正黑体_GBK"/>
        </w:rPr>
        <w:t>配备</w:t>
      </w:r>
      <w:r>
        <w:rPr>
          <w:rFonts w:hint="eastAsia" w:ascii="方正黑体_GBK" w:eastAsia="方正黑体_GBK"/>
          <w:spacing w:val="-3"/>
        </w:rPr>
        <w:t>必</w:t>
      </w:r>
      <w:r>
        <w:rPr>
          <w:rFonts w:hint="eastAsia" w:ascii="方正黑体_GBK" w:eastAsia="方正黑体_GBK"/>
        </w:rPr>
        <w:t>要的</w:t>
      </w:r>
      <w:r>
        <w:rPr>
          <w:rFonts w:hint="eastAsia" w:ascii="方正黑体_GBK" w:eastAsia="方正黑体_GBK"/>
          <w:spacing w:val="-3"/>
        </w:rPr>
        <w:t>防</w:t>
      </w:r>
      <w:r>
        <w:rPr>
          <w:rFonts w:hint="eastAsia" w:ascii="方正黑体_GBK" w:eastAsia="方正黑体_GBK"/>
        </w:rPr>
        <w:t>护装</w:t>
      </w:r>
      <w:r>
        <w:rPr>
          <w:rFonts w:hint="eastAsia" w:ascii="方正黑体_GBK" w:eastAsia="方正黑体_GBK"/>
          <w:spacing w:val="-3"/>
        </w:rPr>
        <w:t>备</w:t>
      </w:r>
      <w:r>
        <w:rPr>
          <w:rFonts w:hint="eastAsia" w:ascii="方正黑体_GBK" w:eastAsia="方正黑体_GBK"/>
        </w:rPr>
        <w:t>及器材</w:t>
      </w:r>
      <w:r>
        <w:rPr>
          <w:rFonts w:hint="eastAsia" w:ascii="方正黑体_GBK" w:eastAsia="方正黑体_GBK"/>
          <w:spacing w:val="-3"/>
        </w:rPr>
        <w:t>、</w:t>
      </w:r>
      <w:r>
        <w:rPr>
          <w:rFonts w:hint="eastAsia" w:ascii="方正黑体_GBK" w:eastAsia="方正黑体_GBK"/>
        </w:rPr>
        <w:t>设备</w:t>
      </w:r>
      <w:r>
        <w:rPr>
          <w:rFonts w:hint="eastAsia" w:ascii="方正黑体_GBK" w:eastAsia="方正黑体_GBK"/>
          <w:spacing w:val="-3"/>
        </w:rPr>
        <w:t>、</w:t>
      </w:r>
      <w:r>
        <w:rPr>
          <w:rFonts w:hint="eastAsia" w:ascii="方正黑体_GBK" w:eastAsia="方正黑体_GBK"/>
        </w:rPr>
        <w:t>物资</w:t>
      </w:r>
      <w:r>
        <w:rPr>
          <w:rFonts w:hint="eastAsia" w:ascii="方正黑体_GBK" w:eastAsia="方正黑体_GBK"/>
          <w:spacing w:val="-3"/>
        </w:rPr>
        <w:t>，</w:t>
      </w:r>
      <w:r>
        <w:rPr>
          <w:rFonts w:hint="eastAsia" w:ascii="方正黑体_GBK" w:eastAsia="方正黑体_GBK"/>
        </w:rPr>
        <w:t>并保</w:t>
      </w:r>
      <w:r>
        <w:rPr>
          <w:rFonts w:hint="eastAsia" w:ascii="方正黑体_GBK" w:eastAsia="方正黑体_GBK"/>
          <w:spacing w:val="-3"/>
        </w:rPr>
        <w:t>障</w:t>
      </w:r>
      <w:r>
        <w:rPr>
          <w:rFonts w:hint="eastAsia" w:ascii="方正黑体_GBK" w:eastAsia="方正黑体_GBK"/>
        </w:rPr>
        <w:t>其完</w:t>
      </w:r>
      <w:r>
        <w:rPr>
          <w:rFonts w:hint="eastAsia" w:ascii="方正黑体_GBK" w:eastAsia="方正黑体_GBK"/>
          <w:spacing w:val="-3"/>
        </w:rPr>
        <w:t>好</w:t>
      </w:r>
      <w:r>
        <w:rPr>
          <w:rFonts w:hint="eastAsia" w:ascii="方正黑体_GBK" w:eastAsia="方正黑体_GBK"/>
        </w:rPr>
        <w:t>。</w:t>
      </w:r>
    </w:p>
    <w:p>
      <w:pPr>
        <w:pStyle w:val="6"/>
        <w:spacing w:before="3" w:line="235"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《危险化学品重大危险源监督管理暂行规定》第二</w:t>
      </w:r>
      <w:r>
        <w:rPr>
          <w:rFonts w:hint="eastAsia" w:ascii="方正楷体_GBK" w:eastAsia="方正楷体_GBK"/>
          <w:spacing w:val="-20"/>
        </w:rPr>
        <w:t>十条：</w:t>
      </w:r>
      <w:r>
        <w:rPr>
          <w:spacing w:val="-5"/>
        </w:rPr>
        <w:t>危险化学品单位应当依法制定重大危险源事故应急预案，建立</w:t>
      </w:r>
      <w:r>
        <w:rPr>
          <w:spacing w:val="-9"/>
        </w:rPr>
        <w:t>应急救援组织或者配备应急救援人员，配备必要的防护装备及应急救</w:t>
      </w:r>
      <w:r>
        <w:rPr>
          <w:spacing w:val="-12"/>
        </w:rPr>
        <w:t>援器材、设备、物资，并保障其完好和方便使用；配合地方人民政府</w:t>
      </w:r>
      <w:r>
        <w:rPr>
          <w:spacing w:val="3"/>
        </w:rPr>
        <w:t>安全生产监督管理部门制定所在地区涉及本单位的危险化学品事故</w:t>
      </w:r>
    </w:p>
    <w:p>
      <w:pPr>
        <w:spacing w:after="0" w:line="235" w:lineRule="auto"/>
        <w:jc w:val="both"/>
        <w:sectPr>
          <w:pgSz w:w="11910" w:h="16840"/>
          <w:pgMar w:top="1440" w:right="1480" w:bottom="1380" w:left="1680" w:header="0" w:footer="1197" w:gutter="0"/>
          <w:cols w:space="720" w:num="1"/>
        </w:sectPr>
      </w:pPr>
    </w:p>
    <w:p>
      <w:pPr>
        <w:pStyle w:val="6"/>
        <w:spacing w:before="18" w:line="446" w:lineRule="exact"/>
      </w:pPr>
      <w:r>
        <w:t>应急预案。</w:t>
      </w:r>
    </w:p>
    <w:p>
      <w:pPr>
        <w:pStyle w:val="6"/>
        <w:spacing w:before="5" w:line="232" w:lineRule="auto"/>
        <w:ind w:right="317" w:firstLine="559"/>
        <w:jc w:val="both"/>
      </w:pPr>
      <w:r>
        <w:rPr>
          <w:spacing w:val="-11"/>
        </w:rPr>
        <w:t>对存在吸入性有毒、有害气体的重大危险源，危险化学品单位应</w:t>
      </w:r>
      <w:r>
        <w:rPr>
          <w:spacing w:val="-10"/>
        </w:rPr>
        <w:t>当配备便携式浓度检测设备、空气呼吸器、化学防护服、堵漏器材等应急器材和设备；涉及剧毒气体的重大危险源，还应当配备两套以上</w:t>
      </w:r>
    </w:p>
    <w:p>
      <w:pPr>
        <w:pStyle w:val="6"/>
        <w:spacing w:before="9" w:line="232" w:lineRule="auto"/>
        <w:ind w:right="317"/>
      </w:pPr>
      <w:r>
        <w:rPr>
          <w:spacing w:val="-1"/>
        </w:rPr>
        <w:t>（</w:t>
      </w:r>
      <w:r>
        <w:rPr>
          <w:spacing w:val="-2"/>
        </w:rPr>
        <w:t>含本数</w:t>
      </w:r>
      <w:r>
        <w:rPr>
          <w:spacing w:val="-49"/>
        </w:rPr>
        <w:t>）</w:t>
      </w:r>
      <w:r>
        <w:rPr>
          <w:spacing w:val="-9"/>
        </w:rPr>
        <w:t>气密型化学防护服；涉及易燃易爆气体或者易燃液体蒸气</w:t>
      </w:r>
      <w:r>
        <w:rPr>
          <w:spacing w:val="-3"/>
        </w:rPr>
        <w:t>的重大危险源，还应当配备一定数量的便携式可燃气体检测设备。</w:t>
      </w:r>
    </w:p>
    <w:p>
      <w:pPr>
        <w:pStyle w:val="6"/>
        <w:spacing w:before="11" w:line="235" w:lineRule="auto"/>
        <w:ind w:right="317" w:firstLine="559"/>
        <w:jc w:val="both"/>
      </w:pPr>
      <w:r>
        <w:rPr>
          <w:rFonts w:hint="eastAsia" w:ascii="方正楷体_GBK" w:eastAsia="方正楷体_GBK"/>
          <w:b/>
          <w:spacing w:val="-12"/>
        </w:rPr>
        <w:t>【处罚依据】</w:t>
      </w:r>
      <w:r>
        <w:rPr>
          <w:rFonts w:hint="eastAsia" w:ascii="方正楷体_GBK" w:eastAsia="方正楷体_GBK"/>
          <w:spacing w:val="-5"/>
        </w:rPr>
        <w:t>《危险化学品重大危险源监督管理暂行规定》第三</w:t>
      </w:r>
      <w:r>
        <w:rPr>
          <w:rFonts w:hint="eastAsia" w:ascii="方正楷体_GBK" w:eastAsia="方正楷体_GBK"/>
          <w:spacing w:val="-14"/>
        </w:rPr>
        <w:t>十四条：</w:t>
      </w:r>
      <w:r>
        <w:rPr>
          <w:spacing w:val="-6"/>
        </w:rPr>
        <w:t xml:space="preserve">危险化学品单位有下列情形之一的，由县级以上人民政府安全生产监督管理部门给予警告，可以并处 </w:t>
      </w:r>
      <w:r>
        <w:rPr>
          <w:rFonts w:ascii="Times New Roman" w:eastAsia="Times New Roman"/>
        </w:rPr>
        <w:t xml:space="preserve">5000 </w:t>
      </w:r>
      <w:r>
        <w:rPr>
          <w:spacing w:val="-15"/>
        </w:rPr>
        <w:t xml:space="preserve">元以上 </w:t>
      </w:r>
      <w:r>
        <w:rPr>
          <w:rFonts w:ascii="Times New Roman" w:eastAsia="Times New Roman"/>
        </w:rPr>
        <w:t xml:space="preserve">3 </w:t>
      </w:r>
      <w:r>
        <w:rPr>
          <w:spacing w:val="-2"/>
        </w:rPr>
        <w:t>万元以下的罚款：</w:t>
      </w:r>
    </w:p>
    <w:p>
      <w:pPr>
        <w:pStyle w:val="6"/>
        <w:spacing w:before="9" w:line="232" w:lineRule="auto"/>
        <w:ind w:right="317" w:firstLine="559"/>
      </w:pPr>
      <w:r>
        <w:rPr>
          <w:spacing w:val="-7"/>
        </w:rPr>
        <w:t>㈢未按照本规定建立应急救援组织或者配备应急救援人员，以及</w:t>
      </w:r>
      <w:r>
        <w:rPr>
          <w:spacing w:val="-3"/>
        </w:rPr>
        <w:t>配备必要的防护装备及器材、设备、物资，并保障其完好的。</w:t>
      </w:r>
    </w:p>
    <w:p>
      <w:pPr>
        <w:pStyle w:val="4"/>
        <w:spacing w:before="6" w:line="240" w:lineRule="auto"/>
      </w:pPr>
      <w:r>
        <w:t>【处罚档次】</w:t>
      </w:r>
    </w:p>
    <w:p>
      <w:pPr>
        <w:pStyle w:val="6"/>
        <w:spacing w:before="12" w:line="232" w:lineRule="auto"/>
        <w:ind w:right="317" w:firstLine="559"/>
        <w:jc w:val="both"/>
      </w:pPr>
      <w:r>
        <w:rPr>
          <w:spacing w:val="-12"/>
        </w:rPr>
        <w:t>一档：涉及四级重大危险源的危险化学品单位未按照本规定建立</w:t>
      </w:r>
      <w:r>
        <w:rPr>
          <w:spacing w:val="-9"/>
        </w:rPr>
        <w:t>应急救援组织或者配备应急救援人员，以及配备必要的防护装备及器</w:t>
      </w:r>
      <w:r>
        <w:rPr>
          <w:spacing w:val="-3"/>
        </w:rPr>
        <w:t>材、设备、物资，并保障其完好的；</w:t>
      </w:r>
    </w:p>
    <w:p>
      <w:pPr>
        <w:pStyle w:val="6"/>
        <w:spacing w:before="8" w:line="232" w:lineRule="auto"/>
        <w:ind w:right="317" w:firstLine="559"/>
        <w:jc w:val="both"/>
      </w:pPr>
      <w:r>
        <w:rPr>
          <w:spacing w:val="-12"/>
        </w:rPr>
        <w:t>二档：涉及三级重大危险源的危险化学品单位未按照本规定建立</w:t>
      </w:r>
      <w:r>
        <w:rPr>
          <w:spacing w:val="-9"/>
        </w:rPr>
        <w:t>应急救援组织或者配备应急救援人员，以及配备必要的防护装备及器</w:t>
      </w:r>
      <w:r>
        <w:rPr>
          <w:spacing w:val="-3"/>
        </w:rPr>
        <w:t>材、设备、物资，并保障其完好的；</w:t>
      </w:r>
    </w:p>
    <w:p>
      <w:pPr>
        <w:pStyle w:val="6"/>
        <w:spacing w:before="9" w:line="232" w:lineRule="auto"/>
        <w:ind w:right="317" w:firstLine="559"/>
        <w:jc w:val="both"/>
      </w:pPr>
      <w:r>
        <w:rPr>
          <w:spacing w:val="-11"/>
        </w:rPr>
        <w:t>三档：涉及一级、二级重大危险源的危险化学品单位未按照本规</w:t>
      </w:r>
      <w:r>
        <w:rPr>
          <w:spacing w:val="-8"/>
        </w:rPr>
        <w:t>定建立应急救援组织或者配备应急救援人员，以及配备必要的防护装</w:t>
      </w:r>
      <w:r>
        <w:rPr>
          <w:spacing w:val="-3"/>
        </w:rPr>
        <w:t>备及器材、设备、物资，并保障其完好的。</w:t>
      </w:r>
    </w:p>
    <w:p>
      <w:pPr>
        <w:pStyle w:val="4"/>
        <w:spacing w:before="10"/>
      </w:pPr>
      <w:r>
        <w:t>【裁量幅度】</w:t>
      </w:r>
    </w:p>
    <w:p>
      <w:pPr>
        <w:pStyle w:val="6"/>
        <w:spacing w:line="445" w:lineRule="exact"/>
        <w:ind w:left="679"/>
      </w:pPr>
      <w:r>
        <w:t xml:space="preserve">一档：给予警告，可以处 </w:t>
      </w:r>
      <w:r>
        <w:rPr>
          <w:rFonts w:ascii="Times New Roman" w:eastAsia="Times New Roman"/>
        </w:rPr>
        <w:t xml:space="preserve">5000 </w:t>
      </w:r>
      <w:r>
        <w:t xml:space="preserve">元以上 </w:t>
      </w:r>
      <w:r>
        <w:rPr>
          <w:rFonts w:ascii="Times New Roman" w:eastAsia="Times New Roman"/>
        </w:rPr>
        <w:t xml:space="preserve">1.25 </w:t>
      </w:r>
      <w:r>
        <w:t>万元以下的罚款；</w:t>
      </w:r>
    </w:p>
    <w:p>
      <w:pPr>
        <w:pStyle w:val="6"/>
        <w:spacing w:line="440" w:lineRule="exact"/>
        <w:ind w:left="679"/>
      </w:pPr>
      <w:r>
        <w:t xml:space="preserve">二档：给予警告，并处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0" w:lineRule="exact"/>
        <w:ind w:left="679"/>
      </w:pPr>
      <w:r>
        <w:t xml:space="preserve">三档：给予警告，并处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pStyle w:val="6"/>
        <w:tabs>
          <w:tab w:val="left" w:pos="2639"/>
        </w:tabs>
        <w:ind w:right="502" w:firstLine="559"/>
        <w:rPr>
          <w:rFonts w:hint="eastAsia" w:ascii="方正黑体_GBK" w:eastAsia="方正黑体_GBK"/>
        </w:rPr>
      </w:pPr>
      <w:bookmarkStart w:id="212" w:name="_bookmark106"/>
      <w:bookmarkEnd w:id="212"/>
      <w:bookmarkStart w:id="213" w:name="第一百零一条　存在重大危险源的危险化学品单位未按照本规定要求开展重大危险源事故应"/>
      <w:bookmarkEnd w:id="213"/>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百零</w:t>
      </w:r>
      <w:r>
        <w:rPr>
          <w:rFonts w:hint="eastAsia" w:ascii="方正黑体_GBK" w:eastAsia="方正黑体_GBK"/>
          <w:spacing w:val="-3"/>
        </w:rPr>
        <w:t>一</w:t>
      </w:r>
      <w:r>
        <w:rPr>
          <w:rFonts w:hint="eastAsia" w:ascii="方正黑体_GBK" w:eastAsia="方正黑体_GBK"/>
        </w:rPr>
        <w:t>条</w:t>
      </w:r>
      <w:r>
        <w:rPr>
          <w:rFonts w:hint="eastAsia" w:ascii="方正黑体_GBK" w:eastAsia="方正黑体_GBK"/>
        </w:rPr>
        <w:tab/>
      </w:r>
      <w:r>
        <w:rPr>
          <w:rFonts w:hint="eastAsia" w:ascii="方正黑体_GBK" w:eastAsia="方正黑体_GBK"/>
        </w:rPr>
        <w:t>存</w:t>
      </w:r>
      <w:r>
        <w:rPr>
          <w:rFonts w:hint="eastAsia" w:ascii="方正黑体_GBK" w:eastAsia="方正黑体_GBK"/>
          <w:spacing w:val="-3"/>
        </w:rPr>
        <w:t>在</w:t>
      </w:r>
      <w:r>
        <w:rPr>
          <w:rFonts w:hint="eastAsia" w:ascii="方正黑体_GBK" w:eastAsia="方正黑体_GBK"/>
        </w:rPr>
        <w:t>重大</w:t>
      </w:r>
      <w:r>
        <w:rPr>
          <w:rFonts w:hint="eastAsia" w:ascii="方正黑体_GBK" w:eastAsia="方正黑体_GBK"/>
          <w:spacing w:val="-3"/>
        </w:rPr>
        <w:t>危</w:t>
      </w:r>
      <w:r>
        <w:rPr>
          <w:rFonts w:hint="eastAsia" w:ascii="方正黑体_GBK" w:eastAsia="方正黑体_GBK"/>
        </w:rPr>
        <w:t>险源</w:t>
      </w:r>
      <w:r>
        <w:rPr>
          <w:rFonts w:hint="eastAsia" w:ascii="方正黑体_GBK" w:eastAsia="方正黑体_GBK"/>
          <w:spacing w:val="-3"/>
        </w:rPr>
        <w:t>的</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按</w:t>
      </w:r>
      <w:r>
        <w:rPr>
          <w:rFonts w:hint="eastAsia" w:ascii="方正黑体_GBK" w:eastAsia="方正黑体_GBK"/>
        </w:rPr>
        <w:t>照本规定</w:t>
      </w:r>
      <w:r>
        <w:rPr>
          <w:rFonts w:hint="eastAsia" w:ascii="方正黑体_GBK" w:eastAsia="方正黑体_GBK"/>
          <w:spacing w:val="-3"/>
        </w:rPr>
        <w:t>要</w:t>
      </w:r>
      <w:r>
        <w:rPr>
          <w:rFonts w:hint="eastAsia" w:ascii="方正黑体_GBK" w:eastAsia="方正黑体_GBK"/>
        </w:rPr>
        <w:t>求开</w:t>
      </w:r>
      <w:r>
        <w:rPr>
          <w:rFonts w:hint="eastAsia" w:ascii="方正黑体_GBK" w:eastAsia="方正黑体_GBK"/>
          <w:spacing w:val="-3"/>
        </w:rPr>
        <w:t>展</w:t>
      </w:r>
      <w:r>
        <w:rPr>
          <w:rFonts w:hint="eastAsia" w:ascii="方正黑体_GBK" w:eastAsia="方正黑体_GBK"/>
        </w:rPr>
        <w:t>重大</w:t>
      </w:r>
      <w:r>
        <w:rPr>
          <w:rFonts w:hint="eastAsia" w:ascii="方正黑体_GBK" w:eastAsia="方正黑体_GBK"/>
          <w:spacing w:val="-3"/>
        </w:rPr>
        <w:t>危</w:t>
      </w:r>
      <w:r>
        <w:rPr>
          <w:rFonts w:hint="eastAsia" w:ascii="方正黑体_GBK" w:eastAsia="方正黑体_GBK"/>
        </w:rPr>
        <w:t>险源</w:t>
      </w:r>
      <w:r>
        <w:rPr>
          <w:rFonts w:hint="eastAsia" w:ascii="方正黑体_GBK" w:eastAsia="方正黑体_GBK"/>
          <w:spacing w:val="-3"/>
        </w:rPr>
        <w:t>事</w:t>
      </w:r>
      <w:r>
        <w:rPr>
          <w:rFonts w:hint="eastAsia" w:ascii="方正黑体_GBK" w:eastAsia="方正黑体_GBK"/>
        </w:rPr>
        <w:t>故应</w:t>
      </w:r>
      <w:r>
        <w:rPr>
          <w:rFonts w:hint="eastAsia" w:ascii="方正黑体_GBK" w:eastAsia="方正黑体_GBK"/>
          <w:spacing w:val="-3"/>
        </w:rPr>
        <w:t>急</w:t>
      </w:r>
      <w:r>
        <w:rPr>
          <w:rFonts w:hint="eastAsia" w:ascii="方正黑体_GBK" w:eastAsia="方正黑体_GBK"/>
        </w:rPr>
        <w:t>预案</w:t>
      </w:r>
      <w:r>
        <w:rPr>
          <w:rFonts w:hint="eastAsia" w:ascii="方正黑体_GBK" w:eastAsia="方正黑体_GBK"/>
          <w:spacing w:val="-3"/>
        </w:rPr>
        <w:t>演</w:t>
      </w:r>
      <w:r>
        <w:rPr>
          <w:rFonts w:hint="eastAsia" w:ascii="方正黑体_GBK" w:eastAsia="方正黑体_GBK"/>
        </w:rPr>
        <w:t>练。</w:t>
      </w:r>
    </w:p>
    <w:p>
      <w:pPr>
        <w:pStyle w:val="6"/>
        <w:spacing w:before="5" w:line="237"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《危险化学品重大危险源监督管理暂行规定》第二</w:t>
      </w:r>
      <w:r>
        <w:rPr>
          <w:rFonts w:hint="eastAsia" w:ascii="方正楷体_GBK" w:eastAsia="方正楷体_GBK"/>
          <w:spacing w:val="4"/>
        </w:rPr>
        <w:t>十一条：</w:t>
      </w:r>
      <w:r>
        <w:rPr>
          <w:spacing w:val="3"/>
        </w:rPr>
        <w:t>危险化学品单位应当制定重大危险源事故应急预案演练计</w:t>
      </w:r>
      <w:r>
        <w:rPr>
          <w:spacing w:val="-3"/>
        </w:rPr>
        <w:t>划，并按照下列要求进行事故应急预案演练：</w:t>
      </w:r>
    </w:p>
    <w:p>
      <w:pPr>
        <w:spacing w:after="0" w:line="237" w:lineRule="auto"/>
        <w:jc w:val="both"/>
        <w:sectPr>
          <w:pgSz w:w="11910" w:h="16840"/>
          <w:pgMar w:top="1440" w:right="1480" w:bottom="1380" w:left="1680" w:header="0" w:footer="1197" w:gutter="0"/>
          <w:cols w:space="720" w:num="1"/>
        </w:sectPr>
      </w:pPr>
    </w:p>
    <w:p>
      <w:pPr>
        <w:pStyle w:val="6"/>
        <w:spacing w:before="18" w:line="446" w:lineRule="exact"/>
        <w:ind w:left="679"/>
      </w:pPr>
      <w:r>
        <w:t>㈠对重大危险源专项应急预案，每年至少进行一次；</w:t>
      </w:r>
    </w:p>
    <w:p>
      <w:pPr>
        <w:pStyle w:val="6"/>
        <w:spacing w:line="440" w:lineRule="exact"/>
        <w:ind w:left="679"/>
      </w:pPr>
      <w:r>
        <w:t>㈡对重大危险源现场处置方案，每半年至少进行一次。</w:t>
      </w:r>
    </w:p>
    <w:p>
      <w:pPr>
        <w:pStyle w:val="6"/>
        <w:spacing w:before="1" w:line="235" w:lineRule="auto"/>
        <w:ind w:right="315" w:firstLine="559"/>
        <w:jc w:val="both"/>
      </w:pPr>
      <w:r>
        <w:rPr>
          <w:spacing w:val="-12"/>
        </w:rPr>
        <w:t>应急预案演练结束后，危险化学品单位应当对应急预案演练效果</w:t>
      </w:r>
      <w:r>
        <w:rPr>
          <w:spacing w:val="-10"/>
        </w:rPr>
        <w:t>进行评估，撰写应急预案演练评估报告，分析存在的问题，对应急预</w:t>
      </w:r>
      <w:r>
        <w:rPr>
          <w:spacing w:val="-4"/>
        </w:rPr>
        <w:t>案提出修订意见，并及时修订完善。</w:t>
      </w:r>
    </w:p>
    <w:p>
      <w:pPr>
        <w:pStyle w:val="6"/>
        <w:spacing w:before="6" w:line="235"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《危险化学品重大危险源监督管理暂行规定》第三</w:t>
      </w:r>
      <w:r>
        <w:rPr>
          <w:rFonts w:hint="eastAsia" w:ascii="方正楷体_GBK" w:eastAsia="方正楷体_GBK"/>
          <w:spacing w:val="-15"/>
        </w:rPr>
        <w:t>十四条：</w:t>
      </w:r>
      <w:r>
        <w:rPr>
          <w:spacing w:val="-6"/>
        </w:rPr>
        <w:t>危险化学品单位有下列情形之一的，由县级以上人民政府安</w:t>
      </w:r>
      <w:r>
        <w:rPr>
          <w:spacing w:val="-9"/>
        </w:rPr>
        <w:t xml:space="preserve">全生产监督管理部门给予警告，可以并处 </w:t>
      </w:r>
      <w:r>
        <w:rPr>
          <w:rFonts w:ascii="Times New Roman" w:eastAsia="Times New Roman"/>
        </w:rPr>
        <w:t xml:space="preserve">5000 </w:t>
      </w:r>
      <w:r>
        <w:rPr>
          <w:spacing w:val="-13"/>
        </w:rPr>
        <w:t xml:space="preserve">元以上 </w:t>
      </w:r>
      <w:r>
        <w:rPr>
          <w:rFonts w:ascii="Times New Roman" w:eastAsia="Times New Roman"/>
        </w:rPr>
        <w:t xml:space="preserve">3 </w:t>
      </w:r>
      <w:r>
        <w:t>万元以下的</w:t>
      </w:r>
      <w:r>
        <w:rPr>
          <w:spacing w:val="-2"/>
        </w:rPr>
        <w:t>罚款：</w:t>
      </w:r>
    </w:p>
    <w:p>
      <w:pPr>
        <w:pStyle w:val="6"/>
        <w:spacing w:line="448" w:lineRule="exact"/>
        <w:ind w:left="679"/>
      </w:pPr>
      <w:r>
        <w:t>㈥未按照本规定要求开展重大危险源事故应急预案演练的。</w:t>
      </w:r>
    </w:p>
    <w:p>
      <w:pPr>
        <w:pStyle w:val="4"/>
        <w:spacing w:before="1"/>
      </w:pPr>
      <w:r>
        <w:t>【处罚档次】</w:t>
      </w:r>
    </w:p>
    <w:p>
      <w:pPr>
        <w:pStyle w:val="6"/>
        <w:spacing w:before="10" w:line="232" w:lineRule="auto"/>
        <w:ind w:right="317" w:firstLine="559"/>
      </w:pPr>
      <w:r>
        <w:rPr>
          <w:spacing w:val="-12"/>
        </w:rPr>
        <w:t>一档：涉及四级重大危险源的危险化学品单位未按照本规定要求</w:t>
      </w:r>
      <w:r>
        <w:rPr>
          <w:spacing w:val="-5"/>
        </w:rPr>
        <w:t>开展重大危险源事故应急预案演练的；</w:t>
      </w:r>
    </w:p>
    <w:p>
      <w:pPr>
        <w:pStyle w:val="6"/>
        <w:spacing w:before="6" w:line="232" w:lineRule="auto"/>
        <w:ind w:right="317" w:firstLine="559"/>
      </w:pPr>
      <w:r>
        <w:rPr>
          <w:spacing w:val="-12"/>
        </w:rPr>
        <w:t>二档：涉及三级重大危险源的危险化学品单位未按照本规定要求</w:t>
      </w:r>
      <w:r>
        <w:rPr>
          <w:spacing w:val="-5"/>
        </w:rPr>
        <w:t>开展重大危险源事故应急预案演练的；</w:t>
      </w:r>
    </w:p>
    <w:p>
      <w:pPr>
        <w:pStyle w:val="6"/>
        <w:spacing w:before="1" w:line="235" w:lineRule="auto"/>
        <w:ind w:right="317" w:firstLine="559"/>
      </w:pPr>
      <w:r>
        <w:rPr>
          <w:spacing w:val="-11"/>
        </w:rPr>
        <w:t>三档：涉及一级、二级重大危险源的危险化学品单位未按照本规</w:t>
      </w:r>
      <w:r>
        <w:rPr>
          <w:spacing w:val="-5"/>
        </w:rPr>
        <w:t>定要求开展重大危险源事故应急预案演练的。</w:t>
      </w:r>
    </w:p>
    <w:p>
      <w:pPr>
        <w:pStyle w:val="4"/>
        <w:spacing w:before="3" w:line="429" w:lineRule="exact"/>
      </w:pPr>
      <w:r>
        <w:t>【裁量幅度】</w:t>
      </w:r>
    </w:p>
    <w:p>
      <w:pPr>
        <w:pStyle w:val="6"/>
        <w:spacing w:line="446" w:lineRule="exact"/>
        <w:ind w:left="679"/>
      </w:pPr>
      <w:r>
        <w:t xml:space="preserve">一档：给予警告，可以处 </w:t>
      </w:r>
      <w:r>
        <w:rPr>
          <w:rFonts w:ascii="Times New Roman" w:eastAsia="Times New Roman"/>
        </w:rPr>
        <w:t xml:space="preserve">5000 </w:t>
      </w:r>
      <w:r>
        <w:t xml:space="preserve">元以上 </w:t>
      </w:r>
      <w:r>
        <w:rPr>
          <w:rFonts w:ascii="Times New Roman" w:eastAsia="Times New Roman"/>
        </w:rPr>
        <w:t xml:space="preserve">1.25 </w:t>
      </w:r>
      <w:r>
        <w:t>万元以下的罚款；</w:t>
      </w:r>
    </w:p>
    <w:p>
      <w:pPr>
        <w:pStyle w:val="6"/>
        <w:spacing w:line="440" w:lineRule="exact"/>
        <w:ind w:left="679"/>
      </w:pPr>
      <w:r>
        <w:t xml:space="preserve">二档：给予警告，并处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0" w:lineRule="exact"/>
        <w:ind w:left="679"/>
      </w:pPr>
      <w:r>
        <w:t xml:space="preserve">三档：给予警告，并处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pStyle w:val="6"/>
        <w:tabs>
          <w:tab w:val="left" w:pos="2639"/>
        </w:tabs>
        <w:spacing w:line="237" w:lineRule="auto"/>
        <w:ind w:right="502" w:firstLine="559"/>
        <w:rPr>
          <w:rFonts w:hint="eastAsia" w:ascii="方正黑体_GBK" w:eastAsia="方正黑体_GBK"/>
        </w:rPr>
      </w:pPr>
      <w:bookmarkStart w:id="214" w:name="第一百零二条  生产经营单位未建立应急值班制度或者配备应急值班人员。"/>
      <w:bookmarkEnd w:id="214"/>
      <w:bookmarkStart w:id="215" w:name="_bookmark107"/>
      <w:bookmarkEnd w:id="21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百零</w:t>
      </w:r>
      <w:r>
        <w:rPr>
          <w:rFonts w:hint="eastAsia" w:ascii="方正黑体_GBK" w:eastAsia="方正黑体_GBK"/>
          <w:spacing w:val="-3"/>
        </w:rPr>
        <w:t>二</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建</w:t>
      </w:r>
      <w:r>
        <w:rPr>
          <w:rFonts w:hint="eastAsia" w:ascii="方正黑体_GBK" w:eastAsia="方正黑体_GBK"/>
        </w:rPr>
        <w:t>立应</w:t>
      </w:r>
      <w:r>
        <w:rPr>
          <w:rFonts w:hint="eastAsia" w:ascii="方正黑体_GBK" w:eastAsia="方正黑体_GBK"/>
          <w:spacing w:val="-3"/>
        </w:rPr>
        <w:t>急</w:t>
      </w:r>
      <w:r>
        <w:rPr>
          <w:rFonts w:hint="eastAsia" w:ascii="方正黑体_GBK" w:eastAsia="方正黑体_GBK"/>
        </w:rPr>
        <w:t>值班</w:t>
      </w:r>
      <w:r>
        <w:rPr>
          <w:rFonts w:hint="eastAsia" w:ascii="方正黑体_GBK" w:eastAsia="方正黑体_GBK"/>
          <w:spacing w:val="-3"/>
        </w:rPr>
        <w:t>制</w:t>
      </w:r>
      <w:r>
        <w:rPr>
          <w:rFonts w:hint="eastAsia" w:ascii="方正黑体_GBK" w:eastAsia="方正黑体_GBK"/>
        </w:rPr>
        <w:t>度或</w:t>
      </w:r>
      <w:r>
        <w:rPr>
          <w:rFonts w:hint="eastAsia" w:ascii="方正黑体_GBK" w:eastAsia="方正黑体_GBK"/>
          <w:spacing w:val="-3"/>
        </w:rPr>
        <w:t>者</w:t>
      </w:r>
      <w:r>
        <w:rPr>
          <w:rFonts w:hint="eastAsia" w:ascii="方正黑体_GBK" w:eastAsia="方正黑体_GBK"/>
        </w:rPr>
        <w:t>配备应急</w:t>
      </w:r>
      <w:r>
        <w:rPr>
          <w:rFonts w:hint="eastAsia" w:ascii="方正黑体_GBK" w:eastAsia="方正黑体_GBK"/>
          <w:spacing w:val="-3"/>
        </w:rPr>
        <w:t>值</w:t>
      </w:r>
      <w:r>
        <w:rPr>
          <w:rFonts w:hint="eastAsia" w:ascii="方正黑体_GBK" w:eastAsia="方正黑体_GBK"/>
        </w:rPr>
        <w:t>班人</w:t>
      </w:r>
      <w:r>
        <w:rPr>
          <w:rFonts w:hint="eastAsia" w:ascii="方正黑体_GBK" w:eastAsia="方正黑体_GBK"/>
          <w:spacing w:val="-3"/>
        </w:rPr>
        <w:t>员</w:t>
      </w:r>
      <w:r>
        <w:rPr>
          <w:rFonts w:hint="eastAsia" w:ascii="方正黑体_GBK" w:eastAsia="方正黑体_GBK"/>
        </w:rPr>
        <w:t>。</w:t>
      </w:r>
    </w:p>
    <w:p>
      <w:pPr>
        <w:pStyle w:val="6"/>
        <w:spacing w:before="8" w:line="232" w:lineRule="auto"/>
        <w:ind w:right="317" w:firstLine="559"/>
      </w:pPr>
      <w:r>
        <w:rPr>
          <w:rFonts w:hint="eastAsia" w:ascii="方正楷体_GBK" w:eastAsia="方正楷体_GBK"/>
          <w:b/>
          <w:spacing w:val="-8"/>
        </w:rPr>
        <w:t>【法律规定】《</w:t>
      </w:r>
      <w:r>
        <w:rPr>
          <w:rFonts w:hint="eastAsia" w:ascii="方正楷体_GBK" w:eastAsia="方正楷体_GBK"/>
          <w:spacing w:val="-3"/>
        </w:rPr>
        <w:t>生产安全事故应急条例</w:t>
      </w:r>
      <w:r>
        <w:rPr>
          <w:rFonts w:hint="eastAsia" w:ascii="方正楷体_GBK" w:eastAsia="方正楷体_GBK"/>
          <w:b/>
          <w:spacing w:val="-25"/>
        </w:rPr>
        <w:t>》</w:t>
      </w:r>
      <w:r>
        <w:rPr>
          <w:rFonts w:hint="eastAsia" w:ascii="方正楷体_GBK" w:eastAsia="方正楷体_GBK"/>
          <w:spacing w:val="-3"/>
        </w:rPr>
        <w:t>第十四条</w:t>
      </w:r>
      <w:r>
        <w:rPr>
          <w:spacing w:val="-7"/>
        </w:rPr>
        <w:t>：下列单位应</w:t>
      </w:r>
      <w:r>
        <w:rPr>
          <w:spacing w:val="-3"/>
        </w:rPr>
        <w:t>当建立应急值班制度，配备应急值班人员：</w:t>
      </w:r>
    </w:p>
    <w:p>
      <w:pPr>
        <w:pStyle w:val="6"/>
        <w:spacing w:before="7" w:line="232" w:lineRule="auto"/>
        <w:ind w:right="504" w:firstLine="559"/>
      </w:pPr>
      <w:r>
        <w:t>（一）县级以上人民政府及其负有安全生产监督管理职责的部门；</w:t>
      </w:r>
    </w:p>
    <w:p>
      <w:pPr>
        <w:pStyle w:val="6"/>
        <w:spacing w:before="1" w:line="235" w:lineRule="auto"/>
        <w:ind w:right="317" w:firstLine="559"/>
      </w:pPr>
      <w:r>
        <w:t>（二</w:t>
      </w:r>
      <w:r>
        <w:rPr>
          <w:spacing w:val="-22"/>
        </w:rPr>
        <w:t>）</w:t>
      </w:r>
      <w:r>
        <w:rPr>
          <w:spacing w:val="-10"/>
        </w:rPr>
        <w:t>危险物品的生产、经营、储存、运输单位以及矿山、金属</w:t>
      </w:r>
      <w:r>
        <w:rPr>
          <w:spacing w:val="-4"/>
        </w:rPr>
        <w:t>冶炼、城市轨道交通运营、建筑施工单位；</w:t>
      </w:r>
    </w:p>
    <w:p>
      <w:pPr>
        <w:pStyle w:val="6"/>
        <w:spacing w:line="442" w:lineRule="exact"/>
        <w:ind w:left="679"/>
      </w:pPr>
      <w:r>
        <w:t>（三）应急救援队伍。</w:t>
      </w:r>
    </w:p>
    <w:p>
      <w:pPr>
        <w:spacing w:after="0" w:line="442" w:lineRule="exact"/>
        <w:sectPr>
          <w:pgSz w:w="11910" w:h="16840"/>
          <w:pgMar w:top="1440" w:right="1480" w:bottom="1380" w:left="1680" w:header="0" w:footer="1197" w:gutter="0"/>
          <w:cols w:space="720" w:num="1"/>
        </w:sectPr>
      </w:pPr>
    </w:p>
    <w:p>
      <w:pPr>
        <w:pStyle w:val="6"/>
        <w:spacing w:before="24" w:line="235" w:lineRule="auto"/>
        <w:ind w:right="317" w:firstLine="559"/>
        <w:jc w:val="both"/>
      </w:pPr>
      <w:r>
        <w:rPr>
          <w:rFonts w:hint="eastAsia" w:ascii="方正楷体_GBK" w:eastAsia="方正楷体_GBK"/>
          <w:b/>
          <w:spacing w:val="-9"/>
        </w:rPr>
        <w:t>【处罚依据】</w:t>
      </w:r>
      <w:r>
        <w:rPr>
          <w:rFonts w:hint="eastAsia" w:ascii="方正楷体_GBK" w:eastAsia="方正楷体_GBK"/>
          <w:spacing w:val="-5"/>
        </w:rPr>
        <w:t>《生产安全事故应急条例》第三十二条</w:t>
      </w:r>
      <w:r>
        <w:rPr>
          <w:spacing w:val="-8"/>
        </w:rPr>
        <w:t>：生产经营单位未将生产安全事故应急救援预案报送备案、未建立应急值班制度</w:t>
      </w:r>
      <w:r>
        <w:rPr>
          <w:spacing w:val="-11"/>
        </w:rPr>
        <w:t>或者配备应急值班人员的，由县级以上人民政府负有安全生产监督管</w:t>
      </w:r>
      <w:r>
        <w:rPr>
          <w:spacing w:val="-13"/>
        </w:rPr>
        <w:t xml:space="preserve">理职责的部门责令限期改正；逾期未改正的，处 </w:t>
      </w:r>
      <w:r>
        <w:rPr>
          <w:rFonts w:ascii="Times New Roman" w:eastAsia="Times New Roman"/>
        </w:rPr>
        <w:t>3</w:t>
      </w:r>
      <w:r>
        <w:rPr>
          <w:rFonts w:ascii="Times New Roman" w:eastAsia="Times New Roman"/>
          <w:spacing w:val="1"/>
        </w:rPr>
        <w:t xml:space="preserve"> </w:t>
      </w:r>
      <w:r>
        <w:rPr>
          <w:spacing w:val="-12"/>
        </w:rPr>
        <w:t xml:space="preserve">万元以上 </w:t>
      </w:r>
      <w:r>
        <w:rPr>
          <w:rFonts w:ascii="Times New Roman" w:eastAsia="Times New Roman"/>
        </w:rPr>
        <w:t>5</w:t>
      </w:r>
      <w:r>
        <w:rPr>
          <w:rFonts w:ascii="Times New Roman" w:eastAsia="Times New Roman"/>
          <w:spacing w:val="3"/>
        </w:rPr>
        <w:t xml:space="preserve"> </w:t>
      </w:r>
      <w:r>
        <w:rPr>
          <w:spacing w:val="-2"/>
        </w:rPr>
        <w:t>万元以</w:t>
      </w:r>
    </w:p>
    <w:p>
      <w:pPr>
        <w:pStyle w:val="6"/>
        <w:spacing w:line="434" w:lineRule="exact"/>
        <w:jc w:val="both"/>
      </w:pPr>
      <w:r>
        <w:rPr>
          <w:spacing w:val="-13"/>
        </w:rPr>
        <w:t xml:space="preserve">下的罚款，对直接负责的主管人员和其他直接责任人员处 </w:t>
      </w:r>
      <w:r>
        <w:rPr>
          <w:rFonts w:ascii="Times New Roman" w:eastAsia="Times New Roman"/>
        </w:rPr>
        <w:t>1</w:t>
      </w:r>
      <w:r>
        <w:rPr>
          <w:rFonts w:ascii="Times New Roman" w:eastAsia="Times New Roman"/>
          <w:spacing w:val="4"/>
        </w:rPr>
        <w:t xml:space="preserve"> </w:t>
      </w:r>
      <w:r>
        <w:rPr>
          <w:spacing w:val="-2"/>
        </w:rPr>
        <w:t>万元以上</w:t>
      </w:r>
    </w:p>
    <w:p>
      <w:pPr>
        <w:pStyle w:val="6"/>
        <w:spacing w:line="445" w:lineRule="exact"/>
        <w:jc w:val="both"/>
      </w:pPr>
      <w:r>
        <w:rPr>
          <w:rFonts w:ascii="Times New Roman" w:eastAsia="Times New Roman"/>
        </w:rPr>
        <w:t xml:space="preserve">2 </w:t>
      </w:r>
      <w:r>
        <w:t>万元以下的罚款。</w:t>
      </w:r>
    </w:p>
    <w:p>
      <w:pPr>
        <w:pStyle w:val="4"/>
        <w:spacing w:line="429" w:lineRule="exact"/>
      </w:pPr>
      <w:r>
        <w:t>【处罚档次】</w:t>
      </w:r>
    </w:p>
    <w:p>
      <w:pPr>
        <w:pStyle w:val="6"/>
        <w:spacing w:before="12" w:line="232" w:lineRule="auto"/>
        <w:ind w:left="679" w:right="1624"/>
      </w:pPr>
      <w:r>
        <w:t>一档：未建立应急值班制度或未配备应急值班人员； 二档：未建立应急值班制度且未配备应急值班人员。</w:t>
      </w:r>
    </w:p>
    <w:p>
      <w:pPr>
        <w:pStyle w:val="4"/>
        <w:spacing w:before="5" w:line="240" w:lineRule="auto"/>
      </w:pPr>
      <w:r>
        <w:t>【裁量幅度】</w:t>
      </w:r>
    </w:p>
    <w:p>
      <w:pPr>
        <w:pStyle w:val="6"/>
        <w:spacing w:before="2" w:line="445" w:lineRule="exact"/>
        <w:ind w:left="0" w:right="315"/>
        <w:jc w:val="right"/>
      </w:pPr>
      <w:r>
        <w:rPr>
          <w:spacing w:val="-14"/>
        </w:rPr>
        <w:t xml:space="preserve">一档：责令限期改正；逾期未改正的，处 </w:t>
      </w:r>
      <w:r>
        <w:rPr>
          <w:rFonts w:ascii="Times New Roman" w:eastAsia="Times New Roman"/>
        </w:rPr>
        <w:t>3</w:t>
      </w:r>
      <w:r>
        <w:rPr>
          <w:rFonts w:ascii="Times New Roman" w:eastAsia="Times New Roman"/>
          <w:spacing w:val="1"/>
        </w:rPr>
        <w:t xml:space="preserve"> </w:t>
      </w:r>
      <w:r>
        <w:rPr>
          <w:spacing w:val="-13"/>
        </w:rPr>
        <w:t xml:space="preserve">万元以上 </w:t>
      </w:r>
      <w:r>
        <w:rPr>
          <w:rFonts w:ascii="Times New Roman" w:eastAsia="Times New Roman"/>
        </w:rPr>
        <w:t>4</w:t>
      </w:r>
      <w:r>
        <w:rPr>
          <w:rFonts w:ascii="Times New Roman" w:eastAsia="Times New Roman"/>
          <w:spacing w:val="3"/>
        </w:rPr>
        <w:t xml:space="preserve"> </w:t>
      </w:r>
      <w:r>
        <w:rPr>
          <w:spacing w:val="-2"/>
        </w:rPr>
        <w:t>万元以下</w:t>
      </w:r>
    </w:p>
    <w:p>
      <w:pPr>
        <w:pStyle w:val="6"/>
        <w:spacing w:line="439" w:lineRule="exact"/>
        <w:ind w:left="0" w:right="317"/>
        <w:jc w:val="right"/>
      </w:pPr>
      <w:r>
        <w:rPr>
          <w:spacing w:val="-13"/>
        </w:rPr>
        <w:t xml:space="preserve">的罚款，对其直接负责的主管人员和其他直接责任人员处 </w:t>
      </w:r>
      <w:r>
        <w:rPr>
          <w:rFonts w:ascii="Times New Roman" w:eastAsia="Times New Roman"/>
        </w:rPr>
        <w:t>1</w:t>
      </w:r>
      <w:r>
        <w:rPr>
          <w:rFonts w:ascii="Times New Roman" w:eastAsia="Times New Roman"/>
          <w:spacing w:val="4"/>
        </w:rPr>
        <w:t xml:space="preserve"> </w:t>
      </w:r>
      <w:r>
        <w:rPr>
          <w:spacing w:val="-2"/>
        </w:rPr>
        <w:t>万元以上</w:t>
      </w:r>
    </w:p>
    <w:p>
      <w:pPr>
        <w:pStyle w:val="6"/>
        <w:spacing w:line="440" w:lineRule="exact"/>
      </w:pPr>
      <w:r>
        <w:rPr>
          <w:rFonts w:ascii="Times New Roman" w:eastAsia="Times New Roman"/>
        </w:rPr>
        <w:t xml:space="preserve">1.5 </w:t>
      </w:r>
      <w:r>
        <w:t>万元以下的罚款；</w:t>
      </w:r>
    </w:p>
    <w:p>
      <w:pPr>
        <w:pStyle w:val="6"/>
        <w:spacing w:line="440" w:lineRule="exact"/>
        <w:ind w:left="0" w:right="315"/>
        <w:jc w:val="right"/>
      </w:pPr>
      <w:r>
        <w:rPr>
          <w:spacing w:val="-14"/>
        </w:rPr>
        <w:t xml:space="preserve">二档：责令限期改正；逾期未改正的，处 </w:t>
      </w:r>
      <w:r>
        <w:rPr>
          <w:rFonts w:ascii="Times New Roman" w:eastAsia="Times New Roman"/>
        </w:rPr>
        <w:t>4</w:t>
      </w:r>
      <w:r>
        <w:rPr>
          <w:rFonts w:ascii="Times New Roman" w:eastAsia="Times New Roman"/>
          <w:spacing w:val="1"/>
        </w:rPr>
        <w:t xml:space="preserve"> </w:t>
      </w:r>
      <w:r>
        <w:rPr>
          <w:spacing w:val="-13"/>
        </w:rPr>
        <w:t xml:space="preserve">万元以上 </w:t>
      </w:r>
      <w:r>
        <w:rPr>
          <w:rFonts w:ascii="Times New Roman" w:eastAsia="Times New Roman"/>
        </w:rPr>
        <w:t>5</w:t>
      </w:r>
      <w:r>
        <w:rPr>
          <w:rFonts w:ascii="Times New Roman" w:eastAsia="Times New Roman"/>
          <w:spacing w:val="3"/>
        </w:rPr>
        <w:t xml:space="preserve"> </w:t>
      </w:r>
      <w:r>
        <w:rPr>
          <w:spacing w:val="-2"/>
        </w:rPr>
        <w:t>万元以下</w:t>
      </w:r>
    </w:p>
    <w:p>
      <w:pPr>
        <w:pStyle w:val="6"/>
        <w:spacing w:line="439" w:lineRule="exact"/>
        <w:ind w:left="0" w:right="317"/>
        <w:jc w:val="right"/>
      </w:pPr>
      <w:r>
        <w:rPr>
          <w:spacing w:val="-8"/>
        </w:rPr>
        <w:t xml:space="preserve">的罚款，对其直接负责的主管人员和其他直接责任人员处 </w:t>
      </w:r>
      <w:r>
        <w:rPr>
          <w:rFonts w:ascii="Times New Roman" w:eastAsia="Times New Roman"/>
        </w:rPr>
        <w:t>1.5</w:t>
      </w:r>
      <w:r>
        <w:rPr>
          <w:rFonts w:ascii="Times New Roman" w:eastAsia="Times New Roman"/>
          <w:spacing w:val="5"/>
        </w:rPr>
        <w:t xml:space="preserve"> </w:t>
      </w:r>
      <w:r>
        <w:rPr>
          <w:spacing w:val="-2"/>
        </w:rPr>
        <w:t>万元以</w:t>
      </w:r>
    </w:p>
    <w:p>
      <w:pPr>
        <w:pStyle w:val="6"/>
        <w:spacing w:line="445" w:lineRule="exact"/>
        <w:jc w:val="both"/>
      </w:pPr>
      <w:r>
        <w:t xml:space="preserve">上 </w:t>
      </w:r>
      <w:r>
        <w:rPr>
          <w:rFonts w:ascii="Times New Roman" w:eastAsia="Times New Roman"/>
        </w:rPr>
        <w:t xml:space="preserve">2 </w:t>
      </w:r>
      <w:r>
        <w:t>万元以下的罚款。</w:t>
      </w:r>
    </w:p>
    <w:p>
      <w:pPr>
        <w:spacing w:after="0" w:line="445" w:lineRule="exact"/>
        <w:jc w:val="both"/>
        <w:sectPr>
          <w:pgSz w:w="11910" w:h="16840"/>
          <w:pgMar w:top="1440" w:right="1480" w:bottom="1380" w:left="1680" w:header="0" w:footer="1197" w:gutter="0"/>
          <w:cols w:space="720" w:num="1"/>
        </w:sectPr>
      </w:pPr>
    </w:p>
    <w:p>
      <w:pPr>
        <w:pStyle w:val="2"/>
      </w:pPr>
      <w:bookmarkStart w:id="216" w:name="_bookmark108"/>
      <w:bookmarkEnd w:id="216"/>
      <w:bookmarkStart w:id="217" w:name="五、安全培训类"/>
      <w:bookmarkEnd w:id="217"/>
      <w:r>
        <w:t>五、安全培训类</w:t>
      </w:r>
    </w:p>
    <w:p>
      <w:pPr>
        <w:pStyle w:val="6"/>
        <w:spacing w:before="245"/>
        <w:ind w:right="317" w:firstLine="559"/>
        <w:jc w:val="both"/>
        <w:rPr>
          <w:rFonts w:hint="eastAsia" w:ascii="方正黑体_GBK" w:eastAsia="方正黑体_GBK"/>
        </w:rPr>
      </w:pPr>
      <w:bookmarkStart w:id="218" w:name="第一百零三条　生产经营单位未按照规定对从业人员、被派遣劳动者、实习学生进行安全生"/>
      <w:bookmarkEnd w:id="218"/>
      <w:bookmarkStart w:id="219" w:name="_bookmark109"/>
      <w:bookmarkEnd w:id="219"/>
      <w:r>
        <w:rPr>
          <w:rFonts w:hint="eastAsia" w:ascii="方正黑体_GBK" w:eastAsia="方正黑体_GBK"/>
          <w:spacing w:val="-7"/>
        </w:rPr>
        <w:t>第一百零三条 生产经营单位未按照规定对从业人员、被派遣劳</w:t>
      </w:r>
      <w:r>
        <w:rPr>
          <w:rFonts w:hint="eastAsia" w:ascii="方正黑体_GBK" w:eastAsia="方正黑体_GBK"/>
          <w:spacing w:val="-11"/>
        </w:rPr>
        <w:t>动者、实习学生进行安全生产教育和培训，或者未按照规定如实告知</w:t>
      </w:r>
      <w:r>
        <w:rPr>
          <w:rFonts w:hint="eastAsia" w:ascii="方正黑体_GBK" w:eastAsia="方正黑体_GBK"/>
          <w:spacing w:val="-5"/>
        </w:rPr>
        <w:t>有关的安全生产事项。</w:t>
      </w:r>
    </w:p>
    <w:p>
      <w:pPr>
        <w:pStyle w:val="6"/>
        <w:spacing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《中华人民共和国安全生产法》第二十八条：</w:t>
      </w:r>
      <w:r>
        <w:t>生产</w:t>
      </w:r>
      <w:r>
        <w:rPr>
          <w:spacing w:val="-8"/>
        </w:rPr>
        <w:t>经营单位应当对从业人员进行安全生产教育和培训，保证从业人员具</w:t>
      </w:r>
      <w:r>
        <w:rPr>
          <w:spacing w:val="-11"/>
        </w:rPr>
        <w:t>备必要的安全生产知识，熟悉有关的安全生产规章制度和安全操作规程，掌握本岗位的安全操作技能，了解事故应急处理措施，知悉自身</w:t>
      </w:r>
      <w:r>
        <w:rPr>
          <w:spacing w:val="-12"/>
        </w:rPr>
        <w:t>在安全生产方面的权利和义务。未经安全生产教育和培训合格的从业</w:t>
      </w:r>
      <w:r>
        <w:rPr>
          <w:spacing w:val="-5"/>
        </w:rPr>
        <w:t>人员，不得上岗作业。</w:t>
      </w:r>
    </w:p>
    <w:p>
      <w:pPr>
        <w:pStyle w:val="6"/>
        <w:spacing w:line="235" w:lineRule="auto"/>
        <w:ind w:right="317" w:firstLine="559"/>
        <w:jc w:val="both"/>
      </w:pPr>
      <w:r>
        <w:rPr>
          <w:spacing w:val="-9"/>
        </w:rPr>
        <w:t>生产经营单位使用被派遣劳动者的，应当将被派遣劳动者纳入本</w:t>
      </w:r>
      <w:r>
        <w:rPr>
          <w:spacing w:val="-11"/>
        </w:rPr>
        <w:t>单位从业人员统一管理，对被派遣劳动者进行岗位安全操作规程和安全操作技能的教育和培训。劳务派遣单位应当对被派遣劳动者进行必</w:t>
      </w:r>
      <w:r>
        <w:rPr>
          <w:spacing w:val="-5"/>
        </w:rPr>
        <w:t>要的安全生产教育和培训。</w:t>
      </w:r>
    </w:p>
    <w:p>
      <w:pPr>
        <w:pStyle w:val="6"/>
        <w:spacing w:line="235" w:lineRule="auto"/>
        <w:ind w:right="317" w:firstLine="559"/>
        <w:jc w:val="both"/>
      </w:pPr>
      <w:r>
        <w:rPr>
          <w:spacing w:val="-7"/>
        </w:rPr>
        <w:t>生产经营单位接收中等职业学校、高等学校学生</w:t>
      </w:r>
      <w:r>
        <w:fldChar w:fldCharType="begin"/>
      </w:r>
      <w:r>
        <w:instrText xml:space="preserve"> HYPERLINK "http://www.cnrencai.com/shixibaogao/" \h </w:instrText>
      </w:r>
      <w:r>
        <w:fldChar w:fldCharType="separate"/>
      </w:r>
      <w:r>
        <w:rPr>
          <w:spacing w:val="-2"/>
        </w:rPr>
        <w:t>实习</w:t>
      </w:r>
      <w:r>
        <w:rPr>
          <w:spacing w:val="-2"/>
        </w:rPr>
        <w:fldChar w:fldCharType="end"/>
      </w:r>
      <w:r>
        <w:rPr>
          <w:spacing w:val="-12"/>
        </w:rPr>
        <w:t>的，应当对</w:t>
      </w:r>
      <w:r>
        <w:rPr>
          <w:spacing w:val="3"/>
        </w:rPr>
        <w:t>实习学生进行相应的安全生产教育和培训，提供必要的劳动防护用品。学校应当协助生产经营单位对实习学生进行安全生产教育和培训。</w:t>
      </w:r>
    </w:p>
    <w:p>
      <w:pPr>
        <w:pStyle w:val="6"/>
        <w:spacing w:line="235" w:lineRule="auto"/>
        <w:ind w:right="317" w:firstLine="559"/>
        <w:jc w:val="both"/>
      </w:pPr>
      <w:r>
        <w:rPr>
          <w:rFonts w:hint="eastAsia" w:ascii="方正楷体_GBK" w:eastAsia="方正楷体_GBK"/>
          <w:spacing w:val="-10"/>
        </w:rPr>
        <w:t>《中华人民共和国安全生产法》第二十九条：</w:t>
      </w:r>
      <w:r>
        <w:rPr>
          <w:spacing w:val="-3"/>
        </w:rPr>
        <w:t>生产经营单位采用</w:t>
      </w:r>
      <w:r>
        <w:rPr>
          <w:spacing w:val="-10"/>
        </w:rPr>
        <w:t>新工艺、新技术、新材料或者使用新设备，必须了解、掌握其安全技</w:t>
      </w:r>
      <w:r>
        <w:rPr>
          <w:spacing w:val="-12"/>
        </w:rPr>
        <w:t>术特性，采取有效的安全防护措施，并对从业人员进行专门的安全生</w:t>
      </w:r>
      <w:r>
        <w:rPr>
          <w:spacing w:val="-5"/>
        </w:rPr>
        <w:t>产教育和培训。</w:t>
      </w:r>
    </w:p>
    <w:p>
      <w:pPr>
        <w:pStyle w:val="6"/>
        <w:spacing w:line="235" w:lineRule="auto"/>
        <w:ind w:right="317" w:firstLine="559"/>
        <w:jc w:val="both"/>
      </w:pPr>
      <w:r>
        <w:rPr>
          <w:rFonts w:hint="eastAsia" w:ascii="方正楷体_GBK" w:eastAsia="方正楷体_GBK"/>
          <w:spacing w:val="-7"/>
        </w:rPr>
        <w:t>《中华人民共和国安全生产法》第四十四条</w:t>
      </w:r>
      <w:r>
        <w:rPr>
          <w:spacing w:val="-8"/>
        </w:rPr>
        <w:t>：生产经营单位应当</w:t>
      </w:r>
      <w:r>
        <w:rPr>
          <w:spacing w:val="3"/>
        </w:rPr>
        <w:t>教育和督促从业人员严格执行本单位的安全生产规章制度和安全操作规程；并向从业人员如实告知作业场所和工作岗位存在的危险因</w:t>
      </w:r>
      <w:r>
        <w:rPr>
          <w:spacing w:val="-3"/>
        </w:rPr>
        <w:t>素、防范措施以及事故应急措施。</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《中华人民共和国安全生产法》第九十七条：</w:t>
      </w:r>
      <w:r>
        <w:t>生产</w:t>
      </w:r>
      <w:r>
        <w:rPr>
          <w:spacing w:val="-3"/>
        </w:rPr>
        <w:t xml:space="preserve">经营单位有下列行为之一的，责令限期改正，处十万元以下的罚款； </w:t>
      </w:r>
      <w:r>
        <w:rPr>
          <w:spacing w:val="-12"/>
        </w:rPr>
        <w:t>逾期未改正的，责令停产停业整顿，并处十万元以上二十万元以下的罚款，对其直接负责的主管人员和其他直接责任人员处二万元以上五</w:t>
      </w:r>
      <w:r>
        <w:rPr>
          <w:spacing w:val="-5"/>
        </w:rPr>
        <w:t>万元以下的罚款：</w:t>
      </w:r>
    </w:p>
    <w:p>
      <w:pPr>
        <w:spacing w:after="0" w:line="235" w:lineRule="auto"/>
        <w:jc w:val="both"/>
        <w:sectPr>
          <w:pgSz w:w="11910" w:h="16840"/>
          <w:pgMar w:top="1320" w:right="1480" w:bottom="1380" w:left="1680" w:header="0" w:footer="1197" w:gutter="0"/>
          <w:cols w:space="720" w:num="1"/>
        </w:sectPr>
      </w:pPr>
    </w:p>
    <w:p>
      <w:pPr>
        <w:pStyle w:val="6"/>
        <w:spacing w:before="24" w:line="235" w:lineRule="auto"/>
        <w:ind w:right="317" w:firstLine="559"/>
      </w:pPr>
      <w:r>
        <w:rPr>
          <w:spacing w:val="-10"/>
        </w:rPr>
        <w:t>㈢未按照规定对从业人员、被派遣劳动者、实习学生进行安全生</w:t>
      </w:r>
      <w:r>
        <w:rPr>
          <w:spacing w:val="-4"/>
        </w:rPr>
        <w:t>产教育和培训，或者未按照规定如实告知有关的安全生产事项的。</w:t>
      </w:r>
    </w:p>
    <w:p>
      <w:pPr>
        <w:spacing w:before="1" w:line="232" w:lineRule="auto"/>
        <w:ind w:left="120" w:right="315" w:firstLine="559"/>
        <w:jc w:val="left"/>
        <w:rPr>
          <w:sz w:val="28"/>
        </w:rPr>
      </w:pPr>
      <w:r>
        <w:rPr>
          <w:rFonts w:hint="eastAsia" w:ascii="方正楷体_GBK" w:eastAsia="方正楷体_GBK"/>
          <w:b/>
          <w:spacing w:val="-7"/>
          <w:sz w:val="28"/>
        </w:rPr>
        <w:t>【相关规定及处罚依据】</w:t>
      </w:r>
      <w:r>
        <w:rPr>
          <w:spacing w:val="-6"/>
          <w:sz w:val="28"/>
        </w:rPr>
        <w:t>《生产安全事故应急条例》第十五条及</w:t>
      </w:r>
      <w:r>
        <w:rPr>
          <w:spacing w:val="-3"/>
          <w:sz w:val="28"/>
        </w:rPr>
        <w:t>第三十条；</w:t>
      </w:r>
    </w:p>
    <w:p>
      <w:pPr>
        <w:pStyle w:val="6"/>
        <w:spacing w:line="442" w:lineRule="exact"/>
        <w:ind w:left="679"/>
      </w:pPr>
      <w:r>
        <w:t>《生产经营单位安全培训规定》第四条及第三十条第㈡项；</w:t>
      </w:r>
    </w:p>
    <w:p>
      <w:pPr>
        <w:pStyle w:val="6"/>
        <w:spacing w:before="4" w:line="232" w:lineRule="auto"/>
        <w:ind w:right="223" w:firstLine="559"/>
      </w:pPr>
      <w:r>
        <w:t>《金属与非金属矿产资源地质勘探安全生产监督管理暂行规定》第十二条及第二十五条第㈢项；</w:t>
      </w:r>
    </w:p>
    <w:p>
      <w:pPr>
        <w:pStyle w:val="6"/>
        <w:spacing w:before="6" w:line="232" w:lineRule="auto"/>
        <w:ind w:right="317" w:firstLine="559"/>
      </w:pPr>
      <w:r>
        <w:rPr>
          <w:spacing w:val="-8"/>
        </w:rPr>
        <w:t>《工贸企业有限空间作业安全管理与监督暂行规定》第六条及第</w:t>
      </w:r>
      <w:r>
        <w:rPr>
          <w:spacing w:val="-3"/>
        </w:rPr>
        <w:t>二十九条第㈠项。</w:t>
      </w:r>
    </w:p>
    <w:p>
      <w:pPr>
        <w:pStyle w:val="6"/>
        <w:spacing w:line="445" w:lineRule="exact"/>
        <w:ind w:left="679"/>
      </w:pPr>
      <w:r>
        <w:t>《工贸企业粉尘防爆安全规定》第八条及第二十八条第㈠项。</w:t>
      </w:r>
    </w:p>
    <w:p>
      <w:pPr>
        <w:pStyle w:val="4"/>
        <w:spacing w:before="2"/>
      </w:pPr>
      <w:r>
        <w:t>【处罚档次】</w:t>
      </w:r>
    </w:p>
    <w:p>
      <w:pPr>
        <w:pStyle w:val="6"/>
        <w:spacing w:before="10" w:line="232" w:lineRule="auto"/>
        <w:ind w:right="317" w:firstLine="559"/>
      </w:pPr>
      <w:r>
        <w:rPr>
          <w:spacing w:val="-11"/>
        </w:rPr>
        <w:t>一档：未按照规定进行安全生产教育和培训，或者未按照规定如</w:t>
      </w:r>
      <w:r>
        <w:rPr>
          <w:spacing w:val="-8"/>
        </w:rPr>
        <w:t xml:space="preserve">实告知有关的安全生产事项，涉及人数有 </w:t>
      </w:r>
      <w:r>
        <w:rPr>
          <w:rFonts w:ascii="Times New Roman" w:eastAsia="Times New Roman"/>
        </w:rPr>
        <w:t xml:space="preserve">3 </w:t>
      </w:r>
      <w:r>
        <w:rPr>
          <w:spacing w:val="-2"/>
        </w:rPr>
        <w:t>人以下的；</w:t>
      </w:r>
    </w:p>
    <w:p>
      <w:pPr>
        <w:pStyle w:val="6"/>
        <w:spacing w:before="6" w:line="232" w:lineRule="auto"/>
        <w:ind w:right="317" w:firstLine="559"/>
      </w:pPr>
      <w:r>
        <w:rPr>
          <w:spacing w:val="-11"/>
        </w:rPr>
        <w:t>二档：未按照规定进行安全生产教育和培训，或者未按照规定如</w:t>
      </w:r>
      <w:r>
        <w:rPr>
          <w:spacing w:val="-8"/>
        </w:rPr>
        <w:t xml:space="preserve">实告知有关的安全生产事项，涉及人数有 </w:t>
      </w:r>
      <w:r>
        <w:rPr>
          <w:rFonts w:ascii="Times New Roman" w:eastAsia="Times New Roman"/>
        </w:rPr>
        <w:t xml:space="preserve">3 </w:t>
      </w:r>
      <w:r>
        <w:rPr>
          <w:spacing w:val="-16"/>
        </w:rPr>
        <w:t xml:space="preserve">人以上 </w:t>
      </w:r>
      <w:r>
        <w:rPr>
          <w:rFonts w:ascii="Times New Roman" w:eastAsia="Times New Roman"/>
        </w:rPr>
        <w:t xml:space="preserve">10 </w:t>
      </w:r>
      <w:r>
        <w:rPr>
          <w:spacing w:val="-2"/>
        </w:rPr>
        <w:t>人以下的；</w:t>
      </w:r>
    </w:p>
    <w:p>
      <w:pPr>
        <w:pStyle w:val="6"/>
        <w:spacing w:before="1" w:line="235" w:lineRule="auto"/>
        <w:ind w:right="317" w:firstLine="559"/>
      </w:pPr>
      <w:r>
        <w:rPr>
          <w:spacing w:val="-11"/>
        </w:rPr>
        <w:t>三档：未按照规定进行安全生产教育和培训，或者未按照规定如</w:t>
      </w:r>
      <w:r>
        <w:rPr>
          <w:spacing w:val="-8"/>
        </w:rPr>
        <w:t xml:space="preserve">实告知有关的安全生产事项，涉及人数有 </w:t>
      </w:r>
      <w:r>
        <w:rPr>
          <w:rFonts w:ascii="Times New Roman" w:eastAsia="Times New Roman"/>
        </w:rPr>
        <w:t xml:space="preserve">10 </w:t>
      </w:r>
      <w:r>
        <w:rPr>
          <w:spacing w:val="-2"/>
        </w:rPr>
        <w:t>人以上的。</w:t>
      </w:r>
    </w:p>
    <w:p>
      <w:pPr>
        <w:pStyle w:val="4"/>
        <w:spacing w:before="2" w:line="429" w:lineRule="exact"/>
      </w:pPr>
      <w:r>
        <w:t>【裁量幅度】</w:t>
      </w:r>
    </w:p>
    <w:p>
      <w:pPr>
        <w:pStyle w:val="6"/>
        <w:spacing w:line="446" w:lineRule="exact"/>
        <w:ind w:left="679"/>
      </w:pPr>
      <w:r>
        <w:rPr>
          <w:spacing w:val="-20"/>
        </w:rPr>
        <w:t xml:space="preserve">一档：责令限期改正，对生产经营单位可以处 </w:t>
      </w:r>
      <w:r>
        <w:rPr>
          <w:rFonts w:ascii="Times New Roman" w:eastAsia="Times New Roman"/>
        </w:rPr>
        <w:t xml:space="preserve">3 </w:t>
      </w:r>
      <w:r>
        <w:rPr>
          <w:spacing w:val="-3"/>
        </w:rPr>
        <w:t>万元以下的罚款；</w:t>
      </w:r>
    </w:p>
    <w:p>
      <w:pPr>
        <w:pStyle w:val="6"/>
        <w:spacing w:line="440" w:lineRule="exact"/>
      </w:pPr>
      <w:r>
        <w:t xml:space="preserve">逾期未改正的，责令停产停业整顿，对生产经营单位处 </w:t>
      </w:r>
      <w:r>
        <w:rPr>
          <w:rFonts w:ascii="Times New Roman" w:eastAsia="Times New Roman"/>
        </w:rPr>
        <w:t xml:space="preserve">10 </w:t>
      </w:r>
      <w:r>
        <w:t>万元以上</w:t>
      </w:r>
    </w:p>
    <w:p>
      <w:pPr>
        <w:pStyle w:val="6"/>
        <w:spacing w:line="439" w:lineRule="exact"/>
      </w:pPr>
      <w:r>
        <w:rPr>
          <w:rFonts w:ascii="Times New Roman" w:eastAsia="Times New Roman"/>
        </w:rPr>
        <w:t xml:space="preserve">13 </w:t>
      </w:r>
      <w:r>
        <w:t>万元以下的罚款，对其直接负责的主管人员和其他直接责任人员</w:t>
      </w:r>
    </w:p>
    <w:p>
      <w:pPr>
        <w:pStyle w:val="6"/>
        <w:spacing w:line="440" w:lineRule="exact"/>
      </w:pPr>
      <w:r>
        <w:t xml:space="preserve">处 </w:t>
      </w:r>
      <w:r>
        <w:rPr>
          <w:rFonts w:ascii="Times New Roman" w:eastAsia="Times New Roman"/>
        </w:rPr>
        <w:t xml:space="preserve">2 </w:t>
      </w:r>
      <w:r>
        <w:t xml:space="preserve">万元以上 </w:t>
      </w:r>
      <w:r>
        <w:rPr>
          <w:rFonts w:ascii="Times New Roman" w:eastAsia="Times New Roman"/>
        </w:rPr>
        <w:t xml:space="preserve">2.9 </w:t>
      </w:r>
      <w:r>
        <w:t>万元以下的罚款；</w:t>
      </w:r>
    </w:p>
    <w:p>
      <w:pPr>
        <w:pStyle w:val="6"/>
        <w:spacing w:line="440" w:lineRule="exact"/>
        <w:ind w:left="0" w:right="317"/>
        <w:jc w:val="right"/>
      </w:pPr>
      <w:r>
        <w:rPr>
          <w:spacing w:val="-15"/>
        </w:rPr>
        <w:t xml:space="preserve">二档：责令限期改正，对生产经营单位处 </w:t>
      </w:r>
      <w:r>
        <w:rPr>
          <w:rFonts w:ascii="Times New Roman" w:eastAsia="Times New Roman"/>
        </w:rPr>
        <w:t>3</w:t>
      </w:r>
      <w:r>
        <w:rPr>
          <w:rFonts w:ascii="Times New Roman" w:eastAsia="Times New Roman"/>
          <w:spacing w:val="4"/>
        </w:rPr>
        <w:t xml:space="preserve"> </w:t>
      </w:r>
      <w:r>
        <w:rPr>
          <w:spacing w:val="-13"/>
        </w:rPr>
        <w:t xml:space="preserve">万元以上 </w:t>
      </w:r>
      <w:r>
        <w:rPr>
          <w:rFonts w:ascii="Times New Roman" w:eastAsia="Times New Roman"/>
        </w:rPr>
        <w:t xml:space="preserve">7 </w:t>
      </w:r>
      <w:r>
        <w:rPr>
          <w:spacing w:val="-2"/>
        </w:rPr>
        <w:t>万元以下</w:t>
      </w:r>
    </w:p>
    <w:p>
      <w:pPr>
        <w:pStyle w:val="6"/>
        <w:spacing w:line="439" w:lineRule="exact"/>
        <w:ind w:left="0" w:right="318"/>
        <w:jc w:val="right"/>
        <w:rPr>
          <w:rFonts w:ascii="Times New Roman" w:eastAsia="Times New Roman"/>
        </w:rPr>
      </w:pPr>
      <w:r>
        <w:t xml:space="preserve">的罚款；逾期未改正的，责令停产停业整顿，对生产经营单位处 </w:t>
      </w:r>
      <w:r>
        <w:rPr>
          <w:rFonts w:ascii="Times New Roman" w:eastAsia="Times New Roman"/>
        </w:rPr>
        <w:t>13</w:t>
      </w:r>
    </w:p>
    <w:p>
      <w:pPr>
        <w:pStyle w:val="6"/>
        <w:spacing w:line="440" w:lineRule="exact"/>
        <w:ind w:left="0" w:right="317"/>
        <w:jc w:val="right"/>
      </w:pPr>
      <w:r>
        <w:rPr>
          <w:spacing w:val="-9"/>
        </w:rPr>
        <w:t xml:space="preserve">万元以上 </w:t>
      </w:r>
      <w:r>
        <w:rPr>
          <w:rFonts w:ascii="Times New Roman" w:eastAsia="Times New Roman"/>
        </w:rPr>
        <w:t>17</w:t>
      </w:r>
      <w:r>
        <w:rPr>
          <w:rFonts w:ascii="Times New Roman" w:eastAsia="Times New Roman"/>
          <w:spacing w:val="15"/>
        </w:rPr>
        <w:t xml:space="preserve"> </w:t>
      </w:r>
      <w:r>
        <w:t>万元以下的罚款，对其直接负责的主管人员和其他直接</w:t>
      </w:r>
    </w:p>
    <w:p>
      <w:pPr>
        <w:pStyle w:val="6"/>
        <w:spacing w:line="440" w:lineRule="exact"/>
        <w:jc w:val="both"/>
      </w:pPr>
      <w:r>
        <w:t xml:space="preserve">责任人员处 </w:t>
      </w:r>
      <w:r>
        <w:rPr>
          <w:rFonts w:ascii="Times New Roman" w:eastAsia="Times New Roman"/>
        </w:rPr>
        <w:t xml:space="preserve">2.9 </w:t>
      </w:r>
      <w:r>
        <w:t xml:space="preserve">万元以上 </w:t>
      </w:r>
      <w:r>
        <w:rPr>
          <w:rFonts w:ascii="Times New Roman" w:eastAsia="Times New Roman"/>
        </w:rPr>
        <w:t xml:space="preserve">4.1 </w:t>
      </w:r>
      <w:r>
        <w:t>万元以下的罚款；</w:t>
      </w:r>
    </w:p>
    <w:p>
      <w:pPr>
        <w:pStyle w:val="6"/>
        <w:spacing w:before="1" w:line="235" w:lineRule="auto"/>
        <w:ind w:right="317" w:firstLine="559"/>
        <w:jc w:val="both"/>
      </w:pPr>
      <w:r>
        <w:rPr>
          <w:spacing w:val="-3"/>
        </w:rPr>
        <w:t xml:space="preserve">三档：责令限期改正，对生产经营单位处 </w:t>
      </w:r>
      <w:r>
        <w:rPr>
          <w:rFonts w:ascii="Times New Roman" w:eastAsia="Times New Roman"/>
        </w:rPr>
        <w:t xml:space="preserve">7 </w:t>
      </w:r>
      <w:r>
        <w:rPr>
          <w:spacing w:val="-10"/>
        </w:rPr>
        <w:t xml:space="preserve">万元以上 </w:t>
      </w:r>
      <w:r>
        <w:rPr>
          <w:rFonts w:ascii="Times New Roman" w:eastAsia="Times New Roman"/>
        </w:rPr>
        <w:t xml:space="preserve">10 </w:t>
      </w:r>
      <w:r>
        <w:t>万元以</w:t>
      </w:r>
      <w:r>
        <w:rPr>
          <w:spacing w:val="3"/>
        </w:rPr>
        <w:t>下的罚款；逾期未改正的，责令停产停业整顿，对生产经营单位处</w:t>
      </w:r>
      <w:r>
        <w:rPr>
          <w:rFonts w:ascii="Times New Roman" w:eastAsia="Times New Roman"/>
          <w:spacing w:val="3"/>
        </w:rPr>
        <w:t xml:space="preserve">17 </w:t>
      </w:r>
      <w:r>
        <w:rPr>
          <w:spacing w:val="-12"/>
        </w:rPr>
        <w:t xml:space="preserve">万元以上 </w:t>
      </w:r>
      <w:r>
        <w:rPr>
          <w:rFonts w:ascii="Times New Roman" w:eastAsia="Times New Roman"/>
        </w:rPr>
        <w:t xml:space="preserve">20 </w:t>
      </w:r>
      <w:r>
        <w:rPr>
          <w:spacing w:val="-6"/>
        </w:rPr>
        <w:t>万元以下的罚款，对其直接负责的主管人员和其他直</w:t>
      </w:r>
    </w:p>
    <w:p>
      <w:pPr>
        <w:pStyle w:val="6"/>
        <w:spacing w:line="439" w:lineRule="exact"/>
        <w:jc w:val="both"/>
      </w:pPr>
      <w:r>
        <w:t xml:space="preserve">接责任人员处 </w:t>
      </w:r>
      <w:r>
        <w:rPr>
          <w:rFonts w:ascii="Times New Roman" w:eastAsia="Times New Roman"/>
        </w:rPr>
        <w:t xml:space="preserve">4.1 </w:t>
      </w:r>
      <w:r>
        <w:t xml:space="preserve">万元以上 </w:t>
      </w:r>
      <w:r>
        <w:rPr>
          <w:rFonts w:ascii="Times New Roman" w:eastAsia="Times New Roman"/>
        </w:rPr>
        <w:t xml:space="preserve">5 </w:t>
      </w:r>
      <w:r>
        <w:t>万元以下的罚款。</w:t>
      </w:r>
    </w:p>
    <w:p>
      <w:pPr>
        <w:spacing w:after="0" w:line="439" w:lineRule="exact"/>
        <w:jc w:val="both"/>
        <w:sectPr>
          <w:pgSz w:w="11910" w:h="16840"/>
          <w:pgMar w:top="1440" w:right="1480" w:bottom="1380" w:left="1680" w:header="0" w:footer="1197" w:gutter="0"/>
          <w:cols w:space="720" w:num="1"/>
        </w:sectPr>
      </w:pPr>
    </w:p>
    <w:p>
      <w:pPr>
        <w:pStyle w:val="6"/>
        <w:tabs>
          <w:tab w:val="left" w:pos="2639"/>
        </w:tabs>
        <w:spacing w:before="24" w:line="237" w:lineRule="auto"/>
        <w:ind w:right="502" w:firstLine="559"/>
        <w:rPr>
          <w:rFonts w:hint="eastAsia" w:ascii="方正黑体_GBK" w:eastAsia="方正黑体_GBK"/>
        </w:rPr>
      </w:pPr>
      <w:bookmarkStart w:id="220" w:name="_bookmark110"/>
      <w:bookmarkEnd w:id="220"/>
      <w:bookmarkStart w:id="221" w:name="第一百零四条　生产经营单位未如实记录安全生产教育和培训情况。"/>
      <w:bookmarkEnd w:id="22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百零</w:t>
      </w:r>
      <w:r>
        <w:rPr>
          <w:rFonts w:hint="eastAsia" w:ascii="方正黑体_GBK" w:eastAsia="方正黑体_GBK"/>
          <w:spacing w:val="-3"/>
        </w:rPr>
        <w:t>四</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如</w:t>
      </w:r>
      <w:r>
        <w:rPr>
          <w:rFonts w:hint="eastAsia" w:ascii="方正黑体_GBK" w:eastAsia="方正黑体_GBK"/>
        </w:rPr>
        <w:t>实记</w:t>
      </w:r>
      <w:r>
        <w:rPr>
          <w:rFonts w:hint="eastAsia" w:ascii="方正黑体_GBK" w:eastAsia="方正黑体_GBK"/>
          <w:spacing w:val="-3"/>
        </w:rPr>
        <w:t>录</w:t>
      </w:r>
      <w:r>
        <w:rPr>
          <w:rFonts w:hint="eastAsia" w:ascii="方正黑体_GBK" w:eastAsia="方正黑体_GBK"/>
        </w:rPr>
        <w:t>安全</w:t>
      </w:r>
      <w:r>
        <w:rPr>
          <w:rFonts w:hint="eastAsia" w:ascii="方正黑体_GBK" w:eastAsia="方正黑体_GBK"/>
          <w:spacing w:val="-3"/>
        </w:rPr>
        <w:t>生</w:t>
      </w:r>
      <w:r>
        <w:rPr>
          <w:rFonts w:hint="eastAsia" w:ascii="方正黑体_GBK" w:eastAsia="方正黑体_GBK"/>
        </w:rPr>
        <w:t>产教</w:t>
      </w:r>
      <w:r>
        <w:rPr>
          <w:rFonts w:hint="eastAsia" w:ascii="方正黑体_GBK" w:eastAsia="方正黑体_GBK"/>
          <w:spacing w:val="-3"/>
        </w:rPr>
        <w:t>育</w:t>
      </w:r>
      <w:r>
        <w:rPr>
          <w:rFonts w:hint="eastAsia" w:ascii="方正黑体_GBK" w:eastAsia="方正黑体_GBK"/>
        </w:rPr>
        <w:t>和培训情</w:t>
      </w:r>
      <w:r>
        <w:rPr>
          <w:rFonts w:hint="eastAsia" w:ascii="方正黑体_GBK" w:eastAsia="方正黑体_GBK"/>
          <w:spacing w:val="-3"/>
        </w:rPr>
        <w:t>况</w:t>
      </w:r>
      <w:r>
        <w:rPr>
          <w:rFonts w:hint="eastAsia" w:ascii="方正黑体_GBK" w:eastAsia="方正黑体_GBK"/>
        </w:rPr>
        <w:t>。</w:t>
      </w:r>
    </w:p>
    <w:p>
      <w:pPr>
        <w:pStyle w:val="6"/>
        <w:spacing w:before="14" w:line="237"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《中华人民共和国安全生产法》第二十八条第四款： </w:t>
      </w:r>
      <w:r>
        <w:rPr>
          <w:spacing w:val="-8"/>
        </w:rPr>
        <w:t>生产经营单位应当建立安全生产教育和培训档案，如实记录安全生产</w:t>
      </w:r>
      <w:r>
        <w:rPr>
          <w:spacing w:val="-3"/>
        </w:rPr>
        <w:t>教育和培训的时间、内容、参加人员以及考核结果等情况。</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《中华人民共和国安全生产法》第九十七条：</w:t>
      </w:r>
      <w:r>
        <w:t>生产</w:t>
      </w:r>
      <w:r>
        <w:rPr>
          <w:spacing w:val="-3"/>
        </w:rPr>
        <w:t xml:space="preserve">经营单位有下列行为之一的，责令限期改正，处十万元以下的罚款； </w:t>
      </w:r>
      <w:r>
        <w:rPr>
          <w:spacing w:val="-12"/>
        </w:rPr>
        <w:t>逾期未改正的，责令停产停业整顿，并处十万元以上二十万元以下的罚款，对其直接负责的主管人员和其他直接责任人员处二万元以上五</w:t>
      </w:r>
      <w:r>
        <w:rPr>
          <w:spacing w:val="-5"/>
        </w:rPr>
        <w:t>万元以下的罚款：</w:t>
      </w:r>
    </w:p>
    <w:p>
      <w:pPr>
        <w:pStyle w:val="6"/>
        <w:spacing w:line="431" w:lineRule="exact"/>
        <w:ind w:left="679"/>
      </w:pPr>
      <w:r>
        <w:t>㈣未如实记录安全生产教育和培训情况的。</w:t>
      </w:r>
    </w:p>
    <w:p>
      <w:pPr>
        <w:spacing w:before="0" w:line="232" w:lineRule="auto"/>
        <w:ind w:left="120" w:right="315" w:firstLine="559"/>
        <w:jc w:val="left"/>
        <w:rPr>
          <w:sz w:val="28"/>
        </w:rPr>
      </w:pPr>
      <w:r>
        <w:rPr>
          <w:rFonts w:hint="eastAsia" w:ascii="方正楷体_GBK" w:eastAsia="方正楷体_GBK"/>
          <w:b/>
          <w:spacing w:val="-7"/>
          <w:sz w:val="28"/>
        </w:rPr>
        <w:t>【相关规定及处罚依据】</w:t>
      </w:r>
      <w:r>
        <w:rPr>
          <w:spacing w:val="-6"/>
          <w:sz w:val="28"/>
        </w:rPr>
        <w:t>《生产经营单位安全培训规定》第二十</w:t>
      </w:r>
      <w:r>
        <w:rPr>
          <w:spacing w:val="-3"/>
          <w:sz w:val="28"/>
        </w:rPr>
        <w:t>二条及第三十条第㈢项；</w:t>
      </w:r>
    </w:p>
    <w:p>
      <w:pPr>
        <w:pStyle w:val="6"/>
        <w:spacing w:before="6" w:line="232" w:lineRule="auto"/>
        <w:ind w:right="317" w:firstLine="559"/>
      </w:pPr>
      <w:r>
        <w:t>《食品生产企业安全生产监督管理暂行规定》第二十六条第㈡项。</w:t>
      </w:r>
    </w:p>
    <w:p>
      <w:pPr>
        <w:pStyle w:val="4"/>
        <w:spacing w:before="6" w:line="240" w:lineRule="auto"/>
      </w:pPr>
      <w:r>
        <w:t>【处罚档次】</w:t>
      </w:r>
    </w:p>
    <w:p>
      <w:pPr>
        <w:pStyle w:val="6"/>
        <w:spacing w:before="11" w:line="232" w:lineRule="auto"/>
        <w:ind w:right="317" w:firstLine="559"/>
      </w:pPr>
      <w:r>
        <w:rPr>
          <w:spacing w:val="-13"/>
        </w:rPr>
        <w:t xml:space="preserve">一档：未如实记录安全生产教育和培训情况，涉及人数有 </w:t>
      </w:r>
      <w:r>
        <w:rPr>
          <w:rFonts w:ascii="Times New Roman" w:eastAsia="Times New Roman"/>
        </w:rPr>
        <w:t xml:space="preserve">3 </w:t>
      </w:r>
      <w:r>
        <w:t>人以</w:t>
      </w:r>
      <w:r>
        <w:rPr>
          <w:spacing w:val="-2"/>
        </w:rPr>
        <w:t>下的；</w:t>
      </w:r>
    </w:p>
    <w:p>
      <w:pPr>
        <w:pStyle w:val="6"/>
        <w:spacing w:line="441" w:lineRule="exact"/>
        <w:ind w:left="679"/>
      </w:pPr>
      <w:r>
        <w:t xml:space="preserve">二档：未如实记录安全生产教育和培训情况，涉及人数有 </w:t>
      </w:r>
      <w:r>
        <w:rPr>
          <w:rFonts w:ascii="Times New Roman" w:eastAsia="Times New Roman"/>
        </w:rPr>
        <w:t xml:space="preserve">3 </w:t>
      </w:r>
      <w:r>
        <w:t>人以</w:t>
      </w:r>
    </w:p>
    <w:p>
      <w:pPr>
        <w:pStyle w:val="6"/>
        <w:spacing w:line="440" w:lineRule="exact"/>
      </w:pPr>
      <w:r>
        <w:t xml:space="preserve">上 </w:t>
      </w:r>
      <w:r>
        <w:rPr>
          <w:rFonts w:ascii="Times New Roman" w:eastAsia="Times New Roman"/>
        </w:rPr>
        <w:t xml:space="preserve">10 </w:t>
      </w:r>
      <w:r>
        <w:t>人以下的；</w:t>
      </w:r>
    </w:p>
    <w:p>
      <w:pPr>
        <w:pStyle w:val="6"/>
        <w:spacing w:before="4" w:line="232" w:lineRule="auto"/>
        <w:ind w:right="276" w:firstLine="559"/>
      </w:pPr>
      <w:r>
        <w:t xml:space="preserve">三档：未如实记录安全生产教育和培训情况，涉及人数有 </w:t>
      </w:r>
      <w:r>
        <w:rPr>
          <w:rFonts w:ascii="Times New Roman" w:eastAsia="Times New Roman"/>
        </w:rPr>
        <w:t xml:space="preserve">10 </w:t>
      </w:r>
      <w:r>
        <w:t>人以上的。</w:t>
      </w:r>
    </w:p>
    <w:p>
      <w:pPr>
        <w:pStyle w:val="4"/>
        <w:spacing w:before="8"/>
      </w:pPr>
      <w:r>
        <w:t>【裁量幅度】</w:t>
      </w:r>
    </w:p>
    <w:p>
      <w:pPr>
        <w:pStyle w:val="6"/>
        <w:spacing w:line="445" w:lineRule="exact"/>
        <w:ind w:left="0" w:right="316"/>
        <w:jc w:val="right"/>
      </w:pPr>
      <w:r>
        <w:rPr>
          <w:spacing w:val="-12"/>
        </w:rPr>
        <w:t xml:space="preserve">一档：责令限期改正，对生产经营单位处 </w:t>
      </w:r>
      <w:r>
        <w:rPr>
          <w:rFonts w:ascii="Times New Roman" w:eastAsia="Times New Roman"/>
        </w:rPr>
        <w:t>3</w:t>
      </w:r>
      <w:r>
        <w:rPr>
          <w:rFonts w:ascii="Times New Roman" w:eastAsia="Times New Roman"/>
          <w:spacing w:val="4"/>
        </w:rPr>
        <w:t xml:space="preserve"> </w:t>
      </w:r>
      <w:r>
        <w:rPr>
          <w:spacing w:val="-7"/>
        </w:rPr>
        <w:t>万元以下的罚款；逾</w:t>
      </w:r>
    </w:p>
    <w:p>
      <w:pPr>
        <w:pStyle w:val="6"/>
        <w:spacing w:line="440" w:lineRule="exact"/>
        <w:ind w:left="0" w:right="318"/>
        <w:jc w:val="right"/>
        <w:rPr>
          <w:rFonts w:ascii="Times New Roman" w:eastAsia="Times New Roman"/>
        </w:rPr>
      </w:pPr>
      <w:r>
        <w:rPr>
          <w:spacing w:val="-8"/>
        </w:rPr>
        <w:t xml:space="preserve">期未改正的，责令停产停业整顿，对生产经营单位处 </w:t>
      </w:r>
      <w:r>
        <w:rPr>
          <w:rFonts w:ascii="Times New Roman" w:eastAsia="Times New Roman"/>
        </w:rPr>
        <w:t>10</w:t>
      </w:r>
      <w:r>
        <w:rPr>
          <w:rFonts w:ascii="Times New Roman" w:eastAsia="Times New Roman"/>
          <w:spacing w:val="2"/>
        </w:rPr>
        <w:t xml:space="preserve"> </w:t>
      </w:r>
      <w:r>
        <w:rPr>
          <w:spacing w:val="-12"/>
        </w:rPr>
        <w:t xml:space="preserve">万元以上 </w:t>
      </w:r>
      <w:r>
        <w:rPr>
          <w:rFonts w:ascii="Times New Roman" w:eastAsia="Times New Roman"/>
        </w:rPr>
        <w:t>13</w:t>
      </w:r>
    </w:p>
    <w:p>
      <w:pPr>
        <w:pStyle w:val="6"/>
        <w:spacing w:line="440" w:lineRule="exact"/>
        <w:ind w:left="0" w:right="318"/>
        <w:jc w:val="right"/>
        <w:rPr>
          <w:rFonts w:ascii="Times New Roman" w:eastAsia="Times New Roman"/>
        </w:rPr>
      </w:pPr>
      <w:r>
        <w:rPr>
          <w:spacing w:val="-8"/>
        </w:rPr>
        <w:t xml:space="preserve">万元以下的罚款，对其直接负责的主管人员和其他直接责任人员处 </w:t>
      </w:r>
      <w:r>
        <w:rPr>
          <w:rFonts w:ascii="Times New Roman" w:eastAsia="Times New Roman"/>
        </w:rPr>
        <w:t>2</w:t>
      </w:r>
    </w:p>
    <w:p>
      <w:pPr>
        <w:pStyle w:val="6"/>
        <w:spacing w:line="439" w:lineRule="exact"/>
      </w:pPr>
      <w:r>
        <w:t xml:space="preserve">万元以上 </w:t>
      </w:r>
      <w:r>
        <w:rPr>
          <w:rFonts w:ascii="Times New Roman" w:eastAsia="Times New Roman"/>
        </w:rPr>
        <w:t xml:space="preserve">2.9 </w:t>
      </w:r>
      <w:r>
        <w:t>万元以下的罚款；</w:t>
      </w:r>
    </w:p>
    <w:p>
      <w:pPr>
        <w:pStyle w:val="6"/>
        <w:spacing w:line="440" w:lineRule="exact"/>
        <w:ind w:left="0" w:right="317"/>
        <w:jc w:val="right"/>
      </w:pPr>
      <w:r>
        <w:rPr>
          <w:spacing w:val="-15"/>
        </w:rPr>
        <w:t xml:space="preserve">二档：责令限期改正，对生产经营单位处 </w:t>
      </w:r>
      <w:r>
        <w:rPr>
          <w:rFonts w:ascii="Times New Roman" w:eastAsia="Times New Roman"/>
        </w:rPr>
        <w:t>3</w:t>
      </w:r>
      <w:r>
        <w:rPr>
          <w:rFonts w:ascii="Times New Roman" w:eastAsia="Times New Roman"/>
          <w:spacing w:val="4"/>
        </w:rPr>
        <w:t xml:space="preserve"> </w:t>
      </w:r>
      <w:r>
        <w:rPr>
          <w:spacing w:val="-13"/>
        </w:rPr>
        <w:t xml:space="preserve">万元以上 </w:t>
      </w:r>
      <w:r>
        <w:rPr>
          <w:rFonts w:ascii="Times New Roman" w:eastAsia="Times New Roman"/>
        </w:rPr>
        <w:t xml:space="preserve">7 </w:t>
      </w:r>
      <w:r>
        <w:rPr>
          <w:spacing w:val="-2"/>
        </w:rPr>
        <w:t>万元以下</w:t>
      </w:r>
    </w:p>
    <w:p>
      <w:pPr>
        <w:pStyle w:val="6"/>
        <w:spacing w:line="440" w:lineRule="exact"/>
        <w:ind w:left="0" w:right="318"/>
        <w:jc w:val="right"/>
        <w:rPr>
          <w:rFonts w:ascii="Times New Roman" w:eastAsia="Times New Roman"/>
        </w:rPr>
      </w:pPr>
      <w:r>
        <w:t xml:space="preserve">的罚款；逾期未改正的，责令停产停业整顿，对生产经营单位处 </w:t>
      </w:r>
      <w:r>
        <w:rPr>
          <w:rFonts w:ascii="Times New Roman" w:eastAsia="Times New Roman"/>
        </w:rPr>
        <w:t>13</w:t>
      </w:r>
    </w:p>
    <w:p>
      <w:pPr>
        <w:pStyle w:val="6"/>
        <w:spacing w:line="439" w:lineRule="exact"/>
        <w:ind w:left="0" w:right="317"/>
        <w:jc w:val="right"/>
      </w:pPr>
      <w:r>
        <w:rPr>
          <w:spacing w:val="-9"/>
        </w:rPr>
        <w:t xml:space="preserve">万元以上 </w:t>
      </w:r>
      <w:r>
        <w:rPr>
          <w:rFonts w:ascii="Times New Roman" w:eastAsia="Times New Roman"/>
        </w:rPr>
        <w:t>17</w:t>
      </w:r>
      <w:r>
        <w:rPr>
          <w:rFonts w:ascii="Times New Roman" w:eastAsia="Times New Roman"/>
          <w:spacing w:val="15"/>
        </w:rPr>
        <w:t xml:space="preserve"> </w:t>
      </w:r>
      <w:r>
        <w:t>万元以下的罚款，对其直接负责的主管人员和其他直接</w:t>
      </w:r>
    </w:p>
    <w:p>
      <w:pPr>
        <w:pStyle w:val="6"/>
        <w:spacing w:line="445" w:lineRule="exact"/>
      </w:pPr>
      <w:r>
        <w:t xml:space="preserve">责任人员处 </w:t>
      </w:r>
      <w:r>
        <w:rPr>
          <w:rFonts w:ascii="Times New Roman" w:eastAsia="Times New Roman"/>
        </w:rPr>
        <w:t xml:space="preserve">2.9 </w:t>
      </w:r>
      <w:r>
        <w:t xml:space="preserve">万元以上 </w:t>
      </w:r>
      <w:r>
        <w:rPr>
          <w:rFonts w:ascii="Times New Roman" w:eastAsia="Times New Roman"/>
        </w:rPr>
        <w:t xml:space="preserve">4.1 </w:t>
      </w:r>
      <w:r>
        <w:t>万元以下的罚款；</w:t>
      </w:r>
    </w:p>
    <w:p>
      <w:pPr>
        <w:spacing w:after="0" w:line="445" w:lineRule="exact"/>
        <w:sectPr>
          <w:pgSz w:w="11910" w:h="16840"/>
          <w:pgMar w:top="1440" w:right="1480" w:bottom="1380" w:left="1680" w:header="0" w:footer="1197" w:gutter="0"/>
          <w:cols w:space="720" w:num="1"/>
        </w:sectPr>
      </w:pPr>
    </w:p>
    <w:p>
      <w:pPr>
        <w:pStyle w:val="6"/>
        <w:spacing w:before="24" w:line="235" w:lineRule="auto"/>
        <w:ind w:right="317" w:firstLine="559"/>
        <w:jc w:val="both"/>
      </w:pPr>
      <w:r>
        <w:rPr>
          <w:spacing w:val="-3"/>
        </w:rPr>
        <w:t xml:space="preserve">三档：责令限期改正，对生产经营单位处 </w:t>
      </w:r>
      <w:r>
        <w:rPr>
          <w:rFonts w:ascii="Times New Roman" w:eastAsia="Times New Roman"/>
        </w:rPr>
        <w:t xml:space="preserve">7 </w:t>
      </w:r>
      <w:r>
        <w:rPr>
          <w:spacing w:val="-10"/>
        </w:rPr>
        <w:t xml:space="preserve">万元以上 </w:t>
      </w:r>
      <w:r>
        <w:rPr>
          <w:rFonts w:ascii="Times New Roman" w:eastAsia="Times New Roman"/>
        </w:rPr>
        <w:t xml:space="preserve">10 </w:t>
      </w:r>
      <w:r>
        <w:t>万元以</w:t>
      </w:r>
      <w:r>
        <w:rPr>
          <w:spacing w:val="3"/>
        </w:rPr>
        <w:t>下的罚款；逾期未改正的，责令停产停业整顿，对生产经营单位处</w:t>
      </w:r>
      <w:r>
        <w:rPr>
          <w:rFonts w:ascii="Times New Roman" w:eastAsia="Times New Roman"/>
          <w:spacing w:val="3"/>
        </w:rPr>
        <w:t xml:space="preserve">17 </w:t>
      </w:r>
      <w:r>
        <w:rPr>
          <w:spacing w:val="-12"/>
        </w:rPr>
        <w:t xml:space="preserve">万元以上 </w:t>
      </w:r>
      <w:r>
        <w:rPr>
          <w:rFonts w:ascii="Times New Roman" w:eastAsia="Times New Roman"/>
        </w:rPr>
        <w:t xml:space="preserve">20 </w:t>
      </w:r>
      <w:r>
        <w:rPr>
          <w:spacing w:val="-6"/>
        </w:rPr>
        <w:t>万元以下的罚款，对其直接负责的主管人员和其他直</w:t>
      </w:r>
    </w:p>
    <w:p>
      <w:pPr>
        <w:pStyle w:val="6"/>
        <w:spacing w:line="435" w:lineRule="exact"/>
        <w:jc w:val="both"/>
      </w:pPr>
      <w:r>
        <w:t xml:space="preserve">接责任人员处 </w:t>
      </w:r>
      <w:r>
        <w:rPr>
          <w:rFonts w:ascii="Times New Roman" w:eastAsia="Times New Roman"/>
        </w:rPr>
        <w:t xml:space="preserve">4.1 </w:t>
      </w:r>
      <w:r>
        <w:t xml:space="preserve">万元以上 </w:t>
      </w:r>
      <w:r>
        <w:rPr>
          <w:rFonts w:ascii="Times New Roman" w:eastAsia="Times New Roman"/>
        </w:rPr>
        <w:t xml:space="preserve">5 </w:t>
      </w:r>
      <w:r>
        <w:t>万元以下的罚款。</w:t>
      </w:r>
    </w:p>
    <w:p>
      <w:pPr>
        <w:pStyle w:val="6"/>
        <w:ind w:right="223" w:firstLine="559"/>
        <w:jc w:val="both"/>
        <w:rPr>
          <w:rFonts w:hint="eastAsia" w:ascii="方正黑体_GBK" w:eastAsia="方正黑体_GBK"/>
        </w:rPr>
      </w:pPr>
      <w:bookmarkStart w:id="222" w:name="_bookmark111"/>
      <w:bookmarkEnd w:id="222"/>
      <w:bookmarkStart w:id="223" w:name="第一百零五条　矿山、金属冶炼单位和危险物品的生产、经营、储存、装卸单位的主要负责"/>
      <w:bookmarkEnd w:id="223"/>
      <w:r>
        <w:rPr>
          <w:rFonts w:hint="eastAsia" w:ascii="方正黑体_GBK" w:eastAsia="方正黑体_GBK"/>
          <w:spacing w:val="-3"/>
        </w:rPr>
        <w:t>第一百零五条 矿山、金属冶炼单位和危险物品的生产、经营、</w:t>
      </w:r>
      <w:r>
        <w:rPr>
          <w:rFonts w:hint="eastAsia" w:ascii="方正黑体_GBK" w:eastAsia="方正黑体_GBK"/>
          <w:spacing w:val="-12"/>
        </w:rPr>
        <w:t>储存、装卸单位的主要负责人和安全生产管理人员未按照规定经考核</w:t>
      </w:r>
      <w:r>
        <w:rPr>
          <w:rFonts w:hint="eastAsia" w:ascii="方正黑体_GBK" w:eastAsia="方正黑体_GBK"/>
          <w:spacing w:val="-6"/>
        </w:rPr>
        <w:t>合格。</w:t>
      </w:r>
    </w:p>
    <w:p>
      <w:pPr>
        <w:pStyle w:val="6"/>
        <w:spacing w:before="7"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《中华人民共和国安全生产法》第二十七条第二款： </w:t>
      </w:r>
      <w:r>
        <w:rPr>
          <w:spacing w:val="-11"/>
        </w:rPr>
        <w:t>危险物品的生产、经营、储存、装卸单位以及矿山、金属冶炼、建筑施工、运输单位的主要负责人和安全生产管理人员，应当由主管的负</w:t>
      </w:r>
      <w:r>
        <w:rPr>
          <w:spacing w:val="3"/>
        </w:rPr>
        <w:t>有安全生产监督管理职责的部门对其安全生产知识和管理能力考核</w:t>
      </w:r>
      <w:r>
        <w:rPr>
          <w:spacing w:val="-2"/>
        </w:rPr>
        <w:t>合格。考核不得收费。</w:t>
      </w:r>
    </w:p>
    <w:p>
      <w:pPr>
        <w:pStyle w:val="6"/>
        <w:spacing w:before="1" w:line="235" w:lineRule="auto"/>
        <w:ind w:right="316" w:firstLine="559"/>
        <w:jc w:val="both"/>
      </w:pPr>
      <w:r>
        <w:rPr>
          <w:rFonts w:hint="eastAsia" w:ascii="方正楷体_GBK" w:eastAsia="方正楷体_GBK"/>
          <w:spacing w:val="-7"/>
        </w:rPr>
        <w:t>《江苏省安全生产条例》第二十条第一款：</w:t>
      </w:r>
      <w:r>
        <w:rPr>
          <w:spacing w:val="-8"/>
        </w:rPr>
        <w:t>矿山、金属冶炼、建</w:t>
      </w:r>
      <w:r>
        <w:rPr>
          <w:spacing w:val="-12"/>
        </w:rPr>
        <w:t>筑施工、船舶修造、船舶拆解、道路运输单位和危险物品的生产、经</w:t>
      </w:r>
      <w:r>
        <w:rPr>
          <w:spacing w:val="-11"/>
        </w:rPr>
        <w:t>营、储存单位的主要负责人和安全生产管理人员，应当由主管的负有</w:t>
      </w:r>
      <w:r>
        <w:rPr>
          <w:spacing w:val="3"/>
        </w:rPr>
        <w:t>安全生产监督管理职责的部门对其安全生产知识和管理能力考核合格。</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《中华人民共和国安全生产法》第九十七条：</w:t>
      </w:r>
      <w:r>
        <w:t>生产</w:t>
      </w:r>
      <w:r>
        <w:rPr>
          <w:spacing w:val="-3"/>
        </w:rPr>
        <w:t xml:space="preserve">经营单位有下列行为之一的，责令限期改正，处十万元以下的罚款； </w:t>
      </w:r>
      <w:r>
        <w:rPr>
          <w:spacing w:val="-12"/>
        </w:rPr>
        <w:t>逾期未改正的，责令停产停业整顿，并处十万元以上二十万元以下的罚款，对其直接负责的主管人员和其他直接责任人员处二万元以上五</w:t>
      </w:r>
      <w:r>
        <w:rPr>
          <w:spacing w:val="-5"/>
        </w:rPr>
        <w:t>万元以下的罚款：</w:t>
      </w:r>
    </w:p>
    <w:p>
      <w:pPr>
        <w:pStyle w:val="6"/>
        <w:spacing w:line="232" w:lineRule="auto"/>
        <w:ind w:right="175" w:firstLine="559"/>
      </w:pPr>
      <w:r>
        <w:rPr>
          <w:spacing w:val="-18"/>
        </w:rPr>
        <w:t>㈡危险物品的生产、经营、储存、装卸单位以及矿山、金属冶炼、</w:t>
      </w:r>
      <w:r>
        <w:rPr>
          <w:spacing w:val="-13"/>
        </w:rPr>
        <w:t>建筑施工、运输单位的主要负责人和安全生产管理人员未按照规定经</w:t>
      </w:r>
      <w:r>
        <w:rPr>
          <w:spacing w:val="-5"/>
        </w:rPr>
        <w:t>考核合格的。</w:t>
      </w:r>
    </w:p>
    <w:p>
      <w:pPr>
        <w:pStyle w:val="6"/>
        <w:spacing w:line="235" w:lineRule="auto"/>
        <w:ind w:right="175" w:firstLine="559"/>
      </w:pPr>
      <w:r>
        <w:rPr>
          <w:rFonts w:hint="eastAsia" w:ascii="方正楷体_GBK" w:eastAsia="方正楷体_GBK"/>
          <w:spacing w:val="-13"/>
        </w:rPr>
        <w:t>《江苏省安全生产条例》第五十条：</w:t>
      </w:r>
      <w:r>
        <w:rPr>
          <w:spacing w:val="-13"/>
        </w:rPr>
        <w:t>矿山、金属冶炼、建筑施工、</w:t>
      </w:r>
      <w:r>
        <w:rPr>
          <w:spacing w:val="-12"/>
        </w:rPr>
        <w:t>船舶修造、船舶拆解、道路运输单位和危险物品的生产、经营、储存</w:t>
      </w:r>
      <w:r>
        <w:rPr>
          <w:spacing w:val="3"/>
        </w:rPr>
        <w:t>单位的主要负责人或者安全生产管理人员违反本条例第二十条第一</w:t>
      </w:r>
      <w:r>
        <w:rPr>
          <w:spacing w:val="-10"/>
        </w:rPr>
        <w:t>款规定，未按照规定经考核合格的，责令生产经营单位限期改正，可</w:t>
      </w:r>
      <w:r>
        <w:rPr>
          <w:spacing w:val="-17"/>
        </w:rPr>
        <w:t xml:space="preserve">以处一万元以上五万元以下罚款；逾期未改正的，责令停产停业整顿， </w:t>
      </w:r>
      <w:r>
        <w:rPr>
          <w:spacing w:val="-11"/>
        </w:rPr>
        <w:t>并处五万元以上十万元以下罚款，对其直接负责的主管人员和其他直</w:t>
      </w:r>
    </w:p>
    <w:p>
      <w:pPr>
        <w:spacing w:after="0" w:line="235" w:lineRule="auto"/>
        <w:sectPr>
          <w:pgSz w:w="11910" w:h="16840"/>
          <w:pgMar w:top="1440" w:right="1480" w:bottom="1380" w:left="1680" w:header="0" w:footer="1197" w:gutter="0"/>
          <w:cols w:space="720" w:num="1"/>
        </w:sectPr>
      </w:pPr>
    </w:p>
    <w:p>
      <w:pPr>
        <w:pStyle w:val="6"/>
        <w:spacing w:before="18" w:line="446" w:lineRule="exact"/>
      </w:pPr>
      <w:r>
        <w:t>接责任人员处一万元以上二万元以下罚款。</w:t>
      </w:r>
    </w:p>
    <w:p>
      <w:pPr>
        <w:spacing w:before="5" w:line="232" w:lineRule="auto"/>
        <w:ind w:left="120" w:right="315" w:firstLine="559"/>
        <w:jc w:val="left"/>
        <w:rPr>
          <w:sz w:val="28"/>
        </w:rPr>
      </w:pPr>
      <w:r>
        <w:rPr>
          <w:rFonts w:hint="eastAsia" w:ascii="方正楷体_GBK" w:eastAsia="方正楷体_GBK"/>
          <w:b/>
          <w:spacing w:val="-7"/>
          <w:sz w:val="28"/>
        </w:rPr>
        <w:t>【相关规定及处罚依据】</w:t>
      </w:r>
      <w:r>
        <w:rPr>
          <w:spacing w:val="-6"/>
          <w:sz w:val="28"/>
        </w:rPr>
        <w:t>《生产经营单位安全培训规定》第六条</w:t>
      </w:r>
      <w:r>
        <w:rPr>
          <w:spacing w:val="-3"/>
          <w:sz w:val="28"/>
        </w:rPr>
        <w:t>及第三十条第㈠项。</w:t>
      </w:r>
    </w:p>
    <w:p>
      <w:pPr>
        <w:pStyle w:val="4"/>
        <w:spacing w:before="6" w:line="240" w:lineRule="auto"/>
      </w:pPr>
      <w:r>
        <w:t>【处罚档次】</w:t>
      </w:r>
    </w:p>
    <w:p>
      <w:pPr>
        <w:pStyle w:val="6"/>
        <w:spacing w:before="11" w:line="232" w:lineRule="auto"/>
        <w:ind w:right="316" w:firstLine="559"/>
      </w:pPr>
      <w:r>
        <w:rPr>
          <w:spacing w:val="-11"/>
        </w:rPr>
        <w:t>一档：矿山、金属冶炼单位和危险物品的生产、经营、储存、装</w:t>
      </w:r>
      <w:r>
        <w:rPr>
          <w:spacing w:val="-5"/>
        </w:rPr>
        <w:t>卸单位的安全生产管理人员未按照规定经考核合格的；</w:t>
      </w:r>
    </w:p>
    <w:p>
      <w:pPr>
        <w:pStyle w:val="6"/>
        <w:spacing w:before="1" w:line="235" w:lineRule="auto"/>
        <w:ind w:right="316" w:firstLine="559"/>
      </w:pPr>
      <w:r>
        <w:rPr>
          <w:spacing w:val="-11"/>
        </w:rPr>
        <w:t>二档：矿山、金属冶炼单位和危险物品的生产、经营、储存、装</w:t>
      </w:r>
      <w:r>
        <w:rPr>
          <w:spacing w:val="-5"/>
        </w:rPr>
        <w:t>卸单位的主要负责人未按照规定经考核合格的；</w:t>
      </w:r>
    </w:p>
    <w:p>
      <w:pPr>
        <w:pStyle w:val="6"/>
        <w:spacing w:before="1" w:line="232" w:lineRule="auto"/>
        <w:ind w:right="223" w:firstLine="559"/>
      </w:pPr>
      <w:r>
        <w:rPr>
          <w:spacing w:val="-10"/>
        </w:rPr>
        <w:t>三档：矿山、金属冶炼单位和危险物品的生产、经营、储存、装</w:t>
      </w:r>
      <w:r>
        <w:rPr>
          <w:spacing w:val="-3"/>
        </w:rPr>
        <w:t>卸单位的主要负责人和安全生产管理人员未按照规定经考核合格的。</w:t>
      </w:r>
    </w:p>
    <w:p>
      <w:pPr>
        <w:pStyle w:val="4"/>
        <w:spacing w:before="8"/>
      </w:pPr>
      <w:r>
        <w:t>【裁量幅度】</w:t>
      </w:r>
    </w:p>
    <w:p>
      <w:pPr>
        <w:pStyle w:val="6"/>
        <w:spacing w:line="445" w:lineRule="exact"/>
        <w:ind w:left="0" w:right="316"/>
        <w:jc w:val="right"/>
      </w:pPr>
      <w:r>
        <w:rPr>
          <w:spacing w:val="-12"/>
        </w:rPr>
        <w:t xml:space="preserve">一档：责令限期改正，对生产经营单位处 </w:t>
      </w:r>
      <w:r>
        <w:rPr>
          <w:rFonts w:ascii="Times New Roman" w:eastAsia="Times New Roman"/>
        </w:rPr>
        <w:t>3</w:t>
      </w:r>
      <w:r>
        <w:rPr>
          <w:rFonts w:ascii="Times New Roman" w:eastAsia="Times New Roman"/>
          <w:spacing w:val="4"/>
        </w:rPr>
        <w:t xml:space="preserve"> </w:t>
      </w:r>
      <w:r>
        <w:rPr>
          <w:spacing w:val="-7"/>
        </w:rPr>
        <w:t>万元以下的罚款；逾</w:t>
      </w:r>
    </w:p>
    <w:p>
      <w:pPr>
        <w:pStyle w:val="6"/>
        <w:spacing w:line="440" w:lineRule="exact"/>
        <w:ind w:left="0" w:right="318"/>
        <w:jc w:val="right"/>
        <w:rPr>
          <w:rFonts w:ascii="Times New Roman" w:eastAsia="Times New Roman"/>
        </w:rPr>
      </w:pPr>
      <w:r>
        <w:rPr>
          <w:spacing w:val="-8"/>
        </w:rPr>
        <w:t xml:space="preserve">期未改正的，责令停产停业整顿，对生产经营单位处 </w:t>
      </w:r>
      <w:r>
        <w:rPr>
          <w:rFonts w:ascii="Times New Roman" w:eastAsia="Times New Roman"/>
        </w:rPr>
        <w:t>10</w:t>
      </w:r>
      <w:r>
        <w:rPr>
          <w:rFonts w:ascii="Times New Roman" w:eastAsia="Times New Roman"/>
          <w:spacing w:val="2"/>
        </w:rPr>
        <w:t xml:space="preserve"> </w:t>
      </w:r>
      <w:r>
        <w:rPr>
          <w:spacing w:val="-12"/>
        </w:rPr>
        <w:t xml:space="preserve">万元以上 </w:t>
      </w:r>
      <w:r>
        <w:rPr>
          <w:rFonts w:ascii="Times New Roman" w:eastAsia="Times New Roman"/>
        </w:rPr>
        <w:t>13</w:t>
      </w:r>
    </w:p>
    <w:p>
      <w:pPr>
        <w:pStyle w:val="6"/>
        <w:spacing w:line="440" w:lineRule="exact"/>
        <w:ind w:left="0" w:right="318"/>
        <w:jc w:val="right"/>
        <w:rPr>
          <w:rFonts w:ascii="Times New Roman" w:eastAsia="Times New Roman"/>
        </w:rPr>
      </w:pPr>
      <w:r>
        <w:rPr>
          <w:spacing w:val="-8"/>
        </w:rPr>
        <w:t xml:space="preserve">万元以下的罚款，对其直接负责的主管人员和其他直接责任人员处 </w:t>
      </w:r>
      <w:r>
        <w:rPr>
          <w:rFonts w:ascii="Times New Roman" w:eastAsia="Times New Roman"/>
        </w:rPr>
        <w:t>2</w:t>
      </w:r>
    </w:p>
    <w:p>
      <w:pPr>
        <w:pStyle w:val="6"/>
        <w:spacing w:line="439" w:lineRule="exact"/>
      </w:pPr>
      <w:r>
        <w:t xml:space="preserve">万元以上 </w:t>
      </w:r>
      <w:r>
        <w:rPr>
          <w:rFonts w:ascii="Times New Roman" w:eastAsia="Times New Roman"/>
        </w:rPr>
        <w:t xml:space="preserve">2.9 </w:t>
      </w:r>
      <w:r>
        <w:t>万元以下的罚款；</w:t>
      </w:r>
    </w:p>
    <w:p>
      <w:pPr>
        <w:pStyle w:val="6"/>
        <w:spacing w:line="440" w:lineRule="exact"/>
        <w:ind w:left="0" w:right="317"/>
        <w:jc w:val="right"/>
      </w:pPr>
      <w:r>
        <w:rPr>
          <w:spacing w:val="-15"/>
        </w:rPr>
        <w:t xml:space="preserve">二档：责令限期改正，对生产经营单位处 </w:t>
      </w:r>
      <w:r>
        <w:rPr>
          <w:rFonts w:ascii="Times New Roman" w:eastAsia="Times New Roman"/>
        </w:rPr>
        <w:t>3</w:t>
      </w:r>
      <w:r>
        <w:rPr>
          <w:rFonts w:ascii="Times New Roman" w:eastAsia="Times New Roman"/>
          <w:spacing w:val="4"/>
        </w:rPr>
        <w:t xml:space="preserve"> </w:t>
      </w:r>
      <w:r>
        <w:rPr>
          <w:spacing w:val="-13"/>
        </w:rPr>
        <w:t xml:space="preserve">万元以上 </w:t>
      </w:r>
      <w:r>
        <w:rPr>
          <w:rFonts w:ascii="Times New Roman" w:eastAsia="Times New Roman"/>
        </w:rPr>
        <w:t xml:space="preserve">7 </w:t>
      </w:r>
      <w:r>
        <w:rPr>
          <w:spacing w:val="-2"/>
        </w:rPr>
        <w:t>万元以下</w:t>
      </w:r>
    </w:p>
    <w:p>
      <w:pPr>
        <w:pStyle w:val="6"/>
        <w:spacing w:line="440" w:lineRule="exact"/>
        <w:ind w:left="0" w:right="318"/>
        <w:jc w:val="right"/>
        <w:rPr>
          <w:rFonts w:ascii="Times New Roman" w:eastAsia="Times New Roman"/>
        </w:rPr>
      </w:pPr>
      <w:r>
        <w:t xml:space="preserve">的罚款；逾期未改正的，责令停产停业整顿，对生产经营单位处 </w:t>
      </w:r>
      <w:r>
        <w:rPr>
          <w:rFonts w:ascii="Times New Roman" w:eastAsia="Times New Roman"/>
        </w:rPr>
        <w:t>13</w:t>
      </w:r>
    </w:p>
    <w:p>
      <w:pPr>
        <w:pStyle w:val="6"/>
        <w:spacing w:line="439" w:lineRule="exact"/>
        <w:ind w:left="0" w:right="317"/>
        <w:jc w:val="right"/>
      </w:pPr>
      <w:r>
        <w:rPr>
          <w:spacing w:val="-9"/>
        </w:rPr>
        <w:t xml:space="preserve">万元以上 </w:t>
      </w:r>
      <w:r>
        <w:rPr>
          <w:rFonts w:ascii="Times New Roman" w:eastAsia="Times New Roman"/>
        </w:rPr>
        <w:t>17</w:t>
      </w:r>
      <w:r>
        <w:rPr>
          <w:rFonts w:ascii="Times New Roman" w:eastAsia="Times New Roman"/>
          <w:spacing w:val="15"/>
        </w:rPr>
        <w:t xml:space="preserve"> </w:t>
      </w:r>
      <w:r>
        <w:t>万元以下的罚款，对其直接负责的主管人员和其他直接</w:t>
      </w:r>
    </w:p>
    <w:p>
      <w:pPr>
        <w:pStyle w:val="6"/>
        <w:spacing w:line="440" w:lineRule="exact"/>
        <w:jc w:val="both"/>
      </w:pPr>
      <w:r>
        <w:t xml:space="preserve">责任人员处 </w:t>
      </w:r>
      <w:r>
        <w:rPr>
          <w:rFonts w:ascii="Times New Roman" w:eastAsia="Times New Roman"/>
        </w:rPr>
        <w:t xml:space="preserve">2.9 </w:t>
      </w:r>
      <w:r>
        <w:t xml:space="preserve">万元以上 </w:t>
      </w:r>
      <w:r>
        <w:rPr>
          <w:rFonts w:ascii="Times New Roman" w:eastAsia="Times New Roman"/>
        </w:rPr>
        <w:t xml:space="preserve">4.1 </w:t>
      </w:r>
      <w:r>
        <w:t>万元以下的罚款；</w:t>
      </w:r>
    </w:p>
    <w:p>
      <w:pPr>
        <w:pStyle w:val="6"/>
        <w:spacing w:before="5" w:line="232" w:lineRule="auto"/>
        <w:ind w:right="317" w:firstLine="559"/>
        <w:jc w:val="both"/>
      </w:pPr>
      <w:r>
        <w:rPr>
          <w:spacing w:val="-3"/>
        </w:rPr>
        <w:t xml:space="preserve">三档：责令限期改正，对生产经营单位处 </w:t>
      </w:r>
      <w:r>
        <w:rPr>
          <w:rFonts w:ascii="Times New Roman" w:eastAsia="Times New Roman"/>
        </w:rPr>
        <w:t xml:space="preserve">7 </w:t>
      </w:r>
      <w:r>
        <w:rPr>
          <w:spacing w:val="-10"/>
        </w:rPr>
        <w:t xml:space="preserve">万元以上 </w:t>
      </w:r>
      <w:r>
        <w:rPr>
          <w:rFonts w:ascii="Times New Roman" w:eastAsia="Times New Roman"/>
        </w:rPr>
        <w:t xml:space="preserve">10 </w:t>
      </w:r>
      <w:r>
        <w:t>万元以</w:t>
      </w:r>
      <w:r>
        <w:rPr>
          <w:spacing w:val="3"/>
        </w:rPr>
        <w:t>下的罚款；逾期未改正的，责令停产停业整顿，对生产经营单位处</w:t>
      </w:r>
      <w:r>
        <w:rPr>
          <w:rFonts w:ascii="Times New Roman" w:eastAsia="Times New Roman"/>
          <w:spacing w:val="3"/>
        </w:rPr>
        <w:t xml:space="preserve">17 </w:t>
      </w:r>
      <w:r>
        <w:rPr>
          <w:spacing w:val="-12"/>
        </w:rPr>
        <w:t xml:space="preserve">万元以上 </w:t>
      </w:r>
      <w:r>
        <w:rPr>
          <w:rFonts w:ascii="Times New Roman" w:eastAsia="Times New Roman"/>
        </w:rPr>
        <w:t xml:space="preserve">20 </w:t>
      </w:r>
      <w:r>
        <w:rPr>
          <w:spacing w:val="-6"/>
        </w:rPr>
        <w:t>万元以下的罚款，对其直接负责的主管人员和其他直</w:t>
      </w:r>
    </w:p>
    <w:p>
      <w:pPr>
        <w:pStyle w:val="6"/>
        <w:spacing w:line="444" w:lineRule="exact"/>
        <w:jc w:val="both"/>
      </w:pPr>
      <w:r>
        <w:t xml:space="preserve">接责任人员处 </w:t>
      </w:r>
      <w:r>
        <w:rPr>
          <w:rFonts w:ascii="Times New Roman" w:eastAsia="Times New Roman"/>
        </w:rPr>
        <w:t xml:space="preserve">4.1 </w:t>
      </w:r>
      <w:r>
        <w:t xml:space="preserve">万元以上 </w:t>
      </w:r>
      <w:r>
        <w:rPr>
          <w:rFonts w:ascii="Times New Roman" w:eastAsia="Times New Roman"/>
        </w:rPr>
        <w:t xml:space="preserve">5 </w:t>
      </w:r>
      <w:r>
        <w:t>万元以下的罚款；</w:t>
      </w:r>
    </w:p>
    <w:p>
      <w:pPr>
        <w:pStyle w:val="6"/>
        <w:tabs>
          <w:tab w:val="left" w:pos="2639"/>
        </w:tabs>
        <w:ind w:right="502" w:firstLine="559"/>
        <w:rPr>
          <w:rFonts w:hint="eastAsia" w:ascii="方正黑体_GBK" w:eastAsia="方正黑体_GBK"/>
        </w:rPr>
      </w:pPr>
      <w:bookmarkStart w:id="224" w:name="第一百零六条　生产经营单位未将安全培训工作纳入本单位工作计划并保证安全培训工作所"/>
      <w:bookmarkEnd w:id="224"/>
      <w:bookmarkStart w:id="225" w:name="_bookmark112"/>
      <w:bookmarkEnd w:id="22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百零</w:t>
      </w:r>
      <w:r>
        <w:rPr>
          <w:rFonts w:hint="eastAsia" w:ascii="方正黑体_GBK" w:eastAsia="方正黑体_GBK"/>
          <w:spacing w:val="-3"/>
        </w:rPr>
        <w:t>六</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将</w:t>
      </w:r>
      <w:r>
        <w:rPr>
          <w:rFonts w:hint="eastAsia" w:ascii="方正黑体_GBK" w:eastAsia="方正黑体_GBK"/>
        </w:rPr>
        <w:t>安全</w:t>
      </w:r>
      <w:r>
        <w:rPr>
          <w:rFonts w:hint="eastAsia" w:ascii="方正黑体_GBK" w:eastAsia="方正黑体_GBK"/>
          <w:spacing w:val="-3"/>
        </w:rPr>
        <w:t>培</w:t>
      </w:r>
      <w:r>
        <w:rPr>
          <w:rFonts w:hint="eastAsia" w:ascii="方正黑体_GBK" w:eastAsia="方正黑体_GBK"/>
        </w:rPr>
        <w:t>训工</w:t>
      </w:r>
      <w:r>
        <w:rPr>
          <w:rFonts w:hint="eastAsia" w:ascii="方正黑体_GBK" w:eastAsia="方正黑体_GBK"/>
          <w:spacing w:val="-3"/>
        </w:rPr>
        <w:t>作</w:t>
      </w:r>
      <w:r>
        <w:rPr>
          <w:rFonts w:hint="eastAsia" w:ascii="方正黑体_GBK" w:eastAsia="方正黑体_GBK"/>
        </w:rPr>
        <w:t>纳入</w:t>
      </w:r>
      <w:r>
        <w:rPr>
          <w:rFonts w:hint="eastAsia" w:ascii="方正黑体_GBK" w:eastAsia="方正黑体_GBK"/>
          <w:spacing w:val="-3"/>
        </w:rPr>
        <w:t>本</w:t>
      </w:r>
      <w:r>
        <w:rPr>
          <w:rFonts w:hint="eastAsia" w:ascii="方正黑体_GBK" w:eastAsia="方正黑体_GBK"/>
        </w:rPr>
        <w:t>单位工作</w:t>
      </w:r>
      <w:r>
        <w:rPr>
          <w:rFonts w:hint="eastAsia" w:ascii="方正黑体_GBK" w:eastAsia="方正黑体_GBK"/>
          <w:spacing w:val="-3"/>
        </w:rPr>
        <w:t>计</w:t>
      </w:r>
      <w:r>
        <w:rPr>
          <w:rFonts w:hint="eastAsia" w:ascii="方正黑体_GBK" w:eastAsia="方正黑体_GBK"/>
        </w:rPr>
        <w:t>划并</w:t>
      </w:r>
      <w:r>
        <w:rPr>
          <w:rFonts w:hint="eastAsia" w:ascii="方正黑体_GBK" w:eastAsia="方正黑体_GBK"/>
          <w:spacing w:val="-3"/>
        </w:rPr>
        <w:t>保</w:t>
      </w:r>
      <w:r>
        <w:rPr>
          <w:rFonts w:hint="eastAsia" w:ascii="方正黑体_GBK" w:eastAsia="方正黑体_GBK"/>
        </w:rPr>
        <w:t>证安</w:t>
      </w:r>
      <w:r>
        <w:rPr>
          <w:rFonts w:hint="eastAsia" w:ascii="方正黑体_GBK" w:eastAsia="方正黑体_GBK"/>
          <w:spacing w:val="-3"/>
        </w:rPr>
        <w:t>全</w:t>
      </w:r>
      <w:r>
        <w:rPr>
          <w:rFonts w:hint="eastAsia" w:ascii="方正黑体_GBK" w:eastAsia="方正黑体_GBK"/>
        </w:rPr>
        <w:t>培训</w:t>
      </w:r>
      <w:r>
        <w:rPr>
          <w:rFonts w:hint="eastAsia" w:ascii="方正黑体_GBK" w:eastAsia="方正黑体_GBK"/>
          <w:spacing w:val="-3"/>
        </w:rPr>
        <w:t>工</w:t>
      </w:r>
      <w:r>
        <w:rPr>
          <w:rFonts w:hint="eastAsia" w:ascii="方正黑体_GBK" w:eastAsia="方正黑体_GBK"/>
        </w:rPr>
        <w:t>作所</w:t>
      </w:r>
      <w:r>
        <w:rPr>
          <w:rFonts w:hint="eastAsia" w:ascii="方正黑体_GBK" w:eastAsia="方正黑体_GBK"/>
          <w:spacing w:val="-3"/>
        </w:rPr>
        <w:t>需</w:t>
      </w:r>
      <w:r>
        <w:rPr>
          <w:rFonts w:hint="eastAsia" w:ascii="方正黑体_GBK" w:eastAsia="方正黑体_GBK"/>
        </w:rPr>
        <w:t>资金。</w:t>
      </w:r>
    </w:p>
    <w:p>
      <w:pPr>
        <w:pStyle w:val="6"/>
        <w:spacing w:before="5" w:line="237"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《生产经营单位安全培训规定》第二十一条第一款： </w:t>
      </w:r>
      <w:r>
        <w:rPr>
          <w:spacing w:val="-7"/>
        </w:rPr>
        <w:t>生产经营单位应当将安全培训工作纳入本单位年度工作计划。保证本</w:t>
      </w:r>
      <w:r>
        <w:rPr>
          <w:spacing w:val="-3"/>
        </w:rPr>
        <w:t>单位安全培训工作所需资金。</w:t>
      </w:r>
    </w:p>
    <w:p>
      <w:pPr>
        <w:pStyle w:val="6"/>
        <w:spacing w:line="232" w:lineRule="auto"/>
        <w:ind w:right="312" w:firstLine="559"/>
        <w:jc w:val="both"/>
      </w:pPr>
      <w:r>
        <w:rPr>
          <w:rFonts w:hint="eastAsia" w:ascii="方正楷体_GBK" w:eastAsia="方正楷体_GBK"/>
          <w:b/>
          <w:spacing w:val="-9"/>
        </w:rPr>
        <w:t>【处罚依据】</w:t>
      </w:r>
      <w:r>
        <w:rPr>
          <w:rFonts w:hint="eastAsia" w:ascii="方正楷体_GBK" w:eastAsia="方正楷体_GBK"/>
          <w:spacing w:val="-6"/>
        </w:rPr>
        <w:t>《生产经营单位安全培训规定》第二十九条：</w:t>
      </w:r>
      <w:r>
        <w:t>生产</w:t>
      </w:r>
      <w:r>
        <w:rPr>
          <w:spacing w:val="-11"/>
        </w:rPr>
        <w:t>经营单位有下列行为之一的，由安全生产监管监察部门责令其限期改</w:t>
      </w:r>
      <w:r>
        <w:rPr>
          <w:spacing w:val="-13"/>
        </w:rPr>
        <w:t xml:space="preserve">正，可以处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万元以下的罚款：</w:t>
      </w:r>
    </w:p>
    <w:p>
      <w:pPr>
        <w:spacing w:after="0" w:line="232" w:lineRule="auto"/>
        <w:jc w:val="both"/>
        <w:sectPr>
          <w:footerReference r:id="rId37" w:type="default"/>
          <w:footerReference r:id="rId38" w:type="even"/>
          <w:pgSz w:w="11910" w:h="16840"/>
          <w:pgMar w:top="1440" w:right="1480" w:bottom="1380" w:left="1680" w:header="0" w:footer="1197" w:gutter="0"/>
          <w:pgNumType w:start="120"/>
          <w:cols w:space="720" w:num="1"/>
        </w:sectPr>
      </w:pPr>
    </w:p>
    <w:p>
      <w:pPr>
        <w:pStyle w:val="6"/>
        <w:spacing w:before="24" w:line="235" w:lineRule="auto"/>
        <w:ind w:right="317" w:firstLine="559"/>
      </w:pPr>
      <w:r>
        <w:t>㈠未将安全培训工作纳入本单位工作计划并保证安全培训工作所需资金的。</w:t>
      </w:r>
    </w:p>
    <w:p>
      <w:pPr>
        <w:pStyle w:val="4"/>
        <w:spacing w:before="3" w:line="429" w:lineRule="exact"/>
      </w:pPr>
      <w:r>
        <w:t>【处罚档次】</w:t>
      </w:r>
    </w:p>
    <w:p>
      <w:pPr>
        <w:pStyle w:val="6"/>
        <w:spacing w:before="6" w:line="235" w:lineRule="auto"/>
        <w:ind w:right="315" w:firstLine="559"/>
        <w:jc w:val="both"/>
      </w:pPr>
      <w:r>
        <w:rPr>
          <w:spacing w:val="-10"/>
        </w:rPr>
        <w:t>一档：矿山、金属冶炼单位和危险物品的生产、经营、储存单位</w:t>
      </w:r>
      <w:r>
        <w:rPr>
          <w:spacing w:val="3"/>
        </w:rPr>
        <w:t>和其他使用剧毒化学品或者使用其他危险化学品数量构成重大危险</w:t>
      </w:r>
      <w:r>
        <w:rPr>
          <w:spacing w:val="-9"/>
        </w:rPr>
        <w:t>源的单位以外的其他生产经营单位，未将安全培训工作纳入本单位工</w:t>
      </w:r>
      <w:r>
        <w:rPr>
          <w:spacing w:val="-3"/>
        </w:rPr>
        <w:t>作计划并保证安全培训工作所需资金的；</w:t>
      </w:r>
    </w:p>
    <w:p>
      <w:pPr>
        <w:pStyle w:val="6"/>
        <w:spacing w:line="235" w:lineRule="auto"/>
        <w:ind w:right="315" w:firstLine="559"/>
        <w:jc w:val="both"/>
      </w:pPr>
      <w:r>
        <w:rPr>
          <w:spacing w:val="-10"/>
        </w:rPr>
        <w:t>二档：矿山、金属冶炼单位和危险物品的生产、经营、储存单位</w:t>
      </w:r>
      <w:r>
        <w:rPr>
          <w:spacing w:val="3"/>
        </w:rPr>
        <w:t>以外的使用剧毒化学品或者使用其他危险化学品数量构成重大危险</w:t>
      </w:r>
      <w:r>
        <w:rPr>
          <w:spacing w:val="-11"/>
        </w:rPr>
        <w:t>源的单位，未将安全培训工作纳入本单位工作计划并保证安全培训工</w:t>
      </w:r>
      <w:r>
        <w:rPr>
          <w:spacing w:val="-5"/>
        </w:rPr>
        <w:t>作所需资金的；</w:t>
      </w:r>
    </w:p>
    <w:p>
      <w:pPr>
        <w:pStyle w:val="6"/>
        <w:spacing w:line="235" w:lineRule="auto"/>
        <w:ind w:right="175" w:firstLine="559"/>
      </w:pPr>
      <w:r>
        <w:rPr>
          <w:spacing w:val="-17"/>
        </w:rPr>
        <w:t xml:space="preserve">三档：矿山、金属冶炼单位和危险物品的生产、经营、储存单位， </w:t>
      </w:r>
      <w:r>
        <w:rPr>
          <w:spacing w:val="3"/>
        </w:rPr>
        <w:t>未将安全培训工作纳入本单位工作计划并保证安全培训工作所需资</w:t>
      </w:r>
      <w:r>
        <w:t>金的。</w:t>
      </w:r>
    </w:p>
    <w:p>
      <w:pPr>
        <w:pStyle w:val="4"/>
      </w:pPr>
      <w:r>
        <w:t>【裁量幅度】</w:t>
      </w:r>
    </w:p>
    <w:p>
      <w:pPr>
        <w:pStyle w:val="6"/>
        <w:spacing w:line="446" w:lineRule="exact"/>
        <w:ind w:left="679"/>
      </w:pPr>
      <w:r>
        <w:t xml:space="preserve">一档：责令限期改正，可以处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二档：责令限期改正，处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三档：责令限期改正，处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639"/>
        </w:tabs>
        <w:spacing w:line="237" w:lineRule="auto"/>
        <w:ind w:right="502" w:firstLine="559"/>
        <w:rPr>
          <w:rFonts w:hint="eastAsia" w:ascii="方正黑体_GBK" w:eastAsia="方正黑体_GBK"/>
        </w:rPr>
      </w:pPr>
      <w:bookmarkStart w:id="226" w:name="第一百零七条　生产经营单位从业人员进行安全培训期间未支付工资并承担安全培训费用。"/>
      <w:bookmarkEnd w:id="226"/>
      <w:bookmarkStart w:id="227" w:name="_bookmark113"/>
      <w:bookmarkEnd w:id="227"/>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百零</w:t>
      </w:r>
      <w:r>
        <w:rPr>
          <w:rFonts w:hint="eastAsia" w:ascii="方正黑体_GBK" w:eastAsia="方正黑体_GBK"/>
          <w:spacing w:val="-3"/>
        </w:rPr>
        <w:t>七</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位从</w:t>
      </w:r>
      <w:r>
        <w:rPr>
          <w:rFonts w:hint="eastAsia" w:ascii="方正黑体_GBK" w:eastAsia="方正黑体_GBK"/>
          <w:spacing w:val="-3"/>
        </w:rPr>
        <w:t>业</w:t>
      </w:r>
      <w:r>
        <w:rPr>
          <w:rFonts w:hint="eastAsia" w:ascii="方正黑体_GBK" w:eastAsia="方正黑体_GBK"/>
        </w:rPr>
        <w:t>人员</w:t>
      </w:r>
      <w:r>
        <w:rPr>
          <w:rFonts w:hint="eastAsia" w:ascii="方正黑体_GBK" w:eastAsia="方正黑体_GBK"/>
          <w:spacing w:val="-3"/>
        </w:rPr>
        <w:t>进</w:t>
      </w:r>
      <w:r>
        <w:rPr>
          <w:rFonts w:hint="eastAsia" w:ascii="方正黑体_GBK" w:eastAsia="方正黑体_GBK"/>
        </w:rPr>
        <w:t>行安</w:t>
      </w:r>
      <w:r>
        <w:rPr>
          <w:rFonts w:hint="eastAsia" w:ascii="方正黑体_GBK" w:eastAsia="方正黑体_GBK"/>
          <w:spacing w:val="-3"/>
        </w:rPr>
        <w:t>全</w:t>
      </w:r>
      <w:r>
        <w:rPr>
          <w:rFonts w:hint="eastAsia" w:ascii="方正黑体_GBK" w:eastAsia="方正黑体_GBK"/>
        </w:rPr>
        <w:t>培训</w:t>
      </w:r>
      <w:r>
        <w:rPr>
          <w:rFonts w:hint="eastAsia" w:ascii="方正黑体_GBK" w:eastAsia="方正黑体_GBK"/>
          <w:spacing w:val="-3"/>
        </w:rPr>
        <w:t>期</w:t>
      </w:r>
      <w:r>
        <w:rPr>
          <w:rFonts w:hint="eastAsia" w:ascii="方正黑体_GBK" w:eastAsia="方正黑体_GBK"/>
        </w:rPr>
        <w:t>间未支付</w:t>
      </w:r>
      <w:r>
        <w:rPr>
          <w:rFonts w:hint="eastAsia" w:ascii="方正黑体_GBK" w:eastAsia="方正黑体_GBK"/>
          <w:spacing w:val="-3"/>
        </w:rPr>
        <w:t>工</w:t>
      </w:r>
      <w:r>
        <w:rPr>
          <w:rFonts w:hint="eastAsia" w:ascii="方正黑体_GBK" w:eastAsia="方正黑体_GBK"/>
        </w:rPr>
        <w:t>资并</w:t>
      </w:r>
      <w:r>
        <w:rPr>
          <w:rFonts w:hint="eastAsia" w:ascii="方正黑体_GBK" w:eastAsia="方正黑体_GBK"/>
          <w:spacing w:val="-3"/>
        </w:rPr>
        <w:t>承</w:t>
      </w:r>
      <w:r>
        <w:rPr>
          <w:rFonts w:hint="eastAsia" w:ascii="方正黑体_GBK" w:eastAsia="方正黑体_GBK"/>
        </w:rPr>
        <w:t>担安</w:t>
      </w:r>
      <w:r>
        <w:rPr>
          <w:rFonts w:hint="eastAsia" w:ascii="方正黑体_GBK" w:eastAsia="方正黑体_GBK"/>
          <w:spacing w:val="-3"/>
        </w:rPr>
        <w:t>全</w:t>
      </w:r>
      <w:r>
        <w:rPr>
          <w:rFonts w:hint="eastAsia" w:ascii="方正黑体_GBK" w:eastAsia="方正黑体_GBK"/>
        </w:rPr>
        <w:t>培训</w:t>
      </w:r>
      <w:r>
        <w:rPr>
          <w:rFonts w:hint="eastAsia" w:ascii="方正黑体_GBK" w:eastAsia="方正黑体_GBK"/>
          <w:spacing w:val="-3"/>
        </w:rPr>
        <w:t>费</w:t>
      </w:r>
      <w:r>
        <w:rPr>
          <w:rFonts w:hint="eastAsia" w:ascii="方正黑体_GBK" w:eastAsia="方正黑体_GBK"/>
        </w:rPr>
        <w:t>用。</w:t>
      </w:r>
    </w:p>
    <w:p>
      <w:pPr>
        <w:pStyle w:val="6"/>
        <w:spacing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《生产经营单位安全培训规定》第二十三条：</w:t>
      </w:r>
      <w:r>
        <w:t>生产</w:t>
      </w:r>
      <w:r>
        <w:rPr>
          <w:spacing w:val="-8"/>
        </w:rPr>
        <w:t>经营单位安排从业人员进行安全培训期间，应当支付工资和必要的费用。</w:t>
      </w:r>
    </w:p>
    <w:p>
      <w:pPr>
        <w:pStyle w:val="6"/>
        <w:spacing w:line="235" w:lineRule="auto"/>
        <w:ind w:right="312" w:firstLine="559"/>
        <w:jc w:val="both"/>
      </w:pPr>
      <w:r>
        <w:rPr>
          <w:rFonts w:hint="eastAsia" w:ascii="方正楷体_GBK" w:eastAsia="方正楷体_GBK"/>
          <w:b/>
          <w:spacing w:val="-9"/>
        </w:rPr>
        <w:t>【处罚依据】</w:t>
      </w:r>
      <w:r>
        <w:rPr>
          <w:rFonts w:hint="eastAsia" w:ascii="方正楷体_GBK" w:eastAsia="方正楷体_GBK"/>
          <w:spacing w:val="-6"/>
        </w:rPr>
        <w:t>《生产经营单位安全培训规定》第二十九条：</w:t>
      </w:r>
      <w:r>
        <w:t>生产</w:t>
      </w:r>
      <w:r>
        <w:rPr>
          <w:spacing w:val="-11"/>
        </w:rPr>
        <w:t>经营单位有下列行为之一的，由安全生产监管监察部门责令其限期改</w:t>
      </w:r>
      <w:r>
        <w:rPr>
          <w:spacing w:val="-13"/>
        </w:rPr>
        <w:t xml:space="preserve">正，可以处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万元以下的罚款：</w:t>
      </w:r>
    </w:p>
    <w:p>
      <w:pPr>
        <w:pStyle w:val="6"/>
        <w:spacing w:line="232" w:lineRule="auto"/>
        <w:ind w:right="317" w:firstLine="559"/>
      </w:pPr>
      <w:r>
        <w:t>㈡从业人员进行安全培训期间未支付工资并承担安全培训费用的。</w:t>
      </w:r>
    </w:p>
    <w:p>
      <w:pPr>
        <w:pStyle w:val="4"/>
      </w:pPr>
      <w:r>
        <w:t>【处罚档次】</w:t>
      </w:r>
    </w:p>
    <w:p>
      <w:pPr>
        <w:pStyle w:val="6"/>
        <w:spacing w:before="4" w:line="232" w:lineRule="auto"/>
        <w:ind w:right="317" w:firstLine="559"/>
        <w:jc w:val="both"/>
      </w:pPr>
      <w:r>
        <w:rPr>
          <w:spacing w:val="-12"/>
        </w:rPr>
        <w:t>一档：从业人员进行安全培训期间未支付工资并承担安全培训费</w:t>
      </w:r>
      <w:r>
        <w:rPr>
          <w:spacing w:val="-19"/>
        </w:rPr>
        <w:t xml:space="preserve">用，有 </w:t>
      </w:r>
      <w:r>
        <w:rPr>
          <w:rFonts w:ascii="Times New Roman" w:eastAsia="Times New Roman"/>
        </w:rPr>
        <w:t xml:space="preserve">3 </w:t>
      </w:r>
      <w:r>
        <w:rPr>
          <w:spacing w:val="-2"/>
        </w:rPr>
        <w:t>人以下的；</w:t>
      </w:r>
    </w:p>
    <w:p>
      <w:pPr>
        <w:spacing w:after="0" w:line="232" w:lineRule="auto"/>
        <w:jc w:val="both"/>
        <w:sectPr>
          <w:pgSz w:w="11910" w:h="16840"/>
          <w:pgMar w:top="1440" w:right="1480" w:bottom="1380" w:left="1680" w:header="0" w:footer="1197" w:gutter="0"/>
          <w:cols w:space="720" w:num="1"/>
        </w:sectPr>
      </w:pPr>
    </w:p>
    <w:p>
      <w:pPr>
        <w:pStyle w:val="6"/>
        <w:spacing w:before="24" w:line="235" w:lineRule="auto"/>
        <w:ind w:right="317" w:firstLine="559"/>
        <w:jc w:val="both"/>
      </w:pPr>
      <w:r>
        <w:rPr>
          <w:spacing w:val="-12"/>
        </w:rPr>
        <w:t>二档：从业人员进行安全培训期间未支付工资并承担安全培训费</w:t>
      </w:r>
      <w:r>
        <w:rPr>
          <w:spacing w:val="-19"/>
        </w:rPr>
        <w:t xml:space="preserve">用，有 </w:t>
      </w:r>
      <w:r>
        <w:rPr>
          <w:rFonts w:ascii="Times New Roman" w:eastAsia="Times New Roman"/>
        </w:rPr>
        <w:t xml:space="preserve">3 </w:t>
      </w:r>
      <w:r>
        <w:rPr>
          <w:spacing w:val="-16"/>
        </w:rPr>
        <w:t xml:space="preserve">人以上 </w:t>
      </w:r>
      <w:r>
        <w:rPr>
          <w:rFonts w:ascii="Times New Roman" w:eastAsia="Times New Roman"/>
        </w:rPr>
        <w:t xml:space="preserve">10 </w:t>
      </w:r>
      <w:r>
        <w:rPr>
          <w:spacing w:val="-2"/>
        </w:rPr>
        <w:t>人以下的；</w:t>
      </w:r>
    </w:p>
    <w:p>
      <w:pPr>
        <w:pStyle w:val="6"/>
        <w:spacing w:before="1" w:line="232" w:lineRule="auto"/>
        <w:ind w:right="317" w:firstLine="559"/>
        <w:jc w:val="both"/>
      </w:pPr>
      <w:r>
        <w:rPr>
          <w:spacing w:val="-12"/>
        </w:rPr>
        <w:t>三档：从业人员进行安全培训期间未支付工资并承担安全培训费</w:t>
      </w:r>
      <w:r>
        <w:rPr>
          <w:spacing w:val="-19"/>
        </w:rPr>
        <w:t xml:space="preserve">用，有 </w:t>
      </w:r>
      <w:r>
        <w:rPr>
          <w:rFonts w:ascii="Times New Roman" w:eastAsia="Times New Roman"/>
        </w:rPr>
        <w:t xml:space="preserve">10 </w:t>
      </w:r>
      <w:r>
        <w:rPr>
          <w:spacing w:val="-2"/>
        </w:rPr>
        <w:t>人以上的。</w:t>
      </w:r>
    </w:p>
    <w:p>
      <w:pPr>
        <w:pStyle w:val="4"/>
        <w:spacing w:before="8"/>
      </w:pPr>
      <w:r>
        <w:t>【裁量幅度】</w:t>
      </w:r>
    </w:p>
    <w:p>
      <w:pPr>
        <w:pStyle w:val="6"/>
        <w:spacing w:line="445" w:lineRule="exact"/>
        <w:ind w:left="679"/>
      </w:pPr>
      <w:r>
        <w:t xml:space="preserve">一档：责令限期改正，可以处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二档：责令限期改正，处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三档：责令限期改正，处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639"/>
        </w:tabs>
        <w:spacing w:line="436" w:lineRule="exact"/>
        <w:ind w:left="679"/>
        <w:rPr>
          <w:rFonts w:hint="eastAsia" w:ascii="方正黑体_GBK" w:eastAsia="方正黑体_GBK"/>
        </w:rPr>
      </w:pPr>
      <w:bookmarkStart w:id="228" w:name="第一百零八条　生产经营单位未建立健全特种作业人员档案。"/>
      <w:bookmarkEnd w:id="228"/>
      <w:bookmarkStart w:id="229" w:name="_bookmark114"/>
      <w:bookmarkEnd w:id="22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百零</w:t>
      </w:r>
      <w:r>
        <w:rPr>
          <w:rFonts w:hint="eastAsia" w:ascii="方正黑体_GBK" w:eastAsia="方正黑体_GBK"/>
          <w:spacing w:val="-3"/>
        </w:rPr>
        <w:t>八</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建</w:t>
      </w:r>
      <w:r>
        <w:rPr>
          <w:rFonts w:hint="eastAsia" w:ascii="方正黑体_GBK" w:eastAsia="方正黑体_GBK"/>
        </w:rPr>
        <w:t>立健</w:t>
      </w:r>
      <w:r>
        <w:rPr>
          <w:rFonts w:hint="eastAsia" w:ascii="方正黑体_GBK" w:eastAsia="方正黑体_GBK"/>
          <w:spacing w:val="-3"/>
        </w:rPr>
        <w:t>全</w:t>
      </w:r>
      <w:r>
        <w:rPr>
          <w:rFonts w:hint="eastAsia" w:ascii="方正黑体_GBK" w:eastAsia="方正黑体_GBK"/>
        </w:rPr>
        <w:t>特种</w:t>
      </w:r>
      <w:r>
        <w:rPr>
          <w:rFonts w:hint="eastAsia" w:ascii="方正黑体_GBK" w:eastAsia="方正黑体_GBK"/>
          <w:spacing w:val="-3"/>
        </w:rPr>
        <w:t>作</w:t>
      </w:r>
      <w:r>
        <w:rPr>
          <w:rFonts w:hint="eastAsia" w:ascii="方正黑体_GBK" w:eastAsia="方正黑体_GBK"/>
        </w:rPr>
        <w:t>业人</w:t>
      </w:r>
      <w:r>
        <w:rPr>
          <w:rFonts w:hint="eastAsia" w:ascii="方正黑体_GBK" w:eastAsia="方正黑体_GBK"/>
          <w:spacing w:val="-3"/>
        </w:rPr>
        <w:t>员</w:t>
      </w:r>
      <w:r>
        <w:rPr>
          <w:rFonts w:hint="eastAsia" w:ascii="方正黑体_GBK" w:eastAsia="方正黑体_GBK"/>
        </w:rPr>
        <w:t>档案。</w:t>
      </w:r>
    </w:p>
    <w:p>
      <w:pPr>
        <w:pStyle w:val="6"/>
        <w:spacing w:before="15" w:line="235"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《特种作业人员安全技术培训考核管理规定》第三</w:t>
      </w:r>
      <w:r>
        <w:rPr>
          <w:rFonts w:hint="eastAsia" w:ascii="方正楷体_GBK" w:eastAsia="方正楷体_GBK"/>
          <w:spacing w:val="-15"/>
        </w:rPr>
        <w:t>十四条：</w:t>
      </w:r>
      <w:r>
        <w:rPr>
          <w:spacing w:val="-5"/>
        </w:rPr>
        <w:t>生产经营单位应当加强对本单位特种作业人员的管理，建立</w:t>
      </w:r>
      <w:r>
        <w:rPr>
          <w:spacing w:val="-9"/>
        </w:rPr>
        <w:t>健全特种作业人员培训、复审档案，做好申报、培训、考核、复审的</w:t>
      </w:r>
      <w:r>
        <w:rPr>
          <w:spacing w:val="-3"/>
        </w:rPr>
        <w:t>组织工作和日常的检查工作。</w:t>
      </w:r>
    </w:p>
    <w:p>
      <w:pPr>
        <w:pStyle w:val="6"/>
        <w:spacing w:before="13" w:line="237" w:lineRule="auto"/>
        <w:ind w:right="316" w:firstLine="559"/>
        <w:jc w:val="both"/>
      </w:pPr>
      <w:r>
        <w:rPr>
          <w:rFonts w:hint="eastAsia" w:ascii="方正楷体_GBK" w:eastAsia="方正楷体_GBK"/>
          <w:b/>
          <w:spacing w:val="-13"/>
        </w:rPr>
        <w:t>【处罚依据】</w:t>
      </w:r>
      <w:r>
        <w:rPr>
          <w:rFonts w:hint="eastAsia" w:ascii="方正楷体_GBK" w:eastAsia="方正楷体_GBK"/>
          <w:spacing w:val="-5"/>
        </w:rPr>
        <w:t>《特种作业人员安全技术培训考核管理规定》第三</w:t>
      </w:r>
      <w:r>
        <w:rPr>
          <w:rFonts w:hint="eastAsia" w:ascii="方正楷体_GBK" w:eastAsia="方正楷体_GBK"/>
          <w:spacing w:val="-13"/>
        </w:rPr>
        <w:t>十八：</w:t>
      </w:r>
      <w:r>
        <w:rPr>
          <w:spacing w:val="-7"/>
        </w:rPr>
        <w:t>生产经营单位未建立健全特种作业人员档案的，给予警告，并</w:t>
      </w:r>
      <w:r>
        <w:rPr>
          <w:spacing w:val="-32"/>
        </w:rPr>
        <w:t xml:space="preserve">处 </w:t>
      </w:r>
      <w:r>
        <w:rPr>
          <w:rFonts w:ascii="Times New Roman" w:eastAsia="Times New Roman"/>
        </w:rPr>
        <w:t xml:space="preserve">1 </w:t>
      </w:r>
      <w:r>
        <w:rPr>
          <w:spacing w:val="-3"/>
        </w:rPr>
        <w:t>万元以下的罚款。</w:t>
      </w:r>
    </w:p>
    <w:p>
      <w:pPr>
        <w:pStyle w:val="4"/>
      </w:pPr>
      <w:r>
        <w:t>【处罚档次】</w:t>
      </w:r>
    </w:p>
    <w:p>
      <w:pPr>
        <w:pStyle w:val="6"/>
        <w:spacing w:line="445" w:lineRule="exact"/>
        <w:ind w:left="679"/>
      </w:pPr>
      <w:r>
        <w:rPr>
          <w:spacing w:val="-6"/>
        </w:rPr>
        <w:t xml:space="preserve">一档：未建立健全特种作业人员档案，有 </w:t>
      </w:r>
      <w:r>
        <w:rPr>
          <w:rFonts w:ascii="Times New Roman" w:eastAsia="Times New Roman"/>
        </w:rPr>
        <w:t>1</w:t>
      </w:r>
      <w:r>
        <w:rPr>
          <w:rFonts w:ascii="Times New Roman" w:eastAsia="Times New Roman"/>
          <w:spacing w:val="5"/>
        </w:rPr>
        <w:t xml:space="preserve"> </w:t>
      </w:r>
      <w:r>
        <w:rPr>
          <w:spacing w:val="-2"/>
        </w:rPr>
        <w:t>人的；</w:t>
      </w:r>
    </w:p>
    <w:p>
      <w:pPr>
        <w:pStyle w:val="6"/>
        <w:spacing w:line="440" w:lineRule="exact"/>
        <w:ind w:left="679"/>
      </w:pPr>
      <w:r>
        <w:rPr>
          <w:spacing w:val="-6"/>
        </w:rPr>
        <w:t xml:space="preserve">二档：未建立健全特种作业人员档案，有 </w:t>
      </w:r>
      <w:r>
        <w:rPr>
          <w:rFonts w:ascii="Times New Roman" w:eastAsia="Times New Roman"/>
        </w:rPr>
        <w:t>2</w:t>
      </w:r>
      <w:r>
        <w:rPr>
          <w:rFonts w:ascii="Times New Roman" w:eastAsia="Times New Roman"/>
          <w:spacing w:val="5"/>
        </w:rPr>
        <w:t xml:space="preserve"> </w:t>
      </w:r>
      <w:r>
        <w:rPr>
          <w:spacing w:val="-2"/>
        </w:rPr>
        <w:t>人的；</w:t>
      </w:r>
    </w:p>
    <w:p>
      <w:pPr>
        <w:pStyle w:val="6"/>
        <w:spacing w:line="446" w:lineRule="exact"/>
        <w:ind w:left="679"/>
      </w:pPr>
      <w:r>
        <w:t xml:space="preserve">三档：未建立健全特种作业人员档案，有 </w:t>
      </w:r>
      <w:r>
        <w:rPr>
          <w:rFonts w:ascii="Times New Roman" w:eastAsia="Times New Roman"/>
        </w:rPr>
        <w:t xml:space="preserve">3 </w:t>
      </w:r>
      <w:r>
        <w:t>人以上的。</w:t>
      </w:r>
    </w:p>
    <w:p>
      <w:pPr>
        <w:pStyle w:val="4"/>
      </w:pPr>
      <w:r>
        <w:t>【裁量幅度】</w:t>
      </w:r>
    </w:p>
    <w:p>
      <w:pPr>
        <w:pStyle w:val="6"/>
        <w:spacing w:line="446" w:lineRule="exact"/>
        <w:ind w:left="679"/>
      </w:pPr>
      <w:r>
        <w:t xml:space="preserve">一档：给予警告，并处 </w:t>
      </w:r>
      <w:r>
        <w:rPr>
          <w:rFonts w:ascii="Times New Roman" w:eastAsia="Times New Roman"/>
        </w:rPr>
        <w:t xml:space="preserve">3000 </w:t>
      </w:r>
      <w:r>
        <w:t>元以下的罚款；</w:t>
      </w:r>
    </w:p>
    <w:p>
      <w:pPr>
        <w:pStyle w:val="6"/>
        <w:spacing w:line="440" w:lineRule="exact"/>
        <w:ind w:left="679"/>
      </w:pPr>
      <w:r>
        <w:t xml:space="preserve">二档：给予警告，并处 </w:t>
      </w:r>
      <w:r>
        <w:rPr>
          <w:rFonts w:ascii="Times New Roman" w:eastAsia="Times New Roman"/>
        </w:rPr>
        <w:t xml:space="preserve">3000 </w:t>
      </w:r>
      <w:r>
        <w:t xml:space="preserve">元以上 </w:t>
      </w:r>
      <w:r>
        <w:rPr>
          <w:rFonts w:ascii="Times New Roman" w:eastAsia="Times New Roman"/>
        </w:rPr>
        <w:t xml:space="preserve">7000 </w:t>
      </w:r>
      <w:r>
        <w:t>元以下的罚款；</w:t>
      </w:r>
    </w:p>
    <w:p>
      <w:pPr>
        <w:pStyle w:val="6"/>
        <w:spacing w:line="440" w:lineRule="exact"/>
        <w:ind w:left="679"/>
      </w:pPr>
      <w:r>
        <w:t xml:space="preserve">三档：给予警告，并处 </w:t>
      </w:r>
      <w:r>
        <w:rPr>
          <w:rFonts w:ascii="Times New Roman" w:eastAsia="Times New Roman"/>
        </w:rPr>
        <w:t xml:space="preserve">7000 </w:t>
      </w:r>
      <w:r>
        <w:t xml:space="preserve">元以上 </w:t>
      </w:r>
      <w:r>
        <w:rPr>
          <w:rFonts w:ascii="Times New Roman" w:eastAsia="Times New Roman"/>
        </w:rPr>
        <w:t xml:space="preserve">1 </w:t>
      </w:r>
      <w:r>
        <w:t>万元以下的罚款。</w:t>
      </w:r>
    </w:p>
    <w:p>
      <w:pPr>
        <w:pStyle w:val="6"/>
        <w:tabs>
          <w:tab w:val="left" w:pos="2639"/>
        </w:tabs>
        <w:spacing w:line="237" w:lineRule="auto"/>
        <w:ind w:right="502" w:firstLine="559"/>
        <w:rPr>
          <w:rFonts w:hint="eastAsia" w:ascii="方正黑体_GBK" w:eastAsia="方正黑体_GBK"/>
        </w:rPr>
      </w:pPr>
      <w:bookmarkStart w:id="230" w:name="第一百零九条　生产经营单位特种作业人员未经专门培训取得特种作业操作证上岗作业。"/>
      <w:bookmarkEnd w:id="230"/>
      <w:bookmarkStart w:id="231" w:name="_bookmark115"/>
      <w:bookmarkEnd w:id="23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百零</w:t>
      </w:r>
      <w:r>
        <w:rPr>
          <w:rFonts w:hint="eastAsia" w:ascii="方正黑体_GBK" w:eastAsia="方正黑体_GBK"/>
          <w:spacing w:val="-3"/>
        </w:rPr>
        <w:t>九</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位特</w:t>
      </w:r>
      <w:r>
        <w:rPr>
          <w:rFonts w:hint="eastAsia" w:ascii="方正黑体_GBK" w:eastAsia="方正黑体_GBK"/>
          <w:spacing w:val="-3"/>
        </w:rPr>
        <w:t>种</w:t>
      </w:r>
      <w:r>
        <w:rPr>
          <w:rFonts w:hint="eastAsia" w:ascii="方正黑体_GBK" w:eastAsia="方正黑体_GBK"/>
        </w:rPr>
        <w:t>作业</w:t>
      </w:r>
      <w:r>
        <w:rPr>
          <w:rFonts w:hint="eastAsia" w:ascii="方正黑体_GBK" w:eastAsia="方正黑体_GBK"/>
          <w:spacing w:val="-3"/>
        </w:rPr>
        <w:t>人</w:t>
      </w:r>
      <w:r>
        <w:rPr>
          <w:rFonts w:hint="eastAsia" w:ascii="方正黑体_GBK" w:eastAsia="方正黑体_GBK"/>
        </w:rPr>
        <w:t>员未</w:t>
      </w:r>
      <w:r>
        <w:rPr>
          <w:rFonts w:hint="eastAsia" w:ascii="方正黑体_GBK" w:eastAsia="方正黑体_GBK"/>
          <w:spacing w:val="-3"/>
        </w:rPr>
        <w:t>经</w:t>
      </w:r>
      <w:r>
        <w:rPr>
          <w:rFonts w:hint="eastAsia" w:ascii="方正黑体_GBK" w:eastAsia="方正黑体_GBK"/>
        </w:rPr>
        <w:t>专门</w:t>
      </w:r>
      <w:r>
        <w:rPr>
          <w:rFonts w:hint="eastAsia" w:ascii="方正黑体_GBK" w:eastAsia="方正黑体_GBK"/>
          <w:spacing w:val="-3"/>
        </w:rPr>
        <w:t>培</w:t>
      </w:r>
      <w:r>
        <w:rPr>
          <w:rFonts w:hint="eastAsia" w:ascii="方正黑体_GBK" w:eastAsia="方正黑体_GBK"/>
        </w:rPr>
        <w:t>训取得特</w:t>
      </w:r>
      <w:r>
        <w:rPr>
          <w:rFonts w:hint="eastAsia" w:ascii="方正黑体_GBK" w:eastAsia="方正黑体_GBK"/>
          <w:spacing w:val="-3"/>
        </w:rPr>
        <w:t>种</w:t>
      </w:r>
      <w:r>
        <w:rPr>
          <w:rFonts w:hint="eastAsia" w:ascii="方正黑体_GBK" w:eastAsia="方正黑体_GBK"/>
        </w:rPr>
        <w:t>作业</w:t>
      </w:r>
      <w:r>
        <w:rPr>
          <w:rFonts w:hint="eastAsia" w:ascii="方正黑体_GBK" w:eastAsia="方正黑体_GBK"/>
          <w:spacing w:val="-3"/>
        </w:rPr>
        <w:t>操</w:t>
      </w:r>
      <w:r>
        <w:rPr>
          <w:rFonts w:hint="eastAsia" w:ascii="方正黑体_GBK" w:eastAsia="方正黑体_GBK"/>
        </w:rPr>
        <w:t>作证</w:t>
      </w:r>
      <w:r>
        <w:rPr>
          <w:rFonts w:hint="eastAsia" w:ascii="方正黑体_GBK" w:eastAsia="方正黑体_GBK"/>
          <w:spacing w:val="-3"/>
        </w:rPr>
        <w:t>上</w:t>
      </w:r>
      <w:r>
        <w:rPr>
          <w:rFonts w:hint="eastAsia" w:ascii="方正黑体_GBK" w:eastAsia="方正黑体_GBK"/>
        </w:rPr>
        <w:t>岗作</w:t>
      </w:r>
      <w:r>
        <w:rPr>
          <w:rFonts w:hint="eastAsia" w:ascii="方正黑体_GBK" w:eastAsia="方正黑体_GBK"/>
          <w:spacing w:val="-3"/>
        </w:rPr>
        <w:t>业</w:t>
      </w:r>
      <w:r>
        <w:rPr>
          <w:rFonts w:hint="eastAsia" w:ascii="方正黑体_GBK" w:eastAsia="方正黑体_GBK"/>
        </w:rPr>
        <w:t>。</w:t>
      </w:r>
    </w:p>
    <w:p>
      <w:pPr>
        <w:pStyle w:val="6"/>
        <w:spacing w:before="13" w:line="237" w:lineRule="auto"/>
        <w:ind w:right="216" w:firstLine="559"/>
        <w:jc w:val="both"/>
      </w:pPr>
      <w:r>
        <w:rPr>
          <w:rFonts w:hint="eastAsia" w:ascii="方正楷体_GBK" w:eastAsia="方正楷体_GBK"/>
          <w:b/>
        </w:rPr>
        <w:t>【法律规定】</w:t>
      </w:r>
      <w:r>
        <w:rPr>
          <w:rFonts w:hint="eastAsia" w:ascii="方正楷体_GBK" w:eastAsia="方正楷体_GBK"/>
        </w:rPr>
        <w:t xml:space="preserve">《中华人民共和国安全生产法》第三十条第一款： </w:t>
      </w:r>
      <w:r>
        <w:t>生产经营单位的特种作业人员必须按照国家有关规定经专门的安全作业培训，取得相应资格，方可上岗作业。</w:t>
      </w:r>
    </w:p>
    <w:p>
      <w:pPr>
        <w:pStyle w:val="6"/>
        <w:spacing w:line="232" w:lineRule="auto"/>
        <w:ind w:right="317" w:firstLine="559"/>
      </w:pPr>
      <w:r>
        <w:rPr>
          <w:rFonts w:hint="eastAsia" w:ascii="方正楷体_GBK" w:eastAsia="方正楷体_GBK"/>
          <w:spacing w:val="-8"/>
        </w:rPr>
        <w:t>《特种作业人员安全技术培训考核管理规定》第五条：</w:t>
      </w:r>
      <w:r>
        <w:rPr>
          <w:spacing w:val="-2"/>
        </w:rPr>
        <w:t>特种作业</w:t>
      </w:r>
      <w:r>
        <w:rPr>
          <w:spacing w:val="-9"/>
        </w:rPr>
        <w:t>人员必须经专门的安全技术培训并考核合格，取得《中华人民共和国</w:t>
      </w:r>
    </w:p>
    <w:p>
      <w:pPr>
        <w:spacing w:after="0" w:line="232" w:lineRule="auto"/>
        <w:sectPr>
          <w:pgSz w:w="11910" w:h="16840"/>
          <w:pgMar w:top="1440" w:right="1480" w:bottom="1380" w:left="1680" w:header="0" w:footer="1197" w:gutter="0"/>
          <w:cols w:space="720" w:num="1"/>
        </w:sectPr>
      </w:pPr>
    </w:p>
    <w:p>
      <w:pPr>
        <w:pStyle w:val="6"/>
        <w:spacing w:before="18" w:line="446" w:lineRule="exact"/>
      </w:pPr>
      <w:r>
        <w:t>特种作业操作证》（以下简称特种作业操作证）后，方可上岗作业。</w:t>
      </w:r>
    </w:p>
    <w:p>
      <w:pPr>
        <w:pStyle w:val="6"/>
        <w:spacing w:before="2"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《中华人民共和国安全生产法》第九十七条：</w:t>
      </w:r>
      <w:r>
        <w:t>生产</w:t>
      </w:r>
      <w:r>
        <w:rPr>
          <w:spacing w:val="-3"/>
        </w:rPr>
        <w:t xml:space="preserve">经营单位有下列行为之一的，责令限期改正，处十万元以下的罚款； </w:t>
      </w:r>
      <w:r>
        <w:rPr>
          <w:spacing w:val="-12"/>
        </w:rPr>
        <w:t>逾期未改正的，责令停产停业整顿，并处十万元以上二十万元以下的罚款，对其直接负责的主管人员和其他直接责任人员处二万元以上五</w:t>
      </w:r>
      <w:r>
        <w:rPr>
          <w:spacing w:val="-5"/>
        </w:rPr>
        <w:t>万元以下的罚款：</w:t>
      </w:r>
    </w:p>
    <w:p>
      <w:pPr>
        <w:pStyle w:val="6"/>
        <w:spacing w:line="235" w:lineRule="auto"/>
        <w:ind w:right="317" w:firstLine="559"/>
      </w:pPr>
      <w:r>
        <w:t>㈦特种作业人员未按照规定经专门的安全作业培训并取得相应资格，上岗作业的。</w:t>
      </w:r>
    </w:p>
    <w:p>
      <w:pPr>
        <w:pStyle w:val="6"/>
        <w:spacing w:line="235" w:lineRule="auto"/>
        <w:ind w:right="317" w:firstLine="559"/>
        <w:jc w:val="both"/>
      </w:pPr>
      <w:r>
        <w:rPr>
          <w:rFonts w:hint="eastAsia" w:ascii="方正楷体_GBK" w:eastAsia="方正楷体_GBK"/>
          <w:spacing w:val="-8"/>
        </w:rPr>
        <w:t>《特种作业人员安全技术培训考核管理规定》第三十九条：</w:t>
      </w:r>
      <w:r>
        <w:t>生产</w:t>
      </w:r>
      <w:r>
        <w:rPr>
          <w:spacing w:val="-7"/>
        </w:rPr>
        <w:t>经营单位使用未取得特种作业操作证的特种作业人员上岗作业的，责</w:t>
      </w:r>
      <w:r>
        <w:rPr>
          <w:spacing w:val="-1"/>
        </w:rPr>
        <w:t>令限期改正</w:t>
      </w:r>
      <w:r>
        <w:rPr>
          <w:rFonts w:ascii="Times New Roman" w:eastAsia="Times New Roman"/>
        </w:rPr>
        <w:t>,</w:t>
      </w:r>
      <w:r>
        <w:rPr>
          <w:spacing w:val="-4"/>
        </w:rPr>
        <w:t xml:space="preserve">可以处 </w:t>
      </w:r>
      <w:r>
        <w:rPr>
          <w:rFonts w:ascii="Times New Roman" w:eastAsia="Times New Roman"/>
        </w:rPr>
        <w:t>5</w:t>
      </w:r>
      <w:r>
        <w:rPr>
          <w:rFonts w:ascii="Times New Roman" w:eastAsia="Times New Roman"/>
          <w:spacing w:val="34"/>
        </w:rPr>
        <w:t xml:space="preserve"> </w:t>
      </w:r>
      <w:r>
        <w:t>万元以下的罚款；逾期未改正的，责令停产停</w:t>
      </w:r>
    </w:p>
    <w:p>
      <w:pPr>
        <w:pStyle w:val="6"/>
        <w:spacing w:line="434" w:lineRule="exact"/>
        <w:jc w:val="both"/>
      </w:pPr>
      <w:r>
        <w:rPr>
          <w:spacing w:val="-7"/>
        </w:rPr>
        <w:t xml:space="preserve">业整顿，并处 </w:t>
      </w:r>
      <w:r>
        <w:rPr>
          <w:rFonts w:ascii="Times New Roman" w:eastAsia="Times New Roman"/>
        </w:rPr>
        <w:t>5</w:t>
      </w:r>
      <w:r>
        <w:rPr>
          <w:rFonts w:ascii="Times New Roman" w:eastAsia="Times New Roman"/>
          <w:spacing w:val="8"/>
        </w:rPr>
        <w:t xml:space="preserve"> </w:t>
      </w:r>
      <w:r>
        <w:rPr>
          <w:spacing w:val="-9"/>
        </w:rPr>
        <w:t xml:space="preserve">万元以上 </w:t>
      </w:r>
      <w:r>
        <w:rPr>
          <w:rFonts w:ascii="Times New Roman" w:eastAsia="Times New Roman"/>
        </w:rPr>
        <w:t>10</w:t>
      </w:r>
      <w:r>
        <w:rPr>
          <w:rFonts w:ascii="Times New Roman" w:eastAsia="Times New Roman"/>
          <w:spacing w:val="6"/>
        </w:rPr>
        <w:t xml:space="preserve"> </w:t>
      </w:r>
      <w:r>
        <w:t>万元以下的罚款，对直接负责的主管人</w:t>
      </w:r>
    </w:p>
    <w:p>
      <w:pPr>
        <w:pStyle w:val="6"/>
        <w:spacing w:line="440" w:lineRule="exact"/>
        <w:jc w:val="both"/>
      </w:pPr>
      <w:r>
        <w:t xml:space="preserve">员和其他直接责任人员处 </w:t>
      </w:r>
      <w:r>
        <w:rPr>
          <w:rFonts w:ascii="Times New Roman" w:eastAsia="Times New Roman"/>
        </w:rPr>
        <w:t xml:space="preserve">1 </w:t>
      </w:r>
      <w:r>
        <w:t xml:space="preserve">万元以上 </w:t>
      </w:r>
      <w:r>
        <w:rPr>
          <w:rFonts w:ascii="Times New Roman" w:eastAsia="Times New Roman"/>
        </w:rPr>
        <w:t xml:space="preserve">2 </w:t>
      </w:r>
      <w:r>
        <w:t>万元以下的罚款。</w:t>
      </w:r>
    </w:p>
    <w:p>
      <w:pPr>
        <w:spacing w:before="0" w:line="232" w:lineRule="auto"/>
        <w:ind w:left="120" w:right="315" w:firstLine="559"/>
        <w:jc w:val="left"/>
        <w:rPr>
          <w:sz w:val="28"/>
        </w:rPr>
      </w:pPr>
      <w:r>
        <w:rPr>
          <w:rFonts w:hint="eastAsia" w:ascii="方正楷体_GBK" w:eastAsia="方正楷体_GBK"/>
          <w:b/>
          <w:spacing w:val="-7"/>
          <w:sz w:val="28"/>
        </w:rPr>
        <w:t>【相关规定及处罚依据】</w:t>
      </w:r>
      <w:r>
        <w:rPr>
          <w:spacing w:val="-6"/>
          <w:sz w:val="28"/>
        </w:rPr>
        <w:t>《生产经营单位安全培训规定》第十八</w:t>
      </w:r>
      <w:r>
        <w:rPr>
          <w:spacing w:val="-3"/>
          <w:sz w:val="28"/>
        </w:rPr>
        <w:t>条及第三十条第㈣项；</w:t>
      </w:r>
    </w:p>
    <w:p>
      <w:pPr>
        <w:pStyle w:val="6"/>
        <w:spacing w:line="235" w:lineRule="auto"/>
        <w:ind w:right="223" w:firstLine="559"/>
      </w:pPr>
      <w:r>
        <w:t>《金属与非金属矿产资源地质勘探安全生产监督管理暂行规定》第十一条及第二十五条第㈡项。</w:t>
      </w:r>
    </w:p>
    <w:p>
      <w:pPr>
        <w:pStyle w:val="4"/>
        <w:spacing w:line="429" w:lineRule="exact"/>
      </w:pPr>
      <w:r>
        <w:t>【处罚档次】</w:t>
      </w:r>
    </w:p>
    <w:p>
      <w:pPr>
        <w:pStyle w:val="6"/>
        <w:spacing w:before="2" w:line="235" w:lineRule="auto"/>
        <w:ind w:right="317" w:firstLine="559"/>
        <w:jc w:val="both"/>
      </w:pPr>
      <w:r>
        <w:rPr>
          <w:spacing w:val="-10"/>
        </w:rPr>
        <w:t>一档：使用未取得特种作业操作证的特种作业人员上岗作业，或</w:t>
      </w:r>
      <w:r>
        <w:rPr>
          <w:spacing w:val="3"/>
        </w:rPr>
        <w:t>者特种作业人员未按照规定经专门的安全作业培训并取得相应资格</w:t>
      </w:r>
      <w:r>
        <w:rPr>
          <w:spacing w:val="-9"/>
        </w:rPr>
        <w:t xml:space="preserve">上岗作业，有 </w:t>
      </w:r>
      <w:r>
        <w:rPr>
          <w:rFonts w:ascii="Times New Roman" w:eastAsia="Times New Roman"/>
        </w:rPr>
        <w:t xml:space="preserve">1 </w:t>
      </w:r>
      <w:r>
        <w:rPr>
          <w:spacing w:val="-2"/>
        </w:rPr>
        <w:t>人的；</w:t>
      </w:r>
    </w:p>
    <w:p>
      <w:pPr>
        <w:pStyle w:val="6"/>
        <w:spacing w:line="235" w:lineRule="auto"/>
        <w:ind w:right="317" w:firstLine="559"/>
        <w:jc w:val="both"/>
      </w:pPr>
      <w:r>
        <w:rPr>
          <w:spacing w:val="-10"/>
        </w:rPr>
        <w:t>二档：使用未取得特种作业操作证的特种作业人员上岗作业，或</w:t>
      </w:r>
      <w:r>
        <w:rPr>
          <w:spacing w:val="3"/>
        </w:rPr>
        <w:t>者特种作业人员未按照规定经专门的安全作业培训并取得相应资格</w:t>
      </w:r>
      <w:r>
        <w:rPr>
          <w:spacing w:val="-9"/>
        </w:rPr>
        <w:t xml:space="preserve">上岗作业，有 </w:t>
      </w:r>
      <w:r>
        <w:rPr>
          <w:rFonts w:ascii="Times New Roman" w:eastAsia="Times New Roman"/>
        </w:rPr>
        <w:t xml:space="preserve">2 </w:t>
      </w:r>
      <w:r>
        <w:rPr>
          <w:spacing w:val="-2"/>
        </w:rPr>
        <w:t>人的；</w:t>
      </w:r>
    </w:p>
    <w:p>
      <w:pPr>
        <w:pStyle w:val="6"/>
        <w:spacing w:line="235" w:lineRule="auto"/>
        <w:ind w:right="317" w:firstLine="559"/>
        <w:jc w:val="both"/>
      </w:pPr>
      <w:r>
        <w:rPr>
          <w:spacing w:val="-10"/>
        </w:rPr>
        <w:t>三档：使用未取得特种作业操作证的特种作业人员上岗作业，或</w:t>
      </w:r>
      <w:r>
        <w:rPr>
          <w:spacing w:val="3"/>
        </w:rPr>
        <w:t>者特种作业人员未按照规定经专门的安全作业培训并取得相应资格</w:t>
      </w:r>
      <w:r>
        <w:rPr>
          <w:spacing w:val="-9"/>
        </w:rPr>
        <w:t xml:space="preserve">上岗作业，有 </w:t>
      </w:r>
      <w:r>
        <w:rPr>
          <w:rFonts w:ascii="Times New Roman" w:eastAsia="Times New Roman"/>
        </w:rPr>
        <w:t xml:space="preserve">3 </w:t>
      </w:r>
      <w:r>
        <w:rPr>
          <w:spacing w:val="-2"/>
        </w:rPr>
        <w:t>人以上的。</w:t>
      </w:r>
    </w:p>
    <w:p>
      <w:pPr>
        <w:pStyle w:val="4"/>
        <w:spacing w:line="240" w:lineRule="auto"/>
      </w:pPr>
      <w:r>
        <w:t>【裁量幅度】</w:t>
      </w:r>
    </w:p>
    <w:p>
      <w:pPr>
        <w:pStyle w:val="6"/>
        <w:spacing w:line="445" w:lineRule="exact"/>
        <w:ind w:left="679"/>
      </w:pPr>
      <w:r>
        <w:rPr>
          <w:spacing w:val="-20"/>
        </w:rPr>
        <w:t xml:space="preserve">一档：责令限期改正，对生产经营单位可以处 </w:t>
      </w:r>
      <w:r>
        <w:rPr>
          <w:rFonts w:ascii="Times New Roman" w:eastAsia="Times New Roman"/>
        </w:rPr>
        <w:t xml:space="preserve">3 </w:t>
      </w:r>
      <w:r>
        <w:rPr>
          <w:spacing w:val="-3"/>
        </w:rPr>
        <w:t>万元以下的罚款；</w:t>
      </w:r>
    </w:p>
    <w:p>
      <w:pPr>
        <w:pStyle w:val="6"/>
        <w:spacing w:line="439" w:lineRule="exact"/>
      </w:pPr>
      <w:r>
        <w:t xml:space="preserve">逾期未改正的，责令停产停业整顿，对生产经营单位处 </w:t>
      </w:r>
      <w:r>
        <w:rPr>
          <w:rFonts w:ascii="Times New Roman" w:eastAsia="Times New Roman"/>
        </w:rPr>
        <w:t xml:space="preserve">10 </w:t>
      </w:r>
      <w:r>
        <w:t>万元以上</w:t>
      </w:r>
    </w:p>
    <w:p>
      <w:pPr>
        <w:pStyle w:val="6"/>
        <w:spacing w:line="445" w:lineRule="exact"/>
      </w:pPr>
      <w:r>
        <w:rPr>
          <w:rFonts w:ascii="Times New Roman" w:eastAsia="Times New Roman"/>
        </w:rPr>
        <w:t xml:space="preserve">13 </w:t>
      </w:r>
      <w:r>
        <w:t>万元以下的罚款，对其直接负责的主管人员和其他直接责任人员</w:t>
      </w:r>
    </w:p>
    <w:p>
      <w:pPr>
        <w:spacing w:after="0" w:line="445" w:lineRule="exact"/>
        <w:sectPr>
          <w:pgSz w:w="11910" w:h="16840"/>
          <w:pgMar w:top="1440" w:right="1480" w:bottom="1380" w:left="1680" w:header="0" w:footer="1197" w:gutter="0"/>
          <w:cols w:space="720" w:num="1"/>
        </w:sectPr>
      </w:pPr>
    </w:p>
    <w:p>
      <w:pPr>
        <w:pStyle w:val="6"/>
        <w:spacing w:before="18" w:line="446" w:lineRule="exact"/>
        <w:jc w:val="both"/>
      </w:pPr>
      <w:r>
        <w:t xml:space="preserve">处 </w:t>
      </w:r>
      <w:r>
        <w:rPr>
          <w:rFonts w:ascii="Times New Roman" w:eastAsia="Times New Roman"/>
        </w:rPr>
        <w:t xml:space="preserve">2 </w:t>
      </w:r>
      <w:r>
        <w:t xml:space="preserve">万元以上 </w:t>
      </w:r>
      <w:r>
        <w:rPr>
          <w:rFonts w:ascii="Times New Roman" w:eastAsia="Times New Roman"/>
        </w:rPr>
        <w:t xml:space="preserve">2.9 </w:t>
      </w:r>
      <w:r>
        <w:t>万元以下的罚款；</w:t>
      </w:r>
    </w:p>
    <w:p>
      <w:pPr>
        <w:pStyle w:val="6"/>
        <w:spacing w:line="440" w:lineRule="exact"/>
        <w:ind w:left="0" w:right="317"/>
        <w:jc w:val="right"/>
      </w:pPr>
      <w:r>
        <w:rPr>
          <w:spacing w:val="-15"/>
        </w:rPr>
        <w:t xml:space="preserve">二档：责令限期改正，对生产经营单位处 </w:t>
      </w:r>
      <w:r>
        <w:rPr>
          <w:rFonts w:ascii="Times New Roman" w:eastAsia="Times New Roman"/>
        </w:rPr>
        <w:t>3</w:t>
      </w:r>
      <w:r>
        <w:rPr>
          <w:rFonts w:ascii="Times New Roman" w:eastAsia="Times New Roman"/>
          <w:spacing w:val="4"/>
        </w:rPr>
        <w:t xml:space="preserve"> </w:t>
      </w:r>
      <w:r>
        <w:rPr>
          <w:spacing w:val="-13"/>
        </w:rPr>
        <w:t xml:space="preserve">万元以上 </w:t>
      </w:r>
      <w:r>
        <w:rPr>
          <w:rFonts w:ascii="Times New Roman" w:eastAsia="Times New Roman"/>
        </w:rPr>
        <w:t xml:space="preserve">7 </w:t>
      </w:r>
      <w:r>
        <w:rPr>
          <w:spacing w:val="-2"/>
        </w:rPr>
        <w:t>万元以下</w:t>
      </w:r>
    </w:p>
    <w:p>
      <w:pPr>
        <w:pStyle w:val="6"/>
        <w:spacing w:line="439" w:lineRule="exact"/>
        <w:ind w:left="0" w:right="318"/>
        <w:jc w:val="right"/>
        <w:rPr>
          <w:rFonts w:ascii="Times New Roman" w:eastAsia="Times New Roman"/>
        </w:rPr>
      </w:pPr>
      <w:r>
        <w:t xml:space="preserve">的罚款；逾期未改正的，责令停产停业整顿，对生产经营单位处 </w:t>
      </w:r>
      <w:r>
        <w:rPr>
          <w:rFonts w:ascii="Times New Roman" w:eastAsia="Times New Roman"/>
        </w:rPr>
        <w:t>13</w:t>
      </w:r>
    </w:p>
    <w:p>
      <w:pPr>
        <w:pStyle w:val="6"/>
        <w:spacing w:line="440" w:lineRule="exact"/>
        <w:ind w:left="0" w:right="317"/>
        <w:jc w:val="right"/>
      </w:pPr>
      <w:r>
        <w:rPr>
          <w:spacing w:val="-9"/>
        </w:rPr>
        <w:t xml:space="preserve">万元以上 </w:t>
      </w:r>
      <w:r>
        <w:rPr>
          <w:rFonts w:ascii="Times New Roman" w:eastAsia="Times New Roman"/>
        </w:rPr>
        <w:t>17</w:t>
      </w:r>
      <w:r>
        <w:rPr>
          <w:rFonts w:ascii="Times New Roman" w:eastAsia="Times New Roman"/>
          <w:spacing w:val="15"/>
        </w:rPr>
        <w:t xml:space="preserve"> </w:t>
      </w:r>
      <w:r>
        <w:t>万元以下的罚款，对其直接负责的主管人员和其他直接</w:t>
      </w:r>
    </w:p>
    <w:p>
      <w:pPr>
        <w:pStyle w:val="6"/>
        <w:spacing w:line="440" w:lineRule="exact"/>
        <w:jc w:val="both"/>
      </w:pPr>
      <w:r>
        <w:t xml:space="preserve">责任人员处 </w:t>
      </w:r>
      <w:r>
        <w:rPr>
          <w:rFonts w:ascii="Times New Roman" w:eastAsia="Times New Roman"/>
        </w:rPr>
        <w:t xml:space="preserve">2.9 </w:t>
      </w:r>
      <w:r>
        <w:t xml:space="preserve">万元以上 </w:t>
      </w:r>
      <w:r>
        <w:rPr>
          <w:rFonts w:ascii="Times New Roman" w:eastAsia="Times New Roman"/>
        </w:rPr>
        <w:t xml:space="preserve">4.1 </w:t>
      </w:r>
      <w:r>
        <w:t>万元以下的罚款；</w:t>
      </w:r>
    </w:p>
    <w:p>
      <w:pPr>
        <w:pStyle w:val="6"/>
        <w:spacing w:before="1" w:line="235" w:lineRule="auto"/>
        <w:ind w:right="317" w:firstLine="559"/>
        <w:jc w:val="both"/>
      </w:pPr>
      <w:r>
        <w:rPr>
          <w:spacing w:val="-3"/>
        </w:rPr>
        <w:t xml:space="preserve">三档：责令限期改正，对生产经营单位处 </w:t>
      </w:r>
      <w:r>
        <w:rPr>
          <w:rFonts w:ascii="Times New Roman" w:eastAsia="Times New Roman"/>
        </w:rPr>
        <w:t xml:space="preserve">7 </w:t>
      </w:r>
      <w:r>
        <w:rPr>
          <w:spacing w:val="-10"/>
        </w:rPr>
        <w:t xml:space="preserve">万元以上 </w:t>
      </w:r>
      <w:r>
        <w:rPr>
          <w:rFonts w:ascii="Times New Roman" w:eastAsia="Times New Roman"/>
        </w:rPr>
        <w:t xml:space="preserve">10 </w:t>
      </w:r>
      <w:r>
        <w:t>万元以</w:t>
      </w:r>
      <w:r>
        <w:rPr>
          <w:spacing w:val="3"/>
        </w:rPr>
        <w:t>下的罚款；逾期未改正的，责令停产停业整顿，对生产经营单位处</w:t>
      </w:r>
      <w:r>
        <w:rPr>
          <w:rFonts w:ascii="Times New Roman" w:eastAsia="Times New Roman"/>
          <w:spacing w:val="3"/>
        </w:rPr>
        <w:t xml:space="preserve">17 </w:t>
      </w:r>
      <w:r>
        <w:rPr>
          <w:spacing w:val="-12"/>
        </w:rPr>
        <w:t xml:space="preserve">万元以上 </w:t>
      </w:r>
      <w:r>
        <w:rPr>
          <w:rFonts w:ascii="Times New Roman" w:eastAsia="Times New Roman"/>
        </w:rPr>
        <w:t xml:space="preserve">20 </w:t>
      </w:r>
      <w:r>
        <w:rPr>
          <w:spacing w:val="-6"/>
        </w:rPr>
        <w:t>万元以下的罚款，对其直接负责的主管人员和其他直</w:t>
      </w:r>
    </w:p>
    <w:p>
      <w:pPr>
        <w:pStyle w:val="6"/>
        <w:spacing w:line="435" w:lineRule="exact"/>
        <w:jc w:val="both"/>
      </w:pPr>
      <w:r>
        <w:t xml:space="preserve">接责任人员处 </w:t>
      </w:r>
      <w:r>
        <w:rPr>
          <w:rFonts w:ascii="Times New Roman" w:eastAsia="Times New Roman"/>
        </w:rPr>
        <w:t xml:space="preserve">4.1 </w:t>
      </w:r>
      <w:r>
        <w:t xml:space="preserve">万元以上 </w:t>
      </w:r>
      <w:r>
        <w:rPr>
          <w:rFonts w:ascii="Times New Roman" w:eastAsia="Times New Roman"/>
        </w:rPr>
        <w:t xml:space="preserve">5 </w:t>
      </w:r>
      <w:r>
        <w:t>万元以下的罚款。</w:t>
      </w:r>
    </w:p>
    <w:p>
      <w:pPr>
        <w:pStyle w:val="6"/>
        <w:spacing w:line="237" w:lineRule="auto"/>
        <w:ind w:right="317" w:firstLine="559"/>
        <w:jc w:val="both"/>
        <w:rPr>
          <w:rFonts w:hint="eastAsia" w:ascii="方正黑体_GBK" w:eastAsia="方正黑体_GBK"/>
        </w:rPr>
      </w:pPr>
      <w:bookmarkStart w:id="232" w:name="第一百一十条　从业人员安全培训的时间少于《生产经营单位安全培训规定》或者有关标准"/>
      <w:bookmarkEnd w:id="232"/>
      <w:bookmarkStart w:id="233" w:name="_bookmark116"/>
      <w:bookmarkEnd w:id="233"/>
      <w:r>
        <w:rPr>
          <w:rFonts w:hint="eastAsia" w:ascii="方正黑体_GBK" w:eastAsia="方正黑体_GBK"/>
          <w:spacing w:val="-7"/>
        </w:rPr>
        <w:t>第一百一十条 从业人员安全培训的时间少于《生产经营单位安</w:t>
      </w:r>
      <w:r>
        <w:rPr>
          <w:rFonts w:hint="eastAsia" w:ascii="方正黑体_GBK" w:eastAsia="方正黑体_GBK"/>
          <w:spacing w:val="-3"/>
        </w:rPr>
        <w:t>全培训规定》或者有关标准规定。</w:t>
      </w:r>
    </w:p>
    <w:p>
      <w:pPr>
        <w:pStyle w:val="6"/>
        <w:spacing w:before="5"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7"/>
        </w:rPr>
        <w:t>《安全生产培训管理办法》第十一条：</w:t>
      </w:r>
      <w:r>
        <w:rPr>
          <w:spacing w:val="-2"/>
        </w:rPr>
        <w:t>生产经营单</w:t>
      </w:r>
      <w:r>
        <w:rPr>
          <w:spacing w:val="-9"/>
        </w:rPr>
        <w:t>位从业人员的培训内容和培训时间，应当符合《生产经营单位安全培</w:t>
      </w:r>
      <w:r>
        <w:rPr>
          <w:spacing w:val="-3"/>
        </w:rPr>
        <w:t>训规定》和有关标准的规定。</w:t>
      </w:r>
    </w:p>
    <w:p>
      <w:pPr>
        <w:pStyle w:val="6"/>
        <w:spacing w:line="232"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《安全生产培训管理办法》第三十六条：</w:t>
      </w:r>
      <w:r>
        <w:rPr>
          <w:spacing w:val="-2"/>
        </w:rPr>
        <w:t>生产经营</w:t>
      </w:r>
      <w:r>
        <w:rPr>
          <w:spacing w:val="-7"/>
        </w:rPr>
        <w:t xml:space="preserve">单位有下列情形之一的，责令改正，处 </w:t>
      </w:r>
      <w:r>
        <w:rPr>
          <w:rFonts w:ascii="Times New Roman" w:eastAsia="Times New Roman"/>
        </w:rPr>
        <w:t xml:space="preserve">3 </w:t>
      </w:r>
      <w:r>
        <w:rPr>
          <w:spacing w:val="-3"/>
        </w:rPr>
        <w:t>万元以下的罚款：</w:t>
      </w:r>
    </w:p>
    <w:p>
      <w:pPr>
        <w:pStyle w:val="6"/>
        <w:spacing w:before="5" w:line="232" w:lineRule="auto"/>
        <w:ind w:right="223" w:firstLine="559"/>
      </w:pPr>
      <w:r>
        <w:t>㈠从业人员安全培训的时间少于《生产经营单位安全培训规定》或者有关标准规定的。</w:t>
      </w:r>
    </w:p>
    <w:p>
      <w:pPr>
        <w:pStyle w:val="4"/>
        <w:spacing w:before="6" w:line="240" w:lineRule="auto"/>
      </w:pPr>
      <w:r>
        <w:t>【处罚档次】</w:t>
      </w:r>
    </w:p>
    <w:p>
      <w:pPr>
        <w:pStyle w:val="6"/>
        <w:spacing w:before="11" w:line="232" w:lineRule="auto"/>
        <w:ind w:right="317" w:firstLine="559"/>
      </w:pPr>
      <w:r>
        <w:rPr>
          <w:spacing w:val="-11"/>
        </w:rPr>
        <w:t>一档：从业人员安全培训的时间少于《生产经营单位安全培训规</w:t>
      </w:r>
      <w:r>
        <w:rPr>
          <w:spacing w:val="-9"/>
        </w:rPr>
        <w:t xml:space="preserve">定》或者有关标准规定，有 </w:t>
      </w:r>
      <w:r>
        <w:rPr>
          <w:rFonts w:ascii="Times New Roman" w:eastAsia="Times New Roman"/>
        </w:rPr>
        <w:t xml:space="preserve">3 </w:t>
      </w:r>
      <w:r>
        <w:rPr>
          <w:spacing w:val="-2"/>
        </w:rPr>
        <w:t>人以下的；</w:t>
      </w:r>
    </w:p>
    <w:p>
      <w:pPr>
        <w:pStyle w:val="6"/>
        <w:spacing w:before="1" w:line="235" w:lineRule="auto"/>
        <w:ind w:right="317" w:firstLine="559"/>
      </w:pPr>
      <w:r>
        <w:rPr>
          <w:spacing w:val="-11"/>
        </w:rPr>
        <w:t>二档：从业人员安全培训的时间少于《生产经营单位安全培训规</w:t>
      </w:r>
      <w:r>
        <w:rPr>
          <w:spacing w:val="-9"/>
        </w:rPr>
        <w:t xml:space="preserve">定》或者有关标准规定，有 </w:t>
      </w:r>
      <w:r>
        <w:rPr>
          <w:rFonts w:ascii="Times New Roman" w:eastAsia="Times New Roman"/>
        </w:rPr>
        <w:t xml:space="preserve">3 </w:t>
      </w:r>
      <w:r>
        <w:rPr>
          <w:spacing w:val="-16"/>
        </w:rPr>
        <w:t xml:space="preserve">人以上 </w:t>
      </w:r>
      <w:r>
        <w:rPr>
          <w:rFonts w:ascii="Times New Roman" w:eastAsia="Times New Roman"/>
        </w:rPr>
        <w:t xml:space="preserve">10 </w:t>
      </w:r>
      <w:r>
        <w:rPr>
          <w:spacing w:val="-2"/>
        </w:rPr>
        <w:t>人以下的；</w:t>
      </w:r>
    </w:p>
    <w:p>
      <w:pPr>
        <w:pStyle w:val="6"/>
        <w:spacing w:before="1" w:line="232" w:lineRule="auto"/>
        <w:ind w:right="317" w:firstLine="559"/>
      </w:pPr>
      <w:r>
        <w:rPr>
          <w:spacing w:val="-11"/>
        </w:rPr>
        <w:t>三档：从业人员安全培训的时间少于《生产经营单位安全培训规</w:t>
      </w:r>
      <w:r>
        <w:rPr>
          <w:spacing w:val="-9"/>
        </w:rPr>
        <w:t xml:space="preserve">定》或者有关标准规定，有 </w:t>
      </w:r>
      <w:r>
        <w:rPr>
          <w:rFonts w:ascii="Times New Roman" w:eastAsia="Times New Roman"/>
        </w:rPr>
        <w:t xml:space="preserve">10 </w:t>
      </w:r>
      <w:r>
        <w:rPr>
          <w:spacing w:val="-2"/>
        </w:rPr>
        <w:t>人以上的。</w:t>
      </w:r>
    </w:p>
    <w:p>
      <w:pPr>
        <w:pStyle w:val="4"/>
        <w:spacing w:before="8"/>
      </w:pPr>
      <w:r>
        <w:t>【裁量幅度】</w:t>
      </w:r>
    </w:p>
    <w:p>
      <w:pPr>
        <w:pStyle w:val="6"/>
        <w:spacing w:line="445" w:lineRule="exact"/>
        <w:ind w:left="679"/>
      </w:pPr>
      <w:r>
        <w:t xml:space="preserve">一档：责令改正，处 </w:t>
      </w:r>
      <w:r>
        <w:rPr>
          <w:rFonts w:ascii="Times New Roman" w:eastAsia="Times New Roman"/>
        </w:rPr>
        <w:t xml:space="preserve">9000 </w:t>
      </w:r>
      <w:r>
        <w:t>元以下的罚款；</w:t>
      </w:r>
    </w:p>
    <w:p>
      <w:pPr>
        <w:pStyle w:val="6"/>
        <w:spacing w:line="440" w:lineRule="exact"/>
        <w:ind w:left="679"/>
      </w:pPr>
      <w:r>
        <w:t xml:space="preserve">二档：责令改正，处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6" w:lineRule="exact"/>
        <w:ind w:left="679"/>
      </w:pPr>
      <w:r>
        <w:t xml:space="preserve">三档：责令改正，处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spacing w:after="0" w:line="446" w:lineRule="exact"/>
        <w:sectPr>
          <w:pgSz w:w="11910" w:h="16840"/>
          <w:pgMar w:top="1440" w:right="1480" w:bottom="1380" w:left="1680" w:header="0" w:footer="1197" w:gutter="0"/>
          <w:cols w:space="720" w:num="1"/>
        </w:sectPr>
      </w:pPr>
    </w:p>
    <w:p>
      <w:pPr>
        <w:pStyle w:val="6"/>
        <w:spacing w:before="24" w:line="237" w:lineRule="auto"/>
        <w:ind w:right="223" w:firstLine="559"/>
        <w:jc w:val="both"/>
        <w:rPr>
          <w:rFonts w:hint="eastAsia" w:ascii="方正黑体_GBK" w:eastAsia="方正黑体_GBK"/>
        </w:rPr>
      </w:pPr>
      <w:bookmarkStart w:id="234" w:name="第一百一十一条　矿山新招的井下作业人员和危险物品生产经营单位新招的危险工艺操作岗"/>
      <w:bookmarkEnd w:id="234"/>
      <w:bookmarkStart w:id="235" w:name="_bookmark117"/>
      <w:bookmarkEnd w:id="235"/>
      <w:r>
        <w:rPr>
          <w:rFonts w:hint="eastAsia" w:ascii="方正黑体_GBK" w:eastAsia="方正黑体_GBK"/>
          <w:spacing w:val="-3"/>
        </w:rPr>
        <w:t>第一百一十一条    矿山新招的井下作业人员和危险物品生产经营单位新招的危险工艺操作岗位人员，未经实习期满独立上岗作业。</w:t>
      </w:r>
    </w:p>
    <w:p>
      <w:pPr>
        <w:pStyle w:val="6"/>
        <w:spacing w:before="6"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《安全生产培训管理办法》第十三条第二款：</w:t>
      </w:r>
      <w:r>
        <w:t>矿山</w:t>
      </w:r>
      <w:r>
        <w:rPr>
          <w:spacing w:val="3"/>
        </w:rPr>
        <w:t>新招的井下作业人员和危险物品生产经营单位新招的危险工艺操作</w:t>
      </w:r>
      <w:r>
        <w:rPr>
          <w:spacing w:val="-11"/>
        </w:rPr>
        <w:t>岗位人员，除按照规定进行安全培训外，还应当在有经验的职工带领</w:t>
      </w:r>
      <w:r>
        <w:rPr>
          <w:spacing w:val="-16"/>
        </w:rPr>
        <w:t xml:space="preserve">下实习满 </w:t>
      </w:r>
      <w:r>
        <w:rPr>
          <w:rFonts w:ascii="Times New Roman" w:eastAsia="Times New Roman"/>
        </w:rPr>
        <w:t xml:space="preserve">2 </w:t>
      </w:r>
      <w:r>
        <w:rPr>
          <w:spacing w:val="-3"/>
        </w:rPr>
        <w:t>个月后，方可独立上岗作业。</w:t>
      </w:r>
    </w:p>
    <w:p>
      <w:pPr>
        <w:pStyle w:val="6"/>
        <w:spacing w:line="235"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《安全生产培训管理办法》第三十六条：</w:t>
      </w:r>
      <w:r>
        <w:rPr>
          <w:spacing w:val="-2"/>
        </w:rPr>
        <w:t>生产经营</w:t>
      </w:r>
      <w:r>
        <w:rPr>
          <w:spacing w:val="-7"/>
        </w:rPr>
        <w:t xml:space="preserve">单位有下列情形之一的，责令改正，处 </w:t>
      </w:r>
      <w:r>
        <w:rPr>
          <w:rFonts w:ascii="Times New Roman" w:eastAsia="Times New Roman"/>
        </w:rPr>
        <w:t xml:space="preserve">3 </w:t>
      </w:r>
      <w:r>
        <w:rPr>
          <w:spacing w:val="-3"/>
        </w:rPr>
        <w:t>万元以下的罚款：</w:t>
      </w:r>
    </w:p>
    <w:p>
      <w:pPr>
        <w:pStyle w:val="6"/>
        <w:spacing w:line="232" w:lineRule="auto"/>
        <w:ind w:right="317" w:firstLine="559"/>
      </w:pPr>
      <w:r>
        <w:t>㈡矿山新招的井下作业人员和危险物品生产经营单位新招的危险工艺操作岗位人员，未经实习期满独立上岗作业的。</w:t>
      </w:r>
    </w:p>
    <w:p>
      <w:pPr>
        <w:pStyle w:val="4"/>
        <w:spacing w:before="2"/>
      </w:pPr>
      <w:r>
        <w:t>【处罚档次】</w:t>
      </w:r>
    </w:p>
    <w:p>
      <w:pPr>
        <w:pStyle w:val="6"/>
        <w:spacing w:before="9" w:line="232" w:lineRule="auto"/>
        <w:ind w:right="178" w:firstLine="559"/>
        <w:jc w:val="both"/>
      </w:pPr>
      <w:r>
        <w:rPr>
          <w:spacing w:val="-12"/>
        </w:rPr>
        <w:t>一档：矿山新招的井下作业人员和危险物品生产经营单位新招的</w:t>
      </w:r>
      <w:r>
        <w:rPr>
          <w:spacing w:val="-21"/>
        </w:rPr>
        <w:t xml:space="preserve">危险工艺操作岗位人员，未经实习期满独立上岗作业，有 </w:t>
      </w:r>
      <w:r>
        <w:rPr>
          <w:rFonts w:ascii="Times New Roman" w:eastAsia="Times New Roman"/>
        </w:rPr>
        <w:t xml:space="preserve">3 </w:t>
      </w:r>
      <w:r>
        <w:rPr>
          <w:spacing w:val="-3"/>
        </w:rPr>
        <w:t>人以下的；</w:t>
      </w:r>
    </w:p>
    <w:p>
      <w:pPr>
        <w:pStyle w:val="6"/>
        <w:spacing w:before="7" w:line="232" w:lineRule="auto"/>
        <w:ind w:right="317" w:firstLine="559"/>
        <w:jc w:val="both"/>
      </w:pPr>
      <w:r>
        <w:rPr>
          <w:spacing w:val="-12"/>
        </w:rPr>
        <w:t>二档：矿山新招的井下作业人员和危险物品生产经营单位新招的</w:t>
      </w:r>
      <w:r>
        <w:rPr>
          <w:spacing w:val="1"/>
        </w:rPr>
        <w:t xml:space="preserve">危险工艺操作岗位人员，未经实习期满独立上岗作业，有 </w:t>
      </w:r>
      <w:r>
        <w:rPr>
          <w:rFonts w:ascii="Times New Roman" w:eastAsia="Times New Roman"/>
        </w:rPr>
        <w:t xml:space="preserve">3 </w:t>
      </w:r>
      <w:r>
        <w:rPr>
          <w:spacing w:val="3"/>
        </w:rPr>
        <w:t>人以上</w:t>
      </w:r>
    </w:p>
    <w:p>
      <w:pPr>
        <w:pStyle w:val="6"/>
        <w:spacing w:line="441" w:lineRule="exact"/>
        <w:jc w:val="both"/>
      </w:pPr>
      <w:r>
        <w:rPr>
          <w:rFonts w:ascii="Times New Roman" w:eastAsia="Times New Roman"/>
        </w:rPr>
        <w:t xml:space="preserve">10 </w:t>
      </w:r>
      <w:r>
        <w:t>人以下的；</w:t>
      </w:r>
    </w:p>
    <w:p>
      <w:pPr>
        <w:pStyle w:val="6"/>
        <w:spacing w:before="5" w:line="232" w:lineRule="auto"/>
        <w:ind w:right="317" w:firstLine="559"/>
        <w:jc w:val="both"/>
      </w:pPr>
      <w:r>
        <w:rPr>
          <w:spacing w:val="-12"/>
        </w:rPr>
        <w:t>三档：矿山新招的井下作业人员和危险物品生产经营单位新招的</w:t>
      </w:r>
      <w:r>
        <w:rPr>
          <w:spacing w:val="-14"/>
        </w:rPr>
        <w:t xml:space="preserve">危险工艺操作岗位人员，未经实习期满独立上岗作业，有 </w:t>
      </w:r>
      <w:r>
        <w:rPr>
          <w:rFonts w:ascii="Times New Roman" w:eastAsia="Times New Roman"/>
        </w:rPr>
        <w:t xml:space="preserve">10 </w:t>
      </w:r>
      <w:r>
        <w:t>人以上的。</w:t>
      </w:r>
    </w:p>
    <w:p>
      <w:pPr>
        <w:pStyle w:val="4"/>
        <w:spacing w:before="10"/>
      </w:pPr>
      <w:r>
        <w:t>【裁量幅度】</w:t>
      </w:r>
    </w:p>
    <w:p>
      <w:pPr>
        <w:pStyle w:val="6"/>
        <w:spacing w:line="445" w:lineRule="exact"/>
        <w:ind w:left="679"/>
      </w:pPr>
      <w:r>
        <w:t xml:space="preserve">一档：责令改正，处 </w:t>
      </w:r>
      <w:r>
        <w:rPr>
          <w:rFonts w:ascii="Times New Roman" w:eastAsia="Times New Roman"/>
        </w:rPr>
        <w:t xml:space="preserve">9000 </w:t>
      </w:r>
      <w:r>
        <w:t>元以下的罚款；</w:t>
      </w:r>
    </w:p>
    <w:p>
      <w:pPr>
        <w:pStyle w:val="6"/>
        <w:spacing w:line="440" w:lineRule="exact"/>
        <w:ind w:left="679"/>
      </w:pPr>
      <w:r>
        <w:t xml:space="preserve">二档：责令改正，处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0" w:lineRule="exact"/>
        <w:ind w:left="679"/>
      </w:pPr>
      <w:r>
        <w:t xml:space="preserve">三档：责令改正，处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tabs>
          <w:tab w:val="left" w:pos="2920"/>
        </w:tabs>
        <w:spacing w:line="435" w:lineRule="exact"/>
        <w:ind w:left="679"/>
        <w:rPr>
          <w:rFonts w:hint="eastAsia" w:ascii="方正黑体_GBK" w:eastAsia="方正黑体_GBK"/>
        </w:rPr>
      </w:pPr>
      <w:bookmarkStart w:id="236" w:name="第一百一十二条　相关人员未按照规定重新参加安全培训。"/>
      <w:bookmarkEnd w:id="236"/>
      <w:bookmarkStart w:id="237" w:name="_bookmark118"/>
      <w:bookmarkEnd w:id="237"/>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百一</w:t>
      </w:r>
      <w:r>
        <w:rPr>
          <w:rFonts w:hint="eastAsia" w:ascii="方正黑体_GBK" w:eastAsia="方正黑体_GBK"/>
          <w:spacing w:val="-3"/>
        </w:rPr>
        <w:t>十</w:t>
      </w:r>
      <w:r>
        <w:rPr>
          <w:rFonts w:hint="eastAsia" w:ascii="方正黑体_GBK" w:eastAsia="方正黑体_GBK"/>
        </w:rPr>
        <w:t>二条</w:t>
      </w:r>
      <w:r>
        <w:rPr>
          <w:rFonts w:hint="eastAsia" w:ascii="方正黑体_GBK" w:eastAsia="方正黑体_GBK"/>
        </w:rPr>
        <w:tab/>
      </w:r>
      <w:r>
        <w:rPr>
          <w:rFonts w:hint="eastAsia" w:ascii="方正黑体_GBK" w:eastAsia="方正黑体_GBK"/>
        </w:rPr>
        <w:t>相</w:t>
      </w:r>
      <w:r>
        <w:rPr>
          <w:rFonts w:hint="eastAsia" w:ascii="方正黑体_GBK" w:eastAsia="方正黑体_GBK"/>
          <w:spacing w:val="-3"/>
        </w:rPr>
        <w:t>关</w:t>
      </w:r>
      <w:r>
        <w:rPr>
          <w:rFonts w:hint="eastAsia" w:ascii="方正黑体_GBK" w:eastAsia="方正黑体_GBK"/>
        </w:rPr>
        <w:t>人员</w:t>
      </w:r>
      <w:r>
        <w:rPr>
          <w:rFonts w:hint="eastAsia" w:ascii="方正黑体_GBK" w:eastAsia="方正黑体_GBK"/>
          <w:spacing w:val="-3"/>
        </w:rPr>
        <w:t>未</w:t>
      </w:r>
      <w:r>
        <w:rPr>
          <w:rFonts w:hint="eastAsia" w:ascii="方正黑体_GBK" w:eastAsia="方正黑体_GBK"/>
        </w:rPr>
        <w:t>按照</w:t>
      </w:r>
      <w:r>
        <w:rPr>
          <w:rFonts w:hint="eastAsia" w:ascii="方正黑体_GBK" w:eastAsia="方正黑体_GBK"/>
          <w:spacing w:val="-3"/>
        </w:rPr>
        <w:t>规</w:t>
      </w:r>
      <w:r>
        <w:rPr>
          <w:rFonts w:hint="eastAsia" w:ascii="方正黑体_GBK" w:eastAsia="方正黑体_GBK"/>
        </w:rPr>
        <w:t>定重</w:t>
      </w:r>
      <w:r>
        <w:rPr>
          <w:rFonts w:hint="eastAsia" w:ascii="方正黑体_GBK" w:eastAsia="方正黑体_GBK"/>
          <w:spacing w:val="-3"/>
        </w:rPr>
        <w:t>新</w:t>
      </w:r>
      <w:r>
        <w:rPr>
          <w:rFonts w:hint="eastAsia" w:ascii="方正黑体_GBK" w:eastAsia="方正黑体_GBK"/>
        </w:rPr>
        <w:t>参加</w:t>
      </w:r>
      <w:r>
        <w:rPr>
          <w:rFonts w:hint="eastAsia" w:ascii="方正黑体_GBK" w:eastAsia="方正黑体_GBK"/>
          <w:spacing w:val="-3"/>
        </w:rPr>
        <w:t>安</w:t>
      </w:r>
      <w:r>
        <w:rPr>
          <w:rFonts w:hint="eastAsia" w:ascii="方正黑体_GBK" w:eastAsia="方正黑体_GBK"/>
        </w:rPr>
        <w:t>全培</w:t>
      </w:r>
      <w:r>
        <w:rPr>
          <w:rFonts w:hint="eastAsia" w:ascii="方正黑体_GBK" w:eastAsia="方正黑体_GBK"/>
          <w:spacing w:val="-3"/>
        </w:rPr>
        <w:t>训</w:t>
      </w:r>
      <w:r>
        <w:rPr>
          <w:rFonts w:hint="eastAsia" w:ascii="方正黑体_GBK" w:eastAsia="方正黑体_GBK"/>
        </w:rPr>
        <w:t>。</w:t>
      </w:r>
    </w:p>
    <w:p>
      <w:pPr>
        <w:pStyle w:val="6"/>
        <w:spacing w:before="5"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7"/>
        </w:rPr>
        <w:t>《安全生产培训管理办法》第十二条：</w:t>
      </w:r>
      <w:r>
        <w:rPr>
          <w:spacing w:val="-2"/>
        </w:rPr>
        <w:t>中央企业的</w:t>
      </w:r>
      <w:r>
        <w:rPr>
          <w:spacing w:val="-11"/>
        </w:rPr>
        <w:t>分公司、子公司及其所属单位和其他生产经营单位，发生造成人员死</w:t>
      </w:r>
      <w:r>
        <w:rPr>
          <w:spacing w:val="-13"/>
        </w:rPr>
        <w:t>亡的生产安全事故的，其主要负责人和安全生产管理人员应当重新参</w:t>
      </w:r>
      <w:r>
        <w:rPr>
          <w:spacing w:val="-5"/>
        </w:rPr>
        <w:t>加安全培训。</w:t>
      </w:r>
    </w:p>
    <w:p>
      <w:pPr>
        <w:pStyle w:val="6"/>
        <w:spacing w:line="232" w:lineRule="auto"/>
        <w:ind w:right="223" w:firstLine="559"/>
        <w:jc w:val="both"/>
      </w:pPr>
      <w:r>
        <w:rPr>
          <w:spacing w:val="-3"/>
        </w:rPr>
        <w:t xml:space="preserve">特种作业人员对造成人员死亡的生产安全事故负有直接责任的， </w:t>
      </w:r>
      <w:r>
        <w:rPr>
          <w:spacing w:val="-10"/>
        </w:rPr>
        <w:t>应当按照《特种作业人员安全技术培训考核管理规定》重新参加安全</w:t>
      </w:r>
      <w:r>
        <w:rPr>
          <w:spacing w:val="-5"/>
        </w:rPr>
        <w:t>培训。</w:t>
      </w:r>
    </w:p>
    <w:p>
      <w:pPr>
        <w:spacing w:after="0" w:line="232" w:lineRule="auto"/>
        <w:jc w:val="both"/>
        <w:sectPr>
          <w:pgSz w:w="11910" w:h="16840"/>
          <w:pgMar w:top="1440" w:right="1480" w:bottom="1380" w:left="1680" w:header="0" w:footer="1197" w:gutter="0"/>
          <w:cols w:space="720" w:num="1"/>
        </w:sectPr>
      </w:pPr>
    </w:p>
    <w:p>
      <w:pPr>
        <w:pStyle w:val="6"/>
        <w:spacing w:before="24" w:line="235" w:lineRule="auto"/>
        <w:ind w:right="315" w:firstLine="559"/>
      </w:pPr>
      <w:r>
        <w:rPr>
          <w:rFonts w:hint="eastAsia" w:ascii="方正楷体_GBK" w:eastAsia="方正楷体_GBK"/>
          <w:b/>
          <w:spacing w:val="-9"/>
        </w:rPr>
        <w:t>【处罚依据】</w:t>
      </w:r>
      <w:r>
        <w:rPr>
          <w:rFonts w:hint="eastAsia" w:ascii="方正楷体_GBK" w:eastAsia="方正楷体_GBK"/>
          <w:spacing w:val="-7"/>
        </w:rPr>
        <w:t>《安全生产培训管理办法》第三十六条：</w:t>
      </w:r>
      <w:r>
        <w:rPr>
          <w:spacing w:val="-2"/>
        </w:rPr>
        <w:t>生产经营</w:t>
      </w:r>
      <w:r>
        <w:rPr>
          <w:spacing w:val="-7"/>
        </w:rPr>
        <w:t xml:space="preserve">单位有下列情形之一的，责令改正，处 </w:t>
      </w:r>
      <w:r>
        <w:rPr>
          <w:rFonts w:ascii="Times New Roman" w:eastAsia="Times New Roman"/>
        </w:rPr>
        <w:t xml:space="preserve">3 </w:t>
      </w:r>
      <w:r>
        <w:rPr>
          <w:spacing w:val="-3"/>
        </w:rPr>
        <w:t>万元以下的罚款：</w:t>
      </w:r>
    </w:p>
    <w:p>
      <w:pPr>
        <w:pStyle w:val="6"/>
        <w:spacing w:line="442" w:lineRule="exact"/>
        <w:ind w:left="679"/>
      </w:pPr>
      <w:r>
        <w:t>㈢相关人员未按照本办法第十二条规定重新参加安全培训的。</w:t>
      </w:r>
    </w:p>
    <w:p>
      <w:pPr>
        <w:pStyle w:val="4"/>
        <w:spacing w:line="429" w:lineRule="exact"/>
      </w:pPr>
      <w:r>
        <w:t>【处罚档次】</w:t>
      </w:r>
    </w:p>
    <w:p>
      <w:pPr>
        <w:pStyle w:val="6"/>
        <w:spacing w:before="12" w:line="232" w:lineRule="auto"/>
        <w:ind w:right="317" w:firstLine="559"/>
      </w:pPr>
      <w:r>
        <w:rPr>
          <w:spacing w:val="-11"/>
        </w:rPr>
        <w:t>一档：相关人员未按照《安全生产培训管理办法》第十二条规定</w:t>
      </w:r>
      <w:r>
        <w:rPr>
          <w:spacing w:val="-10"/>
        </w:rPr>
        <w:t xml:space="preserve">重新参加安全培训，有 </w:t>
      </w:r>
      <w:r>
        <w:rPr>
          <w:rFonts w:ascii="Times New Roman" w:eastAsia="Times New Roman"/>
        </w:rPr>
        <w:t>1</w:t>
      </w:r>
      <w:r>
        <w:rPr>
          <w:rFonts w:ascii="Times New Roman" w:eastAsia="Times New Roman"/>
          <w:spacing w:val="-2"/>
        </w:rPr>
        <w:t xml:space="preserve"> </w:t>
      </w:r>
      <w:r>
        <w:rPr>
          <w:spacing w:val="-2"/>
        </w:rPr>
        <w:t>人的；</w:t>
      </w:r>
    </w:p>
    <w:p>
      <w:pPr>
        <w:pStyle w:val="6"/>
        <w:spacing w:before="1" w:line="235" w:lineRule="auto"/>
        <w:ind w:right="317" w:firstLine="559"/>
      </w:pPr>
      <w:r>
        <w:rPr>
          <w:spacing w:val="-11"/>
        </w:rPr>
        <w:t>二档：相关人员未按照《安全生产培训管理办法》第十二条规定</w:t>
      </w:r>
      <w:r>
        <w:rPr>
          <w:spacing w:val="-10"/>
        </w:rPr>
        <w:t xml:space="preserve">重新参加安全培训，有 </w:t>
      </w:r>
      <w:r>
        <w:rPr>
          <w:rFonts w:ascii="Times New Roman" w:eastAsia="Times New Roman"/>
        </w:rPr>
        <w:t>2</w:t>
      </w:r>
      <w:r>
        <w:rPr>
          <w:rFonts w:ascii="Times New Roman" w:eastAsia="Times New Roman"/>
          <w:spacing w:val="-2"/>
        </w:rPr>
        <w:t xml:space="preserve"> </w:t>
      </w:r>
      <w:r>
        <w:rPr>
          <w:spacing w:val="-2"/>
        </w:rPr>
        <w:t>人的；</w:t>
      </w:r>
    </w:p>
    <w:p>
      <w:pPr>
        <w:pStyle w:val="6"/>
        <w:spacing w:before="1" w:line="232" w:lineRule="auto"/>
        <w:ind w:right="317" w:firstLine="559"/>
      </w:pPr>
      <w:r>
        <w:rPr>
          <w:spacing w:val="-11"/>
        </w:rPr>
        <w:t>三档：相关人员未按照《安全生产培训管理办法》第十二条规定</w:t>
      </w:r>
      <w:r>
        <w:rPr>
          <w:spacing w:val="-10"/>
        </w:rPr>
        <w:t xml:space="preserve">重新参加安全培训，有 </w:t>
      </w:r>
      <w:r>
        <w:rPr>
          <w:rFonts w:ascii="Times New Roman" w:eastAsia="Times New Roman"/>
        </w:rPr>
        <w:t xml:space="preserve">3 </w:t>
      </w:r>
      <w:r>
        <w:rPr>
          <w:spacing w:val="-2"/>
        </w:rPr>
        <w:t>人以上的。</w:t>
      </w:r>
    </w:p>
    <w:p>
      <w:pPr>
        <w:pStyle w:val="4"/>
        <w:spacing w:before="8"/>
      </w:pPr>
      <w:r>
        <w:t>【裁量幅度】</w:t>
      </w:r>
    </w:p>
    <w:p>
      <w:pPr>
        <w:pStyle w:val="6"/>
        <w:spacing w:line="445" w:lineRule="exact"/>
        <w:ind w:left="679"/>
      </w:pPr>
      <w:r>
        <w:t xml:space="preserve">一档：责令改正，处 </w:t>
      </w:r>
      <w:r>
        <w:rPr>
          <w:rFonts w:ascii="Times New Roman" w:eastAsia="Times New Roman"/>
        </w:rPr>
        <w:t xml:space="preserve">9000 </w:t>
      </w:r>
      <w:r>
        <w:t>元以下的罚款；</w:t>
      </w:r>
    </w:p>
    <w:p>
      <w:pPr>
        <w:pStyle w:val="6"/>
        <w:spacing w:line="440" w:lineRule="exact"/>
        <w:ind w:left="679"/>
      </w:pPr>
      <w:r>
        <w:t xml:space="preserve">二档：责令改正，处 </w:t>
      </w:r>
      <w:r>
        <w:rPr>
          <w:rFonts w:ascii="Times New Roman" w:eastAsia="Times New Roman"/>
        </w:rPr>
        <w:t xml:space="preserve">9000 </w:t>
      </w:r>
      <w:r>
        <w:t xml:space="preserve">元以上 </w:t>
      </w:r>
      <w:r>
        <w:rPr>
          <w:rFonts w:ascii="Times New Roman" w:eastAsia="Times New Roman"/>
        </w:rPr>
        <w:t xml:space="preserve">2. 1 </w:t>
      </w:r>
      <w:r>
        <w:t>万元以下的罚款；</w:t>
      </w:r>
    </w:p>
    <w:p>
      <w:pPr>
        <w:pStyle w:val="6"/>
        <w:spacing w:line="446" w:lineRule="exact"/>
        <w:ind w:left="679"/>
      </w:pPr>
      <w:r>
        <w:t xml:space="preserve">三档：责令改正，处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spacing w:after="0" w:line="446" w:lineRule="exact"/>
        <w:sectPr>
          <w:pgSz w:w="11910" w:h="16840"/>
          <w:pgMar w:top="1440" w:right="1480" w:bottom="1380" w:left="1680" w:header="0" w:footer="1197" w:gutter="0"/>
          <w:cols w:space="720" w:num="1"/>
        </w:sectPr>
      </w:pPr>
    </w:p>
    <w:p>
      <w:pPr>
        <w:pStyle w:val="2"/>
      </w:pPr>
      <w:bookmarkStart w:id="238" w:name="_bookmark119"/>
      <w:bookmarkEnd w:id="238"/>
      <w:bookmarkStart w:id="239" w:name="六、安全技术服务类"/>
      <w:bookmarkEnd w:id="239"/>
      <w:r>
        <w:t>六、安全技术服务类</w:t>
      </w:r>
    </w:p>
    <w:p>
      <w:pPr>
        <w:pStyle w:val="6"/>
        <w:tabs>
          <w:tab w:val="left" w:pos="2920"/>
        </w:tabs>
        <w:spacing w:before="248" w:line="237" w:lineRule="auto"/>
        <w:ind w:right="178" w:firstLine="559"/>
        <w:rPr>
          <w:rFonts w:hint="eastAsia" w:ascii="方正黑体_GBK" w:eastAsia="方正黑体_GBK"/>
        </w:rPr>
      </w:pPr>
      <w:bookmarkStart w:id="240" w:name="第一百一十三条　承担安全评价、认证、检测、检验职责的机构，出具失实报告的。"/>
      <w:bookmarkEnd w:id="240"/>
      <w:bookmarkStart w:id="241" w:name="_bookmark120"/>
      <w:bookmarkEnd w:id="24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百一</w:t>
      </w:r>
      <w:r>
        <w:rPr>
          <w:rFonts w:hint="eastAsia" w:ascii="方正黑体_GBK" w:eastAsia="方正黑体_GBK"/>
          <w:spacing w:val="-3"/>
        </w:rPr>
        <w:t>十</w:t>
      </w:r>
      <w:r>
        <w:rPr>
          <w:rFonts w:hint="eastAsia" w:ascii="方正黑体_GBK" w:eastAsia="方正黑体_GBK"/>
        </w:rPr>
        <w:t>三条</w:t>
      </w:r>
      <w:r>
        <w:rPr>
          <w:rFonts w:hint="eastAsia" w:ascii="方正黑体_GBK" w:eastAsia="方正黑体_GBK"/>
        </w:rPr>
        <w:tab/>
      </w:r>
      <w:r>
        <w:rPr>
          <w:rFonts w:hint="eastAsia" w:ascii="方正黑体_GBK" w:eastAsia="方正黑体_GBK"/>
        </w:rPr>
        <w:t>承</w:t>
      </w:r>
      <w:r>
        <w:rPr>
          <w:rFonts w:hint="eastAsia" w:ascii="方正黑体_GBK" w:eastAsia="方正黑体_GBK"/>
          <w:spacing w:val="-3"/>
        </w:rPr>
        <w:t>担</w:t>
      </w:r>
      <w:r>
        <w:rPr>
          <w:rFonts w:hint="eastAsia" w:ascii="方正黑体_GBK" w:eastAsia="方正黑体_GBK"/>
        </w:rPr>
        <w:t>安全</w:t>
      </w:r>
      <w:r>
        <w:rPr>
          <w:rFonts w:hint="eastAsia" w:ascii="方正黑体_GBK" w:eastAsia="方正黑体_GBK"/>
          <w:spacing w:val="-3"/>
        </w:rPr>
        <w:t>评</w:t>
      </w:r>
      <w:r>
        <w:rPr>
          <w:rFonts w:hint="eastAsia" w:ascii="方正黑体_GBK" w:eastAsia="方正黑体_GBK"/>
        </w:rPr>
        <w:t>价</w:t>
      </w:r>
      <w:r>
        <w:rPr>
          <w:rFonts w:hint="eastAsia" w:ascii="方正黑体_GBK" w:eastAsia="方正黑体_GBK"/>
          <w:spacing w:val="-80"/>
        </w:rPr>
        <w:t>、</w:t>
      </w:r>
      <w:r>
        <w:rPr>
          <w:rFonts w:hint="eastAsia" w:ascii="方正黑体_GBK" w:eastAsia="方正黑体_GBK"/>
        </w:rPr>
        <w:t>认</w:t>
      </w:r>
      <w:r>
        <w:rPr>
          <w:rFonts w:hint="eastAsia" w:ascii="方正黑体_GBK" w:eastAsia="方正黑体_GBK"/>
          <w:spacing w:val="-3"/>
        </w:rPr>
        <w:t>证</w:t>
      </w:r>
      <w:r>
        <w:rPr>
          <w:rFonts w:hint="eastAsia" w:ascii="方正黑体_GBK" w:eastAsia="方正黑体_GBK"/>
          <w:spacing w:val="-80"/>
        </w:rPr>
        <w:t>、</w:t>
      </w:r>
      <w:r>
        <w:rPr>
          <w:rFonts w:hint="eastAsia" w:ascii="方正黑体_GBK" w:eastAsia="方正黑体_GBK"/>
        </w:rPr>
        <w:t>检测</w:t>
      </w:r>
      <w:r>
        <w:rPr>
          <w:rFonts w:hint="eastAsia" w:ascii="方正黑体_GBK" w:eastAsia="方正黑体_GBK"/>
          <w:spacing w:val="-80"/>
        </w:rPr>
        <w:t>、</w:t>
      </w:r>
      <w:r>
        <w:rPr>
          <w:rFonts w:hint="eastAsia" w:ascii="方正黑体_GBK" w:eastAsia="方正黑体_GBK"/>
        </w:rPr>
        <w:t>检</w:t>
      </w:r>
      <w:r>
        <w:rPr>
          <w:rFonts w:hint="eastAsia" w:ascii="方正黑体_GBK" w:eastAsia="方正黑体_GBK"/>
          <w:spacing w:val="-3"/>
        </w:rPr>
        <w:t>验</w:t>
      </w:r>
      <w:r>
        <w:rPr>
          <w:rFonts w:hint="eastAsia" w:ascii="方正黑体_GBK" w:eastAsia="方正黑体_GBK"/>
        </w:rPr>
        <w:t>职责</w:t>
      </w:r>
      <w:r>
        <w:rPr>
          <w:rFonts w:hint="eastAsia" w:ascii="方正黑体_GBK" w:eastAsia="方正黑体_GBK"/>
          <w:spacing w:val="-3"/>
        </w:rPr>
        <w:t>的</w:t>
      </w:r>
      <w:r>
        <w:rPr>
          <w:rFonts w:hint="eastAsia" w:ascii="方正黑体_GBK" w:eastAsia="方正黑体_GBK"/>
        </w:rPr>
        <w:t>机</w:t>
      </w:r>
      <w:r>
        <w:rPr>
          <w:rFonts w:hint="eastAsia" w:ascii="方正黑体_GBK" w:eastAsia="方正黑体_GBK"/>
          <w:spacing w:val="-3"/>
        </w:rPr>
        <w:t>构</w:t>
      </w:r>
      <w:r>
        <w:rPr>
          <w:rFonts w:hint="eastAsia" w:ascii="方正黑体_GBK" w:eastAsia="方正黑体_GBK"/>
        </w:rPr>
        <w:t>， 出</w:t>
      </w:r>
      <w:r>
        <w:rPr>
          <w:rFonts w:hint="eastAsia" w:ascii="方正黑体_GBK" w:eastAsia="方正黑体_GBK"/>
          <w:spacing w:val="-3"/>
        </w:rPr>
        <w:t>具</w:t>
      </w:r>
      <w:r>
        <w:rPr>
          <w:rFonts w:hint="eastAsia" w:ascii="方正黑体_GBK" w:eastAsia="方正黑体_GBK"/>
        </w:rPr>
        <w:t>失实</w:t>
      </w:r>
      <w:r>
        <w:rPr>
          <w:rFonts w:hint="eastAsia" w:ascii="方正黑体_GBK" w:eastAsia="方正黑体_GBK"/>
          <w:spacing w:val="-3"/>
        </w:rPr>
        <w:t>报</w:t>
      </w:r>
      <w:r>
        <w:rPr>
          <w:rFonts w:hint="eastAsia" w:ascii="方正黑体_GBK" w:eastAsia="方正黑体_GBK"/>
        </w:rPr>
        <w:t>告的。</w:t>
      </w:r>
    </w:p>
    <w:p>
      <w:pPr>
        <w:pStyle w:val="6"/>
        <w:spacing w:before="17" w:line="235" w:lineRule="auto"/>
        <w:ind w:right="175" w:firstLine="561"/>
      </w:pPr>
      <w:r>
        <w:rPr>
          <w:rFonts w:hint="eastAsia" w:ascii="方正楷体_GBK" w:eastAsia="方正楷体_GBK"/>
          <w:b/>
          <w:spacing w:val="-28"/>
        </w:rPr>
        <w:t>【法律规定】</w:t>
      </w:r>
      <w:r>
        <w:rPr>
          <w:rFonts w:hint="eastAsia" w:ascii="方正楷体_GBK" w:eastAsia="方正楷体_GBK"/>
          <w:spacing w:val="-9"/>
        </w:rPr>
        <w:t xml:space="preserve">《中华人民共和国安全生产法》第七十二条第一款： </w:t>
      </w:r>
      <w:r>
        <w:rPr>
          <w:spacing w:val="-12"/>
        </w:rPr>
        <w:t>承担安全评价、认证、检测、检验职责的机构应当具备国家规定的资</w:t>
      </w:r>
      <w:r>
        <w:rPr>
          <w:spacing w:val="-5"/>
        </w:rPr>
        <w:t>质条件，并对其作出的安全评价、认证、检测、检验结果的合法性、</w:t>
      </w:r>
      <w:r>
        <w:rPr>
          <w:spacing w:val="-12"/>
        </w:rPr>
        <w:t>真实性负责。资质条件由国务院应急管理部门会同国务院有关部门制定。</w:t>
      </w:r>
    </w:p>
    <w:p>
      <w:pPr>
        <w:pStyle w:val="6"/>
        <w:spacing w:before="14" w:line="235" w:lineRule="auto"/>
        <w:ind w:right="175" w:firstLine="559"/>
      </w:pPr>
      <w:r>
        <w:rPr>
          <w:rFonts w:hint="eastAsia" w:ascii="方正楷体_GBK" w:eastAsia="方正楷体_GBK"/>
          <w:b/>
          <w:spacing w:val="-27"/>
        </w:rPr>
        <w:t>【处罚依据】</w:t>
      </w:r>
      <w:r>
        <w:rPr>
          <w:rFonts w:hint="eastAsia" w:ascii="方正楷体_GBK" w:eastAsia="方正楷体_GBK"/>
          <w:spacing w:val="-9"/>
        </w:rPr>
        <w:t xml:space="preserve">《中华人民共和国安全生产法》第九十二条第一款： </w:t>
      </w:r>
      <w:r>
        <w:rPr>
          <w:spacing w:val="-12"/>
        </w:rPr>
        <w:t>承担安全评价、认证、检测、检验职责的机构出具失实报告的，责令</w:t>
      </w:r>
      <w:r>
        <w:rPr>
          <w:spacing w:val="-5"/>
        </w:rPr>
        <w:t xml:space="preserve">停业整顿，并处三万元以上十万元以下的罚款；给他人造成损害的， </w:t>
      </w:r>
      <w:r>
        <w:rPr>
          <w:spacing w:val="-3"/>
        </w:rPr>
        <w:t>依法承担赔偿责任。</w:t>
      </w:r>
    </w:p>
    <w:p>
      <w:pPr>
        <w:spacing w:before="4" w:line="235" w:lineRule="auto"/>
        <w:ind w:left="120" w:right="315" w:firstLine="559"/>
        <w:jc w:val="left"/>
        <w:rPr>
          <w:sz w:val="28"/>
        </w:rPr>
      </w:pPr>
      <w:r>
        <w:rPr>
          <w:rFonts w:hint="eastAsia" w:ascii="方正楷体_GBK" w:eastAsia="方正楷体_GBK"/>
          <w:b/>
          <w:spacing w:val="-7"/>
          <w:sz w:val="28"/>
        </w:rPr>
        <w:t>【相关规定及处罚依据】</w:t>
      </w:r>
      <w:r>
        <w:rPr>
          <w:spacing w:val="-6"/>
          <w:sz w:val="28"/>
        </w:rPr>
        <w:t>《工贸企业粉尘防爆安全规定》第二十</w:t>
      </w:r>
      <w:r>
        <w:rPr>
          <w:spacing w:val="-3"/>
          <w:sz w:val="28"/>
        </w:rPr>
        <w:t>一条及第三十一条第一款。</w:t>
      </w:r>
    </w:p>
    <w:p>
      <w:pPr>
        <w:pStyle w:val="4"/>
        <w:spacing w:before="2" w:line="429" w:lineRule="exact"/>
        <w:ind w:left="681"/>
      </w:pPr>
      <w:r>
        <w:t>【处罚档次】</w:t>
      </w:r>
    </w:p>
    <w:p>
      <w:pPr>
        <w:pStyle w:val="6"/>
        <w:spacing w:before="6" w:line="235" w:lineRule="auto"/>
        <w:ind w:left="679" w:right="1493"/>
      </w:pPr>
      <w:r>
        <w:t xml:space="preserve">一档：出具失实报告，失实 </w:t>
      </w:r>
      <w:r>
        <w:rPr>
          <w:rFonts w:ascii="Times New Roman" w:eastAsia="Times New Roman"/>
        </w:rPr>
        <w:t xml:space="preserve">1 </w:t>
      </w:r>
      <w:r>
        <w:t>处以上，</w:t>
      </w:r>
      <w:r>
        <w:rPr>
          <w:rFonts w:ascii="Times New Roman" w:eastAsia="Times New Roman"/>
        </w:rPr>
        <w:t xml:space="preserve">3 </w:t>
      </w:r>
      <w:r>
        <w:t xml:space="preserve">处以下的； 二档：出具失实报告，失实 </w:t>
      </w:r>
      <w:r>
        <w:rPr>
          <w:rFonts w:ascii="Times New Roman" w:eastAsia="Times New Roman"/>
        </w:rPr>
        <w:t xml:space="preserve">3 </w:t>
      </w:r>
      <w:r>
        <w:t>处以上，</w:t>
      </w:r>
      <w:r>
        <w:rPr>
          <w:rFonts w:ascii="Times New Roman" w:eastAsia="Times New Roman"/>
        </w:rPr>
        <w:t xml:space="preserve">10 </w:t>
      </w:r>
      <w:r>
        <w:t xml:space="preserve">处以下的； 三档：出具失实报告，失实 </w:t>
      </w:r>
      <w:r>
        <w:rPr>
          <w:rFonts w:ascii="Times New Roman" w:eastAsia="Times New Roman"/>
        </w:rPr>
        <w:t xml:space="preserve">10 </w:t>
      </w:r>
      <w:r>
        <w:t>处以上的。</w:t>
      </w:r>
    </w:p>
    <w:p>
      <w:pPr>
        <w:pStyle w:val="4"/>
        <w:spacing w:line="240" w:lineRule="auto"/>
        <w:ind w:left="681"/>
      </w:pPr>
      <w:r>
        <w:t>【裁量幅度】</w:t>
      </w:r>
    </w:p>
    <w:p>
      <w:pPr>
        <w:pStyle w:val="6"/>
        <w:spacing w:before="11" w:line="232" w:lineRule="auto"/>
        <w:ind w:right="317" w:firstLine="559"/>
      </w:pPr>
      <w:r>
        <w:rPr>
          <w:spacing w:val="-9"/>
        </w:rPr>
        <w:t xml:space="preserve">一档：责令停业整顿，并对机构处 </w:t>
      </w:r>
      <w:r>
        <w:rPr>
          <w:rFonts w:ascii="Times New Roman" w:eastAsia="Times New Roman"/>
        </w:rPr>
        <w:t xml:space="preserve">3 </w:t>
      </w:r>
      <w:r>
        <w:rPr>
          <w:spacing w:val="-13"/>
        </w:rPr>
        <w:t xml:space="preserve">万元以上 </w:t>
      </w:r>
      <w:r>
        <w:rPr>
          <w:rFonts w:ascii="Times New Roman" w:eastAsia="Times New Roman"/>
        </w:rPr>
        <w:t xml:space="preserve">5.1 </w:t>
      </w:r>
      <w:r>
        <w:rPr>
          <w:spacing w:val="-3"/>
        </w:rPr>
        <w:t>万元以下的罚款；</w:t>
      </w:r>
    </w:p>
    <w:p>
      <w:pPr>
        <w:pStyle w:val="6"/>
        <w:spacing w:before="1" w:line="235" w:lineRule="auto"/>
        <w:ind w:right="317" w:firstLine="559"/>
      </w:pPr>
      <w:r>
        <w:rPr>
          <w:spacing w:val="-3"/>
        </w:rPr>
        <w:t xml:space="preserve">二档：责令停业整顿，并对机构处 </w:t>
      </w:r>
      <w:r>
        <w:rPr>
          <w:rFonts w:ascii="Times New Roman" w:eastAsia="Times New Roman"/>
        </w:rPr>
        <w:t>5.1</w:t>
      </w:r>
      <w:r>
        <w:rPr>
          <w:rFonts w:ascii="Times New Roman" w:eastAsia="Times New Roman"/>
          <w:spacing w:val="8"/>
        </w:rPr>
        <w:t xml:space="preserve"> </w:t>
      </w:r>
      <w:r>
        <w:rPr>
          <w:spacing w:val="-10"/>
        </w:rPr>
        <w:t xml:space="preserve">万元以上 </w:t>
      </w:r>
      <w:r>
        <w:rPr>
          <w:rFonts w:ascii="Times New Roman" w:eastAsia="Times New Roman"/>
        </w:rPr>
        <w:t>7.9</w:t>
      </w:r>
      <w:r>
        <w:rPr>
          <w:rFonts w:ascii="Times New Roman" w:eastAsia="Times New Roman"/>
          <w:spacing w:val="8"/>
        </w:rPr>
        <w:t xml:space="preserve"> </w:t>
      </w:r>
      <w:r>
        <w:t>万元以下的</w:t>
      </w:r>
      <w:r>
        <w:rPr>
          <w:spacing w:val="-2"/>
        </w:rPr>
        <w:t>罚款；</w:t>
      </w:r>
    </w:p>
    <w:p>
      <w:pPr>
        <w:pStyle w:val="6"/>
        <w:spacing w:before="1" w:line="232" w:lineRule="auto"/>
        <w:ind w:right="317" w:firstLine="559"/>
      </w:pPr>
      <w:r>
        <w:rPr>
          <w:spacing w:val="-3"/>
        </w:rPr>
        <w:t xml:space="preserve">三档：责令停业整顿，并对机构处 </w:t>
      </w:r>
      <w:r>
        <w:rPr>
          <w:rFonts w:ascii="Times New Roman" w:eastAsia="Times New Roman"/>
        </w:rPr>
        <w:t>7.9</w:t>
      </w:r>
      <w:r>
        <w:rPr>
          <w:rFonts w:ascii="Times New Roman" w:eastAsia="Times New Roman"/>
          <w:spacing w:val="13"/>
        </w:rPr>
        <w:t xml:space="preserve"> </w:t>
      </w:r>
      <w:r>
        <w:rPr>
          <w:spacing w:val="-8"/>
        </w:rPr>
        <w:t xml:space="preserve">万元以上 </w:t>
      </w:r>
      <w:r>
        <w:rPr>
          <w:rFonts w:ascii="Times New Roman" w:eastAsia="Times New Roman"/>
        </w:rPr>
        <w:t>10</w:t>
      </w:r>
      <w:r>
        <w:rPr>
          <w:rFonts w:ascii="Times New Roman" w:eastAsia="Times New Roman"/>
          <w:spacing w:val="15"/>
        </w:rPr>
        <w:t xml:space="preserve"> </w:t>
      </w:r>
      <w:r>
        <w:t>万元以下的</w:t>
      </w:r>
      <w:r>
        <w:rPr>
          <w:spacing w:val="-2"/>
        </w:rPr>
        <w:t>罚款。</w:t>
      </w:r>
    </w:p>
    <w:p>
      <w:pPr>
        <w:pStyle w:val="6"/>
        <w:spacing w:line="442" w:lineRule="exact"/>
        <w:ind w:left="679"/>
      </w:pPr>
      <w:r>
        <w:t>以上违法行为给他人造成损害的，依法承担赔偿责任。</w:t>
      </w:r>
    </w:p>
    <w:p>
      <w:pPr>
        <w:pStyle w:val="6"/>
        <w:tabs>
          <w:tab w:val="left" w:pos="2920"/>
        </w:tabs>
        <w:ind w:right="317" w:firstLine="559"/>
        <w:rPr>
          <w:rFonts w:hint="eastAsia" w:ascii="方正黑体_GBK" w:eastAsia="方正黑体_GBK"/>
        </w:rPr>
      </w:pPr>
      <w:bookmarkStart w:id="242" w:name="第一百一十四条　承担安全评价、认证、检测、检验职责的机构租借资质、挂靠、出具虚假"/>
      <w:bookmarkEnd w:id="242"/>
      <w:bookmarkStart w:id="243" w:name="_bookmark121"/>
      <w:bookmarkEnd w:id="243"/>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百一</w:t>
      </w:r>
      <w:r>
        <w:rPr>
          <w:rFonts w:hint="eastAsia" w:ascii="方正黑体_GBK" w:eastAsia="方正黑体_GBK"/>
          <w:spacing w:val="-3"/>
        </w:rPr>
        <w:t>十</w:t>
      </w:r>
      <w:r>
        <w:rPr>
          <w:rFonts w:hint="eastAsia" w:ascii="方正黑体_GBK" w:eastAsia="方正黑体_GBK"/>
        </w:rPr>
        <w:t>四条</w:t>
      </w:r>
      <w:r>
        <w:rPr>
          <w:rFonts w:hint="eastAsia" w:ascii="方正黑体_GBK" w:eastAsia="方正黑体_GBK"/>
        </w:rPr>
        <w:tab/>
      </w:r>
      <w:r>
        <w:rPr>
          <w:rFonts w:hint="eastAsia" w:ascii="方正黑体_GBK" w:eastAsia="方正黑体_GBK"/>
        </w:rPr>
        <w:t>承</w:t>
      </w:r>
      <w:r>
        <w:rPr>
          <w:rFonts w:hint="eastAsia" w:ascii="方正黑体_GBK" w:eastAsia="方正黑体_GBK"/>
          <w:spacing w:val="-3"/>
        </w:rPr>
        <w:t>担</w:t>
      </w:r>
      <w:r>
        <w:rPr>
          <w:rFonts w:hint="eastAsia" w:ascii="方正黑体_GBK" w:eastAsia="方正黑体_GBK"/>
        </w:rPr>
        <w:t>安全</w:t>
      </w:r>
      <w:r>
        <w:rPr>
          <w:rFonts w:hint="eastAsia" w:ascii="方正黑体_GBK" w:eastAsia="方正黑体_GBK"/>
          <w:spacing w:val="-3"/>
        </w:rPr>
        <w:t>评</w:t>
      </w:r>
      <w:r>
        <w:rPr>
          <w:rFonts w:hint="eastAsia" w:ascii="方正黑体_GBK" w:eastAsia="方正黑体_GBK"/>
        </w:rPr>
        <w:t>价</w:t>
      </w:r>
      <w:r>
        <w:rPr>
          <w:rFonts w:hint="eastAsia" w:ascii="方正黑体_GBK" w:eastAsia="方正黑体_GBK"/>
          <w:spacing w:val="-34"/>
        </w:rPr>
        <w:t>、</w:t>
      </w:r>
      <w:r>
        <w:rPr>
          <w:rFonts w:hint="eastAsia" w:ascii="方正黑体_GBK" w:eastAsia="方正黑体_GBK"/>
        </w:rPr>
        <w:t>认</w:t>
      </w:r>
      <w:r>
        <w:rPr>
          <w:rFonts w:hint="eastAsia" w:ascii="方正黑体_GBK" w:eastAsia="方正黑体_GBK"/>
          <w:spacing w:val="-3"/>
        </w:rPr>
        <w:t>证</w:t>
      </w:r>
      <w:r>
        <w:rPr>
          <w:rFonts w:hint="eastAsia" w:ascii="方正黑体_GBK" w:eastAsia="方正黑体_GBK"/>
          <w:spacing w:val="-32"/>
        </w:rPr>
        <w:t>、</w:t>
      </w:r>
      <w:r>
        <w:rPr>
          <w:rFonts w:hint="eastAsia" w:ascii="方正黑体_GBK" w:eastAsia="方正黑体_GBK"/>
        </w:rPr>
        <w:t>检</w:t>
      </w:r>
      <w:r>
        <w:rPr>
          <w:rFonts w:hint="eastAsia" w:ascii="方正黑体_GBK" w:eastAsia="方正黑体_GBK"/>
          <w:spacing w:val="-3"/>
        </w:rPr>
        <w:t>测</w:t>
      </w:r>
      <w:r>
        <w:rPr>
          <w:rFonts w:hint="eastAsia" w:ascii="方正黑体_GBK" w:eastAsia="方正黑体_GBK"/>
          <w:spacing w:val="-32"/>
        </w:rPr>
        <w:t>、</w:t>
      </w:r>
      <w:r>
        <w:rPr>
          <w:rFonts w:hint="eastAsia" w:ascii="方正黑体_GBK" w:eastAsia="方正黑体_GBK"/>
        </w:rPr>
        <w:t>检</w:t>
      </w:r>
      <w:r>
        <w:rPr>
          <w:rFonts w:hint="eastAsia" w:ascii="方正黑体_GBK" w:eastAsia="方正黑体_GBK"/>
          <w:spacing w:val="-3"/>
        </w:rPr>
        <w:t>验</w:t>
      </w:r>
      <w:r>
        <w:rPr>
          <w:rFonts w:hint="eastAsia" w:ascii="方正黑体_GBK" w:eastAsia="方正黑体_GBK"/>
        </w:rPr>
        <w:t>职责</w:t>
      </w:r>
      <w:r>
        <w:rPr>
          <w:rFonts w:hint="eastAsia" w:ascii="方正黑体_GBK" w:eastAsia="方正黑体_GBK"/>
          <w:spacing w:val="-3"/>
        </w:rPr>
        <w:t>的</w:t>
      </w:r>
      <w:r>
        <w:rPr>
          <w:rFonts w:hint="eastAsia" w:ascii="方正黑体_GBK" w:eastAsia="方正黑体_GBK"/>
        </w:rPr>
        <w:t>机构租</w:t>
      </w:r>
      <w:r>
        <w:rPr>
          <w:rFonts w:hint="eastAsia" w:ascii="方正黑体_GBK" w:eastAsia="方正黑体_GBK"/>
          <w:spacing w:val="-3"/>
        </w:rPr>
        <w:t>借</w:t>
      </w:r>
      <w:r>
        <w:rPr>
          <w:rFonts w:hint="eastAsia" w:ascii="方正黑体_GBK" w:eastAsia="方正黑体_GBK"/>
        </w:rPr>
        <w:t>资质</w:t>
      </w:r>
      <w:r>
        <w:rPr>
          <w:rFonts w:hint="eastAsia" w:ascii="方正黑体_GBK" w:eastAsia="方正黑体_GBK"/>
          <w:spacing w:val="-3"/>
        </w:rPr>
        <w:t>、</w:t>
      </w:r>
      <w:r>
        <w:rPr>
          <w:rFonts w:hint="eastAsia" w:ascii="方正黑体_GBK" w:eastAsia="方正黑体_GBK"/>
        </w:rPr>
        <w:t>挂靠</w:t>
      </w:r>
      <w:r>
        <w:rPr>
          <w:rFonts w:hint="eastAsia" w:ascii="方正黑体_GBK" w:eastAsia="方正黑体_GBK"/>
          <w:spacing w:val="-3"/>
        </w:rPr>
        <w:t>、</w:t>
      </w:r>
      <w:r>
        <w:rPr>
          <w:rFonts w:hint="eastAsia" w:ascii="方正黑体_GBK" w:eastAsia="方正黑体_GBK"/>
        </w:rPr>
        <w:t>出具</w:t>
      </w:r>
      <w:r>
        <w:rPr>
          <w:rFonts w:hint="eastAsia" w:ascii="方正黑体_GBK" w:eastAsia="方正黑体_GBK"/>
          <w:spacing w:val="-3"/>
        </w:rPr>
        <w:t>虚</w:t>
      </w:r>
      <w:r>
        <w:rPr>
          <w:rFonts w:hint="eastAsia" w:ascii="方正黑体_GBK" w:eastAsia="方正黑体_GBK"/>
        </w:rPr>
        <w:t>假报</w:t>
      </w:r>
      <w:r>
        <w:rPr>
          <w:rFonts w:hint="eastAsia" w:ascii="方正黑体_GBK" w:eastAsia="方正黑体_GBK"/>
          <w:spacing w:val="-3"/>
        </w:rPr>
        <w:t>告</w:t>
      </w:r>
      <w:r>
        <w:rPr>
          <w:rFonts w:hint="eastAsia" w:ascii="方正黑体_GBK" w:eastAsia="方正黑体_GBK"/>
        </w:rPr>
        <w:t>的。</w:t>
      </w:r>
    </w:p>
    <w:p>
      <w:pPr>
        <w:pStyle w:val="6"/>
        <w:spacing w:before="5" w:line="237" w:lineRule="auto"/>
        <w:ind w:right="175" w:firstLine="54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《中华人民共和国安全生产法》第七十二条第二款： </w:t>
      </w:r>
      <w:r>
        <w:rPr>
          <w:spacing w:val="-12"/>
        </w:rPr>
        <w:t>承担安全评价、认证、检测、检验职责的机构应当建立并实施服务公</w:t>
      </w:r>
      <w:r>
        <w:rPr>
          <w:spacing w:val="-5"/>
        </w:rPr>
        <w:t>开和报告公开制度，不得租借资质、挂靠、出具虚假报告。</w:t>
      </w:r>
    </w:p>
    <w:p>
      <w:pPr>
        <w:spacing w:after="0" w:line="237" w:lineRule="auto"/>
        <w:sectPr>
          <w:pgSz w:w="11910" w:h="16840"/>
          <w:pgMar w:top="1320" w:right="1480" w:bottom="1380" w:left="1680" w:header="0" w:footer="1197" w:gutter="0"/>
          <w:cols w:space="720" w:num="1"/>
        </w:sectPr>
      </w:pPr>
    </w:p>
    <w:p>
      <w:pPr>
        <w:pStyle w:val="6"/>
        <w:spacing w:before="24" w:line="235" w:lineRule="auto"/>
        <w:ind w:right="317" w:firstLine="559"/>
      </w:pPr>
      <w:r>
        <w:rPr>
          <w:rFonts w:hint="eastAsia" w:ascii="方正楷体_GBK" w:eastAsia="方正楷体_GBK"/>
          <w:spacing w:val="-8"/>
        </w:rPr>
        <w:t>《安全评价检测检验机构管理办法》第二十二条：</w:t>
      </w:r>
      <w:r>
        <w:rPr>
          <w:spacing w:val="-3"/>
        </w:rPr>
        <w:t>安全评价检测检验机构及其从业人员不得有下列行为：</w:t>
      </w:r>
    </w:p>
    <w:p>
      <w:pPr>
        <w:pStyle w:val="6"/>
        <w:spacing w:line="436" w:lineRule="exact"/>
        <w:ind w:left="679"/>
      </w:pPr>
      <w:r>
        <w:t>㈣出租、出借安全评价检测检验资质证书的；</w:t>
      </w:r>
    </w:p>
    <w:p>
      <w:pPr>
        <w:pStyle w:val="6"/>
        <w:spacing w:line="440" w:lineRule="exact"/>
        <w:ind w:left="679"/>
      </w:pPr>
      <w:r>
        <w:t>㈤出具虚假或者重大疏漏的安全评价、检测检验报告的。</w:t>
      </w:r>
    </w:p>
    <w:p>
      <w:pPr>
        <w:pStyle w:val="6"/>
        <w:spacing w:before="5" w:line="232" w:lineRule="auto"/>
        <w:ind w:right="223" w:firstLine="559"/>
      </w:pPr>
      <w:r>
        <w:rPr>
          <w:spacing w:val="-11"/>
        </w:rPr>
        <w:t>本办法所称虚假报告，是指安全评价报告、安全生产检测检验报</w:t>
      </w:r>
      <w:r>
        <w:rPr>
          <w:spacing w:val="-3"/>
        </w:rPr>
        <w:t>告内容与当时实际情况严重不符，报告结论定性严重偏离客观实际。</w:t>
      </w:r>
    </w:p>
    <w:p>
      <w:pPr>
        <w:pStyle w:val="6"/>
        <w:spacing w:before="12" w:line="235" w:lineRule="auto"/>
        <w:ind w:right="175" w:firstLine="559"/>
      </w:pPr>
      <w:r>
        <w:rPr>
          <w:rFonts w:hint="eastAsia" w:ascii="方正楷体_GBK" w:eastAsia="方正楷体_GBK"/>
          <w:b/>
          <w:spacing w:val="-27"/>
        </w:rPr>
        <w:t>【处罚依据】</w:t>
      </w:r>
      <w:r>
        <w:rPr>
          <w:rFonts w:hint="eastAsia" w:ascii="方正楷体_GBK" w:eastAsia="方正楷体_GBK"/>
          <w:spacing w:val="-9"/>
        </w:rPr>
        <w:t>《中华人民共和国安全生产法》第九十二条第二款、</w:t>
      </w:r>
      <w:r>
        <w:rPr>
          <w:rFonts w:hint="eastAsia" w:ascii="方正楷体_GBK" w:eastAsia="方正楷体_GBK"/>
          <w:spacing w:val="-8"/>
        </w:rPr>
        <w:t>第三款：</w:t>
      </w:r>
      <w:r>
        <w:rPr>
          <w:spacing w:val="-10"/>
        </w:rPr>
        <w:t>承担安全评价、认证、检测、检验职责的机构租借资质、挂</w:t>
      </w:r>
      <w:r>
        <w:rPr>
          <w:spacing w:val="-11"/>
        </w:rPr>
        <w:t>靠、出具虚假报告的，没收违法所得；违法所得在十万元以上的，并处违法所得二倍以上五倍以下的罚款，没有违法所得或者违法所得不足十万元的，单处或者并处十万元以上二十万元以下的罚款；对其直</w:t>
      </w:r>
      <w:r>
        <w:rPr>
          <w:spacing w:val="3"/>
        </w:rPr>
        <w:t>接负责的主管人员和其他直接责任人员处五万元以上十万元以下的</w:t>
      </w:r>
      <w:r>
        <w:rPr>
          <w:spacing w:val="-10"/>
        </w:rPr>
        <w:t>罚款；给他人造成损害的，与生产经营单位承担连带赔偿责任；构成</w:t>
      </w:r>
      <w:r>
        <w:rPr>
          <w:spacing w:val="-4"/>
        </w:rPr>
        <w:t>犯罪的，依照刑法有关规定追究刑事责任。</w:t>
      </w:r>
    </w:p>
    <w:p>
      <w:pPr>
        <w:pStyle w:val="6"/>
        <w:spacing w:line="235" w:lineRule="auto"/>
        <w:ind w:right="317" w:firstLine="559"/>
        <w:jc w:val="both"/>
      </w:pPr>
      <w:r>
        <w:rPr>
          <w:spacing w:val="-8"/>
        </w:rPr>
        <w:t>对有前款违法行为的机构及其直接责任人员，吊销其相应资质和</w:t>
      </w:r>
      <w:r>
        <w:rPr>
          <w:spacing w:val="-10"/>
        </w:rPr>
        <w:t>资格，五年内不得从事安全评价、认证、检测、检验等工作；情节严</w:t>
      </w:r>
      <w:r>
        <w:rPr>
          <w:spacing w:val="-4"/>
        </w:rPr>
        <w:t>重的，实行终身行业和职业禁入。</w:t>
      </w:r>
    </w:p>
    <w:p>
      <w:pPr>
        <w:pStyle w:val="4"/>
      </w:pPr>
      <w:r>
        <w:t>【相关规定及处罚依据】</w:t>
      </w:r>
    </w:p>
    <w:p>
      <w:pPr>
        <w:pStyle w:val="6"/>
        <w:spacing w:line="446" w:lineRule="exact"/>
        <w:ind w:left="679"/>
      </w:pPr>
      <w:r>
        <w:t>《安全评价检测检验机构管理办法》第三十一条；</w:t>
      </w:r>
    </w:p>
    <w:p>
      <w:pPr>
        <w:pStyle w:val="6"/>
        <w:spacing w:before="4" w:line="232" w:lineRule="auto"/>
        <w:ind w:right="223" w:firstLine="559"/>
      </w:pPr>
      <w:r>
        <w:t>《工贸企业粉尘防爆安全规定》第二十一条及三十一条第二款、第三款；</w:t>
      </w:r>
    </w:p>
    <w:p>
      <w:pPr>
        <w:pStyle w:val="6"/>
        <w:spacing w:line="441" w:lineRule="exact"/>
        <w:ind w:left="679"/>
      </w:pPr>
      <w:r>
        <w:t>《生产安全事故报告和调查处理条例》第四十条第二款；</w:t>
      </w:r>
    </w:p>
    <w:p>
      <w:pPr>
        <w:pStyle w:val="6"/>
        <w:spacing w:line="440" w:lineRule="exact"/>
        <w:ind w:left="679"/>
      </w:pPr>
      <w:r>
        <w:t>《安全生产隐患排查治理暂行规定》第二十七条；</w:t>
      </w:r>
    </w:p>
    <w:p>
      <w:pPr>
        <w:pStyle w:val="6"/>
        <w:spacing w:line="439" w:lineRule="exact"/>
        <w:ind w:left="679"/>
      </w:pPr>
      <w:r>
        <w:t>《非煤矿山企业安全生产许可证实施办法》第三十九条；</w:t>
      </w:r>
    </w:p>
    <w:p>
      <w:pPr>
        <w:pStyle w:val="6"/>
        <w:spacing w:line="440" w:lineRule="exact"/>
        <w:ind w:left="679"/>
      </w:pPr>
      <w:r>
        <w:t>《建设项目安全设施</w:t>
      </w:r>
      <w:r>
        <w:rPr>
          <w:rFonts w:ascii="Times New Roman" w:hAnsi="Times New Roman" w:eastAsia="Times New Roman"/>
        </w:rPr>
        <w:t>“</w:t>
      </w:r>
      <w:r>
        <w:t>三同时</w:t>
      </w:r>
      <w:r>
        <w:rPr>
          <w:rFonts w:ascii="Times New Roman" w:hAnsi="Times New Roman" w:eastAsia="Times New Roman"/>
        </w:rPr>
        <w:t>”</w:t>
      </w:r>
      <w:r>
        <w:t>监督管理办法》第三十一条；</w:t>
      </w:r>
    </w:p>
    <w:p>
      <w:pPr>
        <w:pStyle w:val="6"/>
        <w:spacing w:line="440" w:lineRule="exact"/>
        <w:ind w:left="679"/>
      </w:pPr>
      <w:r>
        <w:t>《危险化学品重大危险源监督管理暂行规定》三十六条；</w:t>
      </w:r>
    </w:p>
    <w:p>
      <w:pPr>
        <w:pStyle w:val="6"/>
        <w:spacing w:line="439" w:lineRule="exact"/>
        <w:ind w:left="679"/>
      </w:pPr>
      <w:r>
        <w:t>《危险化学品生产企业安全生产许可证实施办法》第五十一条；</w:t>
      </w:r>
    </w:p>
    <w:p>
      <w:pPr>
        <w:pStyle w:val="6"/>
        <w:spacing w:line="440" w:lineRule="exact"/>
        <w:ind w:left="679"/>
      </w:pPr>
      <w:r>
        <w:t>《危险化学品建设项目安全监督管理办法》第三十九条；</w:t>
      </w:r>
    </w:p>
    <w:p>
      <w:pPr>
        <w:pStyle w:val="6"/>
        <w:spacing w:line="446" w:lineRule="exact"/>
        <w:ind w:left="679"/>
      </w:pPr>
      <w:r>
        <w:t>《危险化学品安全使用许可证实施办法》第四十三条。</w:t>
      </w:r>
    </w:p>
    <w:p>
      <w:pPr>
        <w:pStyle w:val="4"/>
        <w:ind w:left="681"/>
      </w:pPr>
      <w:r>
        <w:t>【处罚档次】</w:t>
      </w:r>
    </w:p>
    <w:p>
      <w:pPr>
        <w:pStyle w:val="6"/>
        <w:spacing w:line="450" w:lineRule="exact"/>
        <w:ind w:left="681"/>
      </w:pPr>
      <w:r>
        <w:t>一档：没有违法所得的；</w:t>
      </w:r>
    </w:p>
    <w:p>
      <w:pPr>
        <w:spacing w:after="0" w:line="450" w:lineRule="exact"/>
        <w:sectPr>
          <w:pgSz w:w="11910" w:h="16840"/>
          <w:pgMar w:top="1440" w:right="1480" w:bottom="1380" w:left="1680" w:header="0" w:footer="1197" w:gutter="0"/>
          <w:cols w:space="720" w:num="1"/>
        </w:sectPr>
      </w:pPr>
    </w:p>
    <w:p>
      <w:pPr>
        <w:pStyle w:val="6"/>
        <w:spacing w:before="18" w:line="446" w:lineRule="exact"/>
        <w:ind w:left="681"/>
      </w:pPr>
      <w:r>
        <w:rPr>
          <w:spacing w:val="-10"/>
        </w:rPr>
        <w:t xml:space="preserve">二档：违法所得 </w:t>
      </w:r>
      <w:r>
        <w:rPr>
          <w:rFonts w:ascii="Times New Roman" w:eastAsia="Times New Roman"/>
        </w:rPr>
        <w:t>10</w:t>
      </w:r>
      <w:r>
        <w:rPr>
          <w:rFonts w:ascii="Times New Roman" w:eastAsia="Times New Roman"/>
          <w:spacing w:val="1"/>
        </w:rPr>
        <w:t xml:space="preserve"> </w:t>
      </w:r>
      <w:r>
        <w:rPr>
          <w:spacing w:val="-3"/>
        </w:rPr>
        <w:t>万元以下的；</w:t>
      </w:r>
    </w:p>
    <w:p>
      <w:pPr>
        <w:pStyle w:val="6"/>
        <w:spacing w:line="446" w:lineRule="exact"/>
        <w:ind w:left="681"/>
      </w:pPr>
      <w:r>
        <w:rPr>
          <w:spacing w:val="-10"/>
        </w:rPr>
        <w:t xml:space="preserve">三档：违法所得 </w:t>
      </w:r>
      <w:r>
        <w:rPr>
          <w:rFonts w:ascii="Times New Roman" w:eastAsia="Times New Roman"/>
        </w:rPr>
        <w:t>10</w:t>
      </w:r>
      <w:r>
        <w:rPr>
          <w:rFonts w:ascii="Times New Roman" w:eastAsia="Times New Roman"/>
          <w:spacing w:val="1"/>
        </w:rPr>
        <w:t xml:space="preserve"> </w:t>
      </w:r>
      <w:r>
        <w:rPr>
          <w:spacing w:val="-3"/>
        </w:rPr>
        <w:t>万元以上的。</w:t>
      </w:r>
    </w:p>
    <w:p>
      <w:pPr>
        <w:pStyle w:val="4"/>
        <w:ind w:left="681"/>
      </w:pPr>
      <w:r>
        <w:t>【裁量幅度】</w:t>
      </w:r>
    </w:p>
    <w:p>
      <w:pPr>
        <w:pStyle w:val="6"/>
        <w:spacing w:before="6" w:line="235" w:lineRule="auto"/>
        <w:ind w:right="317" w:firstLine="559"/>
        <w:jc w:val="both"/>
      </w:pPr>
      <w:r>
        <w:rPr>
          <w:spacing w:val="-5"/>
        </w:rPr>
        <w:t>一档：吊销机构及其直接责任人员相应资质和资格，</w:t>
      </w:r>
      <w:r>
        <w:rPr>
          <w:rFonts w:ascii="Times New Roman" w:eastAsia="Times New Roman"/>
          <w:spacing w:val="-7"/>
        </w:rPr>
        <w:t xml:space="preserve">5 </w:t>
      </w:r>
      <w:r>
        <w:rPr>
          <w:spacing w:val="-2"/>
        </w:rPr>
        <w:t>年内不得</w:t>
      </w:r>
      <w:r>
        <w:rPr>
          <w:spacing w:val="-5"/>
        </w:rPr>
        <w:t xml:space="preserve">从事安全评价、认证、检测、检验等工作，并对机构处 </w:t>
      </w:r>
      <w:r>
        <w:rPr>
          <w:rFonts w:ascii="Times New Roman" w:eastAsia="Times New Roman"/>
        </w:rPr>
        <w:t xml:space="preserve">10 </w:t>
      </w:r>
      <w:r>
        <w:rPr>
          <w:spacing w:val="-2"/>
        </w:rPr>
        <w:t>万元以上</w:t>
      </w:r>
    </w:p>
    <w:p>
      <w:pPr>
        <w:pStyle w:val="6"/>
        <w:spacing w:line="436" w:lineRule="exact"/>
        <w:jc w:val="both"/>
      </w:pPr>
      <w:r>
        <w:rPr>
          <w:rFonts w:ascii="Times New Roman" w:eastAsia="Times New Roman"/>
        </w:rPr>
        <w:t xml:space="preserve">15 </w:t>
      </w:r>
      <w:r>
        <w:t>万元以下的罚款；对其直接负责的主管人员和其他直接责任人员</w:t>
      </w:r>
    </w:p>
    <w:p>
      <w:pPr>
        <w:pStyle w:val="6"/>
        <w:spacing w:before="1" w:line="235" w:lineRule="auto"/>
        <w:ind w:right="317"/>
        <w:jc w:val="both"/>
      </w:pPr>
      <w:r>
        <w:rPr>
          <w:spacing w:val="-27"/>
        </w:rPr>
        <w:t xml:space="preserve">处 </w:t>
      </w:r>
      <w:r>
        <w:rPr>
          <w:rFonts w:ascii="Times New Roman" w:eastAsia="Times New Roman"/>
        </w:rPr>
        <w:t xml:space="preserve">5 </w:t>
      </w:r>
      <w:r>
        <w:rPr>
          <w:spacing w:val="-13"/>
        </w:rPr>
        <w:t xml:space="preserve">万元以上 </w:t>
      </w:r>
      <w:r>
        <w:rPr>
          <w:rFonts w:ascii="Times New Roman" w:eastAsia="Times New Roman"/>
        </w:rPr>
        <w:t xml:space="preserve">6.5 </w:t>
      </w:r>
      <w:r>
        <w:rPr>
          <w:spacing w:val="-6"/>
        </w:rPr>
        <w:t>万元以下的罚款；情节严重的，实行终身行业和职</w:t>
      </w:r>
      <w:r>
        <w:rPr>
          <w:spacing w:val="-3"/>
        </w:rPr>
        <w:t>业禁入；</w:t>
      </w:r>
    </w:p>
    <w:p>
      <w:pPr>
        <w:pStyle w:val="6"/>
        <w:spacing w:line="235" w:lineRule="auto"/>
        <w:ind w:right="317" w:firstLine="559"/>
        <w:jc w:val="both"/>
      </w:pPr>
      <w:r>
        <w:rPr>
          <w:spacing w:val="-5"/>
        </w:rPr>
        <w:t>二档：吊销机构及其直接责任人员相应资质和资格，</w:t>
      </w:r>
      <w:r>
        <w:rPr>
          <w:rFonts w:ascii="Times New Roman" w:eastAsia="Times New Roman"/>
          <w:spacing w:val="-7"/>
        </w:rPr>
        <w:t xml:space="preserve">5 </w:t>
      </w:r>
      <w:r>
        <w:rPr>
          <w:spacing w:val="-2"/>
        </w:rPr>
        <w:t>年内不得</w:t>
      </w:r>
      <w:r>
        <w:rPr>
          <w:spacing w:val="-11"/>
        </w:rPr>
        <w:t>从事安全评价、认证、检测、检验等工作，并没收违法所得，对机构</w:t>
      </w:r>
      <w:r>
        <w:rPr>
          <w:spacing w:val="-32"/>
        </w:rPr>
        <w:t xml:space="preserve">处 </w:t>
      </w:r>
      <w:r>
        <w:rPr>
          <w:rFonts w:ascii="Times New Roman" w:eastAsia="Times New Roman"/>
        </w:rPr>
        <w:t xml:space="preserve">15 </w:t>
      </w:r>
      <w:r>
        <w:rPr>
          <w:spacing w:val="-13"/>
        </w:rPr>
        <w:t xml:space="preserve">万元以上 </w:t>
      </w:r>
      <w:r>
        <w:rPr>
          <w:rFonts w:ascii="Times New Roman" w:eastAsia="Times New Roman"/>
        </w:rPr>
        <w:t xml:space="preserve">20 </w:t>
      </w:r>
      <w:r>
        <w:rPr>
          <w:spacing w:val="-11"/>
        </w:rPr>
        <w:t>万元以下的罚款，对其直接负责的主管人员和其他</w:t>
      </w:r>
    </w:p>
    <w:p>
      <w:pPr>
        <w:pStyle w:val="6"/>
        <w:spacing w:line="232" w:lineRule="auto"/>
        <w:ind w:right="317"/>
        <w:jc w:val="both"/>
      </w:pPr>
      <w:r>
        <w:rPr>
          <w:spacing w:val="-7"/>
        </w:rPr>
        <w:t xml:space="preserve">直接责任人员处 </w:t>
      </w:r>
      <w:r>
        <w:rPr>
          <w:rFonts w:ascii="Times New Roman" w:eastAsia="Times New Roman"/>
        </w:rPr>
        <w:t xml:space="preserve">6.5 </w:t>
      </w:r>
      <w:r>
        <w:rPr>
          <w:spacing w:val="-10"/>
        </w:rPr>
        <w:t xml:space="preserve">万元以上 </w:t>
      </w:r>
      <w:r>
        <w:rPr>
          <w:rFonts w:ascii="Times New Roman" w:eastAsia="Times New Roman"/>
        </w:rPr>
        <w:t xml:space="preserve">8.5 </w:t>
      </w:r>
      <w:r>
        <w:t>万元以下的罚款；情节严重的，实</w:t>
      </w:r>
      <w:r>
        <w:rPr>
          <w:spacing w:val="-3"/>
        </w:rPr>
        <w:t>行终身行业和职业禁入；</w:t>
      </w:r>
    </w:p>
    <w:p>
      <w:pPr>
        <w:pStyle w:val="6"/>
        <w:spacing w:before="2" w:line="232" w:lineRule="auto"/>
        <w:ind w:right="317" w:firstLine="559"/>
        <w:jc w:val="both"/>
      </w:pPr>
      <w:r>
        <w:rPr>
          <w:spacing w:val="-5"/>
        </w:rPr>
        <w:t>三档：吊销机构及其直接责任人员相应资质和资格，</w:t>
      </w:r>
      <w:r>
        <w:rPr>
          <w:rFonts w:ascii="Times New Roman" w:eastAsia="Times New Roman"/>
          <w:spacing w:val="-7"/>
        </w:rPr>
        <w:t xml:space="preserve">5 </w:t>
      </w:r>
      <w:r>
        <w:rPr>
          <w:spacing w:val="-2"/>
        </w:rPr>
        <w:t>年内不得</w:t>
      </w:r>
      <w:r>
        <w:rPr>
          <w:spacing w:val="-11"/>
        </w:rPr>
        <w:t>从事安全评价、认证、检测、检验等工作，并没收违法所得，对机构</w:t>
      </w:r>
      <w:r>
        <w:rPr>
          <w:spacing w:val="-13"/>
        </w:rPr>
        <w:t xml:space="preserve">处违法所得 </w:t>
      </w:r>
      <w:r>
        <w:rPr>
          <w:rFonts w:ascii="Times New Roman" w:eastAsia="Times New Roman"/>
        </w:rPr>
        <w:t xml:space="preserve">2 </w:t>
      </w:r>
      <w:r>
        <w:rPr>
          <w:spacing w:val="-15"/>
        </w:rPr>
        <w:t xml:space="preserve">倍以上 </w:t>
      </w:r>
      <w:r>
        <w:rPr>
          <w:rFonts w:ascii="Times New Roman" w:eastAsia="Times New Roman"/>
        </w:rPr>
        <w:t xml:space="preserve">5 </w:t>
      </w:r>
      <w:r>
        <w:rPr>
          <w:spacing w:val="-12"/>
        </w:rPr>
        <w:t>倍以下的罚款；对其直接负责的主管人员和其</w:t>
      </w:r>
    </w:p>
    <w:p>
      <w:pPr>
        <w:pStyle w:val="6"/>
        <w:spacing w:before="9" w:line="232" w:lineRule="auto"/>
        <w:ind w:right="317"/>
        <w:jc w:val="both"/>
      </w:pPr>
      <w:r>
        <w:t xml:space="preserve">他直接责任人员处 </w:t>
      </w:r>
      <w:r>
        <w:rPr>
          <w:rFonts w:ascii="Times New Roman" w:eastAsia="Times New Roman"/>
        </w:rPr>
        <w:t xml:space="preserve">8.5 </w:t>
      </w:r>
      <w:r>
        <w:t xml:space="preserve">万元以上 </w:t>
      </w:r>
      <w:r>
        <w:rPr>
          <w:rFonts w:ascii="Times New Roman" w:eastAsia="Times New Roman"/>
        </w:rPr>
        <w:t xml:space="preserve">10 </w:t>
      </w:r>
      <w:r>
        <w:t>万元以下的罚款；情节严重的， 实行终身行业和职业禁入。</w:t>
      </w:r>
    </w:p>
    <w:p>
      <w:pPr>
        <w:pStyle w:val="6"/>
        <w:spacing w:line="441" w:lineRule="exact"/>
        <w:ind w:left="679"/>
      </w:pPr>
      <w:r>
        <w:t>以上违法行为构成犯罪的，依照刑法有关规定追究刑事责任。</w:t>
      </w:r>
    </w:p>
    <w:p>
      <w:pPr>
        <w:pStyle w:val="6"/>
        <w:tabs>
          <w:tab w:val="left" w:pos="2920"/>
        </w:tabs>
        <w:spacing w:line="237" w:lineRule="auto"/>
        <w:ind w:right="502" w:firstLine="559"/>
        <w:rPr>
          <w:rFonts w:hint="eastAsia" w:ascii="方正黑体_GBK" w:eastAsia="方正黑体_GBK"/>
        </w:rPr>
      </w:pPr>
      <w:bookmarkStart w:id="244" w:name="第一百一十五条　取得注册安全工程师执业资格证书的人员未经注册擅自以注册安全工程师"/>
      <w:bookmarkEnd w:id="244"/>
      <w:bookmarkStart w:id="245" w:name="_bookmark122"/>
      <w:bookmarkEnd w:id="24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百一</w:t>
      </w:r>
      <w:r>
        <w:rPr>
          <w:rFonts w:hint="eastAsia" w:ascii="方正黑体_GBK" w:eastAsia="方正黑体_GBK"/>
          <w:spacing w:val="-3"/>
        </w:rPr>
        <w:t>十</w:t>
      </w:r>
      <w:r>
        <w:rPr>
          <w:rFonts w:hint="eastAsia" w:ascii="方正黑体_GBK" w:eastAsia="方正黑体_GBK"/>
        </w:rPr>
        <w:t>五条</w:t>
      </w:r>
      <w:r>
        <w:rPr>
          <w:rFonts w:hint="eastAsia" w:ascii="方正黑体_GBK" w:eastAsia="方正黑体_GBK"/>
        </w:rPr>
        <w:tab/>
      </w:r>
      <w:r>
        <w:rPr>
          <w:rFonts w:hint="eastAsia" w:ascii="方正黑体_GBK" w:eastAsia="方正黑体_GBK"/>
        </w:rPr>
        <w:t>取</w:t>
      </w:r>
      <w:r>
        <w:rPr>
          <w:rFonts w:hint="eastAsia" w:ascii="方正黑体_GBK" w:eastAsia="方正黑体_GBK"/>
          <w:spacing w:val="-3"/>
        </w:rPr>
        <w:t>得</w:t>
      </w:r>
      <w:r>
        <w:rPr>
          <w:rFonts w:hint="eastAsia" w:ascii="方正黑体_GBK" w:eastAsia="方正黑体_GBK"/>
        </w:rPr>
        <w:t>注册</w:t>
      </w:r>
      <w:r>
        <w:rPr>
          <w:rFonts w:hint="eastAsia" w:ascii="方正黑体_GBK" w:eastAsia="方正黑体_GBK"/>
          <w:spacing w:val="-3"/>
        </w:rPr>
        <w:t>安</w:t>
      </w:r>
      <w:r>
        <w:rPr>
          <w:rFonts w:hint="eastAsia" w:ascii="方正黑体_GBK" w:eastAsia="方正黑体_GBK"/>
        </w:rPr>
        <w:t>全工</w:t>
      </w:r>
      <w:r>
        <w:rPr>
          <w:rFonts w:hint="eastAsia" w:ascii="方正黑体_GBK" w:eastAsia="方正黑体_GBK"/>
          <w:spacing w:val="-3"/>
        </w:rPr>
        <w:t>程</w:t>
      </w:r>
      <w:r>
        <w:rPr>
          <w:rFonts w:hint="eastAsia" w:ascii="方正黑体_GBK" w:eastAsia="方正黑体_GBK"/>
        </w:rPr>
        <w:t>师执</w:t>
      </w:r>
      <w:r>
        <w:rPr>
          <w:rFonts w:hint="eastAsia" w:ascii="方正黑体_GBK" w:eastAsia="方正黑体_GBK"/>
          <w:spacing w:val="-3"/>
        </w:rPr>
        <w:t>业</w:t>
      </w:r>
      <w:r>
        <w:rPr>
          <w:rFonts w:hint="eastAsia" w:ascii="方正黑体_GBK" w:eastAsia="方正黑体_GBK"/>
        </w:rPr>
        <w:t>资格</w:t>
      </w:r>
      <w:r>
        <w:rPr>
          <w:rFonts w:hint="eastAsia" w:ascii="方正黑体_GBK" w:eastAsia="方正黑体_GBK"/>
          <w:spacing w:val="-3"/>
        </w:rPr>
        <w:t>证</w:t>
      </w:r>
      <w:r>
        <w:rPr>
          <w:rFonts w:hint="eastAsia" w:ascii="方正黑体_GBK" w:eastAsia="方正黑体_GBK"/>
        </w:rPr>
        <w:t>书的</w:t>
      </w:r>
      <w:r>
        <w:rPr>
          <w:rFonts w:hint="eastAsia" w:ascii="方正黑体_GBK" w:eastAsia="方正黑体_GBK"/>
          <w:spacing w:val="-3"/>
        </w:rPr>
        <w:t>人</w:t>
      </w:r>
      <w:r>
        <w:rPr>
          <w:rFonts w:hint="eastAsia" w:ascii="方正黑体_GBK" w:eastAsia="方正黑体_GBK"/>
        </w:rPr>
        <w:t>员未经</w:t>
      </w:r>
      <w:r>
        <w:rPr>
          <w:rFonts w:hint="eastAsia" w:ascii="方正黑体_GBK" w:eastAsia="方正黑体_GBK"/>
          <w:spacing w:val="-3"/>
        </w:rPr>
        <w:t>注</w:t>
      </w:r>
      <w:r>
        <w:rPr>
          <w:rFonts w:hint="eastAsia" w:ascii="方正黑体_GBK" w:eastAsia="方正黑体_GBK"/>
        </w:rPr>
        <w:t>册擅</w:t>
      </w:r>
      <w:r>
        <w:rPr>
          <w:rFonts w:hint="eastAsia" w:ascii="方正黑体_GBK" w:eastAsia="方正黑体_GBK"/>
          <w:spacing w:val="-3"/>
        </w:rPr>
        <w:t>自</w:t>
      </w:r>
      <w:r>
        <w:rPr>
          <w:rFonts w:hint="eastAsia" w:ascii="方正黑体_GBK" w:eastAsia="方正黑体_GBK"/>
        </w:rPr>
        <w:t>以注</w:t>
      </w:r>
      <w:r>
        <w:rPr>
          <w:rFonts w:hint="eastAsia" w:ascii="方正黑体_GBK" w:eastAsia="方正黑体_GBK"/>
          <w:spacing w:val="-3"/>
        </w:rPr>
        <w:t>册</w:t>
      </w:r>
      <w:r>
        <w:rPr>
          <w:rFonts w:hint="eastAsia" w:ascii="方正黑体_GBK" w:eastAsia="方正黑体_GBK"/>
        </w:rPr>
        <w:t>安全</w:t>
      </w:r>
      <w:r>
        <w:rPr>
          <w:rFonts w:hint="eastAsia" w:ascii="方正黑体_GBK" w:eastAsia="方正黑体_GBK"/>
          <w:spacing w:val="-3"/>
        </w:rPr>
        <w:t>工</w:t>
      </w:r>
      <w:r>
        <w:rPr>
          <w:rFonts w:hint="eastAsia" w:ascii="方正黑体_GBK" w:eastAsia="方正黑体_GBK"/>
        </w:rPr>
        <w:t>程师</w:t>
      </w:r>
      <w:r>
        <w:rPr>
          <w:rFonts w:hint="eastAsia" w:ascii="方正黑体_GBK" w:eastAsia="方正黑体_GBK"/>
          <w:spacing w:val="-3"/>
        </w:rPr>
        <w:t>名</w:t>
      </w:r>
      <w:r>
        <w:rPr>
          <w:rFonts w:hint="eastAsia" w:ascii="方正黑体_GBK" w:eastAsia="方正黑体_GBK"/>
        </w:rPr>
        <w:t>义执</w:t>
      </w:r>
      <w:r>
        <w:rPr>
          <w:rFonts w:hint="eastAsia" w:ascii="方正黑体_GBK" w:eastAsia="方正黑体_GBK"/>
          <w:spacing w:val="-3"/>
        </w:rPr>
        <w:t>业</w:t>
      </w:r>
      <w:r>
        <w:rPr>
          <w:rFonts w:hint="eastAsia" w:ascii="方正黑体_GBK" w:eastAsia="方正黑体_GBK"/>
        </w:rPr>
        <w:t>。</w:t>
      </w:r>
    </w:p>
    <w:p>
      <w:pPr>
        <w:pStyle w:val="6"/>
        <w:spacing w:before="5"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7"/>
        </w:rPr>
        <w:t>《注册安全工程师管理规定》第七条：</w:t>
      </w:r>
      <w:r>
        <w:rPr>
          <w:spacing w:val="-2"/>
        </w:rPr>
        <w:t>取得资格证</w:t>
      </w:r>
      <w:r>
        <w:rPr>
          <w:spacing w:val="-11"/>
        </w:rPr>
        <w:t>书的人员，经注册取得执业证和执业印章后方可以注册安全工程师的</w:t>
      </w:r>
      <w:r>
        <w:rPr>
          <w:spacing w:val="-4"/>
        </w:rPr>
        <w:t>名义执业。</w:t>
      </w:r>
    </w:p>
    <w:p>
      <w:pPr>
        <w:pStyle w:val="6"/>
        <w:spacing w:line="235" w:lineRule="auto"/>
        <w:ind w:right="178" w:firstLine="559"/>
        <w:jc w:val="both"/>
      </w:pPr>
      <w:r>
        <w:rPr>
          <w:rFonts w:hint="eastAsia" w:ascii="方正楷体_GBK" w:eastAsia="方正楷体_GBK"/>
          <w:b/>
          <w:spacing w:val="-9"/>
        </w:rPr>
        <w:t>【处罚依据】</w:t>
      </w:r>
      <w:r>
        <w:rPr>
          <w:rFonts w:hint="eastAsia" w:ascii="方正楷体_GBK" w:eastAsia="方正楷体_GBK"/>
          <w:spacing w:val="-7"/>
        </w:rPr>
        <w:t>《注册安全工程师管理规定》第三十条：</w:t>
      </w:r>
      <w:r>
        <w:rPr>
          <w:spacing w:val="-2"/>
        </w:rPr>
        <w:t>未经注册</w:t>
      </w:r>
      <w:r>
        <w:rPr>
          <w:spacing w:val="-9"/>
        </w:rPr>
        <w:t>擅自以注册安全工程师名义执业的，由县级以上安全生产监督管理部</w:t>
      </w:r>
      <w:r>
        <w:rPr>
          <w:spacing w:val="-10"/>
        </w:rPr>
        <w:t>门、有关主管部门或者煤矿安全监察机构责令其停止违法活动，没收</w:t>
      </w:r>
      <w:r>
        <w:rPr>
          <w:spacing w:val="-19"/>
        </w:rPr>
        <w:t>违法所得，并处三万元以下的罚款；造成损失的，依法承担赔偿责任。</w:t>
      </w:r>
    </w:p>
    <w:p>
      <w:pPr>
        <w:pStyle w:val="4"/>
      </w:pPr>
      <w:r>
        <w:t>【处罚档次】</w:t>
      </w:r>
    </w:p>
    <w:p>
      <w:pPr>
        <w:pStyle w:val="6"/>
        <w:spacing w:before="5" w:line="232" w:lineRule="auto"/>
        <w:ind w:left="225" w:right="255" w:firstLine="420"/>
      </w:pPr>
      <w:r>
        <w:t>一档：未经注册擅自以注册安全工程师名义执业，没有违法所得的；</w:t>
      </w:r>
    </w:p>
    <w:p>
      <w:pPr>
        <w:spacing w:after="0" w:line="232" w:lineRule="auto"/>
        <w:sectPr>
          <w:pgSz w:w="11910" w:h="16840"/>
          <w:pgMar w:top="1440" w:right="1480" w:bottom="1380" w:left="1680" w:header="0" w:footer="1197" w:gutter="0"/>
          <w:cols w:space="720" w:num="1"/>
        </w:sectPr>
      </w:pPr>
    </w:p>
    <w:p>
      <w:pPr>
        <w:pStyle w:val="6"/>
        <w:spacing w:before="24" w:line="235" w:lineRule="auto"/>
        <w:ind w:left="225" w:right="316" w:firstLine="420"/>
        <w:jc w:val="both"/>
      </w:pPr>
      <w:r>
        <w:rPr>
          <w:spacing w:val="-10"/>
        </w:rPr>
        <w:t xml:space="preserve">二档：未经注册擅自以注册安全工程师名义执业，违法所得 </w:t>
      </w:r>
      <w:r>
        <w:rPr>
          <w:rFonts w:ascii="Times New Roman" w:eastAsia="Times New Roman"/>
        </w:rPr>
        <w:t xml:space="preserve">5 </w:t>
      </w:r>
      <w:r>
        <w:t>万</w:t>
      </w:r>
      <w:r>
        <w:rPr>
          <w:spacing w:val="-2"/>
        </w:rPr>
        <w:t>元以下的；</w:t>
      </w:r>
    </w:p>
    <w:p>
      <w:pPr>
        <w:pStyle w:val="6"/>
        <w:spacing w:before="1" w:line="232" w:lineRule="auto"/>
        <w:ind w:right="317" w:firstLine="559"/>
        <w:jc w:val="both"/>
      </w:pPr>
      <w:r>
        <w:rPr>
          <w:spacing w:val="-12"/>
        </w:rPr>
        <w:t xml:space="preserve">三档：未经注册擅自以注册安全工程师名义执业，违法所得 </w:t>
      </w:r>
      <w:r>
        <w:rPr>
          <w:rFonts w:ascii="Times New Roman" w:eastAsia="Times New Roman"/>
        </w:rPr>
        <w:t xml:space="preserve">5 </w:t>
      </w:r>
      <w:r>
        <w:t>万</w:t>
      </w:r>
      <w:r>
        <w:rPr>
          <w:spacing w:val="-2"/>
        </w:rPr>
        <w:t>元以上的。</w:t>
      </w:r>
    </w:p>
    <w:p>
      <w:pPr>
        <w:pStyle w:val="4"/>
        <w:spacing w:before="8"/>
      </w:pPr>
      <w:r>
        <w:t>【裁量幅度】</w:t>
      </w:r>
    </w:p>
    <w:p>
      <w:pPr>
        <w:pStyle w:val="6"/>
        <w:spacing w:line="445" w:lineRule="exact"/>
        <w:ind w:left="679"/>
      </w:pPr>
      <w:r>
        <w:t xml:space="preserve">一档：责令其停止违法活动，处 </w:t>
      </w:r>
      <w:r>
        <w:rPr>
          <w:rFonts w:ascii="Times New Roman" w:eastAsia="Times New Roman"/>
        </w:rPr>
        <w:t xml:space="preserve">9000 </w:t>
      </w:r>
      <w:r>
        <w:t>元以下的罚款；</w:t>
      </w:r>
    </w:p>
    <w:p>
      <w:pPr>
        <w:pStyle w:val="6"/>
        <w:spacing w:line="440" w:lineRule="exact"/>
        <w:ind w:left="679"/>
      </w:pPr>
      <w:r>
        <w:t xml:space="preserve">二档：责令其停止违法活动，没收违法所得，并处 </w:t>
      </w:r>
      <w:r>
        <w:rPr>
          <w:rFonts w:ascii="Times New Roman" w:eastAsia="Times New Roman"/>
        </w:rPr>
        <w:t xml:space="preserve">9000 </w:t>
      </w:r>
      <w:r>
        <w:t>元以上</w:t>
      </w:r>
    </w:p>
    <w:p>
      <w:pPr>
        <w:pStyle w:val="6"/>
        <w:spacing w:line="440" w:lineRule="exact"/>
      </w:pPr>
      <w:r>
        <w:rPr>
          <w:rFonts w:ascii="Times New Roman" w:eastAsia="Times New Roman"/>
        </w:rPr>
        <w:t xml:space="preserve">2.1 </w:t>
      </w:r>
      <w:r>
        <w:t>万元以下的罚款；</w:t>
      </w:r>
    </w:p>
    <w:p>
      <w:pPr>
        <w:pStyle w:val="6"/>
        <w:spacing w:line="439" w:lineRule="exact"/>
        <w:ind w:left="679"/>
      </w:pPr>
      <w:r>
        <w:t xml:space="preserve">三档：责令其停止违法活动，没收违法所得，并处 </w:t>
      </w:r>
      <w:r>
        <w:rPr>
          <w:rFonts w:ascii="Times New Roman" w:eastAsia="Times New Roman"/>
        </w:rPr>
        <w:t xml:space="preserve">2.1 </w:t>
      </w:r>
      <w:r>
        <w:t>万元以上</w:t>
      </w:r>
    </w:p>
    <w:p>
      <w:pPr>
        <w:pStyle w:val="6"/>
        <w:spacing w:line="440" w:lineRule="exact"/>
      </w:pPr>
      <w:r>
        <w:rPr>
          <w:rFonts w:ascii="Times New Roman" w:eastAsia="Times New Roman"/>
        </w:rPr>
        <w:t xml:space="preserve">3 </w:t>
      </w:r>
      <w:r>
        <w:t>万元以下的罚款。</w:t>
      </w:r>
    </w:p>
    <w:p>
      <w:pPr>
        <w:pStyle w:val="6"/>
        <w:spacing w:line="237" w:lineRule="auto"/>
        <w:ind w:right="317" w:firstLine="559"/>
        <w:jc w:val="both"/>
        <w:rPr>
          <w:rFonts w:hint="eastAsia" w:ascii="方正黑体_GBK" w:eastAsia="方正黑体_GBK"/>
        </w:rPr>
      </w:pPr>
      <w:bookmarkStart w:id="246" w:name="_bookmark123"/>
      <w:bookmarkEnd w:id="246"/>
      <w:bookmarkStart w:id="247" w:name="第一百一十六条　注册安全工程师以欺骗、贿赂等不正当手段取得执业证。"/>
      <w:bookmarkEnd w:id="247"/>
      <w:r>
        <w:rPr>
          <w:rFonts w:hint="eastAsia" w:ascii="方正黑体_GBK" w:eastAsia="方正黑体_GBK"/>
          <w:spacing w:val="-8"/>
        </w:rPr>
        <w:t>第一百一十六条 注册安全工程师以欺骗、贿赂等不正当手段取</w:t>
      </w:r>
      <w:r>
        <w:rPr>
          <w:rFonts w:hint="eastAsia" w:ascii="方正黑体_GBK" w:eastAsia="方正黑体_GBK"/>
          <w:spacing w:val="-3"/>
        </w:rPr>
        <w:t>得执业证。</w:t>
      </w:r>
    </w:p>
    <w:p>
      <w:pPr>
        <w:pStyle w:val="6"/>
        <w:spacing w:before="5" w:line="235"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《注册安全工程师管理规定》第三十一条：</w:t>
      </w:r>
      <w:r>
        <w:rPr>
          <w:spacing w:val="-2"/>
        </w:rPr>
        <w:t>注册安</w:t>
      </w:r>
      <w:r>
        <w:rPr>
          <w:spacing w:val="-10"/>
        </w:rPr>
        <w:t>全工程师以欺骗、贿赂等不正当手段取得执业证的，由县级以上安全</w:t>
      </w:r>
      <w:r>
        <w:rPr>
          <w:spacing w:val="-12"/>
        </w:rPr>
        <w:t>生产监督管理部门、有关主管部门或者煤矿安全监察机构处三万元以下的罚款；由执业证颁发机关撤销其注册，当事人三年内不得再次申</w:t>
      </w:r>
      <w:r>
        <w:rPr>
          <w:spacing w:val="-5"/>
        </w:rPr>
        <w:t>请注册。</w:t>
      </w:r>
    </w:p>
    <w:p>
      <w:pPr>
        <w:pStyle w:val="4"/>
        <w:spacing w:line="426" w:lineRule="exact"/>
      </w:pPr>
      <w:r>
        <w:t>【处罚档次】</w:t>
      </w:r>
    </w:p>
    <w:p>
      <w:pPr>
        <w:pStyle w:val="6"/>
        <w:spacing w:before="7" w:line="235" w:lineRule="auto"/>
        <w:ind w:right="316" w:firstLine="559"/>
      </w:pPr>
      <w:r>
        <w:rPr>
          <w:spacing w:val="-13"/>
        </w:rPr>
        <w:t xml:space="preserve">一档：以欺骗、贿赂等不正当手段取得执业证，执业时间达 </w:t>
      </w:r>
      <w:r>
        <w:rPr>
          <w:rFonts w:ascii="Times New Roman" w:eastAsia="Times New Roman"/>
        </w:rPr>
        <w:t xml:space="preserve">3 </w:t>
      </w:r>
      <w:r>
        <w:t>个</w:t>
      </w:r>
      <w:r>
        <w:rPr>
          <w:spacing w:val="-2"/>
        </w:rPr>
        <w:t>月以下的；</w:t>
      </w:r>
    </w:p>
    <w:p>
      <w:pPr>
        <w:pStyle w:val="6"/>
        <w:spacing w:line="436" w:lineRule="exact"/>
        <w:ind w:left="679"/>
      </w:pPr>
      <w:r>
        <w:t xml:space="preserve">二档：以欺骗、贿赂等不正当手段取得执业证，执业时间达 </w:t>
      </w:r>
      <w:r>
        <w:rPr>
          <w:rFonts w:ascii="Times New Roman" w:eastAsia="Times New Roman"/>
        </w:rPr>
        <w:t xml:space="preserve">3 </w:t>
      </w:r>
      <w:r>
        <w:t>个</w:t>
      </w:r>
    </w:p>
    <w:p>
      <w:pPr>
        <w:pStyle w:val="6"/>
        <w:spacing w:line="440" w:lineRule="exact"/>
      </w:pPr>
      <w:r>
        <w:t xml:space="preserve">月以上 </w:t>
      </w:r>
      <w:r>
        <w:rPr>
          <w:rFonts w:ascii="Times New Roman" w:eastAsia="Times New Roman"/>
        </w:rPr>
        <w:t xml:space="preserve">6 </w:t>
      </w:r>
      <w:r>
        <w:t>个月以下的；</w:t>
      </w:r>
    </w:p>
    <w:p>
      <w:pPr>
        <w:pStyle w:val="6"/>
        <w:spacing w:before="4" w:line="232" w:lineRule="auto"/>
        <w:ind w:right="316" w:firstLine="559"/>
      </w:pPr>
      <w:r>
        <w:rPr>
          <w:spacing w:val="-13"/>
        </w:rPr>
        <w:t xml:space="preserve">三档：以欺骗、贿赂等不正当手段取得执业证，执业时间达 </w:t>
      </w:r>
      <w:r>
        <w:rPr>
          <w:rFonts w:ascii="Times New Roman" w:eastAsia="Times New Roman"/>
        </w:rPr>
        <w:t xml:space="preserve">6 </w:t>
      </w:r>
      <w:r>
        <w:t>个</w:t>
      </w:r>
      <w:r>
        <w:rPr>
          <w:spacing w:val="-2"/>
        </w:rPr>
        <w:t>月以上的。</w:t>
      </w:r>
    </w:p>
    <w:p>
      <w:pPr>
        <w:pStyle w:val="4"/>
        <w:spacing w:before="6" w:line="240" w:lineRule="auto"/>
      </w:pPr>
      <w:r>
        <w:t>【裁量幅度】</w:t>
      </w:r>
    </w:p>
    <w:p>
      <w:pPr>
        <w:pStyle w:val="6"/>
        <w:spacing w:before="2" w:line="445" w:lineRule="exact"/>
        <w:ind w:left="679"/>
      </w:pPr>
      <w:r>
        <w:t xml:space="preserve">一档：处 </w:t>
      </w:r>
      <w:r>
        <w:rPr>
          <w:rFonts w:ascii="Times New Roman" w:eastAsia="Times New Roman"/>
        </w:rPr>
        <w:t xml:space="preserve">9000 </w:t>
      </w:r>
      <w:r>
        <w:t>元以下的罚款；</w:t>
      </w:r>
    </w:p>
    <w:p>
      <w:pPr>
        <w:pStyle w:val="6"/>
        <w:spacing w:line="439" w:lineRule="exact"/>
        <w:ind w:left="679"/>
      </w:pPr>
      <w:r>
        <w:t xml:space="preserve">二档：处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0" w:lineRule="exact"/>
        <w:ind w:left="679"/>
      </w:pPr>
      <w:r>
        <w:t xml:space="preserve">三档：处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spacing w:before="5" w:line="232" w:lineRule="auto"/>
        <w:ind w:right="317" w:firstLine="559"/>
      </w:pPr>
      <w:r>
        <w:rPr>
          <w:spacing w:val="-10"/>
        </w:rPr>
        <w:t xml:space="preserve">以上违法行为由执业证颁发机关撤销其注册，当事人 </w:t>
      </w:r>
      <w:r>
        <w:rPr>
          <w:rFonts w:ascii="Times New Roman" w:eastAsia="Times New Roman"/>
        </w:rPr>
        <w:t xml:space="preserve">3 </w:t>
      </w:r>
      <w:r>
        <w:rPr>
          <w:spacing w:val="-2"/>
        </w:rPr>
        <w:t>年内不得</w:t>
      </w:r>
      <w:r>
        <w:rPr>
          <w:spacing w:val="-3"/>
        </w:rPr>
        <w:t>再次申请注册。</w:t>
      </w:r>
    </w:p>
    <w:p>
      <w:pPr>
        <w:spacing w:after="0" w:line="232" w:lineRule="auto"/>
        <w:sectPr>
          <w:footerReference r:id="rId39" w:type="default"/>
          <w:footerReference r:id="rId40" w:type="even"/>
          <w:pgSz w:w="11910" w:h="16840"/>
          <w:pgMar w:top="1440" w:right="1480" w:bottom="1380" w:left="1680" w:header="0" w:footer="1197" w:gutter="0"/>
          <w:pgNumType w:start="130"/>
          <w:cols w:space="720" w:num="1"/>
        </w:sectPr>
      </w:pPr>
    </w:p>
    <w:p>
      <w:pPr>
        <w:pStyle w:val="6"/>
        <w:tabs>
          <w:tab w:val="left" w:pos="2920"/>
        </w:tabs>
        <w:spacing w:before="20" w:line="441" w:lineRule="exact"/>
        <w:ind w:left="679"/>
        <w:rPr>
          <w:rFonts w:hint="eastAsia" w:ascii="方正黑体_GBK" w:eastAsia="方正黑体_GBK"/>
        </w:rPr>
      </w:pPr>
      <w:bookmarkStart w:id="248" w:name="_bookmark124"/>
      <w:bookmarkEnd w:id="248"/>
      <w:bookmarkStart w:id="249" w:name="第一百一十七条　注册安全工程师准许他人以本人名义执业。"/>
      <w:bookmarkEnd w:id="24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百一</w:t>
      </w:r>
      <w:r>
        <w:rPr>
          <w:rFonts w:hint="eastAsia" w:ascii="方正黑体_GBK" w:eastAsia="方正黑体_GBK"/>
          <w:spacing w:val="-3"/>
        </w:rPr>
        <w:t>十</w:t>
      </w:r>
      <w:r>
        <w:rPr>
          <w:rFonts w:hint="eastAsia" w:ascii="方正黑体_GBK" w:eastAsia="方正黑体_GBK"/>
        </w:rPr>
        <w:t>七条</w:t>
      </w:r>
      <w:r>
        <w:rPr>
          <w:rFonts w:hint="eastAsia" w:ascii="方正黑体_GBK" w:eastAsia="方正黑体_GBK"/>
        </w:rPr>
        <w:tab/>
      </w:r>
      <w:r>
        <w:rPr>
          <w:rFonts w:hint="eastAsia" w:ascii="方正黑体_GBK" w:eastAsia="方正黑体_GBK"/>
        </w:rPr>
        <w:t>注</w:t>
      </w:r>
      <w:r>
        <w:rPr>
          <w:rFonts w:hint="eastAsia" w:ascii="方正黑体_GBK" w:eastAsia="方正黑体_GBK"/>
          <w:spacing w:val="-3"/>
        </w:rPr>
        <w:t>册</w:t>
      </w:r>
      <w:r>
        <w:rPr>
          <w:rFonts w:hint="eastAsia" w:ascii="方正黑体_GBK" w:eastAsia="方正黑体_GBK"/>
        </w:rPr>
        <w:t>安全</w:t>
      </w:r>
      <w:r>
        <w:rPr>
          <w:rFonts w:hint="eastAsia" w:ascii="方正黑体_GBK" w:eastAsia="方正黑体_GBK"/>
          <w:spacing w:val="-3"/>
        </w:rPr>
        <w:t>工</w:t>
      </w:r>
      <w:r>
        <w:rPr>
          <w:rFonts w:hint="eastAsia" w:ascii="方正黑体_GBK" w:eastAsia="方正黑体_GBK"/>
        </w:rPr>
        <w:t>程师</w:t>
      </w:r>
      <w:r>
        <w:rPr>
          <w:rFonts w:hint="eastAsia" w:ascii="方正黑体_GBK" w:eastAsia="方正黑体_GBK"/>
          <w:spacing w:val="-3"/>
        </w:rPr>
        <w:t>准</w:t>
      </w:r>
      <w:r>
        <w:rPr>
          <w:rFonts w:hint="eastAsia" w:ascii="方正黑体_GBK" w:eastAsia="方正黑体_GBK"/>
        </w:rPr>
        <w:t>许他</w:t>
      </w:r>
      <w:r>
        <w:rPr>
          <w:rFonts w:hint="eastAsia" w:ascii="方正黑体_GBK" w:eastAsia="方正黑体_GBK"/>
          <w:spacing w:val="-3"/>
        </w:rPr>
        <w:t>人</w:t>
      </w:r>
      <w:r>
        <w:rPr>
          <w:rFonts w:hint="eastAsia" w:ascii="方正黑体_GBK" w:eastAsia="方正黑体_GBK"/>
        </w:rPr>
        <w:t>以本</w:t>
      </w:r>
      <w:r>
        <w:rPr>
          <w:rFonts w:hint="eastAsia" w:ascii="方正黑体_GBK" w:eastAsia="方正黑体_GBK"/>
          <w:spacing w:val="-3"/>
        </w:rPr>
        <w:t>人</w:t>
      </w:r>
      <w:r>
        <w:rPr>
          <w:rFonts w:hint="eastAsia" w:ascii="方正黑体_GBK" w:eastAsia="方正黑体_GBK"/>
        </w:rPr>
        <w:t>名义</w:t>
      </w:r>
      <w:r>
        <w:rPr>
          <w:rFonts w:hint="eastAsia" w:ascii="方正黑体_GBK" w:eastAsia="方正黑体_GBK"/>
          <w:spacing w:val="-3"/>
        </w:rPr>
        <w:t>执</w:t>
      </w:r>
      <w:r>
        <w:rPr>
          <w:rFonts w:hint="eastAsia" w:ascii="方正黑体_GBK" w:eastAsia="方正黑体_GBK"/>
        </w:rPr>
        <w:t>业。</w:t>
      </w:r>
    </w:p>
    <w:p>
      <w:pPr>
        <w:pStyle w:val="6"/>
        <w:spacing w:before="9" w:line="232" w:lineRule="auto"/>
        <w:ind w:right="315" w:firstLine="559"/>
      </w:pPr>
      <w:r>
        <w:rPr>
          <w:rFonts w:hint="eastAsia" w:ascii="方正楷体_GBK" w:eastAsia="方正楷体_GBK"/>
          <w:b/>
          <w:spacing w:val="-9"/>
        </w:rPr>
        <w:t>【法律规定】</w:t>
      </w:r>
      <w:r>
        <w:rPr>
          <w:rFonts w:hint="eastAsia" w:ascii="方正楷体_GBK" w:eastAsia="方正楷体_GBK"/>
          <w:spacing w:val="-7"/>
        </w:rPr>
        <w:t>《注册安全工程师管理规定》第二十二条：</w:t>
      </w:r>
      <w:r>
        <w:rPr>
          <w:spacing w:val="-2"/>
        </w:rPr>
        <w:t>注册安</w:t>
      </w:r>
      <w:r>
        <w:rPr>
          <w:spacing w:val="-3"/>
        </w:rPr>
        <w:t>全工程师应当履行下列义务：</w:t>
      </w:r>
    </w:p>
    <w:p>
      <w:pPr>
        <w:pStyle w:val="6"/>
        <w:spacing w:line="441" w:lineRule="exact"/>
        <w:ind w:left="679"/>
      </w:pPr>
      <w:r>
        <w:t>㈠保证执业活动的质量，承担相应的责任；</w:t>
      </w:r>
    </w:p>
    <w:p>
      <w:pPr>
        <w:pStyle w:val="6"/>
        <w:spacing w:line="440" w:lineRule="exact"/>
        <w:ind w:left="679"/>
      </w:pPr>
      <w:r>
        <w:t>㈡接受继续教育，不断提高执业水准；</w:t>
      </w:r>
    </w:p>
    <w:p>
      <w:pPr>
        <w:pStyle w:val="6"/>
        <w:spacing w:line="439" w:lineRule="exact"/>
        <w:ind w:left="679"/>
      </w:pPr>
      <w:r>
        <w:t>㈢在本人执业活动所形成的有关报告上署名；</w:t>
      </w:r>
    </w:p>
    <w:p>
      <w:pPr>
        <w:pStyle w:val="6"/>
        <w:spacing w:line="440" w:lineRule="exact"/>
        <w:ind w:left="679"/>
      </w:pPr>
      <w:r>
        <w:t>㈣维护国家、公众的利益和受聘单位的合法权益；</w:t>
      </w:r>
    </w:p>
    <w:p>
      <w:pPr>
        <w:pStyle w:val="6"/>
        <w:spacing w:line="440" w:lineRule="exact"/>
        <w:ind w:left="679"/>
      </w:pPr>
      <w:r>
        <w:t>㈤保守执业活动中的秘密；</w:t>
      </w:r>
    </w:p>
    <w:p>
      <w:pPr>
        <w:pStyle w:val="6"/>
        <w:spacing w:line="439" w:lineRule="exact"/>
        <w:ind w:left="679"/>
      </w:pPr>
      <w:r>
        <w:t>㈥不得出租、出借、涂改、变造执业证和执业印章；</w:t>
      </w:r>
    </w:p>
    <w:p>
      <w:pPr>
        <w:pStyle w:val="6"/>
        <w:spacing w:line="440" w:lineRule="exact"/>
        <w:ind w:left="679"/>
      </w:pPr>
      <w:r>
        <w:t>㈦不得同时在两个或者两个以上单位受聘执业；</w:t>
      </w:r>
    </w:p>
    <w:p>
      <w:pPr>
        <w:pStyle w:val="6"/>
        <w:spacing w:line="440" w:lineRule="exact"/>
        <w:ind w:left="679"/>
      </w:pPr>
      <w:r>
        <w:t>㈧法律、法规规定的其他义务。</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《注册安全工程师管理规定》第三十二条：</w:t>
      </w:r>
      <w:r>
        <w:rPr>
          <w:spacing w:val="-2"/>
        </w:rPr>
        <w:t>注册安</w:t>
      </w:r>
      <w:r>
        <w:rPr>
          <w:spacing w:val="-9"/>
        </w:rPr>
        <w:t>全工程师有下列行为之一的，由县级以上安全生产监督管理部门、有</w:t>
      </w:r>
      <w:r>
        <w:rPr>
          <w:spacing w:val="-7"/>
        </w:rPr>
        <w:t>关主管部门或者煤矿安全监察机构处三万元以下的罚款；由执业证颁</w:t>
      </w:r>
      <w:r>
        <w:rPr>
          <w:spacing w:val="-3"/>
        </w:rPr>
        <w:t>发机关吊销其执业证</w:t>
      </w:r>
      <w:r>
        <w:rPr>
          <w:rFonts w:ascii="Times New Roman" w:eastAsia="Times New Roman"/>
        </w:rPr>
        <w:t>,</w:t>
      </w:r>
      <w:r>
        <w:rPr>
          <w:spacing w:val="-5"/>
        </w:rPr>
        <w:t xml:space="preserve">当事人五年内不得再次申请注册；造成损失的， </w:t>
      </w:r>
      <w:r>
        <w:rPr>
          <w:spacing w:val="-3"/>
        </w:rPr>
        <w:t>依法承担赔偿责任；构成犯罪的，依法追究刑事责任：</w:t>
      </w:r>
    </w:p>
    <w:p>
      <w:pPr>
        <w:pStyle w:val="6"/>
        <w:spacing w:line="437" w:lineRule="exact"/>
        <w:ind w:left="679"/>
      </w:pPr>
      <w:r>
        <w:t>㈠准许他人以本人名义执业的。</w:t>
      </w:r>
    </w:p>
    <w:p>
      <w:pPr>
        <w:pStyle w:val="4"/>
      </w:pPr>
      <w:r>
        <w:t>【处罚档次】</w:t>
      </w:r>
    </w:p>
    <w:p>
      <w:pPr>
        <w:pStyle w:val="6"/>
        <w:spacing w:before="6" w:line="235" w:lineRule="auto"/>
        <w:ind w:right="317" w:firstLine="559"/>
        <w:jc w:val="both"/>
      </w:pPr>
      <w:r>
        <w:rPr>
          <w:spacing w:val="-11"/>
        </w:rPr>
        <w:t>一档：准许他人以自己名义在矿山、金属冶炼单位和危险物品的</w:t>
      </w:r>
      <w:r>
        <w:rPr>
          <w:spacing w:val="-12"/>
        </w:rPr>
        <w:t>生产、经营、储存单位以及使用剧毒品或者其他危险化学品数量构成</w:t>
      </w:r>
      <w:r>
        <w:rPr>
          <w:spacing w:val="-5"/>
        </w:rPr>
        <w:t>重大危险源的单位以外的生产经营单位执业的；</w:t>
      </w:r>
    </w:p>
    <w:p>
      <w:pPr>
        <w:pStyle w:val="6"/>
        <w:spacing w:line="235" w:lineRule="auto"/>
        <w:ind w:right="317" w:firstLine="559"/>
        <w:jc w:val="both"/>
      </w:pPr>
      <w:r>
        <w:rPr>
          <w:spacing w:val="-11"/>
        </w:rPr>
        <w:t>二档：准许他人以自己名义在矿山、金属冶炼单位和危险物品的生产、经营、储存单位以外，使用剧毒品或者其他危险化学品数量构</w:t>
      </w:r>
      <w:r>
        <w:rPr>
          <w:spacing w:val="-5"/>
        </w:rPr>
        <w:t>成重大危险源的单位执业的；</w:t>
      </w:r>
    </w:p>
    <w:p>
      <w:pPr>
        <w:pStyle w:val="6"/>
        <w:spacing w:line="235" w:lineRule="auto"/>
        <w:ind w:right="317" w:firstLine="559"/>
      </w:pPr>
      <w:r>
        <w:rPr>
          <w:spacing w:val="-11"/>
        </w:rPr>
        <w:t>三档：准许他人以自己名义在矿山、金属冶炼单位和危险物品的</w:t>
      </w:r>
      <w:r>
        <w:rPr>
          <w:spacing w:val="-5"/>
        </w:rPr>
        <w:t>生产、经营、储存单位执业的。</w:t>
      </w:r>
    </w:p>
    <w:p>
      <w:pPr>
        <w:pStyle w:val="4"/>
        <w:spacing w:line="429" w:lineRule="exact"/>
      </w:pPr>
      <w:r>
        <w:t>【裁量幅度】</w:t>
      </w:r>
    </w:p>
    <w:p>
      <w:pPr>
        <w:pStyle w:val="6"/>
        <w:spacing w:line="446" w:lineRule="exact"/>
        <w:ind w:left="679"/>
      </w:pPr>
      <w:r>
        <w:t xml:space="preserve">一档：处 </w:t>
      </w:r>
      <w:r>
        <w:rPr>
          <w:rFonts w:ascii="Times New Roman" w:eastAsia="Times New Roman"/>
        </w:rPr>
        <w:t xml:space="preserve">9000 </w:t>
      </w:r>
      <w:r>
        <w:t>元以下的罚款；</w:t>
      </w:r>
    </w:p>
    <w:p>
      <w:pPr>
        <w:pStyle w:val="6"/>
        <w:spacing w:line="440" w:lineRule="exact"/>
        <w:ind w:left="679"/>
      </w:pPr>
      <w:r>
        <w:t xml:space="preserve">二档：处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39" w:lineRule="exact"/>
        <w:ind w:left="679"/>
      </w:pPr>
      <w:r>
        <w:t xml:space="preserve">三档：处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spacing w:line="445" w:lineRule="exact"/>
        <w:ind w:left="679"/>
      </w:pPr>
      <w:r>
        <w:t xml:space="preserve">以上违法行为由执业证颁发机关吊销其执业证，当事人 </w:t>
      </w:r>
      <w:r>
        <w:rPr>
          <w:rFonts w:ascii="Times New Roman" w:eastAsia="Times New Roman"/>
        </w:rPr>
        <w:t xml:space="preserve">5 </w:t>
      </w:r>
      <w:r>
        <w:t>年内不</w:t>
      </w:r>
    </w:p>
    <w:p>
      <w:pPr>
        <w:spacing w:after="0" w:line="445" w:lineRule="exact"/>
        <w:sectPr>
          <w:pgSz w:w="11910" w:h="16840"/>
          <w:pgMar w:top="1440" w:right="1480" w:bottom="1380" w:left="1680" w:header="0" w:footer="1197" w:gutter="0"/>
          <w:cols w:space="720" w:num="1"/>
        </w:sectPr>
      </w:pPr>
    </w:p>
    <w:p>
      <w:pPr>
        <w:pStyle w:val="6"/>
        <w:spacing w:before="24" w:line="235" w:lineRule="auto"/>
        <w:ind w:right="316"/>
      </w:pPr>
      <w:r>
        <w:rPr>
          <w:spacing w:val="-10"/>
        </w:rPr>
        <w:t>得再次申请注册；造成损失的，依法承担赔偿责任；构成犯罪的，依</w:t>
      </w:r>
      <w:r>
        <w:rPr>
          <w:spacing w:val="-4"/>
        </w:rPr>
        <w:t>法追究刑事责任。</w:t>
      </w:r>
    </w:p>
    <w:p>
      <w:pPr>
        <w:pStyle w:val="6"/>
        <w:ind w:right="317" w:firstLine="559"/>
        <w:jc w:val="both"/>
        <w:rPr>
          <w:rFonts w:hint="eastAsia" w:ascii="方正黑体_GBK" w:eastAsia="方正黑体_GBK"/>
        </w:rPr>
      </w:pPr>
      <w:bookmarkStart w:id="250" w:name="第一百一十八条　注册安全工程师以个人名义承接业务、收取费用。"/>
      <w:bookmarkEnd w:id="250"/>
      <w:bookmarkStart w:id="251" w:name="_bookmark125"/>
      <w:bookmarkEnd w:id="251"/>
      <w:r>
        <w:rPr>
          <w:rFonts w:hint="eastAsia" w:ascii="方正黑体_GBK" w:eastAsia="方正黑体_GBK"/>
          <w:spacing w:val="-7"/>
        </w:rPr>
        <w:t>第一百一十八条 注册安全工程师以个人名义承接业务、收取费用。</w:t>
      </w:r>
    </w:p>
    <w:p>
      <w:pPr>
        <w:pStyle w:val="6"/>
        <w:spacing w:line="232"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《注册安全工程师管理规定》第十八条：</w:t>
      </w:r>
      <w:r>
        <w:rPr>
          <w:spacing w:val="-2"/>
        </w:rPr>
        <w:t>注册安全</w:t>
      </w:r>
      <w:r>
        <w:rPr>
          <w:spacing w:val="-11"/>
        </w:rPr>
        <w:t>工程师应当由聘用单位委派，并按照注册类别在规定的执业范围内执</w:t>
      </w:r>
      <w:r>
        <w:rPr>
          <w:spacing w:val="-5"/>
        </w:rPr>
        <w:t>业，同时在出具的各种文件、报告上签字和加盖执业印章。</w:t>
      </w:r>
    </w:p>
    <w:p>
      <w:pPr>
        <w:pStyle w:val="6"/>
        <w:spacing w:before="4"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《注册安全工程师管理规定》第三十二条：</w:t>
      </w:r>
      <w:r>
        <w:rPr>
          <w:spacing w:val="-2"/>
        </w:rPr>
        <w:t>注册安</w:t>
      </w:r>
      <w:r>
        <w:rPr>
          <w:spacing w:val="-9"/>
        </w:rPr>
        <w:t>全工程师有下列行为之一的，由县级以上安全生产监督管理部门、有</w:t>
      </w:r>
      <w:r>
        <w:rPr>
          <w:spacing w:val="-7"/>
        </w:rPr>
        <w:t>关主管部门或者煤矿安全监察机构处三万元以下的罚款；由执业证颁</w:t>
      </w:r>
      <w:r>
        <w:rPr>
          <w:spacing w:val="-3"/>
        </w:rPr>
        <w:t>发机关吊销其执业证</w:t>
      </w:r>
      <w:r>
        <w:rPr>
          <w:rFonts w:ascii="Times New Roman" w:eastAsia="Times New Roman"/>
        </w:rPr>
        <w:t>,</w:t>
      </w:r>
      <w:r>
        <w:rPr>
          <w:spacing w:val="-5"/>
        </w:rPr>
        <w:t xml:space="preserve">当事人五年内不得再次申请注册；造成损失的， </w:t>
      </w:r>
      <w:r>
        <w:rPr>
          <w:spacing w:val="-3"/>
        </w:rPr>
        <w:t>依法承担赔偿责任；构成犯罪的，依法追究刑事责任：</w:t>
      </w:r>
    </w:p>
    <w:p>
      <w:pPr>
        <w:pStyle w:val="6"/>
        <w:spacing w:line="435" w:lineRule="exact"/>
        <w:ind w:left="679"/>
      </w:pPr>
      <w:r>
        <w:t>㈡以个人名义承接业务、收取费用的。</w:t>
      </w:r>
    </w:p>
    <w:p>
      <w:pPr>
        <w:pStyle w:val="4"/>
        <w:spacing w:before="2"/>
      </w:pPr>
      <w:r>
        <w:t>【处罚档次】</w:t>
      </w:r>
    </w:p>
    <w:p>
      <w:pPr>
        <w:pStyle w:val="6"/>
        <w:spacing w:line="445" w:lineRule="exact"/>
        <w:ind w:left="679"/>
      </w:pPr>
      <w:r>
        <w:rPr>
          <w:spacing w:val="-6"/>
        </w:rPr>
        <w:t xml:space="preserve">一档：以个人名义承接业务、收取费用，有 </w:t>
      </w:r>
      <w:r>
        <w:rPr>
          <w:rFonts w:ascii="Times New Roman" w:eastAsia="Times New Roman"/>
        </w:rPr>
        <w:t>1</w:t>
      </w:r>
      <w:r>
        <w:rPr>
          <w:rFonts w:ascii="Times New Roman" w:eastAsia="Times New Roman"/>
          <w:spacing w:val="5"/>
        </w:rPr>
        <w:t xml:space="preserve"> </w:t>
      </w:r>
      <w:r>
        <w:rPr>
          <w:spacing w:val="-2"/>
        </w:rPr>
        <w:t>次的；</w:t>
      </w:r>
    </w:p>
    <w:p>
      <w:pPr>
        <w:pStyle w:val="6"/>
        <w:spacing w:line="440" w:lineRule="exact"/>
        <w:ind w:left="679"/>
      </w:pPr>
      <w:r>
        <w:rPr>
          <w:spacing w:val="-6"/>
        </w:rPr>
        <w:t xml:space="preserve">二档：以个人名义承接业务、收取费用，有 </w:t>
      </w:r>
      <w:r>
        <w:rPr>
          <w:rFonts w:ascii="Times New Roman" w:eastAsia="Times New Roman"/>
        </w:rPr>
        <w:t>2</w:t>
      </w:r>
      <w:r>
        <w:rPr>
          <w:rFonts w:ascii="Times New Roman" w:eastAsia="Times New Roman"/>
          <w:spacing w:val="5"/>
        </w:rPr>
        <w:t xml:space="preserve"> </w:t>
      </w:r>
      <w:r>
        <w:rPr>
          <w:spacing w:val="-2"/>
        </w:rPr>
        <w:t>次的；</w:t>
      </w:r>
    </w:p>
    <w:p>
      <w:pPr>
        <w:pStyle w:val="6"/>
        <w:spacing w:line="446" w:lineRule="exact"/>
        <w:ind w:left="679"/>
      </w:pPr>
      <w:r>
        <w:t xml:space="preserve">三档：以个人名义承接业务、收取费用，有 </w:t>
      </w:r>
      <w:r>
        <w:rPr>
          <w:rFonts w:ascii="Times New Roman" w:eastAsia="Times New Roman"/>
        </w:rPr>
        <w:t xml:space="preserve">3 </w:t>
      </w:r>
      <w:r>
        <w:t>次以上的。</w:t>
      </w:r>
    </w:p>
    <w:p>
      <w:pPr>
        <w:pStyle w:val="4"/>
      </w:pPr>
      <w:r>
        <w:t>【裁量幅度】</w:t>
      </w:r>
    </w:p>
    <w:p>
      <w:pPr>
        <w:pStyle w:val="6"/>
        <w:spacing w:line="446" w:lineRule="exact"/>
        <w:ind w:left="679"/>
      </w:pPr>
      <w:r>
        <w:t xml:space="preserve">一档：处 </w:t>
      </w:r>
      <w:r>
        <w:rPr>
          <w:rFonts w:ascii="Times New Roman" w:eastAsia="Times New Roman"/>
        </w:rPr>
        <w:t xml:space="preserve">9000 </w:t>
      </w:r>
      <w:r>
        <w:t>元以下的罚款；</w:t>
      </w:r>
    </w:p>
    <w:p>
      <w:pPr>
        <w:pStyle w:val="6"/>
        <w:spacing w:line="440" w:lineRule="exact"/>
        <w:ind w:left="679"/>
      </w:pPr>
      <w:r>
        <w:t xml:space="preserve">二档：处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39" w:lineRule="exact"/>
        <w:ind w:left="679"/>
      </w:pPr>
      <w:r>
        <w:t xml:space="preserve">三档：处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spacing w:line="235" w:lineRule="auto"/>
        <w:ind w:right="316" w:firstLine="559"/>
        <w:jc w:val="both"/>
      </w:pPr>
      <w:r>
        <w:rPr>
          <w:spacing w:val="-10"/>
        </w:rPr>
        <w:t xml:space="preserve">以上违法行为由执业证颁发机关吊销其执业证，当事人 </w:t>
      </w:r>
      <w:r>
        <w:rPr>
          <w:rFonts w:ascii="Times New Roman" w:eastAsia="Times New Roman"/>
        </w:rPr>
        <w:t xml:space="preserve">5 </w:t>
      </w:r>
      <w:r>
        <w:rPr>
          <w:spacing w:val="-2"/>
        </w:rPr>
        <w:t>年内不</w:t>
      </w:r>
      <w:r>
        <w:rPr>
          <w:spacing w:val="-10"/>
        </w:rPr>
        <w:t>得再次申请注册；造成损失的，依法承担赔偿责任；构成犯罪的，依</w:t>
      </w:r>
      <w:r>
        <w:rPr>
          <w:spacing w:val="-4"/>
        </w:rPr>
        <w:t>法追究刑事责任。</w:t>
      </w:r>
    </w:p>
    <w:p>
      <w:pPr>
        <w:pStyle w:val="6"/>
        <w:tabs>
          <w:tab w:val="left" w:pos="2920"/>
        </w:tabs>
        <w:spacing w:line="237" w:lineRule="auto"/>
        <w:ind w:right="317" w:firstLine="559"/>
        <w:rPr>
          <w:rFonts w:hint="eastAsia" w:ascii="方正黑体_GBK" w:eastAsia="方正黑体_GBK"/>
        </w:rPr>
      </w:pPr>
      <w:bookmarkStart w:id="252" w:name="第一百一十九条　注册安全工程师出租、出借、涂改、变造执业证和执业印章。"/>
      <w:bookmarkEnd w:id="252"/>
      <w:bookmarkStart w:id="253" w:name="_bookmark126"/>
      <w:bookmarkEnd w:id="253"/>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百一</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注</w:t>
      </w:r>
      <w:r>
        <w:rPr>
          <w:rFonts w:hint="eastAsia" w:ascii="方正黑体_GBK" w:eastAsia="方正黑体_GBK"/>
          <w:spacing w:val="-3"/>
        </w:rPr>
        <w:t>册</w:t>
      </w:r>
      <w:r>
        <w:rPr>
          <w:rFonts w:hint="eastAsia" w:ascii="方正黑体_GBK" w:eastAsia="方正黑体_GBK"/>
        </w:rPr>
        <w:t>安全</w:t>
      </w:r>
      <w:r>
        <w:rPr>
          <w:rFonts w:hint="eastAsia" w:ascii="方正黑体_GBK" w:eastAsia="方正黑体_GBK"/>
          <w:spacing w:val="-3"/>
        </w:rPr>
        <w:t>工</w:t>
      </w:r>
      <w:r>
        <w:rPr>
          <w:rFonts w:hint="eastAsia" w:ascii="方正黑体_GBK" w:eastAsia="方正黑体_GBK"/>
        </w:rPr>
        <w:t>程师</w:t>
      </w:r>
      <w:r>
        <w:rPr>
          <w:rFonts w:hint="eastAsia" w:ascii="方正黑体_GBK" w:eastAsia="方正黑体_GBK"/>
          <w:spacing w:val="-3"/>
        </w:rPr>
        <w:t>出</w:t>
      </w:r>
      <w:r>
        <w:rPr>
          <w:rFonts w:hint="eastAsia" w:ascii="方正黑体_GBK" w:eastAsia="方正黑体_GBK"/>
        </w:rPr>
        <w:t>租</w:t>
      </w:r>
      <w:r>
        <w:rPr>
          <w:rFonts w:hint="eastAsia" w:ascii="方正黑体_GBK" w:eastAsia="方正黑体_GBK"/>
          <w:spacing w:val="-34"/>
        </w:rPr>
        <w:t>、</w:t>
      </w:r>
      <w:r>
        <w:rPr>
          <w:rFonts w:hint="eastAsia" w:ascii="方正黑体_GBK" w:eastAsia="方正黑体_GBK"/>
        </w:rPr>
        <w:t>出</w:t>
      </w:r>
      <w:r>
        <w:rPr>
          <w:rFonts w:hint="eastAsia" w:ascii="方正黑体_GBK" w:eastAsia="方正黑体_GBK"/>
          <w:spacing w:val="-3"/>
        </w:rPr>
        <w:t>借</w:t>
      </w:r>
      <w:r>
        <w:rPr>
          <w:rFonts w:hint="eastAsia" w:ascii="方正黑体_GBK" w:eastAsia="方正黑体_GBK"/>
          <w:spacing w:val="-32"/>
        </w:rPr>
        <w:t>、</w:t>
      </w:r>
      <w:r>
        <w:rPr>
          <w:rFonts w:hint="eastAsia" w:ascii="方正黑体_GBK" w:eastAsia="方正黑体_GBK"/>
        </w:rPr>
        <w:t>涂</w:t>
      </w:r>
      <w:r>
        <w:rPr>
          <w:rFonts w:hint="eastAsia" w:ascii="方正黑体_GBK" w:eastAsia="方正黑体_GBK"/>
          <w:spacing w:val="-3"/>
        </w:rPr>
        <w:t>改</w:t>
      </w:r>
      <w:r>
        <w:rPr>
          <w:rFonts w:hint="eastAsia" w:ascii="方正黑体_GBK" w:eastAsia="方正黑体_GBK"/>
          <w:spacing w:val="-32"/>
        </w:rPr>
        <w:t>、</w:t>
      </w:r>
      <w:r>
        <w:rPr>
          <w:rFonts w:hint="eastAsia" w:ascii="方正黑体_GBK" w:eastAsia="方正黑体_GBK"/>
        </w:rPr>
        <w:t>变</w:t>
      </w:r>
      <w:r>
        <w:rPr>
          <w:rFonts w:hint="eastAsia" w:ascii="方正黑体_GBK" w:eastAsia="方正黑体_GBK"/>
          <w:spacing w:val="-3"/>
        </w:rPr>
        <w:t>造</w:t>
      </w:r>
      <w:r>
        <w:rPr>
          <w:rFonts w:hint="eastAsia" w:ascii="方正黑体_GBK" w:eastAsia="方正黑体_GBK"/>
        </w:rPr>
        <w:t>执业证</w:t>
      </w:r>
      <w:r>
        <w:rPr>
          <w:rFonts w:hint="eastAsia" w:ascii="方正黑体_GBK" w:eastAsia="方正黑体_GBK"/>
          <w:spacing w:val="-3"/>
        </w:rPr>
        <w:t>和</w:t>
      </w:r>
      <w:r>
        <w:rPr>
          <w:rFonts w:hint="eastAsia" w:ascii="方正黑体_GBK" w:eastAsia="方正黑体_GBK"/>
        </w:rPr>
        <w:t>执业</w:t>
      </w:r>
      <w:r>
        <w:rPr>
          <w:rFonts w:hint="eastAsia" w:ascii="方正黑体_GBK" w:eastAsia="方正黑体_GBK"/>
          <w:spacing w:val="-3"/>
        </w:rPr>
        <w:t>印</w:t>
      </w:r>
      <w:r>
        <w:rPr>
          <w:rFonts w:hint="eastAsia" w:ascii="方正黑体_GBK" w:eastAsia="方正黑体_GBK"/>
        </w:rPr>
        <w:t>章。</w:t>
      </w:r>
    </w:p>
    <w:p>
      <w:pPr>
        <w:pStyle w:val="6"/>
        <w:spacing w:before="4" w:line="232" w:lineRule="auto"/>
        <w:ind w:right="315" w:firstLine="559"/>
      </w:pPr>
      <w:r>
        <w:rPr>
          <w:rFonts w:hint="eastAsia" w:ascii="方正楷体_GBK" w:eastAsia="方正楷体_GBK"/>
          <w:b/>
          <w:spacing w:val="-9"/>
        </w:rPr>
        <w:t>【法律规定】</w:t>
      </w:r>
      <w:r>
        <w:rPr>
          <w:rFonts w:hint="eastAsia" w:ascii="方正楷体_GBK" w:eastAsia="方正楷体_GBK"/>
          <w:spacing w:val="-7"/>
        </w:rPr>
        <w:t>《注册安全工程师管理规定》第二十二条：</w:t>
      </w:r>
      <w:r>
        <w:rPr>
          <w:spacing w:val="-2"/>
        </w:rPr>
        <w:t>注册安</w:t>
      </w:r>
      <w:r>
        <w:rPr>
          <w:spacing w:val="-3"/>
        </w:rPr>
        <w:t>全工程师应当履行下列义务：</w:t>
      </w:r>
    </w:p>
    <w:p>
      <w:pPr>
        <w:pStyle w:val="6"/>
        <w:spacing w:line="442" w:lineRule="exact"/>
        <w:ind w:left="679"/>
      </w:pPr>
      <w:r>
        <w:t>㈥不得出租、出借、涂改、变造执业证和执业印章。</w:t>
      </w:r>
    </w:p>
    <w:p>
      <w:pPr>
        <w:pStyle w:val="6"/>
        <w:spacing w:before="4" w:line="232" w:lineRule="auto"/>
        <w:ind w:right="315" w:firstLine="559"/>
      </w:pPr>
      <w:r>
        <w:rPr>
          <w:rFonts w:hint="eastAsia" w:ascii="方正楷体_GBK" w:eastAsia="方正楷体_GBK"/>
          <w:b/>
          <w:spacing w:val="-9"/>
        </w:rPr>
        <w:t>【处罚依据】</w:t>
      </w:r>
      <w:r>
        <w:rPr>
          <w:rFonts w:hint="eastAsia" w:ascii="方正楷体_GBK" w:eastAsia="方正楷体_GBK"/>
          <w:spacing w:val="-7"/>
        </w:rPr>
        <w:t>《注册安全工程师管理规定》第三十二条：</w:t>
      </w:r>
      <w:r>
        <w:rPr>
          <w:spacing w:val="-2"/>
        </w:rPr>
        <w:t>注册安</w:t>
      </w:r>
      <w:r>
        <w:rPr>
          <w:spacing w:val="-9"/>
        </w:rPr>
        <w:t>全工程师有下列行为之一的，由县级以上安全生产监督管理部门、有</w:t>
      </w:r>
    </w:p>
    <w:p>
      <w:pPr>
        <w:spacing w:after="0" w:line="232" w:lineRule="auto"/>
        <w:sectPr>
          <w:pgSz w:w="11910" w:h="16840"/>
          <w:pgMar w:top="1440" w:right="1480" w:bottom="1380" w:left="1680" w:header="0" w:footer="1197" w:gutter="0"/>
          <w:cols w:space="720" w:num="1"/>
        </w:sectPr>
      </w:pPr>
    </w:p>
    <w:p>
      <w:pPr>
        <w:pStyle w:val="6"/>
        <w:spacing w:before="24" w:line="235" w:lineRule="auto"/>
        <w:ind w:right="178"/>
      </w:pPr>
      <w:r>
        <w:rPr>
          <w:spacing w:val="-7"/>
        </w:rPr>
        <w:t>关主管部门或者煤矿安全监察机构处三万元以下的罚款；由执业证颁</w:t>
      </w:r>
      <w:r>
        <w:rPr>
          <w:spacing w:val="-3"/>
        </w:rPr>
        <w:t>发机关吊销其执业证</w:t>
      </w:r>
      <w:r>
        <w:rPr>
          <w:rFonts w:ascii="Times New Roman" w:eastAsia="Times New Roman"/>
        </w:rPr>
        <w:t>,</w:t>
      </w:r>
      <w:r>
        <w:rPr>
          <w:spacing w:val="-5"/>
        </w:rPr>
        <w:t xml:space="preserve">当事人五年内不得再次申请注册；造成损失的， </w:t>
      </w:r>
      <w:r>
        <w:rPr>
          <w:spacing w:val="-3"/>
        </w:rPr>
        <w:t>依法承担赔偿责任；构成犯罪的，依法追究刑事责任：</w:t>
      </w:r>
    </w:p>
    <w:p>
      <w:pPr>
        <w:pStyle w:val="6"/>
        <w:spacing w:line="439" w:lineRule="exact"/>
        <w:ind w:left="679"/>
      </w:pPr>
      <w:r>
        <w:rPr>
          <w:spacing w:val="-3"/>
        </w:rPr>
        <w:t>㈢出租、出借、涂改、变造执业证和执业印章的。</w:t>
      </w:r>
    </w:p>
    <w:p>
      <w:pPr>
        <w:pStyle w:val="4"/>
        <w:spacing w:before="2"/>
      </w:pPr>
      <w:r>
        <w:t>【处罚档次】</w:t>
      </w:r>
    </w:p>
    <w:p>
      <w:pPr>
        <w:pStyle w:val="6"/>
        <w:spacing w:line="445" w:lineRule="exact"/>
        <w:ind w:left="679"/>
      </w:pPr>
      <w:r>
        <w:rPr>
          <w:spacing w:val="-6"/>
        </w:rPr>
        <w:t xml:space="preserve">一档：出租、出借执业证和执业印章，有 </w:t>
      </w:r>
      <w:r>
        <w:rPr>
          <w:rFonts w:ascii="Times New Roman" w:eastAsia="Times New Roman"/>
        </w:rPr>
        <w:t>1</w:t>
      </w:r>
      <w:r>
        <w:rPr>
          <w:rFonts w:ascii="Times New Roman" w:eastAsia="Times New Roman"/>
          <w:spacing w:val="5"/>
        </w:rPr>
        <w:t xml:space="preserve"> </w:t>
      </w:r>
      <w:r>
        <w:rPr>
          <w:spacing w:val="-2"/>
        </w:rPr>
        <w:t>次的；</w:t>
      </w:r>
    </w:p>
    <w:p>
      <w:pPr>
        <w:pStyle w:val="6"/>
        <w:spacing w:line="440" w:lineRule="exact"/>
        <w:ind w:left="679"/>
      </w:pPr>
      <w:r>
        <w:rPr>
          <w:spacing w:val="-6"/>
        </w:rPr>
        <w:t xml:space="preserve">二档：出租、出借执业证和执业印章，有 </w:t>
      </w:r>
      <w:r>
        <w:rPr>
          <w:rFonts w:ascii="Times New Roman" w:eastAsia="Times New Roman"/>
        </w:rPr>
        <w:t>2</w:t>
      </w:r>
      <w:r>
        <w:rPr>
          <w:rFonts w:ascii="Times New Roman" w:eastAsia="Times New Roman"/>
          <w:spacing w:val="5"/>
        </w:rPr>
        <w:t xml:space="preserve"> </w:t>
      </w:r>
      <w:r>
        <w:rPr>
          <w:spacing w:val="-2"/>
        </w:rPr>
        <w:t>次的；</w:t>
      </w:r>
    </w:p>
    <w:p>
      <w:pPr>
        <w:pStyle w:val="6"/>
        <w:spacing w:before="5" w:line="232" w:lineRule="auto"/>
        <w:ind w:right="175" w:firstLine="559"/>
      </w:pPr>
      <w:r>
        <w:rPr>
          <w:spacing w:val="-17"/>
        </w:rPr>
        <w:t xml:space="preserve">三档：出租、出借执业证和执业印章，有 </w:t>
      </w:r>
      <w:r>
        <w:rPr>
          <w:rFonts w:ascii="Times New Roman" w:eastAsia="Times New Roman"/>
        </w:rPr>
        <w:t xml:space="preserve">3 </w:t>
      </w:r>
      <w:r>
        <w:rPr>
          <w:spacing w:val="-9"/>
        </w:rPr>
        <w:t>次以上的，或者涂改、</w:t>
      </w:r>
      <w:r>
        <w:rPr>
          <w:spacing w:val="-3"/>
        </w:rPr>
        <w:t>变造执业证和执业印章的。</w:t>
      </w:r>
    </w:p>
    <w:p>
      <w:pPr>
        <w:pStyle w:val="4"/>
        <w:spacing w:before="6" w:line="240" w:lineRule="auto"/>
      </w:pPr>
      <w:r>
        <w:t>【裁量幅度】</w:t>
      </w:r>
    </w:p>
    <w:p>
      <w:pPr>
        <w:pStyle w:val="6"/>
        <w:spacing w:before="2" w:line="445" w:lineRule="exact"/>
        <w:ind w:left="679"/>
      </w:pPr>
      <w:r>
        <w:t xml:space="preserve">一档：处 </w:t>
      </w:r>
      <w:r>
        <w:rPr>
          <w:rFonts w:ascii="Times New Roman" w:eastAsia="Times New Roman"/>
        </w:rPr>
        <w:t xml:space="preserve">9000 </w:t>
      </w:r>
      <w:r>
        <w:t>元以下的罚款；</w:t>
      </w:r>
    </w:p>
    <w:p>
      <w:pPr>
        <w:pStyle w:val="6"/>
        <w:spacing w:line="439" w:lineRule="exact"/>
        <w:ind w:left="679"/>
      </w:pPr>
      <w:r>
        <w:t xml:space="preserve">二档：处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0" w:lineRule="exact"/>
        <w:ind w:left="679"/>
      </w:pPr>
      <w:r>
        <w:t xml:space="preserve">三档：处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spacing w:before="5" w:line="232" w:lineRule="auto"/>
        <w:ind w:right="316" w:firstLine="559"/>
        <w:jc w:val="both"/>
      </w:pPr>
      <w:r>
        <w:rPr>
          <w:spacing w:val="-10"/>
        </w:rPr>
        <w:t xml:space="preserve">以上违法行为由执业证颁发机关吊销其执业证，当事人 </w:t>
      </w:r>
      <w:r>
        <w:rPr>
          <w:rFonts w:ascii="Times New Roman" w:eastAsia="Times New Roman"/>
        </w:rPr>
        <w:t xml:space="preserve">5 </w:t>
      </w:r>
      <w:r>
        <w:rPr>
          <w:spacing w:val="-2"/>
        </w:rPr>
        <w:t>年内不</w:t>
      </w:r>
      <w:r>
        <w:rPr>
          <w:spacing w:val="-10"/>
        </w:rPr>
        <w:t>得再次申请注册；造成损失的，依法承担赔偿责任；构成犯罪的，依</w:t>
      </w:r>
      <w:r>
        <w:rPr>
          <w:spacing w:val="-4"/>
        </w:rPr>
        <w:t>法追究刑事责任。</w:t>
      </w:r>
    </w:p>
    <w:p>
      <w:pPr>
        <w:pStyle w:val="6"/>
        <w:tabs>
          <w:tab w:val="left" w:pos="2639"/>
        </w:tabs>
        <w:spacing w:before="2" w:line="237" w:lineRule="auto"/>
        <w:ind w:right="502" w:firstLine="559"/>
        <w:rPr>
          <w:rFonts w:hint="eastAsia" w:ascii="方正黑体_GBK" w:eastAsia="方正黑体_GBK"/>
        </w:rPr>
      </w:pPr>
      <w:bookmarkStart w:id="254" w:name="第一百二十条　注册安全工程师泄漏执业过程中应当保守的秘密并造成严重后果。"/>
      <w:bookmarkEnd w:id="254"/>
      <w:bookmarkStart w:id="255" w:name="_bookmark127"/>
      <w:bookmarkEnd w:id="25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百二</w:t>
      </w:r>
      <w:r>
        <w:rPr>
          <w:rFonts w:hint="eastAsia" w:ascii="方正黑体_GBK" w:eastAsia="方正黑体_GBK"/>
          <w:spacing w:val="-3"/>
        </w:rPr>
        <w:t>十</w:t>
      </w:r>
      <w:r>
        <w:rPr>
          <w:rFonts w:hint="eastAsia" w:ascii="方正黑体_GBK" w:eastAsia="方正黑体_GBK"/>
        </w:rPr>
        <w:t>条</w:t>
      </w:r>
      <w:r>
        <w:rPr>
          <w:rFonts w:hint="eastAsia" w:ascii="方正黑体_GBK" w:eastAsia="方正黑体_GBK"/>
        </w:rPr>
        <w:tab/>
      </w:r>
      <w:r>
        <w:rPr>
          <w:rFonts w:hint="eastAsia" w:ascii="方正黑体_GBK" w:eastAsia="方正黑体_GBK"/>
        </w:rPr>
        <w:t>注</w:t>
      </w:r>
      <w:r>
        <w:rPr>
          <w:rFonts w:hint="eastAsia" w:ascii="方正黑体_GBK" w:eastAsia="方正黑体_GBK"/>
          <w:spacing w:val="-3"/>
        </w:rPr>
        <w:t>册</w:t>
      </w:r>
      <w:r>
        <w:rPr>
          <w:rFonts w:hint="eastAsia" w:ascii="方正黑体_GBK" w:eastAsia="方正黑体_GBK"/>
        </w:rPr>
        <w:t>安全</w:t>
      </w:r>
      <w:r>
        <w:rPr>
          <w:rFonts w:hint="eastAsia" w:ascii="方正黑体_GBK" w:eastAsia="方正黑体_GBK"/>
          <w:spacing w:val="-3"/>
        </w:rPr>
        <w:t>工</w:t>
      </w:r>
      <w:r>
        <w:rPr>
          <w:rFonts w:hint="eastAsia" w:ascii="方正黑体_GBK" w:eastAsia="方正黑体_GBK"/>
        </w:rPr>
        <w:t>程师</w:t>
      </w:r>
      <w:r>
        <w:rPr>
          <w:rFonts w:hint="eastAsia" w:ascii="方正黑体_GBK" w:eastAsia="方正黑体_GBK"/>
          <w:spacing w:val="-3"/>
        </w:rPr>
        <w:t>泄</w:t>
      </w:r>
      <w:r>
        <w:rPr>
          <w:rFonts w:hint="eastAsia" w:ascii="方正黑体_GBK" w:eastAsia="方正黑体_GBK"/>
        </w:rPr>
        <w:t>漏执</w:t>
      </w:r>
      <w:r>
        <w:rPr>
          <w:rFonts w:hint="eastAsia" w:ascii="方正黑体_GBK" w:eastAsia="方正黑体_GBK"/>
          <w:spacing w:val="-3"/>
        </w:rPr>
        <w:t>业</w:t>
      </w:r>
      <w:r>
        <w:rPr>
          <w:rFonts w:hint="eastAsia" w:ascii="方正黑体_GBK" w:eastAsia="方正黑体_GBK"/>
        </w:rPr>
        <w:t>过程</w:t>
      </w:r>
      <w:r>
        <w:rPr>
          <w:rFonts w:hint="eastAsia" w:ascii="方正黑体_GBK" w:eastAsia="方正黑体_GBK"/>
          <w:spacing w:val="-3"/>
        </w:rPr>
        <w:t>中</w:t>
      </w:r>
      <w:r>
        <w:rPr>
          <w:rFonts w:hint="eastAsia" w:ascii="方正黑体_GBK" w:eastAsia="方正黑体_GBK"/>
        </w:rPr>
        <w:t>应当</w:t>
      </w:r>
      <w:r>
        <w:rPr>
          <w:rFonts w:hint="eastAsia" w:ascii="方正黑体_GBK" w:eastAsia="方正黑体_GBK"/>
          <w:spacing w:val="-3"/>
        </w:rPr>
        <w:t>保</w:t>
      </w:r>
      <w:r>
        <w:rPr>
          <w:rFonts w:hint="eastAsia" w:ascii="方正黑体_GBK" w:eastAsia="方正黑体_GBK"/>
        </w:rPr>
        <w:t>守的秘密</w:t>
      </w:r>
      <w:r>
        <w:rPr>
          <w:rFonts w:hint="eastAsia" w:ascii="方正黑体_GBK" w:eastAsia="方正黑体_GBK"/>
          <w:spacing w:val="-3"/>
        </w:rPr>
        <w:t>并</w:t>
      </w:r>
      <w:r>
        <w:rPr>
          <w:rFonts w:hint="eastAsia" w:ascii="方正黑体_GBK" w:eastAsia="方正黑体_GBK"/>
        </w:rPr>
        <w:t>造成</w:t>
      </w:r>
      <w:r>
        <w:rPr>
          <w:rFonts w:hint="eastAsia" w:ascii="方正黑体_GBK" w:eastAsia="方正黑体_GBK"/>
          <w:spacing w:val="-3"/>
        </w:rPr>
        <w:t>严</w:t>
      </w:r>
      <w:r>
        <w:rPr>
          <w:rFonts w:hint="eastAsia" w:ascii="方正黑体_GBK" w:eastAsia="方正黑体_GBK"/>
        </w:rPr>
        <w:t>重后</w:t>
      </w:r>
      <w:r>
        <w:rPr>
          <w:rFonts w:hint="eastAsia" w:ascii="方正黑体_GBK" w:eastAsia="方正黑体_GBK"/>
          <w:spacing w:val="-3"/>
        </w:rPr>
        <w:t>果</w:t>
      </w:r>
      <w:r>
        <w:rPr>
          <w:rFonts w:hint="eastAsia" w:ascii="方正黑体_GBK" w:eastAsia="方正黑体_GBK"/>
        </w:rPr>
        <w:t>。</w:t>
      </w:r>
    </w:p>
    <w:p>
      <w:pPr>
        <w:pStyle w:val="6"/>
        <w:spacing w:before="7" w:line="235" w:lineRule="auto"/>
        <w:ind w:right="315" w:firstLine="559"/>
      </w:pPr>
      <w:r>
        <w:rPr>
          <w:rFonts w:hint="eastAsia" w:ascii="方正楷体_GBK" w:eastAsia="方正楷体_GBK"/>
          <w:b/>
          <w:spacing w:val="-9"/>
        </w:rPr>
        <w:t>【法律规定】</w:t>
      </w:r>
      <w:r>
        <w:rPr>
          <w:rFonts w:hint="eastAsia" w:ascii="方正楷体_GBK" w:eastAsia="方正楷体_GBK"/>
          <w:spacing w:val="-7"/>
        </w:rPr>
        <w:t>《注册安全工程师管理规定》第二十二条：</w:t>
      </w:r>
      <w:r>
        <w:rPr>
          <w:spacing w:val="-2"/>
        </w:rPr>
        <w:t>注册安</w:t>
      </w:r>
      <w:r>
        <w:rPr>
          <w:spacing w:val="-3"/>
        </w:rPr>
        <w:t>全工程师应当履行下列义务：</w:t>
      </w:r>
    </w:p>
    <w:p>
      <w:pPr>
        <w:pStyle w:val="6"/>
        <w:spacing w:line="436" w:lineRule="exact"/>
        <w:ind w:left="679"/>
      </w:pPr>
      <w:r>
        <w:t>㈤保守执业活动中的秘密。</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《注册安全工程师管理规定》第三十二条：</w:t>
      </w:r>
      <w:r>
        <w:rPr>
          <w:spacing w:val="-2"/>
        </w:rPr>
        <w:t>注册安</w:t>
      </w:r>
      <w:r>
        <w:rPr>
          <w:spacing w:val="-9"/>
        </w:rPr>
        <w:t>全工程师有下列行为之一的，由县级以上安全生产监督管理部门、有</w:t>
      </w:r>
      <w:r>
        <w:rPr>
          <w:spacing w:val="-7"/>
        </w:rPr>
        <w:t>关主管部门或者煤矿安全监察机构处三万元以下的罚款；由执业证颁</w:t>
      </w:r>
      <w:r>
        <w:rPr>
          <w:spacing w:val="-3"/>
        </w:rPr>
        <w:t>发机关吊销其执业证</w:t>
      </w:r>
      <w:r>
        <w:rPr>
          <w:rFonts w:ascii="Times New Roman" w:eastAsia="Times New Roman"/>
        </w:rPr>
        <w:t>,</w:t>
      </w:r>
      <w:r>
        <w:rPr>
          <w:spacing w:val="-5"/>
        </w:rPr>
        <w:t xml:space="preserve">当事人五年内不得再次申请注册；造成损失的， </w:t>
      </w:r>
      <w:r>
        <w:rPr>
          <w:spacing w:val="-3"/>
        </w:rPr>
        <w:t>依法承担赔偿责任；构成犯罪的，依法追究刑事责任：</w:t>
      </w:r>
    </w:p>
    <w:p>
      <w:pPr>
        <w:pStyle w:val="6"/>
        <w:spacing w:line="437" w:lineRule="exact"/>
        <w:ind w:left="679"/>
      </w:pPr>
      <w:r>
        <w:t>㈣泄漏执业过程中应当保守的秘密并造成严重后果的。</w:t>
      </w:r>
    </w:p>
    <w:p>
      <w:pPr>
        <w:pStyle w:val="4"/>
        <w:spacing w:line="429" w:lineRule="exact"/>
      </w:pPr>
      <w:r>
        <w:t>【处罚档次】</w:t>
      </w:r>
    </w:p>
    <w:p>
      <w:pPr>
        <w:pStyle w:val="6"/>
        <w:spacing w:before="12" w:line="232" w:lineRule="auto"/>
        <w:ind w:right="317" w:firstLine="559"/>
        <w:jc w:val="both"/>
      </w:pPr>
      <w:r>
        <w:rPr>
          <w:spacing w:val="-2"/>
        </w:rPr>
        <w:t xml:space="preserve">一档：泄漏执业过程中应当保守的秘密并造成损失人民币 </w:t>
      </w:r>
      <w:r>
        <w:rPr>
          <w:rFonts w:ascii="Times New Roman" w:eastAsia="Times New Roman"/>
        </w:rPr>
        <w:t xml:space="preserve">10 </w:t>
      </w:r>
      <w:r>
        <w:t>万</w:t>
      </w:r>
      <w:r>
        <w:rPr>
          <w:spacing w:val="-2"/>
        </w:rPr>
        <w:t>元以下的；</w:t>
      </w:r>
    </w:p>
    <w:p>
      <w:pPr>
        <w:pStyle w:val="6"/>
        <w:spacing w:line="445" w:lineRule="exact"/>
        <w:ind w:left="679"/>
      </w:pPr>
      <w:r>
        <w:t xml:space="preserve">二档：泄漏执业过程中应当保守的秘密并造成损失人民币 </w:t>
      </w:r>
      <w:r>
        <w:rPr>
          <w:rFonts w:ascii="Times New Roman" w:eastAsia="Times New Roman"/>
        </w:rPr>
        <w:t xml:space="preserve">10 </w:t>
      </w:r>
      <w:r>
        <w:t>万</w:t>
      </w:r>
    </w:p>
    <w:p>
      <w:pPr>
        <w:spacing w:after="0" w:line="445" w:lineRule="exact"/>
        <w:sectPr>
          <w:pgSz w:w="11910" w:h="16840"/>
          <w:pgMar w:top="1440" w:right="1480" w:bottom="1380" w:left="1680" w:header="0" w:footer="1197" w:gutter="0"/>
          <w:cols w:space="720" w:num="1"/>
        </w:sectPr>
      </w:pPr>
    </w:p>
    <w:p>
      <w:pPr>
        <w:pStyle w:val="6"/>
        <w:spacing w:before="18" w:line="446" w:lineRule="exact"/>
      </w:pPr>
      <w:r>
        <w:t xml:space="preserve">元以上 </w:t>
      </w:r>
      <w:r>
        <w:rPr>
          <w:rFonts w:ascii="Times New Roman" w:eastAsia="Times New Roman"/>
        </w:rPr>
        <w:t xml:space="preserve">50 </w:t>
      </w:r>
      <w:r>
        <w:t>万元以下的；</w:t>
      </w:r>
    </w:p>
    <w:p>
      <w:pPr>
        <w:pStyle w:val="6"/>
        <w:spacing w:before="5" w:line="232" w:lineRule="auto"/>
        <w:ind w:right="317" w:firstLine="559"/>
        <w:jc w:val="both"/>
      </w:pPr>
      <w:r>
        <w:rPr>
          <w:spacing w:val="-2"/>
        </w:rPr>
        <w:t xml:space="preserve">三档：泄漏执业过程中应当保守的秘密并造成损失人民币 </w:t>
      </w:r>
      <w:r>
        <w:rPr>
          <w:rFonts w:ascii="Times New Roman" w:eastAsia="Times New Roman"/>
        </w:rPr>
        <w:t xml:space="preserve">50 </w:t>
      </w:r>
      <w:r>
        <w:t>万</w:t>
      </w:r>
      <w:r>
        <w:rPr>
          <w:spacing w:val="-2"/>
        </w:rPr>
        <w:t>元以上的。</w:t>
      </w:r>
    </w:p>
    <w:p>
      <w:pPr>
        <w:pStyle w:val="4"/>
        <w:spacing w:before="6" w:line="240" w:lineRule="auto"/>
      </w:pPr>
      <w:r>
        <w:t>【裁量幅度】</w:t>
      </w:r>
    </w:p>
    <w:p>
      <w:pPr>
        <w:pStyle w:val="6"/>
        <w:spacing w:before="2" w:line="445" w:lineRule="exact"/>
        <w:ind w:left="679"/>
      </w:pPr>
      <w:r>
        <w:t xml:space="preserve">一档：处 </w:t>
      </w:r>
      <w:r>
        <w:rPr>
          <w:rFonts w:ascii="Times New Roman" w:eastAsia="Times New Roman"/>
        </w:rPr>
        <w:t xml:space="preserve">9000 </w:t>
      </w:r>
      <w:r>
        <w:t>元以下的罚款；</w:t>
      </w:r>
    </w:p>
    <w:p>
      <w:pPr>
        <w:pStyle w:val="6"/>
        <w:spacing w:line="439" w:lineRule="exact"/>
        <w:ind w:left="679"/>
      </w:pPr>
      <w:r>
        <w:t xml:space="preserve">二档：处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0" w:lineRule="exact"/>
        <w:ind w:left="679"/>
      </w:pPr>
      <w:r>
        <w:t xml:space="preserve">三档：处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spacing w:before="5" w:line="232" w:lineRule="auto"/>
        <w:ind w:right="316" w:firstLine="559"/>
        <w:jc w:val="both"/>
      </w:pPr>
      <w:r>
        <w:rPr>
          <w:spacing w:val="-10"/>
        </w:rPr>
        <w:t xml:space="preserve">以上违法行为由执业证颁发机关吊销其执业证，当事人 </w:t>
      </w:r>
      <w:r>
        <w:rPr>
          <w:rFonts w:ascii="Times New Roman" w:eastAsia="Times New Roman"/>
        </w:rPr>
        <w:t xml:space="preserve">5 </w:t>
      </w:r>
      <w:r>
        <w:rPr>
          <w:spacing w:val="-2"/>
        </w:rPr>
        <w:t>年内不</w:t>
      </w:r>
      <w:r>
        <w:rPr>
          <w:spacing w:val="-10"/>
        </w:rPr>
        <w:t>得再次申请注册；造成损失的，依法承担赔偿责任；构成犯罪的，依</w:t>
      </w:r>
      <w:r>
        <w:rPr>
          <w:spacing w:val="-4"/>
        </w:rPr>
        <w:t>法追究刑事责任。</w:t>
      </w:r>
    </w:p>
    <w:p>
      <w:pPr>
        <w:pStyle w:val="6"/>
        <w:spacing w:before="2" w:line="237" w:lineRule="auto"/>
        <w:ind w:right="223" w:firstLine="559"/>
        <w:jc w:val="both"/>
        <w:rPr>
          <w:rFonts w:hint="eastAsia" w:ascii="方正黑体_GBK" w:eastAsia="方正黑体_GBK"/>
        </w:rPr>
      </w:pPr>
      <w:bookmarkStart w:id="256" w:name="第一百二十一条　注册安全工程师利用执业之便，贪污、索贿、受贿或者谋取不正当利益。"/>
      <w:bookmarkEnd w:id="256"/>
      <w:bookmarkStart w:id="257" w:name="_bookmark128"/>
      <w:bookmarkEnd w:id="257"/>
      <w:r>
        <w:rPr>
          <w:rFonts w:hint="eastAsia" w:ascii="方正黑体_GBK" w:eastAsia="方正黑体_GBK"/>
          <w:spacing w:val="-3"/>
        </w:rPr>
        <w:t>第一百二十一条 注册安全工程师利用执业之便，贪污、索贿、受贿或者谋取不正当利益。</w:t>
      </w:r>
    </w:p>
    <w:p>
      <w:pPr>
        <w:pStyle w:val="6"/>
        <w:spacing w:before="7" w:line="235" w:lineRule="auto"/>
        <w:ind w:right="315" w:firstLine="559"/>
      </w:pPr>
      <w:r>
        <w:rPr>
          <w:rFonts w:hint="eastAsia" w:ascii="方正楷体_GBK" w:eastAsia="方正楷体_GBK"/>
          <w:b/>
          <w:spacing w:val="-9"/>
        </w:rPr>
        <w:t>【法律规定】</w:t>
      </w:r>
      <w:r>
        <w:rPr>
          <w:rFonts w:hint="eastAsia" w:ascii="方正楷体_GBK" w:eastAsia="方正楷体_GBK"/>
          <w:spacing w:val="-7"/>
        </w:rPr>
        <w:t>《注册安全工程师管理规定》第二十二条：</w:t>
      </w:r>
      <w:r>
        <w:rPr>
          <w:spacing w:val="-2"/>
        </w:rPr>
        <w:t>注册安</w:t>
      </w:r>
      <w:r>
        <w:rPr>
          <w:spacing w:val="-3"/>
        </w:rPr>
        <w:t>全工程师应当履行下列义务：</w:t>
      </w:r>
    </w:p>
    <w:p>
      <w:pPr>
        <w:pStyle w:val="6"/>
        <w:spacing w:line="436" w:lineRule="exact"/>
        <w:ind w:left="679"/>
      </w:pPr>
      <w:r>
        <w:rPr>
          <w:spacing w:val="-3"/>
        </w:rPr>
        <w:t>㈣维护国家、公众的利益和受聘单位的合法权益。</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《注册安全工程师管理规定》第三十二条：</w:t>
      </w:r>
      <w:r>
        <w:rPr>
          <w:spacing w:val="-2"/>
        </w:rPr>
        <w:t>注册安</w:t>
      </w:r>
      <w:r>
        <w:rPr>
          <w:spacing w:val="-9"/>
        </w:rPr>
        <w:t>全工程师有下列行为之一的，由县级以上安全生产监督管理部门、有</w:t>
      </w:r>
      <w:r>
        <w:rPr>
          <w:spacing w:val="-7"/>
        </w:rPr>
        <w:t>关主管部门或者煤矿安全监察机构处三万元以下的罚款；由执业证颁</w:t>
      </w:r>
      <w:r>
        <w:rPr>
          <w:spacing w:val="-3"/>
        </w:rPr>
        <w:t>发机关吊销其执业证</w:t>
      </w:r>
      <w:r>
        <w:rPr>
          <w:rFonts w:ascii="Times New Roman" w:eastAsia="Times New Roman"/>
        </w:rPr>
        <w:t>,</w:t>
      </w:r>
      <w:r>
        <w:rPr>
          <w:spacing w:val="-5"/>
        </w:rPr>
        <w:t xml:space="preserve">当事人五年内不得再次申请注册；造成损失的， </w:t>
      </w:r>
      <w:r>
        <w:rPr>
          <w:spacing w:val="-3"/>
        </w:rPr>
        <w:t>依法承担赔偿责任；构成犯罪的，依法追究刑事责任：</w:t>
      </w:r>
    </w:p>
    <w:p>
      <w:pPr>
        <w:pStyle w:val="6"/>
        <w:spacing w:line="437" w:lineRule="exact"/>
        <w:ind w:left="679"/>
      </w:pPr>
      <w:r>
        <w:t>㈤利用执业之便，贪污、索贿、受贿或者谋取不正当利益的。</w:t>
      </w:r>
    </w:p>
    <w:p>
      <w:pPr>
        <w:pStyle w:val="4"/>
        <w:spacing w:line="429" w:lineRule="exact"/>
      </w:pPr>
      <w:r>
        <w:t>【处罚档次】</w:t>
      </w:r>
    </w:p>
    <w:p>
      <w:pPr>
        <w:pStyle w:val="6"/>
        <w:spacing w:before="12" w:line="232" w:lineRule="auto"/>
        <w:ind w:left="679" w:right="2463"/>
      </w:pPr>
      <w:r>
        <w:rPr>
          <w:spacing w:val="-3"/>
        </w:rPr>
        <w:t>一档：利用执业之便，谋取不正当利益的； 二档：利用执业之便，贪污、索贿、受贿的。</w:t>
      </w:r>
    </w:p>
    <w:p>
      <w:pPr>
        <w:pStyle w:val="4"/>
        <w:spacing w:before="5" w:line="240" w:lineRule="auto"/>
      </w:pPr>
      <w:r>
        <w:t>【裁量幅度】</w:t>
      </w:r>
    </w:p>
    <w:p>
      <w:pPr>
        <w:pStyle w:val="6"/>
        <w:spacing w:before="2" w:line="445" w:lineRule="exact"/>
        <w:ind w:left="679"/>
        <w:jc w:val="both"/>
      </w:pPr>
      <w:r>
        <w:t xml:space="preserve">一档：处 </w:t>
      </w:r>
      <w:r>
        <w:rPr>
          <w:rFonts w:ascii="Times New Roman" w:eastAsia="Times New Roman"/>
        </w:rPr>
        <w:t xml:space="preserve">1.5 </w:t>
      </w:r>
      <w:r>
        <w:t>万元以下的罚款；</w:t>
      </w:r>
    </w:p>
    <w:p>
      <w:pPr>
        <w:pStyle w:val="6"/>
        <w:spacing w:line="439" w:lineRule="exact"/>
        <w:ind w:left="679"/>
        <w:jc w:val="both"/>
      </w:pPr>
      <w:r>
        <w:t xml:space="preserve">二档：处 </w:t>
      </w:r>
      <w:r>
        <w:rPr>
          <w:rFonts w:ascii="Times New Roman" w:eastAsia="Times New Roman"/>
        </w:rPr>
        <w:t xml:space="preserve">1.5 </w:t>
      </w:r>
      <w:r>
        <w:t xml:space="preserve">万元以上 </w:t>
      </w:r>
      <w:r>
        <w:rPr>
          <w:rFonts w:ascii="Times New Roman" w:eastAsia="Times New Roman"/>
        </w:rPr>
        <w:t xml:space="preserve">3 </w:t>
      </w:r>
      <w:r>
        <w:t>万元以下的罚款。</w:t>
      </w:r>
    </w:p>
    <w:p>
      <w:pPr>
        <w:pStyle w:val="6"/>
        <w:spacing w:before="1" w:line="235" w:lineRule="auto"/>
        <w:ind w:right="316" w:firstLine="559"/>
        <w:jc w:val="both"/>
      </w:pPr>
      <w:r>
        <w:rPr>
          <w:spacing w:val="-10"/>
        </w:rPr>
        <w:t xml:space="preserve">以上违法行为由执业证颁发机关吊销其执业证，当事人 </w:t>
      </w:r>
      <w:r>
        <w:rPr>
          <w:rFonts w:ascii="Times New Roman" w:eastAsia="Times New Roman"/>
        </w:rPr>
        <w:t xml:space="preserve">5 </w:t>
      </w:r>
      <w:r>
        <w:rPr>
          <w:spacing w:val="-2"/>
        </w:rPr>
        <w:t>年内不</w:t>
      </w:r>
      <w:r>
        <w:rPr>
          <w:spacing w:val="-10"/>
        </w:rPr>
        <w:t>得再次申请注册；造成损失的，依法承担赔偿责任；构成犯罪的，依</w:t>
      </w:r>
      <w:r>
        <w:rPr>
          <w:spacing w:val="-4"/>
        </w:rPr>
        <w:t>法追究刑事责任。</w:t>
      </w:r>
    </w:p>
    <w:p>
      <w:pPr>
        <w:spacing w:after="0" w:line="235" w:lineRule="auto"/>
        <w:jc w:val="both"/>
        <w:sectPr>
          <w:pgSz w:w="11910" w:h="16840"/>
          <w:pgMar w:top="1440" w:right="1480" w:bottom="1380" w:left="1680" w:header="0" w:footer="1197" w:gutter="0"/>
          <w:cols w:space="720" w:num="1"/>
        </w:sectPr>
      </w:pPr>
    </w:p>
    <w:p>
      <w:pPr>
        <w:pStyle w:val="6"/>
        <w:tabs>
          <w:tab w:val="left" w:pos="2920"/>
        </w:tabs>
        <w:spacing w:before="20" w:line="441" w:lineRule="exact"/>
        <w:ind w:left="679"/>
        <w:rPr>
          <w:rFonts w:hint="eastAsia" w:ascii="方正黑体_GBK" w:eastAsia="方正黑体_GBK"/>
        </w:rPr>
      </w:pPr>
      <w:bookmarkStart w:id="258" w:name="第一百二十二条　注册安全工程师提供虚假执业活动成果。"/>
      <w:bookmarkEnd w:id="258"/>
      <w:bookmarkStart w:id="259" w:name="_bookmark129"/>
      <w:bookmarkEnd w:id="25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百二</w:t>
      </w:r>
      <w:r>
        <w:rPr>
          <w:rFonts w:hint="eastAsia" w:ascii="方正黑体_GBK" w:eastAsia="方正黑体_GBK"/>
          <w:spacing w:val="-3"/>
        </w:rPr>
        <w:t>十</w:t>
      </w:r>
      <w:r>
        <w:rPr>
          <w:rFonts w:hint="eastAsia" w:ascii="方正黑体_GBK" w:eastAsia="方正黑体_GBK"/>
        </w:rPr>
        <w:t>二条</w:t>
      </w:r>
      <w:r>
        <w:rPr>
          <w:rFonts w:hint="eastAsia" w:ascii="方正黑体_GBK" w:eastAsia="方正黑体_GBK"/>
        </w:rPr>
        <w:tab/>
      </w:r>
      <w:r>
        <w:rPr>
          <w:rFonts w:hint="eastAsia" w:ascii="方正黑体_GBK" w:eastAsia="方正黑体_GBK"/>
        </w:rPr>
        <w:t>注</w:t>
      </w:r>
      <w:r>
        <w:rPr>
          <w:rFonts w:hint="eastAsia" w:ascii="方正黑体_GBK" w:eastAsia="方正黑体_GBK"/>
          <w:spacing w:val="-3"/>
        </w:rPr>
        <w:t>册</w:t>
      </w:r>
      <w:r>
        <w:rPr>
          <w:rFonts w:hint="eastAsia" w:ascii="方正黑体_GBK" w:eastAsia="方正黑体_GBK"/>
        </w:rPr>
        <w:t>安全</w:t>
      </w:r>
      <w:r>
        <w:rPr>
          <w:rFonts w:hint="eastAsia" w:ascii="方正黑体_GBK" w:eastAsia="方正黑体_GBK"/>
          <w:spacing w:val="-3"/>
        </w:rPr>
        <w:t>工</w:t>
      </w:r>
      <w:r>
        <w:rPr>
          <w:rFonts w:hint="eastAsia" w:ascii="方正黑体_GBK" w:eastAsia="方正黑体_GBK"/>
        </w:rPr>
        <w:t>程师</w:t>
      </w:r>
      <w:r>
        <w:rPr>
          <w:rFonts w:hint="eastAsia" w:ascii="方正黑体_GBK" w:eastAsia="方正黑体_GBK"/>
          <w:spacing w:val="-3"/>
        </w:rPr>
        <w:t>提</w:t>
      </w:r>
      <w:r>
        <w:rPr>
          <w:rFonts w:hint="eastAsia" w:ascii="方正黑体_GBK" w:eastAsia="方正黑体_GBK"/>
        </w:rPr>
        <w:t>供虚</w:t>
      </w:r>
      <w:r>
        <w:rPr>
          <w:rFonts w:hint="eastAsia" w:ascii="方正黑体_GBK" w:eastAsia="方正黑体_GBK"/>
          <w:spacing w:val="-3"/>
        </w:rPr>
        <w:t>假</w:t>
      </w:r>
      <w:r>
        <w:rPr>
          <w:rFonts w:hint="eastAsia" w:ascii="方正黑体_GBK" w:eastAsia="方正黑体_GBK"/>
        </w:rPr>
        <w:t>执业</w:t>
      </w:r>
      <w:r>
        <w:rPr>
          <w:rFonts w:hint="eastAsia" w:ascii="方正黑体_GBK" w:eastAsia="方正黑体_GBK"/>
          <w:spacing w:val="-3"/>
        </w:rPr>
        <w:t>活</w:t>
      </w:r>
      <w:r>
        <w:rPr>
          <w:rFonts w:hint="eastAsia" w:ascii="方正黑体_GBK" w:eastAsia="方正黑体_GBK"/>
        </w:rPr>
        <w:t>动成</w:t>
      </w:r>
      <w:r>
        <w:rPr>
          <w:rFonts w:hint="eastAsia" w:ascii="方正黑体_GBK" w:eastAsia="方正黑体_GBK"/>
          <w:spacing w:val="-3"/>
        </w:rPr>
        <w:t>果</w:t>
      </w:r>
      <w:r>
        <w:rPr>
          <w:rFonts w:hint="eastAsia" w:ascii="方正黑体_GBK" w:eastAsia="方正黑体_GBK"/>
        </w:rPr>
        <w:t>。</w:t>
      </w:r>
    </w:p>
    <w:p>
      <w:pPr>
        <w:pStyle w:val="6"/>
        <w:spacing w:before="9" w:line="232" w:lineRule="auto"/>
        <w:ind w:right="315" w:firstLine="559"/>
      </w:pPr>
      <w:r>
        <w:rPr>
          <w:rFonts w:hint="eastAsia" w:ascii="方正楷体_GBK" w:eastAsia="方正楷体_GBK"/>
          <w:b/>
          <w:spacing w:val="-9"/>
        </w:rPr>
        <w:t>【法律规定】</w:t>
      </w:r>
      <w:r>
        <w:rPr>
          <w:rFonts w:hint="eastAsia" w:ascii="方正楷体_GBK" w:eastAsia="方正楷体_GBK"/>
          <w:spacing w:val="-7"/>
        </w:rPr>
        <w:t>《注册安全工程师管理规定》第二十二条：</w:t>
      </w:r>
      <w:r>
        <w:rPr>
          <w:spacing w:val="-2"/>
        </w:rPr>
        <w:t>注册安</w:t>
      </w:r>
      <w:r>
        <w:rPr>
          <w:spacing w:val="-3"/>
        </w:rPr>
        <w:t>全工程师应当履行下列义务：</w:t>
      </w:r>
    </w:p>
    <w:p>
      <w:pPr>
        <w:pStyle w:val="6"/>
        <w:spacing w:line="441" w:lineRule="exact"/>
        <w:ind w:left="679"/>
      </w:pPr>
      <w:r>
        <w:t>㈠保证执业活动的质量，承担相应的责任。</w:t>
      </w:r>
    </w:p>
    <w:p>
      <w:pPr>
        <w:pStyle w:val="6"/>
        <w:spacing w:before="1"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《注册安全工程师管理规定》第三十二条：</w:t>
      </w:r>
      <w:r>
        <w:rPr>
          <w:spacing w:val="-2"/>
        </w:rPr>
        <w:t>注册安</w:t>
      </w:r>
      <w:r>
        <w:rPr>
          <w:spacing w:val="-9"/>
        </w:rPr>
        <w:t>全工程师有下列行为之一的，由县级以上安全生产监督管理部门、有</w:t>
      </w:r>
      <w:r>
        <w:rPr>
          <w:spacing w:val="-7"/>
        </w:rPr>
        <w:t>关主管部门或者煤矿安全监察机构处三万元以下的罚款；由执业证颁</w:t>
      </w:r>
      <w:r>
        <w:rPr>
          <w:spacing w:val="-3"/>
        </w:rPr>
        <w:t>发机关吊销其执业证</w:t>
      </w:r>
      <w:r>
        <w:rPr>
          <w:rFonts w:ascii="Times New Roman" w:eastAsia="Times New Roman"/>
        </w:rPr>
        <w:t>,</w:t>
      </w:r>
      <w:r>
        <w:rPr>
          <w:spacing w:val="-5"/>
        </w:rPr>
        <w:t xml:space="preserve">当事人五年内不得再次申请注册；造成损失的， </w:t>
      </w:r>
      <w:r>
        <w:rPr>
          <w:spacing w:val="-3"/>
        </w:rPr>
        <w:t>依法承担赔偿责任；构成犯罪的，依法追究刑事责任：</w:t>
      </w:r>
    </w:p>
    <w:p>
      <w:pPr>
        <w:pStyle w:val="6"/>
        <w:spacing w:line="435" w:lineRule="exact"/>
        <w:ind w:left="679"/>
      </w:pPr>
      <w:r>
        <w:t>㈥提供虚假执业活动成果的。</w:t>
      </w:r>
    </w:p>
    <w:p>
      <w:pPr>
        <w:pStyle w:val="4"/>
        <w:spacing w:before="2"/>
      </w:pPr>
      <w:r>
        <w:t>【处罚档次】</w:t>
      </w:r>
    </w:p>
    <w:p>
      <w:pPr>
        <w:pStyle w:val="6"/>
        <w:spacing w:line="445" w:lineRule="exact"/>
        <w:ind w:left="679"/>
      </w:pPr>
      <w:r>
        <w:rPr>
          <w:spacing w:val="-7"/>
        </w:rPr>
        <w:t xml:space="preserve">一档：提供虚假执业活动成果，有 </w:t>
      </w:r>
      <w:r>
        <w:rPr>
          <w:rFonts w:ascii="Times New Roman" w:eastAsia="Times New Roman"/>
        </w:rPr>
        <w:t>1</w:t>
      </w:r>
      <w:r>
        <w:rPr>
          <w:rFonts w:ascii="Times New Roman" w:eastAsia="Times New Roman"/>
          <w:spacing w:val="4"/>
        </w:rPr>
        <w:t xml:space="preserve"> </w:t>
      </w:r>
      <w:r>
        <w:rPr>
          <w:spacing w:val="-2"/>
        </w:rPr>
        <w:t>个的；</w:t>
      </w:r>
    </w:p>
    <w:p>
      <w:pPr>
        <w:pStyle w:val="6"/>
        <w:spacing w:line="440" w:lineRule="exact"/>
        <w:ind w:left="679"/>
      </w:pPr>
      <w:r>
        <w:rPr>
          <w:spacing w:val="-7"/>
        </w:rPr>
        <w:t xml:space="preserve">二档：提供虚假执业活动成果，有 </w:t>
      </w:r>
      <w:r>
        <w:rPr>
          <w:rFonts w:ascii="Times New Roman" w:eastAsia="Times New Roman"/>
        </w:rPr>
        <w:t>2</w:t>
      </w:r>
      <w:r>
        <w:rPr>
          <w:rFonts w:ascii="Times New Roman" w:eastAsia="Times New Roman"/>
          <w:spacing w:val="4"/>
        </w:rPr>
        <w:t xml:space="preserve"> </w:t>
      </w:r>
      <w:r>
        <w:rPr>
          <w:spacing w:val="-2"/>
        </w:rPr>
        <w:t>个的；</w:t>
      </w:r>
    </w:p>
    <w:p>
      <w:pPr>
        <w:pStyle w:val="6"/>
        <w:spacing w:line="446" w:lineRule="exact"/>
        <w:ind w:left="679"/>
      </w:pPr>
      <w:r>
        <w:t xml:space="preserve">三档：提供虚假执业活动成果，有 </w:t>
      </w:r>
      <w:r>
        <w:rPr>
          <w:rFonts w:ascii="Times New Roman" w:eastAsia="Times New Roman"/>
        </w:rPr>
        <w:t xml:space="preserve">3 </w:t>
      </w:r>
      <w:r>
        <w:t>个以上的。</w:t>
      </w:r>
    </w:p>
    <w:p>
      <w:pPr>
        <w:pStyle w:val="4"/>
      </w:pPr>
      <w:r>
        <w:t>【裁量幅度】</w:t>
      </w:r>
    </w:p>
    <w:p>
      <w:pPr>
        <w:pStyle w:val="6"/>
        <w:spacing w:line="446" w:lineRule="exact"/>
        <w:ind w:left="679"/>
      </w:pPr>
      <w:r>
        <w:t xml:space="preserve">一档：处 </w:t>
      </w:r>
      <w:r>
        <w:rPr>
          <w:rFonts w:ascii="Times New Roman" w:eastAsia="Times New Roman"/>
        </w:rPr>
        <w:t xml:space="preserve">9000 </w:t>
      </w:r>
      <w:r>
        <w:t>元以下的罚款；</w:t>
      </w:r>
    </w:p>
    <w:p>
      <w:pPr>
        <w:pStyle w:val="6"/>
        <w:spacing w:line="440" w:lineRule="exact"/>
        <w:ind w:left="679"/>
      </w:pPr>
      <w:r>
        <w:t xml:space="preserve">二档：处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39" w:lineRule="exact"/>
        <w:ind w:left="679"/>
      </w:pPr>
      <w:r>
        <w:t xml:space="preserve">三档：处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spacing w:before="1" w:line="235" w:lineRule="auto"/>
        <w:ind w:right="316" w:firstLine="559"/>
        <w:jc w:val="both"/>
      </w:pPr>
      <w:r>
        <w:rPr>
          <w:spacing w:val="-10"/>
        </w:rPr>
        <w:t xml:space="preserve">以上违法行为由执业证颁发机关吊销其执业证，当事人 </w:t>
      </w:r>
      <w:r>
        <w:rPr>
          <w:rFonts w:ascii="Times New Roman" w:eastAsia="Times New Roman"/>
        </w:rPr>
        <w:t xml:space="preserve">5 </w:t>
      </w:r>
      <w:r>
        <w:rPr>
          <w:spacing w:val="-2"/>
        </w:rPr>
        <w:t>年内不</w:t>
      </w:r>
      <w:r>
        <w:rPr>
          <w:spacing w:val="-10"/>
        </w:rPr>
        <w:t>得再次申请注册；造成损失的，依法承担赔偿责任；构成犯罪的，依</w:t>
      </w:r>
      <w:r>
        <w:rPr>
          <w:spacing w:val="-4"/>
        </w:rPr>
        <w:t>法追究刑事责任。</w:t>
      </w:r>
    </w:p>
    <w:p>
      <w:pPr>
        <w:pStyle w:val="6"/>
        <w:tabs>
          <w:tab w:val="left" w:pos="2920"/>
        </w:tabs>
        <w:spacing w:line="237" w:lineRule="auto"/>
        <w:ind w:right="502" w:firstLine="559"/>
        <w:rPr>
          <w:rFonts w:hint="eastAsia" w:ascii="方正黑体_GBK" w:eastAsia="方正黑体_GBK"/>
        </w:rPr>
      </w:pPr>
      <w:bookmarkStart w:id="260" w:name="第一百二十三条　注册安全工程师超出执业范围或者聘用单位业务范围从事执业活动。"/>
      <w:bookmarkEnd w:id="260"/>
      <w:bookmarkStart w:id="261" w:name="_bookmark130"/>
      <w:bookmarkEnd w:id="26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百二</w:t>
      </w:r>
      <w:r>
        <w:rPr>
          <w:rFonts w:hint="eastAsia" w:ascii="方正黑体_GBK" w:eastAsia="方正黑体_GBK"/>
          <w:spacing w:val="-3"/>
        </w:rPr>
        <w:t>十</w:t>
      </w:r>
      <w:r>
        <w:rPr>
          <w:rFonts w:hint="eastAsia" w:ascii="方正黑体_GBK" w:eastAsia="方正黑体_GBK"/>
        </w:rPr>
        <w:t>三条</w:t>
      </w:r>
      <w:r>
        <w:rPr>
          <w:rFonts w:hint="eastAsia" w:ascii="方正黑体_GBK" w:eastAsia="方正黑体_GBK"/>
        </w:rPr>
        <w:tab/>
      </w:r>
      <w:r>
        <w:rPr>
          <w:rFonts w:hint="eastAsia" w:ascii="方正黑体_GBK" w:eastAsia="方正黑体_GBK"/>
        </w:rPr>
        <w:t>注</w:t>
      </w:r>
      <w:r>
        <w:rPr>
          <w:rFonts w:hint="eastAsia" w:ascii="方正黑体_GBK" w:eastAsia="方正黑体_GBK"/>
          <w:spacing w:val="-3"/>
        </w:rPr>
        <w:t>册</w:t>
      </w:r>
      <w:r>
        <w:rPr>
          <w:rFonts w:hint="eastAsia" w:ascii="方正黑体_GBK" w:eastAsia="方正黑体_GBK"/>
        </w:rPr>
        <w:t>安全</w:t>
      </w:r>
      <w:r>
        <w:rPr>
          <w:rFonts w:hint="eastAsia" w:ascii="方正黑体_GBK" w:eastAsia="方正黑体_GBK"/>
          <w:spacing w:val="-3"/>
        </w:rPr>
        <w:t>工</w:t>
      </w:r>
      <w:r>
        <w:rPr>
          <w:rFonts w:hint="eastAsia" w:ascii="方正黑体_GBK" w:eastAsia="方正黑体_GBK"/>
        </w:rPr>
        <w:t>程师</w:t>
      </w:r>
      <w:r>
        <w:rPr>
          <w:rFonts w:hint="eastAsia" w:ascii="方正黑体_GBK" w:eastAsia="方正黑体_GBK"/>
          <w:spacing w:val="-3"/>
        </w:rPr>
        <w:t>超</w:t>
      </w:r>
      <w:r>
        <w:rPr>
          <w:rFonts w:hint="eastAsia" w:ascii="方正黑体_GBK" w:eastAsia="方正黑体_GBK"/>
        </w:rPr>
        <w:t>出执</w:t>
      </w:r>
      <w:r>
        <w:rPr>
          <w:rFonts w:hint="eastAsia" w:ascii="方正黑体_GBK" w:eastAsia="方正黑体_GBK"/>
          <w:spacing w:val="-3"/>
        </w:rPr>
        <w:t>业</w:t>
      </w:r>
      <w:r>
        <w:rPr>
          <w:rFonts w:hint="eastAsia" w:ascii="方正黑体_GBK" w:eastAsia="方正黑体_GBK"/>
        </w:rPr>
        <w:t>范围</w:t>
      </w:r>
      <w:r>
        <w:rPr>
          <w:rFonts w:hint="eastAsia" w:ascii="方正黑体_GBK" w:eastAsia="方正黑体_GBK"/>
          <w:spacing w:val="-3"/>
        </w:rPr>
        <w:t>或</w:t>
      </w:r>
      <w:r>
        <w:rPr>
          <w:rFonts w:hint="eastAsia" w:ascii="方正黑体_GBK" w:eastAsia="方正黑体_GBK"/>
        </w:rPr>
        <w:t>者聘</w:t>
      </w:r>
      <w:r>
        <w:rPr>
          <w:rFonts w:hint="eastAsia" w:ascii="方正黑体_GBK" w:eastAsia="方正黑体_GBK"/>
          <w:spacing w:val="-3"/>
        </w:rPr>
        <w:t>用</w:t>
      </w:r>
      <w:r>
        <w:rPr>
          <w:rFonts w:hint="eastAsia" w:ascii="方正黑体_GBK" w:eastAsia="方正黑体_GBK"/>
        </w:rPr>
        <w:t>单位业</w:t>
      </w:r>
      <w:r>
        <w:rPr>
          <w:rFonts w:hint="eastAsia" w:ascii="方正黑体_GBK" w:eastAsia="方正黑体_GBK"/>
          <w:spacing w:val="-3"/>
        </w:rPr>
        <w:t>务</w:t>
      </w:r>
      <w:r>
        <w:rPr>
          <w:rFonts w:hint="eastAsia" w:ascii="方正黑体_GBK" w:eastAsia="方正黑体_GBK"/>
        </w:rPr>
        <w:t>范围</w:t>
      </w:r>
      <w:r>
        <w:rPr>
          <w:rFonts w:hint="eastAsia" w:ascii="方正黑体_GBK" w:eastAsia="方正黑体_GBK"/>
          <w:spacing w:val="-3"/>
        </w:rPr>
        <w:t>从</w:t>
      </w:r>
      <w:r>
        <w:rPr>
          <w:rFonts w:hint="eastAsia" w:ascii="方正黑体_GBK" w:eastAsia="方正黑体_GBK"/>
        </w:rPr>
        <w:t>事执</w:t>
      </w:r>
      <w:r>
        <w:rPr>
          <w:rFonts w:hint="eastAsia" w:ascii="方正黑体_GBK" w:eastAsia="方正黑体_GBK"/>
          <w:spacing w:val="-3"/>
        </w:rPr>
        <w:t>业</w:t>
      </w:r>
      <w:r>
        <w:rPr>
          <w:rFonts w:hint="eastAsia" w:ascii="方正黑体_GBK" w:eastAsia="方正黑体_GBK"/>
        </w:rPr>
        <w:t>活动。</w:t>
      </w:r>
    </w:p>
    <w:p>
      <w:pPr>
        <w:pStyle w:val="6"/>
        <w:spacing w:before="1" w:line="235"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《注册安全工程师管理规定》第十八条：</w:t>
      </w:r>
      <w:r>
        <w:rPr>
          <w:spacing w:val="-2"/>
        </w:rPr>
        <w:t>注册安全</w:t>
      </w:r>
      <w:r>
        <w:rPr>
          <w:spacing w:val="-11"/>
        </w:rPr>
        <w:t>工程师应当由聘用单位委派，并按照注册类别在规定的执业范围内执</w:t>
      </w:r>
      <w:r>
        <w:rPr>
          <w:spacing w:val="-5"/>
        </w:rPr>
        <w:t>业，同时在出具的各种文件、报告上签字和加盖执业印章。</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《注册安全工程师管理规定》第三十二条：</w:t>
      </w:r>
      <w:r>
        <w:rPr>
          <w:spacing w:val="-2"/>
        </w:rPr>
        <w:t>注册安</w:t>
      </w:r>
      <w:r>
        <w:rPr>
          <w:spacing w:val="-9"/>
        </w:rPr>
        <w:t>全工程师有下列行为之一的，由县级以上安全生产监督管理部门、有</w:t>
      </w:r>
      <w:r>
        <w:rPr>
          <w:spacing w:val="-7"/>
        </w:rPr>
        <w:t>关主管部门或者煤矿安全监察机构处三万元以下的罚款；由执业证颁</w:t>
      </w:r>
      <w:r>
        <w:rPr>
          <w:spacing w:val="-3"/>
        </w:rPr>
        <w:t>发机关吊销其执业证</w:t>
      </w:r>
      <w:r>
        <w:rPr>
          <w:rFonts w:ascii="Times New Roman" w:eastAsia="Times New Roman"/>
        </w:rPr>
        <w:t>,</w:t>
      </w:r>
      <w:r>
        <w:rPr>
          <w:spacing w:val="-5"/>
        </w:rPr>
        <w:t xml:space="preserve">当事人五年内不得再次申请注册；造成损失的， </w:t>
      </w:r>
      <w:r>
        <w:rPr>
          <w:spacing w:val="-3"/>
        </w:rPr>
        <w:t>依法承担赔偿责任；构成犯罪的，依法追究刑事责任：</w:t>
      </w:r>
    </w:p>
    <w:p>
      <w:pPr>
        <w:spacing w:after="0" w:line="235" w:lineRule="auto"/>
        <w:sectPr>
          <w:pgSz w:w="11910" w:h="16840"/>
          <w:pgMar w:top="1440" w:right="1480" w:bottom="1380" w:left="1680" w:header="0" w:footer="1197" w:gutter="0"/>
          <w:cols w:space="720" w:num="1"/>
        </w:sectPr>
      </w:pPr>
    </w:p>
    <w:p>
      <w:pPr>
        <w:pStyle w:val="6"/>
        <w:spacing w:before="18"/>
        <w:ind w:left="679"/>
      </w:pPr>
      <w:r>
        <w:t>㈦超出执业范围或者聘用单位业务范围从事执业活动的。</w:t>
      </w:r>
    </w:p>
    <w:p>
      <w:pPr>
        <w:pStyle w:val="4"/>
        <w:spacing w:before="2"/>
      </w:pPr>
      <w:r>
        <w:t>【处罚档次】</w:t>
      </w:r>
    </w:p>
    <w:p>
      <w:pPr>
        <w:pStyle w:val="6"/>
        <w:spacing w:before="9" w:line="232" w:lineRule="auto"/>
        <w:ind w:left="679" w:right="2184"/>
      </w:pPr>
      <w:r>
        <w:t>一档：超出聘用单位业务范围从事执业活动的； 二档：超出执业范围从事执业活动的。</w:t>
      </w:r>
    </w:p>
    <w:p>
      <w:pPr>
        <w:pStyle w:val="4"/>
        <w:spacing w:before="8"/>
      </w:pPr>
      <w:r>
        <w:t>【裁量幅度】</w:t>
      </w:r>
    </w:p>
    <w:p>
      <w:pPr>
        <w:pStyle w:val="6"/>
        <w:spacing w:line="445" w:lineRule="exact"/>
        <w:ind w:left="679"/>
        <w:jc w:val="both"/>
      </w:pPr>
      <w:r>
        <w:t xml:space="preserve">一档：处 </w:t>
      </w:r>
      <w:r>
        <w:rPr>
          <w:rFonts w:ascii="Times New Roman" w:eastAsia="Times New Roman"/>
        </w:rPr>
        <w:t xml:space="preserve">1.5 </w:t>
      </w:r>
      <w:r>
        <w:t>万元以下的罚款；</w:t>
      </w:r>
    </w:p>
    <w:p>
      <w:pPr>
        <w:pStyle w:val="6"/>
        <w:spacing w:line="440" w:lineRule="exact"/>
        <w:ind w:left="679"/>
        <w:jc w:val="both"/>
      </w:pPr>
      <w:r>
        <w:t xml:space="preserve">二档：处 </w:t>
      </w:r>
      <w:r>
        <w:rPr>
          <w:rFonts w:ascii="Times New Roman" w:eastAsia="Times New Roman"/>
        </w:rPr>
        <w:t xml:space="preserve">1.5 </w:t>
      </w:r>
      <w:r>
        <w:t xml:space="preserve">万元以上 </w:t>
      </w:r>
      <w:r>
        <w:rPr>
          <w:rFonts w:ascii="Times New Roman" w:eastAsia="Times New Roman"/>
        </w:rPr>
        <w:t xml:space="preserve">3 </w:t>
      </w:r>
      <w:r>
        <w:t>万元以下的罚款。</w:t>
      </w:r>
    </w:p>
    <w:p>
      <w:pPr>
        <w:pStyle w:val="6"/>
        <w:spacing w:before="5" w:line="232" w:lineRule="auto"/>
        <w:ind w:right="316" w:firstLine="559"/>
        <w:jc w:val="both"/>
      </w:pPr>
      <w:r>
        <w:rPr>
          <w:spacing w:val="-10"/>
        </w:rPr>
        <w:t xml:space="preserve">以上违法行为由执业证颁发机关吊销其执业证，当事人 </w:t>
      </w:r>
      <w:r>
        <w:rPr>
          <w:rFonts w:ascii="Times New Roman" w:eastAsia="Times New Roman"/>
        </w:rPr>
        <w:t xml:space="preserve">5 </w:t>
      </w:r>
      <w:r>
        <w:rPr>
          <w:spacing w:val="-2"/>
        </w:rPr>
        <w:t>年内不</w:t>
      </w:r>
      <w:r>
        <w:rPr>
          <w:spacing w:val="-10"/>
        </w:rPr>
        <w:t>得再次申请注册；造成损失的，依法承担赔偿责任；构成犯罪的，依</w:t>
      </w:r>
      <w:r>
        <w:rPr>
          <w:spacing w:val="-4"/>
        </w:rPr>
        <w:t>法追究刑事责任。</w:t>
      </w:r>
    </w:p>
    <w:p>
      <w:pPr>
        <w:pStyle w:val="6"/>
        <w:tabs>
          <w:tab w:val="left" w:pos="2920"/>
        </w:tabs>
        <w:spacing w:before="3" w:line="237" w:lineRule="auto"/>
        <w:ind w:right="502" w:firstLine="559"/>
        <w:rPr>
          <w:rFonts w:hint="eastAsia" w:ascii="方正黑体_GBK" w:eastAsia="方正黑体_GBK"/>
        </w:rPr>
      </w:pPr>
      <w:bookmarkStart w:id="262" w:name="第一百二十四条　安全评价检测检验机构未依法与委托方签订技术服务合同。"/>
      <w:bookmarkEnd w:id="262"/>
      <w:bookmarkStart w:id="263" w:name="_bookmark131"/>
      <w:bookmarkEnd w:id="263"/>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百二</w:t>
      </w:r>
      <w:r>
        <w:rPr>
          <w:rFonts w:hint="eastAsia" w:ascii="方正黑体_GBK" w:eastAsia="方正黑体_GBK"/>
          <w:spacing w:val="-3"/>
        </w:rPr>
        <w:t>十</w:t>
      </w:r>
      <w:r>
        <w:rPr>
          <w:rFonts w:hint="eastAsia" w:ascii="方正黑体_GBK" w:eastAsia="方正黑体_GBK"/>
        </w:rPr>
        <w:t>四条</w:t>
      </w:r>
      <w:r>
        <w:rPr>
          <w:rFonts w:hint="eastAsia" w:ascii="方正黑体_GBK" w:eastAsia="方正黑体_GBK"/>
        </w:rPr>
        <w:tab/>
      </w:r>
      <w:r>
        <w:rPr>
          <w:rFonts w:hint="eastAsia" w:ascii="方正黑体_GBK" w:eastAsia="方正黑体_GBK"/>
        </w:rPr>
        <w:t>安</w:t>
      </w:r>
      <w:r>
        <w:rPr>
          <w:rFonts w:hint="eastAsia" w:ascii="方正黑体_GBK" w:eastAsia="方正黑体_GBK"/>
          <w:spacing w:val="-3"/>
        </w:rPr>
        <w:t>全</w:t>
      </w:r>
      <w:r>
        <w:rPr>
          <w:rFonts w:hint="eastAsia" w:ascii="方正黑体_GBK" w:eastAsia="方正黑体_GBK"/>
        </w:rPr>
        <w:t>评价</w:t>
      </w:r>
      <w:r>
        <w:rPr>
          <w:rFonts w:hint="eastAsia" w:ascii="方正黑体_GBK" w:eastAsia="方正黑体_GBK"/>
          <w:spacing w:val="-3"/>
        </w:rPr>
        <w:t>检</w:t>
      </w:r>
      <w:r>
        <w:rPr>
          <w:rFonts w:hint="eastAsia" w:ascii="方正黑体_GBK" w:eastAsia="方正黑体_GBK"/>
        </w:rPr>
        <w:t>测检</w:t>
      </w:r>
      <w:r>
        <w:rPr>
          <w:rFonts w:hint="eastAsia" w:ascii="方正黑体_GBK" w:eastAsia="方正黑体_GBK"/>
          <w:spacing w:val="-3"/>
        </w:rPr>
        <w:t>验</w:t>
      </w:r>
      <w:r>
        <w:rPr>
          <w:rFonts w:hint="eastAsia" w:ascii="方正黑体_GBK" w:eastAsia="方正黑体_GBK"/>
        </w:rPr>
        <w:t>机构</w:t>
      </w:r>
      <w:r>
        <w:rPr>
          <w:rFonts w:hint="eastAsia" w:ascii="方正黑体_GBK" w:eastAsia="方正黑体_GBK"/>
          <w:spacing w:val="-3"/>
        </w:rPr>
        <w:t>未</w:t>
      </w:r>
      <w:r>
        <w:rPr>
          <w:rFonts w:hint="eastAsia" w:ascii="方正黑体_GBK" w:eastAsia="方正黑体_GBK"/>
        </w:rPr>
        <w:t>依法</w:t>
      </w:r>
      <w:r>
        <w:rPr>
          <w:rFonts w:hint="eastAsia" w:ascii="方正黑体_GBK" w:eastAsia="方正黑体_GBK"/>
          <w:spacing w:val="-3"/>
        </w:rPr>
        <w:t>与</w:t>
      </w:r>
      <w:r>
        <w:rPr>
          <w:rFonts w:hint="eastAsia" w:ascii="方正黑体_GBK" w:eastAsia="方正黑体_GBK"/>
        </w:rPr>
        <w:t>委托</w:t>
      </w:r>
      <w:r>
        <w:rPr>
          <w:rFonts w:hint="eastAsia" w:ascii="方正黑体_GBK" w:eastAsia="方正黑体_GBK"/>
          <w:spacing w:val="-3"/>
        </w:rPr>
        <w:t>方</w:t>
      </w:r>
      <w:r>
        <w:rPr>
          <w:rFonts w:hint="eastAsia" w:ascii="方正黑体_GBK" w:eastAsia="方正黑体_GBK"/>
        </w:rPr>
        <w:t>签订技</w:t>
      </w:r>
      <w:r>
        <w:rPr>
          <w:rFonts w:hint="eastAsia" w:ascii="方正黑体_GBK" w:eastAsia="方正黑体_GBK"/>
          <w:spacing w:val="-3"/>
        </w:rPr>
        <w:t>术</w:t>
      </w:r>
      <w:r>
        <w:rPr>
          <w:rFonts w:hint="eastAsia" w:ascii="方正黑体_GBK" w:eastAsia="方正黑体_GBK"/>
        </w:rPr>
        <w:t>服务</w:t>
      </w:r>
      <w:r>
        <w:rPr>
          <w:rFonts w:hint="eastAsia" w:ascii="方正黑体_GBK" w:eastAsia="方正黑体_GBK"/>
          <w:spacing w:val="-3"/>
        </w:rPr>
        <w:t>合</w:t>
      </w:r>
      <w:r>
        <w:rPr>
          <w:rFonts w:hint="eastAsia" w:ascii="方正黑体_GBK" w:eastAsia="方正黑体_GBK"/>
        </w:rPr>
        <w:t>同。</w:t>
      </w:r>
    </w:p>
    <w:p>
      <w:pPr>
        <w:pStyle w:val="6"/>
        <w:spacing w:before="14" w:line="237" w:lineRule="auto"/>
        <w:ind w:right="223" w:firstLine="559"/>
        <w:jc w:val="both"/>
      </w:pPr>
      <w:r>
        <w:rPr>
          <w:rFonts w:hint="eastAsia" w:ascii="方正楷体_GBK" w:eastAsia="方正楷体_GBK"/>
          <w:b/>
        </w:rPr>
        <w:t>【法律规定】</w:t>
      </w:r>
      <w:r>
        <w:rPr>
          <w:rFonts w:hint="eastAsia" w:ascii="方正楷体_GBK" w:eastAsia="方正楷体_GBK"/>
        </w:rPr>
        <w:t>《安全评价检测检验机构管理办法》第十六条第一款：</w:t>
      </w:r>
      <w:r>
        <w:t>生产经营单位委托安全评价检测检验机构开展技术服务时，应当签订委托技术服务合同，明确服务对象、范围、权利、义务和责任。</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5"/>
        </w:rPr>
        <w:t>《安全评价检测检验机构管理办法》第三十条</w:t>
      </w:r>
      <w:r>
        <w:rPr>
          <w:spacing w:val="-14"/>
        </w:rPr>
        <w:t>：安</w:t>
      </w:r>
      <w:r>
        <w:rPr>
          <w:spacing w:val="3"/>
        </w:rPr>
        <w:t>全评价检测检验机构有下列情形之一的，责令改正或者责令限期改</w:t>
      </w:r>
      <w:r>
        <w:rPr>
          <w:spacing w:val="-10"/>
        </w:rPr>
        <w:t>正，给予警告，可以并处一万元以下的罚款；逾期未改正的，处一万</w:t>
      </w:r>
      <w:r>
        <w:rPr>
          <w:spacing w:val="-11"/>
        </w:rPr>
        <w:t>元以上三万元以下的罚款，对相关责任人处一千元以上五千元以下的</w:t>
      </w:r>
      <w:r>
        <w:rPr>
          <w:spacing w:val="-12"/>
        </w:rPr>
        <w:t>罚款；情节严重的，处一万元以上三万元以下的罚款，对相关责任人</w:t>
      </w:r>
      <w:r>
        <w:rPr>
          <w:spacing w:val="-5"/>
        </w:rPr>
        <w:t>处五千元以上一万元以下的罚款：</w:t>
      </w:r>
    </w:p>
    <w:p>
      <w:pPr>
        <w:pStyle w:val="6"/>
        <w:spacing w:line="435" w:lineRule="exact"/>
        <w:ind w:left="679"/>
      </w:pPr>
      <w:r>
        <w:t>㈠未依法与委托方签订技术服务合同的；</w:t>
      </w:r>
    </w:p>
    <w:p>
      <w:pPr>
        <w:pStyle w:val="4"/>
      </w:pPr>
      <w:r>
        <w:t>【处罚档次】</w:t>
      </w:r>
    </w:p>
    <w:p>
      <w:pPr>
        <w:pStyle w:val="6"/>
        <w:spacing w:line="445" w:lineRule="exact"/>
        <w:ind w:left="679"/>
      </w:pPr>
      <w:r>
        <w:t xml:space="preserve">一档：未依法与委托方签订技术服务合同，有 </w:t>
      </w:r>
      <w:r>
        <w:rPr>
          <w:rFonts w:ascii="Times New Roman" w:eastAsia="Times New Roman"/>
        </w:rPr>
        <w:t xml:space="preserve">1 </w:t>
      </w:r>
      <w:r>
        <w:t>次的；</w:t>
      </w:r>
    </w:p>
    <w:p>
      <w:pPr>
        <w:pStyle w:val="6"/>
        <w:spacing w:line="445" w:lineRule="exact"/>
        <w:ind w:left="679"/>
      </w:pPr>
      <w:r>
        <w:t xml:space="preserve">二档：未依法与委托方签订技术服务合同，有 </w:t>
      </w:r>
      <w:r>
        <w:rPr>
          <w:rFonts w:ascii="Times New Roman" w:eastAsia="Times New Roman"/>
        </w:rPr>
        <w:t xml:space="preserve">2 </w:t>
      </w:r>
      <w:r>
        <w:t>次以上的。</w:t>
      </w:r>
    </w:p>
    <w:p>
      <w:pPr>
        <w:pStyle w:val="4"/>
      </w:pPr>
      <w:r>
        <w:t>【裁量幅度】</w:t>
      </w:r>
    </w:p>
    <w:p>
      <w:pPr>
        <w:pStyle w:val="6"/>
        <w:spacing w:line="445" w:lineRule="exact"/>
        <w:ind w:left="0" w:right="318"/>
        <w:jc w:val="right"/>
        <w:rPr>
          <w:rFonts w:ascii="Times New Roman" w:eastAsia="Times New Roman"/>
        </w:rPr>
      </w:pPr>
      <w:r>
        <w:rPr>
          <w:spacing w:val="-1"/>
        </w:rPr>
        <w:t xml:space="preserve">一档：责令改正或者责令限期改正，给予警告，可以并处 </w:t>
      </w:r>
      <w:r>
        <w:rPr>
          <w:rFonts w:ascii="Times New Roman" w:eastAsia="Times New Roman"/>
        </w:rPr>
        <w:t>5000</w:t>
      </w:r>
    </w:p>
    <w:p>
      <w:pPr>
        <w:pStyle w:val="6"/>
        <w:spacing w:line="440" w:lineRule="exact"/>
        <w:ind w:left="0" w:right="316"/>
        <w:jc w:val="right"/>
      </w:pPr>
      <w:r>
        <w:rPr>
          <w:spacing w:val="-12"/>
        </w:rPr>
        <w:t xml:space="preserve">元以下的罚款；逾期未改正的，处 </w:t>
      </w:r>
      <w:r>
        <w:rPr>
          <w:rFonts w:ascii="Times New Roman" w:eastAsia="Times New Roman"/>
        </w:rPr>
        <w:t>1</w:t>
      </w:r>
      <w:r>
        <w:rPr>
          <w:rFonts w:ascii="Times New Roman" w:eastAsia="Times New Roman"/>
          <w:spacing w:val="4"/>
        </w:rPr>
        <w:t xml:space="preserve"> </w:t>
      </w:r>
      <w:r>
        <w:rPr>
          <w:spacing w:val="-13"/>
        </w:rPr>
        <w:t xml:space="preserve">万元以上 </w:t>
      </w:r>
      <w:r>
        <w:rPr>
          <w:rFonts w:ascii="Times New Roman" w:eastAsia="Times New Roman"/>
        </w:rPr>
        <w:t>2</w:t>
      </w:r>
      <w:r>
        <w:rPr>
          <w:rFonts w:ascii="Times New Roman" w:eastAsia="Times New Roman"/>
          <w:spacing w:val="1"/>
        </w:rPr>
        <w:t xml:space="preserve"> </w:t>
      </w:r>
      <w:r>
        <w:rPr>
          <w:spacing w:val="-7"/>
        </w:rPr>
        <w:t>万元以下的罚款，对</w:t>
      </w:r>
    </w:p>
    <w:p>
      <w:pPr>
        <w:pStyle w:val="6"/>
        <w:spacing w:line="440" w:lineRule="exact"/>
        <w:ind w:left="0" w:right="317"/>
        <w:jc w:val="right"/>
      </w:pPr>
      <w:r>
        <w:rPr>
          <w:spacing w:val="-11"/>
        </w:rPr>
        <w:t xml:space="preserve">相关责任人处 </w:t>
      </w:r>
      <w:r>
        <w:rPr>
          <w:rFonts w:ascii="Times New Roman" w:eastAsia="Times New Roman"/>
        </w:rPr>
        <w:t>1000</w:t>
      </w:r>
      <w:r>
        <w:rPr>
          <w:rFonts w:ascii="Times New Roman" w:eastAsia="Times New Roman"/>
          <w:spacing w:val="2"/>
        </w:rPr>
        <w:t xml:space="preserve"> </w:t>
      </w:r>
      <w:r>
        <w:rPr>
          <w:spacing w:val="-15"/>
        </w:rPr>
        <w:t xml:space="preserve">元以上 </w:t>
      </w:r>
      <w:r>
        <w:rPr>
          <w:rFonts w:ascii="Times New Roman" w:eastAsia="Times New Roman"/>
        </w:rPr>
        <w:t xml:space="preserve">3000 </w:t>
      </w:r>
      <w:r>
        <w:rPr>
          <w:spacing w:val="-16"/>
        </w:rPr>
        <w:t xml:space="preserve">元以下的罚款；情节严重的，处 </w:t>
      </w:r>
      <w:r>
        <w:rPr>
          <w:rFonts w:ascii="Times New Roman" w:eastAsia="Times New Roman"/>
        </w:rPr>
        <w:t xml:space="preserve">1 </w:t>
      </w:r>
      <w:r>
        <w:t>万</w:t>
      </w:r>
    </w:p>
    <w:p>
      <w:pPr>
        <w:pStyle w:val="6"/>
        <w:spacing w:before="3" w:line="232" w:lineRule="auto"/>
        <w:ind w:right="317"/>
      </w:pPr>
      <w:r>
        <w:rPr>
          <w:spacing w:val="-16"/>
        </w:rPr>
        <w:t xml:space="preserve">元以上 </w:t>
      </w:r>
      <w:r>
        <w:rPr>
          <w:rFonts w:ascii="Times New Roman" w:eastAsia="Times New Roman"/>
        </w:rPr>
        <w:t xml:space="preserve">2 </w:t>
      </w:r>
      <w:r>
        <w:rPr>
          <w:spacing w:val="-14"/>
        </w:rPr>
        <w:t xml:space="preserve">万元以下的罚款，对相关责任人处 </w:t>
      </w:r>
      <w:r>
        <w:rPr>
          <w:rFonts w:ascii="Times New Roman" w:eastAsia="Times New Roman"/>
        </w:rPr>
        <w:t xml:space="preserve">5000 </w:t>
      </w:r>
      <w:r>
        <w:rPr>
          <w:spacing w:val="-15"/>
        </w:rPr>
        <w:t xml:space="preserve">元以上 </w:t>
      </w:r>
      <w:r>
        <w:rPr>
          <w:rFonts w:ascii="Times New Roman" w:eastAsia="Times New Roman"/>
        </w:rPr>
        <w:t xml:space="preserve">7500 </w:t>
      </w:r>
      <w:r>
        <w:rPr>
          <w:spacing w:val="-2"/>
        </w:rPr>
        <w:t>元以下的罚款；</w:t>
      </w:r>
    </w:p>
    <w:p>
      <w:pPr>
        <w:spacing w:after="0" w:line="232" w:lineRule="auto"/>
        <w:sectPr>
          <w:pgSz w:w="11910" w:h="16840"/>
          <w:pgMar w:top="1440" w:right="1480" w:bottom="1380" w:left="1680" w:header="0" w:footer="1197" w:gutter="0"/>
          <w:cols w:space="720" w:num="1"/>
        </w:sectPr>
      </w:pPr>
    </w:p>
    <w:p>
      <w:pPr>
        <w:pStyle w:val="6"/>
        <w:spacing w:before="18" w:line="446" w:lineRule="exact"/>
        <w:ind w:left="0" w:right="317"/>
        <w:jc w:val="right"/>
      </w:pPr>
      <w:r>
        <w:rPr>
          <w:spacing w:val="-2"/>
        </w:rPr>
        <w:t xml:space="preserve">二档：责令改正或者责令限期改正，给予警告，并处 </w:t>
      </w:r>
      <w:r>
        <w:rPr>
          <w:rFonts w:ascii="Times New Roman" w:eastAsia="Times New Roman"/>
        </w:rPr>
        <w:t>5000</w:t>
      </w:r>
      <w:r>
        <w:rPr>
          <w:rFonts w:ascii="Times New Roman" w:eastAsia="Times New Roman"/>
          <w:spacing w:val="18"/>
        </w:rPr>
        <w:t xml:space="preserve"> </w:t>
      </w:r>
      <w:r>
        <w:t>元以</w:t>
      </w:r>
    </w:p>
    <w:p>
      <w:pPr>
        <w:pStyle w:val="6"/>
        <w:spacing w:line="440" w:lineRule="exact"/>
        <w:ind w:left="0" w:right="317"/>
        <w:jc w:val="right"/>
      </w:pPr>
      <w:r>
        <w:rPr>
          <w:spacing w:val="-27"/>
        </w:rPr>
        <w:t xml:space="preserve">上 </w:t>
      </w:r>
      <w:r>
        <w:rPr>
          <w:rFonts w:ascii="Times New Roman" w:eastAsia="Times New Roman"/>
        </w:rPr>
        <w:t xml:space="preserve">1 </w:t>
      </w:r>
      <w:r>
        <w:rPr>
          <w:spacing w:val="-14"/>
        </w:rPr>
        <w:t xml:space="preserve">万元以下的罚款；逾期未改正的，处 </w:t>
      </w:r>
      <w:r>
        <w:rPr>
          <w:rFonts w:ascii="Times New Roman" w:eastAsia="Times New Roman"/>
        </w:rPr>
        <w:t xml:space="preserve">2 </w:t>
      </w:r>
      <w:r>
        <w:rPr>
          <w:spacing w:val="-13"/>
        </w:rPr>
        <w:t xml:space="preserve">万元以上 </w:t>
      </w:r>
      <w:r>
        <w:rPr>
          <w:rFonts w:ascii="Times New Roman" w:eastAsia="Times New Roman"/>
        </w:rPr>
        <w:t>3</w:t>
      </w:r>
      <w:r>
        <w:rPr>
          <w:rFonts w:ascii="Times New Roman" w:eastAsia="Times New Roman"/>
          <w:spacing w:val="2"/>
        </w:rPr>
        <w:t xml:space="preserve"> </w:t>
      </w:r>
      <w:r>
        <w:rPr>
          <w:spacing w:val="-3"/>
        </w:rPr>
        <w:t>万元以下的罚</w:t>
      </w:r>
    </w:p>
    <w:p>
      <w:pPr>
        <w:pStyle w:val="6"/>
        <w:spacing w:line="439" w:lineRule="exact"/>
        <w:ind w:left="0" w:right="223"/>
        <w:jc w:val="right"/>
      </w:pPr>
      <w:r>
        <w:t xml:space="preserve">款，对相关责任人处 </w:t>
      </w:r>
      <w:r>
        <w:rPr>
          <w:rFonts w:ascii="Times New Roman" w:eastAsia="Times New Roman"/>
        </w:rPr>
        <w:t xml:space="preserve">3000 </w:t>
      </w:r>
      <w:r>
        <w:t xml:space="preserve">元以上 </w:t>
      </w:r>
      <w:r>
        <w:rPr>
          <w:rFonts w:ascii="Times New Roman" w:eastAsia="Times New Roman"/>
        </w:rPr>
        <w:t xml:space="preserve">5000 </w:t>
      </w:r>
      <w:r>
        <w:t>元以下的罚款；情节严重的，</w:t>
      </w:r>
    </w:p>
    <w:p>
      <w:pPr>
        <w:pStyle w:val="6"/>
        <w:spacing w:before="1" w:line="235" w:lineRule="auto"/>
        <w:ind w:right="317"/>
      </w:pPr>
      <w:r>
        <w:rPr>
          <w:spacing w:val="-27"/>
        </w:rPr>
        <w:t xml:space="preserve">处 </w:t>
      </w:r>
      <w:r>
        <w:rPr>
          <w:rFonts w:ascii="Times New Roman" w:eastAsia="Times New Roman"/>
        </w:rPr>
        <w:t xml:space="preserve">2 </w:t>
      </w:r>
      <w:r>
        <w:rPr>
          <w:spacing w:val="-11"/>
        </w:rPr>
        <w:t xml:space="preserve">万元以上 </w:t>
      </w:r>
      <w:r>
        <w:rPr>
          <w:rFonts w:ascii="Times New Roman" w:eastAsia="Times New Roman"/>
        </w:rPr>
        <w:t xml:space="preserve">3 </w:t>
      </w:r>
      <w:r>
        <w:rPr>
          <w:spacing w:val="-4"/>
        </w:rPr>
        <w:t xml:space="preserve">万元以下的罚款，对相关责任人处 </w:t>
      </w:r>
      <w:r>
        <w:rPr>
          <w:rFonts w:ascii="Times New Roman" w:eastAsia="Times New Roman"/>
        </w:rPr>
        <w:t xml:space="preserve">7500 </w:t>
      </w:r>
      <w:r>
        <w:rPr>
          <w:spacing w:val="-14"/>
        </w:rPr>
        <w:t xml:space="preserve">元以上 </w:t>
      </w:r>
      <w:r>
        <w:rPr>
          <w:rFonts w:ascii="Times New Roman" w:eastAsia="Times New Roman"/>
        </w:rPr>
        <w:t xml:space="preserve">1 </w:t>
      </w:r>
      <w:r>
        <w:t>万</w:t>
      </w:r>
      <w:r>
        <w:rPr>
          <w:spacing w:val="-3"/>
        </w:rPr>
        <w:t>元以下的罚款。</w:t>
      </w:r>
    </w:p>
    <w:p>
      <w:pPr>
        <w:pStyle w:val="6"/>
        <w:tabs>
          <w:tab w:val="left" w:pos="2920"/>
        </w:tabs>
        <w:ind w:right="502" w:firstLine="559"/>
        <w:rPr>
          <w:rFonts w:hint="eastAsia" w:ascii="方正黑体_GBK" w:eastAsia="方正黑体_GBK"/>
        </w:rPr>
      </w:pPr>
      <w:bookmarkStart w:id="264" w:name="_bookmark132"/>
      <w:bookmarkEnd w:id="264"/>
      <w:bookmarkStart w:id="265" w:name="第一百二十五条　安全评价检测检验机构违反法规标准规定更改或者简化安全评价、检测检"/>
      <w:bookmarkEnd w:id="26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百二</w:t>
      </w:r>
      <w:r>
        <w:rPr>
          <w:rFonts w:hint="eastAsia" w:ascii="方正黑体_GBK" w:eastAsia="方正黑体_GBK"/>
          <w:spacing w:val="-3"/>
        </w:rPr>
        <w:t>十</w:t>
      </w:r>
      <w:r>
        <w:rPr>
          <w:rFonts w:hint="eastAsia" w:ascii="方正黑体_GBK" w:eastAsia="方正黑体_GBK"/>
        </w:rPr>
        <w:t>五条</w:t>
      </w:r>
      <w:r>
        <w:rPr>
          <w:rFonts w:hint="eastAsia" w:ascii="方正黑体_GBK" w:eastAsia="方正黑体_GBK"/>
        </w:rPr>
        <w:tab/>
      </w:r>
      <w:r>
        <w:rPr>
          <w:rFonts w:hint="eastAsia" w:ascii="方正黑体_GBK" w:eastAsia="方正黑体_GBK"/>
        </w:rPr>
        <w:t>安</w:t>
      </w:r>
      <w:r>
        <w:rPr>
          <w:rFonts w:hint="eastAsia" w:ascii="方正黑体_GBK" w:eastAsia="方正黑体_GBK"/>
          <w:spacing w:val="-3"/>
        </w:rPr>
        <w:t>全</w:t>
      </w:r>
      <w:r>
        <w:rPr>
          <w:rFonts w:hint="eastAsia" w:ascii="方正黑体_GBK" w:eastAsia="方正黑体_GBK"/>
        </w:rPr>
        <w:t>评价</w:t>
      </w:r>
      <w:r>
        <w:rPr>
          <w:rFonts w:hint="eastAsia" w:ascii="方正黑体_GBK" w:eastAsia="方正黑体_GBK"/>
          <w:spacing w:val="-3"/>
        </w:rPr>
        <w:t>检</w:t>
      </w:r>
      <w:r>
        <w:rPr>
          <w:rFonts w:hint="eastAsia" w:ascii="方正黑体_GBK" w:eastAsia="方正黑体_GBK"/>
        </w:rPr>
        <w:t>测检</w:t>
      </w:r>
      <w:r>
        <w:rPr>
          <w:rFonts w:hint="eastAsia" w:ascii="方正黑体_GBK" w:eastAsia="方正黑体_GBK"/>
          <w:spacing w:val="-3"/>
        </w:rPr>
        <w:t>验</w:t>
      </w:r>
      <w:r>
        <w:rPr>
          <w:rFonts w:hint="eastAsia" w:ascii="方正黑体_GBK" w:eastAsia="方正黑体_GBK"/>
        </w:rPr>
        <w:t>机构</w:t>
      </w:r>
      <w:r>
        <w:rPr>
          <w:rFonts w:hint="eastAsia" w:ascii="方正黑体_GBK" w:eastAsia="方正黑体_GBK"/>
          <w:spacing w:val="-3"/>
        </w:rPr>
        <w:t>违</w:t>
      </w:r>
      <w:r>
        <w:rPr>
          <w:rFonts w:hint="eastAsia" w:ascii="方正黑体_GBK" w:eastAsia="方正黑体_GBK"/>
        </w:rPr>
        <w:t>反法</w:t>
      </w:r>
      <w:r>
        <w:rPr>
          <w:rFonts w:hint="eastAsia" w:ascii="方正黑体_GBK" w:eastAsia="方正黑体_GBK"/>
          <w:spacing w:val="-3"/>
        </w:rPr>
        <w:t>规</w:t>
      </w:r>
      <w:r>
        <w:rPr>
          <w:rFonts w:hint="eastAsia" w:ascii="方正黑体_GBK" w:eastAsia="方正黑体_GBK"/>
        </w:rPr>
        <w:t>标准</w:t>
      </w:r>
      <w:r>
        <w:rPr>
          <w:rFonts w:hint="eastAsia" w:ascii="方正黑体_GBK" w:eastAsia="方正黑体_GBK"/>
          <w:spacing w:val="-3"/>
        </w:rPr>
        <w:t>规</w:t>
      </w:r>
      <w:r>
        <w:rPr>
          <w:rFonts w:hint="eastAsia" w:ascii="方正黑体_GBK" w:eastAsia="方正黑体_GBK"/>
        </w:rPr>
        <w:t>定更改</w:t>
      </w:r>
      <w:r>
        <w:rPr>
          <w:rFonts w:hint="eastAsia" w:ascii="方正黑体_GBK" w:eastAsia="方正黑体_GBK"/>
          <w:spacing w:val="-3"/>
        </w:rPr>
        <w:t>或</w:t>
      </w:r>
      <w:r>
        <w:rPr>
          <w:rFonts w:hint="eastAsia" w:ascii="方正黑体_GBK" w:eastAsia="方正黑体_GBK"/>
        </w:rPr>
        <w:t>者简</w:t>
      </w:r>
      <w:r>
        <w:rPr>
          <w:rFonts w:hint="eastAsia" w:ascii="方正黑体_GBK" w:eastAsia="方正黑体_GBK"/>
          <w:spacing w:val="-3"/>
        </w:rPr>
        <w:t>化</w:t>
      </w:r>
      <w:r>
        <w:rPr>
          <w:rFonts w:hint="eastAsia" w:ascii="方正黑体_GBK" w:eastAsia="方正黑体_GBK"/>
        </w:rPr>
        <w:t>安全</w:t>
      </w:r>
      <w:r>
        <w:rPr>
          <w:rFonts w:hint="eastAsia" w:ascii="方正黑体_GBK" w:eastAsia="方正黑体_GBK"/>
          <w:spacing w:val="-3"/>
        </w:rPr>
        <w:t>评</w:t>
      </w:r>
      <w:r>
        <w:rPr>
          <w:rFonts w:hint="eastAsia" w:ascii="方正黑体_GBK" w:eastAsia="方正黑体_GBK"/>
        </w:rPr>
        <w:t>价、</w:t>
      </w:r>
      <w:r>
        <w:rPr>
          <w:rFonts w:hint="eastAsia" w:ascii="方正黑体_GBK" w:eastAsia="方正黑体_GBK"/>
          <w:spacing w:val="-3"/>
        </w:rPr>
        <w:t>检</w:t>
      </w:r>
      <w:r>
        <w:rPr>
          <w:rFonts w:hint="eastAsia" w:ascii="方正黑体_GBK" w:eastAsia="方正黑体_GBK"/>
        </w:rPr>
        <w:t>测检</w:t>
      </w:r>
      <w:r>
        <w:rPr>
          <w:rFonts w:hint="eastAsia" w:ascii="方正黑体_GBK" w:eastAsia="方正黑体_GBK"/>
          <w:spacing w:val="-3"/>
        </w:rPr>
        <w:t>验</w:t>
      </w:r>
      <w:r>
        <w:rPr>
          <w:rFonts w:hint="eastAsia" w:ascii="方正黑体_GBK" w:eastAsia="方正黑体_GBK"/>
        </w:rPr>
        <w:t>程序</w:t>
      </w:r>
      <w:r>
        <w:rPr>
          <w:rFonts w:hint="eastAsia" w:ascii="方正黑体_GBK" w:eastAsia="方正黑体_GBK"/>
          <w:spacing w:val="-3"/>
        </w:rPr>
        <w:t>和</w:t>
      </w:r>
      <w:r>
        <w:rPr>
          <w:rFonts w:hint="eastAsia" w:ascii="方正黑体_GBK" w:eastAsia="方正黑体_GBK"/>
        </w:rPr>
        <w:t>相关</w:t>
      </w:r>
      <w:r>
        <w:rPr>
          <w:rFonts w:hint="eastAsia" w:ascii="方正黑体_GBK" w:eastAsia="方正黑体_GBK"/>
          <w:spacing w:val="-3"/>
        </w:rPr>
        <w:t>内</w:t>
      </w:r>
      <w:r>
        <w:rPr>
          <w:rFonts w:hint="eastAsia" w:ascii="方正黑体_GBK" w:eastAsia="方正黑体_GBK"/>
        </w:rPr>
        <w:t>容。</w:t>
      </w:r>
    </w:p>
    <w:p>
      <w:pPr>
        <w:pStyle w:val="6"/>
        <w:spacing w:line="232" w:lineRule="auto"/>
        <w:ind w:right="214" w:firstLine="559"/>
      </w:pPr>
      <w:r>
        <w:rPr>
          <w:rFonts w:hint="eastAsia" w:ascii="方正楷体_GBK" w:eastAsia="方正楷体_GBK"/>
          <w:b/>
        </w:rPr>
        <w:t>【法律规定】《</w:t>
      </w:r>
      <w:r>
        <w:rPr>
          <w:rFonts w:hint="eastAsia" w:ascii="方正楷体_GBK" w:eastAsia="方正楷体_GBK"/>
        </w:rPr>
        <w:t>安全评价检测检验机构管理办法</w:t>
      </w:r>
      <w:r>
        <w:rPr>
          <w:rFonts w:hint="eastAsia" w:ascii="方正楷体_GBK" w:eastAsia="方正楷体_GBK"/>
          <w:b/>
        </w:rPr>
        <w:t>》</w:t>
      </w:r>
      <w:r>
        <w:t>第二十二条： 安全评价检测检验机构及其从业人员不得有下列行为：</w:t>
      </w:r>
    </w:p>
    <w:p>
      <w:pPr>
        <w:pStyle w:val="6"/>
        <w:spacing w:line="235" w:lineRule="auto"/>
        <w:ind w:right="317" w:firstLine="559"/>
      </w:pPr>
      <w:r>
        <w:rPr>
          <w:spacing w:val="-1"/>
        </w:rPr>
        <w:t>（</w:t>
      </w:r>
      <w:r>
        <w:t>六</w:t>
      </w:r>
      <w:r>
        <w:rPr>
          <w:spacing w:val="-34"/>
        </w:rPr>
        <w:t>）</w:t>
      </w:r>
      <w:r>
        <w:rPr>
          <w:spacing w:val="-8"/>
        </w:rPr>
        <w:t>违反有关法规标准规定，更改或者简化安全评价、检测检</w:t>
      </w:r>
      <w:r>
        <w:rPr>
          <w:spacing w:val="-3"/>
        </w:rPr>
        <w:t>验程序和相关内容的。</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5"/>
        </w:rPr>
        <w:t>《安全评价检测检验机构管理办法》第三十条</w:t>
      </w:r>
      <w:r>
        <w:rPr>
          <w:spacing w:val="-14"/>
        </w:rPr>
        <w:t>：安</w:t>
      </w:r>
      <w:r>
        <w:rPr>
          <w:spacing w:val="3"/>
        </w:rPr>
        <w:t>全评价检测检验机构有下列情形之一的，责令改正或者责令限期改</w:t>
      </w:r>
      <w:r>
        <w:rPr>
          <w:spacing w:val="-10"/>
        </w:rPr>
        <w:t>正，给予警告，可以并处一万元以下的罚款；逾期未改正的，处一万</w:t>
      </w:r>
      <w:r>
        <w:rPr>
          <w:spacing w:val="-11"/>
        </w:rPr>
        <w:t>元以上三万元以下的罚款，对相关责任人处一千元以上五千元以下的</w:t>
      </w:r>
      <w:r>
        <w:rPr>
          <w:spacing w:val="-12"/>
        </w:rPr>
        <w:t>罚款；情节严重的，处一万元以上三万元以下的罚款，对相关责任人</w:t>
      </w:r>
      <w:r>
        <w:rPr>
          <w:spacing w:val="-5"/>
        </w:rPr>
        <w:t>处五千元以上一万元以下的罚款：</w:t>
      </w:r>
    </w:p>
    <w:p>
      <w:pPr>
        <w:pStyle w:val="6"/>
        <w:spacing w:line="232" w:lineRule="auto"/>
        <w:ind w:right="317" w:firstLine="559"/>
      </w:pPr>
      <w:r>
        <w:rPr>
          <w:spacing w:val="-1"/>
        </w:rPr>
        <w:t>（</w:t>
      </w:r>
      <w:r>
        <w:t>二</w:t>
      </w:r>
      <w:r>
        <w:rPr>
          <w:spacing w:val="-49"/>
        </w:rPr>
        <w:t>）</w:t>
      </w:r>
      <w:r>
        <w:rPr>
          <w:spacing w:val="-6"/>
        </w:rPr>
        <w:t>违反法规标准规定更改或者简化安全评价、检测检验程序</w:t>
      </w:r>
      <w:r>
        <w:rPr>
          <w:spacing w:val="-3"/>
        </w:rPr>
        <w:t>和相关内容的；</w:t>
      </w:r>
    </w:p>
    <w:p>
      <w:pPr>
        <w:pStyle w:val="4"/>
      </w:pPr>
      <w:r>
        <w:t>【处罚档次】</w:t>
      </w:r>
    </w:p>
    <w:p>
      <w:pPr>
        <w:pStyle w:val="6"/>
        <w:spacing w:before="7" w:line="232" w:lineRule="auto"/>
        <w:ind w:right="317" w:firstLine="559"/>
        <w:jc w:val="both"/>
      </w:pPr>
      <w:r>
        <w:rPr>
          <w:spacing w:val="-10"/>
        </w:rPr>
        <w:t>一档：违反法规标准规定更改或者简化安全评价、检测检验程序</w:t>
      </w:r>
      <w:r>
        <w:rPr>
          <w:spacing w:val="-11"/>
        </w:rPr>
        <w:t xml:space="preserve">和相关内容，有 </w:t>
      </w:r>
      <w:r>
        <w:rPr>
          <w:rFonts w:ascii="Times New Roman" w:eastAsia="Times New Roman"/>
        </w:rPr>
        <w:t xml:space="preserve">1 </w:t>
      </w:r>
      <w:r>
        <w:rPr>
          <w:spacing w:val="-2"/>
        </w:rPr>
        <w:t>处的；</w:t>
      </w:r>
    </w:p>
    <w:p>
      <w:pPr>
        <w:pStyle w:val="6"/>
        <w:spacing w:before="6" w:line="232" w:lineRule="auto"/>
        <w:ind w:right="317" w:firstLine="559"/>
        <w:jc w:val="both"/>
      </w:pPr>
      <w:r>
        <w:rPr>
          <w:spacing w:val="-10"/>
        </w:rPr>
        <w:t>二档：违反法规标准规定更改或者简化安全评价、检测检验程序</w:t>
      </w:r>
      <w:r>
        <w:rPr>
          <w:spacing w:val="-11"/>
        </w:rPr>
        <w:t xml:space="preserve">和相关内容，有 </w:t>
      </w:r>
      <w:r>
        <w:rPr>
          <w:rFonts w:ascii="Times New Roman" w:eastAsia="Times New Roman"/>
        </w:rPr>
        <w:t xml:space="preserve">2 </w:t>
      </w:r>
      <w:r>
        <w:rPr>
          <w:spacing w:val="-2"/>
        </w:rPr>
        <w:t>处以上的。</w:t>
      </w:r>
    </w:p>
    <w:p>
      <w:pPr>
        <w:pStyle w:val="4"/>
        <w:spacing w:before="6" w:line="240" w:lineRule="auto"/>
      </w:pPr>
      <w:r>
        <w:t>【裁量幅度】</w:t>
      </w:r>
    </w:p>
    <w:p>
      <w:pPr>
        <w:pStyle w:val="6"/>
        <w:spacing w:before="2" w:line="445" w:lineRule="exact"/>
        <w:ind w:left="0" w:right="318"/>
        <w:jc w:val="right"/>
        <w:rPr>
          <w:rFonts w:ascii="Times New Roman" w:eastAsia="Times New Roman"/>
        </w:rPr>
      </w:pPr>
      <w:r>
        <w:rPr>
          <w:spacing w:val="-1"/>
        </w:rPr>
        <w:t xml:space="preserve">一档：责令改正或者责令限期改正，给予警告，可以并处 </w:t>
      </w:r>
      <w:r>
        <w:rPr>
          <w:rFonts w:ascii="Times New Roman" w:eastAsia="Times New Roman"/>
        </w:rPr>
        <w:t>5000</w:t>
      </w:r>
    </w:p>
    <w:p>
      <w:pPr>
        <w:pStyle w:val="6"/>
        <w:spacing w:line="439" w:lineRule="exact"/>
        <w:ind w:left="0" w:right="316"/>
        <w:jc w:val="right"/>
      </w:pPr>
      <w:r>
        <w:rPr>
          <w:spacing w:val="-12"/>
        </w:rPr>
        <w:t xml:space="preserve">元以下的罚款；逾期未改正的，处 </w:t>
      </w:r>
      <w:r>
        <w:rPr>
          <w:rFonts w:ascii="Times New Roman" w:eastAsia="Times New Roman"/>
        </w:rPr>
        <w:t>1</w:t>
      </w:r>
      <w:r>
        <w:rPr>
          <w:rFonts w:ascii="Times New Roman" w:eastAsia="Times New Roman"/>
          <w:spacing w:val="4"/>
        </w:rPr>
        <w:t xml:space="preserve"> </w:t>
      </w:r>
      <w:r>
        <w:rPr>
          <w:spacing w:val="-13"/>
        </w:rPr>
        <w:t xml:space="preserve">万元以上 </w:t>
      </w:r>
      <w:r>
        <w:rPr>
          <w:rFonts w:ascii="Times New Roman" w:eastAsia="Times New Roman"/>
        </w:rPr>
        <w:t>2</w:t>
      </w:r>
      <w:r>
        <w:rPr>
          <w:rFonts w:ascii="Times New Roman" w:eastAsia="Times New Roman"/>
          <w:spacing w:val="1"/>
        </w:rPr>
        <w:t xml:space="preserve"> </w:t>
      </w:r>
      <w:r>
        <w:rPr>
          <w:spacing w:val="-7"/>
        </w:rPr>
        <w:t>万元以下的罚款，对</w:t>
      </w:r>
    </w:p>
    <w:p>
      <w:pPr>
        <w:pStyle w:val="6"/>
        <w:spacing w:line="440" w:lineRule="exact"/>
        <w:ind w:left="0" w:right="317"/>
        <w:jc w:val="right"/>
      </w:pPr>
      <w:r>
        <w:rPr>
          <w:spacing w:val="-11"/>
        </w:rPr>
        <w:t xml:space="preserve">相关责任人处 </w:t>
      </w:r>
      <w:r>
        <w:rPr>
          <w:rFonts w:ascii="Times New Roman" w:eastAsia="Times New Roman"/>
        </w:rPr>
        <w:t>1000</w:t>
      </w:r>
      <w:r>
        <w:rPr>
          <w:rFonts w:ascii="Times New Roman" w:eastAsia="Times New Roman"/>
          <w:spacing w:val="2"/>
        </w:rPr>
        <w:t xml:space="preserve"> </w:t>
      </w:r>
      <w:r>
        <w:rPr>
          <w:spacing w:val="-15"/>
        </w:rPr>
        <w:t xml:space="preserve">元以上 </w:t>
      </w:r>
      <w:r>
        <w:rPr>
          <w:rFonts w:ascii="Times New Roman" w:eastAsia="Times New Roman"/>
        </w:rPr>
        <w:t xml:space="preserve">3000 </w:t>
      </w:r>
      <w:r>
        <w:rPr>
          <w:spacing w:val="-16"/>
        </w:rPr>
        <w:t xml:space="preserve">元以下的罚款；情节严重的，处 </w:t>
      </w:r>
      <w:r>
        <w:rPr>
          <w:rFonts w:ascii="Times New Roman" w:eastAsia="Times New Roman"/>
        </w:rPr>
        <w:t xml:space="preserve">1 </w:t>
      </w:r>
      <w:r>
        <w:t>万</w:t>
      </w:r>
    </w:p>
    <w:p>
      <w:pPr>
        <w:pStyle w:val="6"/>
        <w:spacing w:before="5" w:line="232" w:lineRule="auto"/>
        <w:ind w:right="317"/>
      </w:pPr>
      <w:r>
        <w:rPr>
          <w:spacing w:val="-16"/>
        </w:rPr>
        <w:t xml:space="preserve">元以上 </w:t>
      </w:r>
      <w:r>
        <w:rPr>
          <w:rFonts w:ascii="Times New Roman" w:eastAsia="Times New Roman"/>
        </w:rPr>
        <w:t xml:space="preserve">2 </w:t>
      </w:r>
      <w:r>
        <w:rPr>
          <w:spacing w:val="-14"/>
        </w:rPr>
        <w:t xml:space="preserve">万元以下的罚款，对相关责任人处 </w:t>
      </w:r>
      <w:r>
        <w:rPr>
          <w:rFonts w:ascii="Times New Roman" w:eastAsia="Times New Roman"/>
        </w:rPr>
        <w:t xml:space="preserve">5000 </w:t>
      </w:r>
      <w:r>
        <w:rPr>
          <w:spacing w:val="-15"/>
        </w:rPr>
        <w:t xml:space="preserve">元以上 </w:t>
      </w:r>
      <w:r>
        <w:rPr>
          <w:rFonts w:ascii="Times New Roman" w:eastAsia="Times New Roman"/>
        </w:rPr>
        <w:t xml:space="preserve">7500 </w:t>
      </w:r>
      <w:r>
        <w:rPr>
          <w:spacing w:val="-2"/>
        </w:rPr>
        <w:t>元以下的罚款；</w:t>
      </w:r>
    </w:p>
    <w:p>
      <w:pPr>
        <w:pStyle w:val="6"/>
        <w:spacing w:line="445" w:lineRule="exact"/>
        <w:ind w:left="679"/>
      </w:pPr>
      <w:r>
        <w:t xml:space="preserve">二档：责令改正或者责令限期改正，给予警告，并处 </w:t>
      </w:r>
      <w:r>
        <w:rPr>
          <w:rFonts w:ascii="Times New Roman" w:eastAsia="Times New Roman"/>
        </w:rPr>
        <w:t xml:space="preserve">5000 </w:t>
      </w:r>
      <w:r>
        <w:t>元以</w:t>
      </w:r>
    </w:p>
    <w:p>
      <w:pPr>
        <w:spacing w:after="0" w:line="445" w:lineRule="exact"/>
        <w:sectPr>
          <w:pgSz w:w="11910" w:h="16840"/>
          <w:pgMar w:top="1440" w:right="1480" w:bottom="1380" w:left="1680" w:header="0" w:footer="1197" w:gutter="0"/>
          <w:cols w:space="720" w:num="1"/>
        </w:sectPr>
      </w:pPr>
    </w:p>
    <w:p>
      <w:pPr>
        <w:pStyle w:val="6"/>
        <w:spacing w:before="18" w:line="446" w:lineRule="exact"/>
      </w:pPr>
      <w:r>
        <w:t xml:space="preserve">上 </w:t>
      </w:r>
      <w:r>
        <w:rPr>
          <w:rFonts w:ascii="Times New Roman" w:eastAsia="Times New Roman"/>
        </w:rPr>
        <w:t xml:space="preserve">1 </w:t>
      </w:r>
      <w:r>
        <w:t xml:space="preserve">万元以下的罚款；逾期未改正的，处 </w:t>
      </w:r>
      <w:r>
        <w:rPr>
          <w:rFonts w:ascii="Times New Roman" w:eastAsia="Times New Roman"/>
        </w:rPr>
        <w:t xml:space="preserve">2 </w:t>
      </w:r>
      <w:r>
        <w:t xml:space="preserve">万元以上 </w:t>
      </w:r>
      <w:r>
        <w:rPr>
          <w:rFonts w:ascii="Times New Roman" w:eastAsia="Times New Roman"/>
        </w:rPr>
        <w:t xml:space="preserve">3 </w:t>
      </w:r>
      <w:r>
        <w:t>万元以下的罚</w:t>
      </w:r>
    </w:p>
    <w:p>
      <w:pPr>
        <w:pStyle w:val="6"/>
        <w:spacing w:line="440" w:lineRule="exact"/>
      </w:pPr>
      <w:r>
        <w:t xml:space="preserve">款，对相关责任人处 </w:t>
      </w:r>
      <w:r>
        <w:rPr>
          <w:rFonts w:ascii="Times New Roman" w:eastAsia="Times New Roman"/>
        </w:rPr>
        <w:t xml:space="preserve">3000 </w:t>
      </w:r>
      <w:r>
        <w:t xml:space="preserve">元以上 </w:t>
      </w:r>
      <w:r>
        <w:rPr>
          <w:rFonts w:ascii="Times New Roman" w:eastAsia="Times New Roman"/>
        </w:rPr>
        <w:t xml:space="preserve">5000 </w:t>
      </w:r>
      <w:r>
        <w:t>元以下的罚款；情节严重的，</w:t>
      </w:r>
    </w:p>
    <w:p>
      <w:pPr>
        <w:pStyle w:val="6"/>
        <w:spacing w:before="4" w:line="232" w:lineRule="auto"/>
        <w:ind w:right="317"/>
      </w:pPr>
      <w:r>
        <w:rPr>
          <w:spacing w:val="-27"/>
        </w:rPr>
        <w:t xml:space="preserve">处 </w:t>
      </w:r>
      <w:r>
        <w:rPr>
          <w:rFonts w:ascii="Times New Roman" w:eastAsia="Times New Roman"/>
        </w:rPr>
        <w:t xml:space="preserve">2 </w:t>
      </w:r>
      <w:r>
        <w:rPr>
          <w:spacing w:val="-11"/>
        </w:rPr>
        <w:t xml:space="preserve">万元以上 </w:t>
      </w:r>
      <w:r>
        <w:rPr>
          <w:rFonts w:ascii="Times New Roman" w:eastAsia="Times New Roman"/>
        </w:rPr>
        <w:t xml:space="preserve">3 </w:t>
      </w:r>
      <w:r>
        <w:rPr>
          <w:spacing w:val="-4"/>
        </w:rPr>
        <w:t xml:space="preserve">万元以下的罚款，对相关责任人处 </w:t>
      </w:r>
      <w:r>
        <w:rPr>
          <w:rFonts w:ascii="Times New Roman" w:eastAsia="Times New Roman"/>
        </w:rPr>
        <w:t xml:space="preserve">7500 </w:t>
      </w:r>
      <w:r>
        <w:rPr>
          <w:spacing w:val="-14"/>
        </w:rPr>
        <w:t xml:space="preserve">元以上 </w:t>
      </w:r>
      <w:r>
        <w:rPr>
          <w:rFonts w:ascii="Times New Roman" w:eastAsia="Times New Roman"/>
        </w:rPr>
        <w:t xml:space="preserve">1 </w:t>
      </w:r>
      <w:r>
        <w:t>万</w:t>
      </w:r>
      <w:r>
        <w:rPr>
          <w:spacing w:val="-3"/>
        </w:rPr>
        <w:t>元以下的罚款。</w:t>
      </w:r>
    </w:p>
    <w:p>
      <w:pPr>
        <w:pStyle w:val="6"/>
        <w:spacing w:line="237" w:lineRule="auto"/>
        <w:ind w:right="223" w:firstLine="559"/>
        <w:jc w:val="both"/>
        <w:rPr>
          <w:rFonts w:hint="eastAsia" w:ascii="方正黑体_GBK" w:eastAsia="方正黑体_GBK"/>
        </w:rPr>
      </w:pPr>
      <w:bookmarkStart w:id="266" w:name="第一百二十六条　安全评价检测检验机构未按规定公开安全评价报告、安全生产检测检验报"/>
      <w:bookmarkEnd w:id="266"/>
      <w:bookmarkStart w:id="267" w:name="_bookmark133"/>
      <w:bookmarkEnd w:id="267"/>
      <w:r>
        <w:rPr>
          <w:rFonts w:hint="eastAsia" w:ascii="方正黑体_GBK" w:eastAsia="方正黑体_GBK"/>
          <w:spacing w:val="-3"/>
        </w:rPr>
        <w:t>第一百二十六条    安全评价检测检验机构未按规定公开安全评价报告、安全生产检测检验报告相关信息及现场勘验图像影像资料。</w:t>
      </w:r>
    </w:p>
    <w:p>
      <w:pPr>
        <w:pStyle w:val="6"/>
        <w:spacing w:before="7" w:line="235" w:lineRule="auto"/>
        <w:ind w:right="312" w:firstLine="559"/>
        <w:jc w:val="both"/>
      </w:pPr>
      <w:r>
        <w:rPr>
          <w:rFonts w:hint="eastAsia" w:ascii="方正楷体_GBK" w:eastAsia="方正楷体_GBK"/>
          <w:b/>
          <w:spacing w:val="-11"/>
        </w:rPr>
        <w:t>【法律规定】《</w:t>
      </w:r>
      <w:r>
        <w:rPr>
          <w:rFonts w:hint="eastAsia" w:ascii="方正楷体_GBK" w:eastAsia="方正楷体_GBK"/>
          <w:spacing w:val="-3"/>
        </w:rPr>
        <w:t>安全评价检测检验机构管理办法</w:t>
      </w:r>
      <w:r>
        <w:rPr>
          <w:rFonts w:hint="eastAsia" w:ascii="方正楷体_GBK" w:eastAsia="方正楷体_GBK"/>
          <w:b/>
          <w:spacing w:val="-34"/>
        </w:rPr>
        <w:t>》</w:t>
      </w:r>
      <w:r>
        <w:rPr>
          <w:spacing w:val="-2"/>
        </w:rPr>
        <w:t>第十八条第二</w:t>
      </w:r>
      <w:r>
        <w:rPr>
          <w:spacing w:val="-11"/>
        </w:rPr>
        <w:t>款：安全评价检测检验机构应当按照有关规定在网上公开安全评价报</w:t>
      </w:r>
      <w:r>
        <w:rPr>
          <w:spacing w:val="-5"/>
        </w:rPr>
        <w:t>告、安全生产检测检验报告相关信息及现场勘验图像影像。</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5"/>
        </w:rPr>
        <w:t>《安全评价检测检验机构管理办法》第三十条</w:t>
      </w:r>
      <w:r>
        <w:rPr>
          <w:spacing w:val="-14"/>
        </w:rPr>
        <w:t>：安</w:t>
      </w:r>
      <w:r>
        <w:rPr>
          <w:spacing w:val="3"/>
        </w:rPr>
        <w:t>全评价检测检验机构有下列情形之一的，责令改正或者责令限期改</w:t>
      </w:r>
      <w:r>
        <w:rPr>
          <w:spacing w:val="-10"/>
        </w:rPr>
        <w:t>正，给予警告，可以并处一万元以下的罚款；逾期未改正的，处一万</w:t>
      </w:r>
      <w:r>
        <w:rPr>
          <w:spacing w:val="-11"/>
        </w:rPr>
        <w:t>元以上三万元以下的罚款，对相关责任人处一千元以上五千元以下的</w:t>
      </w:r>
      <w:r>
        <w:rPr>
          <w:spacing w:val="-12"/>
        </w:rPr>
        <w:t>罚款；情节严重的，处一万元以上三万元以下的罚款，对相关责任人</w:t>
      </w:r>
      <w:r>
        <w:rPr>
          <w:spacing w:val="-5"/>
        </w:rPr>
        <w:t>处五千元以上一万元以下的罚款：</w:t>
      </w:r>
    </w:p>
    <w:p>
      <w:pPr>
        <w:pStyle w:val="6"/>
        <w:spacing w:line="235" w:lineRule="auto"/>
        <w:ind w:right="317" w:firstLine="559"/>
      </w:pPr>
      <w:r>
        <w:rPr>
          <w:spacing w:val="-1"/>
        </w:rPr>
        <w:t>（</w:t>
      </w:r>
      <w:r>
        <w:t>三</w:t>
      </w:r>
      <w:r>
        <w:rPr>
          <w:spacing w:val="-49"/>
        </w:rPr>
        <w:t>）</w:t>
      </w:r>
      <w:r>
        <w:rPr>
          <w:spacing w:val="-7"/>
        </w:rPr>
        <w:t>未按规定公开安全评价报告、安全生产检测检验报告相关</w:t>
      </w:r>
      <w:r>
        <w:rPr>
          <w:spacing w:val="-3"/>
        </w:rPr>
        <w:t>信息及现场勘验图像影像资料的；</w:t>
      </w:r>
    </w:p>
    <w:p>
      <w:pPr>
        <w:pStyle w:val="4"/>
        <w:spacing w:line="429" w:lineRule="exact"/>
      </w:pPr>
      <w:r>
        <w:t>【处罚档次】</w:t>
      </w:r>
    </w:p>
    <w:p>
      <w:pPr>
        <w:pStyle w:val="6"/>
        <w:spacing w:line="235" w:lineRule="auto"/>
        <w:ind w:right="317" w:firstLine="559"/>
      </w:pPr>
      <w:r>
        <w:rPr>
          <w:spacing w:val="-11"/>
        </w:rPr>
        <w:t>一档：未按规定公开安全评价报告、安全生产检测检验报告相关</w:t>
      </w:r>
      <w:r>
        <w:rPr>
          <w:spacing w:val="-9"/>
        </w:rPr>
        <w:t xml:space="preserve">信息及现场勘验图像影像资料，有 </w:t>
      </w:r>
      <w:r>
        <w:rPr>
          <w:rFonts w:ascii="Times New Roman" w:eastAsia="Times New Roman"/>
        </w:rPr>
        <w:t xml:space="preserve">1 </w:t>
      </w:r>
      <w:r>
        <w:rPr>
          <w:spacing w:val="-2"/>
        </w:rPr>
        <w:t>次的；</w:t>
      </w:r>
    </w:p>
    <w:p>
      <w:pPr>
        <w:pStyle w:val="6"/>
        <w:spacing w:line="232" w:lineRule="auto"/>
        <w:ind w:right="317" w:firstLine="559"/>
      </w:pPr>
      <w:r>
        <w:rPr>
          <w:spacing w:val="-11"/>
        </w:rPr>
        <w:t>二档：未按规定公开安全评价报告、安全生产检测检验报告相关</w:t>
      </w:r>
      <w:r>
        <w:rPr>
          <w:spacing w:val="-9"/>
        </w:rPr>
        <w:t xml:space="preserve">信息及现场勘验图像影像资料，有 </w:t>
      </w:r>
      <w:r>
        <w:rPr>
          <w:rFonts w:ascii="Times New Roman" w:eastAsia="Times New Roman"/>
        </w:rPr>
        <w:t xml:space="preserve">2 </w:t>
      </w:r>
      <w:r>
        <w:rPr>
          <w:spacing w:val="-2"/>
        </w:rPr>
        <w:t>次以上的。</w:t>
      </w:r>
    </w:p>
    <w:p>
      <w:pPr>
        <w:pStyle w:val="4"/>
        <w:spacing w:before="2"/>
      </w:pPr>
      <w:r>
        <w:t>【裁量幅度】</w:t>
      </w:r>
    </w:p>
    <w:p>
      <w:pPr>
        <w:pStyle w:val="6"/>
        <w:spacing w:line="445" w:lineRule="exact"/>
        <w:ind w:left="0" w:right="318"/>
        <w:jc w:val="right"/>
        <w:rPr>
          <w:rFonts w:ascii="Times New Roman" w:eastAsia="Times New Roman"/>
        </w:rPr>
      </w:pPr>
      <w:r>
        <w:rPr>
          <w:spacing w:val="-1"/>
        </w:rPr>
        <w:t xml:space="preserve">一档：责令改正或者责令限期改正，给予警告，可以并处 </w:t>
      </w:r>
      <w:r>
        <w:rPr>
          <w:rFonts w:ascii="Times New Roman" w:eastAsia="Times New Roman"/>
        </w:rPr>
        <w:t>5000</w:t>
      </w:r>
    </w:p>
    <w:p>
      <w:pPr>
        <w:pStyle w:val="6"/>
        <w:spacing w:line="440" w:lineRule="exact"/>
        <w:ind w:left="0" w:right="316"/>
        <w:jc w:val="right"/>
      </w:pPr>
      <w:r>
        <w:rPr>
          <w:spacing w:val="-12"/>
        </w:rPr>
        <w:t xml:space="preserve">元以下的罚款；逾期未改正的，处 </w:t>
      </w:r>
      <w:r>
        <w:rPr>
          <w:rFonts w:ascii="Times New Roman" w:eastAsia="Times New Roman"/>
        </w:rPr>
        <w:t>1</w:t>
      </w:r>
      <w:r>
        <w:rPr>
          <w:rFonts w:ascii="Times New Roman" w:eastAsia="Times New Roman"/>
          <w:spacing w:val="4"/>
        </w:rPr>
        <w:t xml:space="preserve"> </w:t>
      </w:r>
      <w:r>
        <w:rPr>
          <w:spacing w:val="-13"/>
        </w:rPr>
        <w:t xml:space="preserve">万元以上 </w:t>
      </w:r>
      <w:r>
        <w:rPr>
          <w:rFonts w:ascii="Times New Roman" w:eastAsia="Times New Roman"/>
        </w:rPr>
        <w:t>2</w:t>
      </w:r>
      <w:r>
        <w:rPr>
          <w:rFonts w:ascii="Times New Roman" w:eastAsia="Times New Roman"/>
          <w:spacing w:val="1"/>
        </w:rPr>
        <w:t xml:space="preserve"> </w:t>
      </w:r>
      <w:r>
        <w:rPr>
          <w:spacing w:val="-7"/>
        </w:rPr>
        <w:t>万元以下的罚款，对</w:t>
      </w:r>
    </w:p>
    <w:p>
      <w:pPr>
        <w:pStyle w:val="6"/>
        <w:spacing w:line="440" w:lineRule="exact"/>
        <w:ind w:left="0" w:right="317"/>
        <w:jc w:val="right"/>
      </w:pPr>
      <w:r>
        <w:rPr>
          <w:spacing w:val="-11"/>
        </w:rPr>
        <w:t xml:space="preserve">相关责任人处 </w:t>
      </w:r>
      <w:r>
        <w:rPr>
          <w:rFonts w:ascii="Times New Roman" w:eastAsia="Times New Roman"/>
        </w:rPr>
        <w:t>1000</w:t>
      </w:r>
      <w:r>
        <w:rPr>
          <w:rFonts w:ascii="Times New Roman" w:eastAsia="Times New Roman"/>
          <w:spacing w:val="2"/>
        </w:rPr>
        <w:t xml:space="preserve"> </w:t>
      </w:r>
      <w:r>
        <w:rPr>
          <w:spacing w:val="-15"/>
        </w:rPr>
        <w:t xml:space="preserve">元以上 </w:t>
      </w:r>
      <w:r>
        <w:rPr>
          <w:rFonts w:ascii="Times New Roman" w:eastAsia="Times New Roman"/>
        </w:rPr>
        <w:t xml:space="preserve">3000 </w:t>
      </w:r>
      <w:r>
        <w:rPr>
          <w:spacing w:val="-16"/>
        </w:rPr>
        <w:t xml:space="preserve">元以下的罚款；情节严重的，处 </w:t>
      </w:r>
      <w:r>
        <w:rPr>
          <w:rFonts w:ascii="Times New Roman" w:eastAsia="Times New Roman"/>
        </w:rPr>
        <w:t xml:space="preserve">1 </w:t>
      </w:r>
      <w:r>
        <w:t>万</w:t>
      </w:r>
    </w:p>
    <w:p>
      <w:pPr>
        <w:pStyle w:val="6"/>
        <w:spacing w:before="4" w:line="232" w:lineRule="auto"/>
        <w:ind w:right="317"/>
      </w:pPr>
      <w:r>
        <w:rPr>
          <w:spacing w:val="-16"/>
        </w:rPr>
        <w:t xml:space="preserve">元以上 </w:t>
      </w:r>
      <w:r>
        <w:rPr>
          <w:rFonts w:ascii="Times New Roman" w:eastAsia="Times New Roman"/>
        </w:rPr>
        <w:t xml:space="preserve">2 </w:t>
      </w:r>
      <w:r>
        <w:rPr>
          <w:spacing w:val="-14"/>
        </w:rPr>
        <w:t xml:space="preserve">万元以下的罚款，对相关责任人处 </w:t>
      </w:r>
      <w:r>
        <w:rPr>
          <w:rFonts w:ascii="Times New Roman" w:eastAsia="Times New Roman"/>
        </w:rPr>
        <w:t xml:space="preserve">5000 </w:t>
      </w:r>
      <w:r>
        <w:rPr>
          <w:spacing w:val="-15"/>
        </w:rPr>
        <w:t xml:space="preserve">元以上 </w:t>
      </w:r>
      <w:r>
        <w:rPr>
          <w:rFonts w:ascii="Times New Roman" w:eastAsia="Times New Roman"/>
        </w:rPr>
        <w:t xml:space="preserve">7500 </w:t>
      </w:r>
      <w:r>
        <w:rPr>
          <w:spacing w:val="-2"/>
        </w:rPr>
        <w:t>元以下的罚款；</w:t>
      </w:r>
    </w:p>
    <w:p>
      <w:pPr>
        <w:pStyle w:val="6"/>
        <w:spacing w:line="442" w:lineRule="exact"/>
        <w:ind w:left="0" w:right="317"/>
        <w:jc w:val="right"/>
      </w:pPr>
      <w:r>
        <w:rPr>
          <w:spacing w:val="-2"/>
        </w:rPr>
        <w:t xml:space="preserve">二档：责令改正或者责令限期改正，给予警告，并处 </w:t>
      </w:r>
      <w:r>
        <w:rPr>
          <w:rFonts w:ascii="Times New Roman" w:eastAsia="Times New Roman"/>
        </w:rPr>
        <w:t>5000</w:t>
      </w:r>
      <w:r>
        <w:rPr>
          <w:rFonts w:ascii="Times New Roman" w:eastAsia="Times New Roman"/>
          <w:spacing w:val="18"/>
        </w:rPr>
        <w:t xml:space="preserve"> </w:t>
      </w:r>
      <w:r>
        <w:t>元以</w:t>
      </w:r>
    </w:p>
    <w:p>
      <w:pPr>
        <w:pStyle w:val="6"/>
        <w:spacing w:line="439" w:lineRule="exact"/>
        <w:ind w:left="0" w:right="317"/>
        <w:jc w:val="right"/>
      </w:pPr>
      <w:r>
        <w:rPr>
          <w:spacing w:val="-27"/>
        </w:rPr>
        <w:t xml:space="preserve">上 </w:t>
      </w:r>
      <w:r>
        <w:rPr>
          <w:rFonts w:ascii="Times New Roman" w:eastAsia="Times New Roman"/>
        </w:rPr>
        <w:t xml:space="preserve">1 </w:t>
      </w:r>
      <w:r>
        <w:rPr>
          <w:spacing w:val="-14"/>
        </w:rPr>
        <w:t xml:space="preserve">万元以下的罚款；逾期未改正的，处 </w:t>
      </w:r>
      <w:r>
        <w:rPr>
          <w:rFonts w:ascii="Times New Roman" w:eastAsia="Times New Roman"/>
        </w:rPr>
        <w:t xml:space="preserve">2 </w:t>
      </w:r>
      <w:r>
        <w:rPr>
          <w:spacing w:val="-13"/>
        </w:rPr>
        <w:t xml:space="preserve">万元以上 </w:t>
      </w:r>
      <w:r>
        <w:rPr>
          <w:rFonts w:ascii="Times New Roman" w:eastAsia="Times New Roman"/>
        </w:rPr>
        <w:t>3</w:t>
      </w:r>
      <w:r>
        <w:rPr>
          <w:rFonts w:ascii="Times New Roman" w:eastAsia="Times New Roman"/>
          <w:spacing w:val="2"/>
        </w:rPr>
        <w:t xml:space="preserve"> </w:t>
      </w:r>
      <w:r>
        <w:rPr>
          <w:spacing w:val="-3"/>
        </w:rPr>
        <w:t>万元以下的罚</w:t>
      </w:r>
    </w:p>
    <w:p>
      <w:pPr>
        <w:pStyle w:val="6"/>
        <w:spacing w:line="445" w:lineRule="exact"/>
        <w:ind w:left="0" w:right="223"/>
        <w:jc w:val="right"/>
      </w:pPr>
      <w:r>
        <w:t xml:space="preserve">款，对相关责任人处 </w:t>
      </w:r>
      <w:r>
        <w:rPr>
          <w:rFonts w:ascii="Times New Roman" w:eastAsia="Times New Roman"/>
        </w:rPr>
        <w:t xml:space="preserve">3000 </w:t>
      </w:r>
      <w:r>
        <w:t xml:space="preserve">元以上 </w:t>
      </w:r>
      <w:r>
        <w:rPr>
          <w:rFonts w:ascii="Times New Roman" w:eastAsia="Times New Roman"/>
        </w:rPr>
        <w:t xml:space="preserve">5000 </w:t>
      </w:r>
      <w:r>
        <w:t>元以下的罚款；情节严重的，</w:t>
      </w:r>
    </w:p>
    <w:p>
      <w:pPr>
        <w:spacing w:after="0" w:line="445" w:lineRule="exact"/>
        <w:jc w:val="right"/>
        <w:sectPr>
          <w:pgSz w:w="11910" w:h="16840"/>
          <w:pgMar w:top="1440" w:right="1480" w:bottom="1380" w:left="1680" w:header="0" w:footer="1197" w:gutter="0"/>
          <w:cols w:space="720" w:num="1"/>
        </w:sectPr>
      </w:pPr>
    </w:p>
    <w:p>
      <w:pPr>
        <w:pStyle w:val="6"/>
        <w:spacing w:before="24" w:line="235" w:lineRule="auto"/>
        <w:ind w:right="317"/>
      </w:pPr>
      <w:r>
        <w:rPr>
          <w:spacing w:val="-27"/>
        </w:rPr>
        <w:t xml:space="preserve">处 </w:t>
      </w:r>
      <w:r>
        <w:rPr>
          <w:rFonts w:ascii="Times New Roman" w:eastAsia="Times New Roman"/>
        </w:rPr>
        <w:t xml:space="preserve">2 </w:t>
      </w:r>
      <w:r>
        <w:rPr>
          <w:spacing w:val="-11"/>
        </w:rPr>
        <w:t xml:space="preserve">万元以上 </w:t>
      </w:r>
      <w:r>
        <w:rPr>
          <w:rFonts w:ascii="Times New Roman" w:eastAsia="Times New Roman"/>
        </w:rPr>
        <w:t xml:space="preserve">3 </w:t>
      </w:r>
      <w:r>
        <w:rPr>
          <w:spacing w:val="-4"/>
        </w:rPr>
        <w:t xml:space="preserve">万元以下的罚款，对相关责任人处 </w:t>
      </w:r>
      <w:r>
        <w:rPr>
          <w:rFonts w:ascii="Times New Roman" w:eastAsia="Times New Roman"/>
        </w:rPr>
        <w:t xml:space="preserve">7500 </w:t>
      </w:r>
      <w:r>
        <w:rPr>
          <w:spacing w:val="-14"/>
        </w:rPr>
        <w:t xml:space="preserve">元以上 </w:t>
      </w:r>
      <w:r>
        <w:rPr>
          <w:rFonts w:ascii="Times New Roman" w:eastAsia="Times New Roman"/>
        </w:rPr>
        <w:t xml:space="preserve">1 </w:t>
      </w:r>
      <w:r>
        <w:t>万</w:t>
      </w:r>
      <w:r>
        <w:rPr>
          <w:spacing w:val="-3"/>
        </w:rPr>
        <w:t>元以下的罚款。</w:t>
      </w:r>
    </w:p>
    <w:p>
      <w:pPr>
        <w:pStyle w:val="6"/>
        <w:tabs>
          <w:tab w:val="left" w:pos="2920"/>
        </w:tabs>
        <w:ind w:right="502" w:firstLine="559"/>
        <w:rPr>
          <w:rFonts w:hint="eastAsia" w:ascii="方正黑体_GBK" w:eastAsia="方正黑体_GBK"/>
        </w:rPr>
      </w:pPr>
      <w:bookmarkStart w:id="268" w:name="第一百二十七条　安全评价检测检验机构未在开展现场技术服务前七个工作日内，书面告知"/>
      <w:bookmarkEnd w:id="268"/>
      <w:bookmarkStart w:id="269" w:name="_bookmark134"/>
      <w:bookmarkEnd w:id="26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百二</w:t>
      </w:r>
      <w:r>
        <w:rPr>
          <w:rFonts w:hint="eastAsia" w:ascii="方正黑体_GBK" w:eastAsia="方正黑体_GBK"/>
          <w:spacing w:val="-3"/>
        </w:rPr>
        <w:t>十</w:t>
      </w:r>
      <w:r>
        <w:rPr>
          <w:rFonts w:hint="eastAsia" w:ascii="方正黑体_GBK" w:eastAsia="方正黑体_GBK"/>
        </w:rPr>
        <w:t>七条</w:t>
      </w:r>
      <w:r>
        <w:rPr>
          <w:rFonts w:hint="eastAsia" w:ascii="方正黑体_GBK" w:eastAsia="方正黑体_GBK"/>
        </w:rPr>
        <w:tab/>
      </w:r>
      <w:r>
        <w:rPr>
          <w:rFonts w:hint="eastAsia" w:ascii="方正黑体_GBK" w:eastAsia="方正黑体_GBK"/>
        </w:rPr>
        <w:t>安</w:t>
      </w:r>
      <w:r>
        <w:rPr>
          <w:rFonts w:hint="eastAsia" w:ascii="方正黑体_GBK" w:eastAsia="方正黑体_GBK"/>
          <w:spacing w:val="-3"/>
        </w:rPr>
        <w:t>全</w:t>
      </w:r>
      <w:r>
        <w:rPr>
          <w:rFonts w:hint="eastAsia" w:ascii="方正黑体_GBK" w:eastAsia="方正黑体_GBK"/>
        </w:rPr>
        <w:t>评价</w:t>
      </w:r>
      <w:r>
        <w:rPr>
          <w:rFonts w:hint="eastAsia" w:ascii="方正黑体_GBK" w:eastAsia="方正黑体_GBK"/>
          <w:spacing w:val="-3"/>
        </w:rPr>
        <w:t>检</w:t>
      </w:r>
      <w:r>
        <w:rPr>
          <w:rFonts w:hint="eastAsia" w:ascii="方正黑体_GBK" w:eastAsia="方正黑体_GBK"/>
        </w:rPr>
        <w:t>测检</w:t>
      </w:r>
      <w:r>
        <w:rPr>
          <w:rFonts w:hint="eastAsia" w:ascii="方正黑体_GBK" w:eastAsia="方正黑体_GBK"/>
          <w:spacing w:val="-3"/>
        </w:rPr>
        <w:t>验</w:t>
      </w:r>
      <w:r>
        <w:rPr>
          <w:rFonts w:hint="eastAsia" w:ascii="方正黑体_GBK" w:eastAsia="方正黑体_GBK"/>
        </w:rPr>
        <w:t>机构</w:t>
      </w:r>
      <w:r>
        <w:rPr>
          <w:rFonts w:hint="eastAsia" w:ascii="方正黑体_GBK" w:eastAsia="方正黑体_GBK"/>
          <w:spacing w:val="-3"/>
        </w:rPr>
        <w:t>未</w:t>
      </w:r>
      <w:r>
        <w:rPr>
          <w:rFonts w:hint="eastAsia" w:ascii="方正黑体_GBK" w:eastAsia="方正黑体_GBK"/>
        </w:rPr>
        <w:t>在开</w:t>
      </w:r>
      <w:r>
        <w:rPr>
          <w:rFonts w:hint="eastAsia" w:ascii="方正黑体_GBK" w:eastAsia="方正黑体_GBK"/>
          <w:spacing w:val="-3"/>
        </w:rPr>
        <w:t>展</w:t>
      </w:r>
      <w:r>
        <w:rPr>
          <w:rFonts w:hint="eastAsia" w:ascii="方正黑体_GBK" w:eastAsia="方正黑体_GBK"/>
        </w:rPr>
        <w:t>现场</w:t>
      </w:r>
      <w:r>
        <w:rPr>
          <w:rFonts w:hint="eastAsia" w:ascii="方正黑体_GBK" w:eastAsia="方正黑体_GBK"/>
          <w:spacing w:val="-3"/>
        </w:rPr>
        <w:t>技</w:t>
      </w:r>
      <w:r>
        <w:rPr>
          <w:rFonts w:hint="eastAsia" w:ascii="方正黑体_GBK" w:eastAsia="方正黑体_GBK"/>
        </w:rPr>
        <w:t>术服务</w:t>
      </w:r>
      <w:r>
        <w:rPr>
          <w:rFonts w:hint="eastAsia" w:ascii="方正黑体_GBK" w:eastAsia="方正黑体_GBK"/>
          <w:spacing w:val="-3"/>
        </w:rPr>
        <w:t>前</w:t>
      </w:r>
      <w:r>
        <w:rPr>
          <w:rFonts w:hint="eastAsia" w:ascii="方正黑体_GBK" w:eastAsia="方正黑体_GBK"/>
        </w:rPr>
        <w:t>七个</w:t>
      </w:r>
      <w:r>
        <w:rPr>
          <w:rFonts w:hint="eastAsia" w:ascii="方正黑体_GBK" w:eastAsia="方正黑体_GBK"/>
          <w:spacing w:val="-3"/>
        </w:rPr>
        <w:t>工</w:t>
      </w:r>
      <w:r>
        <w:rPr>
          <w:rFonts w:hint="eastAsia" w:ascii="方正黑体_GBK" w:eastAsia="方正黑体_GBK"/>
        </w:rPr>
        <w:t>作日</w:t>
      </w:r>
      <w:r>
        <w:rPr>
          <w:rFonts w:hint="eastAsia" w:ascii="方正黑体_GBK" w:eastAsia="方正黑体_GBK"/>
          <w:spacing w:val="-3"/>
        </w:rPr>
        <w:t>内</w:t>
      </w:r>
      <w:r>
        <w:rPr>
          <w:rFonts w:hint="eastAsia" w:ascii="方正黑体_GBK" w:eastAsia="方正黑体_GBK"/>
        </w:rPr>
        <w:t>，书</w:t>
      </w:r>
      <w:r>
        <w:rPr>
          <w:rFonts w:hint="eastAsia" w:ascii="方正黑体_GBK" w:eastAsia="方正黑体_GBK"/>
          <w:spacing w:val="-3"/>
        </w:rPr>
        <w:t>面</w:t>
      </w:r>
      <w:r>
        <w:rPr>
          <w:rFonts w:hint="eastAsia" w:ascii="方正黑体_GBK" w:eastAsia="方正黑体_GBK"/>
        </w:rPr>
        <w:t>告知</w:t>
      </w:r>
      <w:r>
        <w:rPr>
          <w:rFonts w:hint="eastAsia" w:ascii="方正黑体_GBK" w:eastAsia="方正黑体_GBK"/>
          <w:spacing w:val="-3"/>
        </w:rPr>
        <w:t>项</w:t>
      </w:r>
      <w:r>
        <w:rPr>
          <w:rFonts w:hint="eastAsia" w:ascii="方正黑体_GBK" w:eastAsia="方正黑体_GBK"/>
        </w:rPr>
        <w:t>目实</w:t>
      </w:r>
      <w:r>
        <w:rPr>
          <w:rFonts w:hint="eastAsia" w:ascii="方正黑体_GBK" w:eastAsia="方正黑体_GBK"/>
          <w:spacing w:val="-3"/>
        </w:rPr>
        <w:t>施</w:t>
      </w:r>
      <w:r>
        <w:rPr>
          <w:rFonts w:hint="eastAsia" w:ascii="方正黑体_GBK" w:eastAsia="方正黑体_GBK"/>
        </w:rPr>
        <w:t>地资</w:t>
      </w:r>
      <w:r>
        <w:rPr>
          <w:rFonts w:hint="eastAsia" w:ascii="方正黑体_GBK" w:eastAsia="方正黑体_GBK"/>
          <w:spacing w:val="-3"/>
        </w:rPr>
        <w:t>质</w:t>
      </w:r>
      <w:r>
        <w:rPr>
          <w:rFonts w:hint="eastAsia" w:ascii="方正黑体_GBK" w:eastAsia="方正黑体_GBK"/>
        </w:rPr>
        <w:t>认可</w:t>
      </w:r>
      <w:r>
        <w:rPr>
          <w:rFonts w:hint="eastAsia" w:ascii="方正黑体_GBK" w:eastAsia="方正黑体_GBK"/>
          <w:spacing w:val="-3"/>
        </w:rPr>
        <w:t>机</w:t>
      </w:r>
      <w:r>
        <w:rPr>
          <w:rFonts w:hint="eastAsia" w:ascii="方正黑体_GBK" w:eastAsia="方正黑体_GBK"/>
        </w:rPr>
        <w:t>关。</w:t>
      </w:r>
    </w:p>
    <w:p>
      <w:pPr>
        <w:pStyle w:val="6"/>
        <w:spacing w:line="235" w:lineRule="auto"/>
        <w:ind w:right="316" w:firstLine="559"/>
        <w:jc w:val="both"/>
      </w:pPr>
      <w:r>
        <w:rPr>
          <w:rFonts w:hint="eastAsia" w:ascii="方正楷体_GBK" w:eastAsia="方正楷体_GBK"/>
          <w:b/>
          <w:spacing w:val="-8"/>
        </w:rPr>
        <w:t>【法律规定】《</w:t>
      </w:r>
      <w:r>
        <w:rPr>
          <w:rFonts w:hint="eastAsia" w:ascii="方正楷体_GBK" w:eastAsia="方正楷体_GBK"/>
          <w:spacing w:val="-3"/>
        </w:rPr>
        <w:t>安全评价检测检验机构管理办法</w:t>
      </w:r>
      <w:r>
        <w:rPr>
          <w:rFonts w:hint="eastAsia" w:ascii="方正楷体_GBK" w:eastAsia="方正楷体_GBK"/>
          <w:b/>
          <w:spacing w:val="-25"/>
        </w:rPr>
        <w:t>》</w:t>
      </w:r>
      <w:r>
        <w:rPr>
          <w:spacing w:val="-6"/>
        </w:rPr>
        <w:t>第十九条：安</w:t>
      </w:r>
      <w:r>
        <w:rPr>
          <w:spacing w:val="-7"/>
        </w:rPr>
        <w:t>全评价检测检验机构应当在开展现场技术服务前七个工作日内，书面</w:t>
      </w:r>
      <w:r>
        <w:rPr>
          <w:spacing w:val="-10"/>
        </w:rPr>
        <w:t>告知项目实施地资质认可机关，接受资质认可机关及其下级部门的监</w:t>
      </w:r>
      <w:r>
        <w:rPr>
          <w:spacing w:val="-4"/>
        </w:rPr>
        <w:t>督抽查。</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5"/>
        </w:rPr>
        <w:t>《安全评价检测检验机构管理办法》第三十条</w:t>
      </w:r>
      <w:r>
        <w:rPr>
          <w:spacing w:val="-14"/>
        </w:rPr>
        <w:t>：安</w:t>
      </w:r>
      <w:r>
        <w:rPr>
          <w:spacing w:val="3"/>
        </w:rPr>
        <w:t>全评价检测检验机构有下列情形之一的，责令改正或者责令限期改</w:t>
      </w:r>
      <w:r>
        <w:rPr>
          <w:spacing w:val="-10"/>
        </w:rPr>
        <w:t>正，给予警告，可以并处一万元以下的罚款；逾期未改正的，处一万</w:t>
      </w:r>
      <w:r>
        <w:rPr>
          <w:spacing w:val="-11"/>
        </w:rPr>
        <w:t>元以上三万元以下的罚款，对相关责任人处一千元以上五千元以下的</w:t>
      </w:r>
      <w:r>
        <w:rPr>
          <w:spacing w:val="-12"/>
        </w:rPr>
        <w:t>罚款；情节严重的，处一万元以上三万元以下的罚款，对相关责任人</w:t>
      </w:r>
      <w:r>
        <w:rPr>
          <w:spacing w:val="-5"/>
        </w:rPr>
        <w:t>处五千元以上一万元以下的罚款：</w:t>
      </w:r>
    </w:p>
    <w:p>
      <w:pPr>
        <w:pStyle w:val="6"/>
        <w:spacing w:line="232" w:lineRule="auto"/>
        <w:ind w:right="317" w:firstLine="559"/>
      </w:pPr>
      <w:r>
        <w:rPr>
          <w:spacing w:val="-1"/>
        </w:rPr>
        <w:t>（</w:t>
      </w:r>
      <w:r>
        <w:t>四</w:t>
      </w:r>
      <w:r>
        <w:rPr>
          <w:spacing w:val="-49"/>
        </w:rPr>
        <w:t>）</w:t>
      </w:r>
      <w:r>
        <w:rPr>
          <w:spacing w:val="-6"/>
        </w:rPr>
        <w:t>未在开展现场技术服务前七个工作日内，书面告知项目实</w:t>
      </w:r>
      <w:r>
        <w:rPr>
          <w:spacing w:val="-3"/>
        </w:rPr>
        <w:t>施地资质认可机关的；</w:t>
      </w:r>
    </w:p>
    <w:p>
      <w:pPr>
        <w:pStyle w:val="4"/>
      </w:pPr>
      <w:r>
        <w:t>【处罚档次】</w:t>
      </w:r>
    </w:p>
    <w:p>
      <w:pPr>
        <w:pStyle w:val="6"/>
        <w:spacing w:line="232" w:lineRule="auto"/>
        <w:ind w:right="317" w:firstLine="559"/>
      </w:pPr>
      <w:r>
        <w:rPr>
          <w:spacing w:val="-10"/>
        </w:rPr>
        <w:t>一档：未在开展现场技术服务前七个工作日内，书面告知项目实</w:t>
      </w:r>
      <w:r>
        <w:rPr>
          <w:spacing w:val="-9"/>
        </w:rPr>
        <w:t xml:space="preserve">施地资质认可机关，有 </w:t>
      </w:r>
      <w:r>
        <w:rPr>
          <w:rFonts w:ascii="Times New Roman" w:eastAsia="Times New Roman"/>
        </w:rPr>
        <w:t xml:space="preserve">1 </w:t>
      </w:r>
      <w:r>
        <w:rPr>
          <w:spacing w:val="-2"/>
        </w:rPr>
        <w:t>次的；</w:t>
      </w:r>
    </w:p>
    <w:p>
      <w:pPr>
        <w:pStyle w:val="6"/>
        <w:spacing w:before="5" w:line="232" w:lineRule="auto"/>
        <w:ind w:right="317" w:firstLine="559"/>
      </w:pPr>
      <w:r>
        <w:rPr>
          <w:spacing w:val="-10"/>
        </w:rPr>
        <w:t>二档：未在开展现场技术服务前七个工作日内，书面告知项目实</w:t>
      </w:r>
      <w:r>
        <w:rPr>
          <w:spacing w:val="-9"/>
        </w:rPr>
        <w:t xml:space="preserve">施地资质认可机关，有 </w:t>
      </w:r>
      <w:r>
        <w:rPr>
          <w:rFonts w:ascii="Times New Roman" w:eastAsia="Times New Roman"/>
        </w:rPr>
        <w:t xml:space="preserve">2 </w:t>
      </w:r>
      <w:r>
        <w:rPr>
          <w:spacing w:val="-2"/>
        </w:rPr>
        <w:t>次以上的。</w:t>
      </w:r>
    </w:p>
    <w:p>
      <w:pPr>
        <w:pStyle w:val="4"/>
        <w:spacing w:before="6" w:line="240" w:lineRule="auto"/>
      </w:pPr>
      <w:r>
        <w:t>【裁量幅度】</w:t>
      </w:r>
    </w:p>
    <w:p>
      <w:pPr>
        <w:pStyle w:val="6"/>
        <w:spacing w:before="2" w:line="445" w:lineRule="exact"/>
        <w:ind w:left="0" w:right="318"/>
        <w:jc w:val="right"/>
        <w:rPr>
          <w:rFonts w:ascii="Times New Roman" w:eastAsia="Times New Roman"/>
        </w:rPr>
      </w:pPr>
      <w:r>
        <w:rPr>
          <w:spacing w:val="-1"/>
        </w:rPr>
        <w:t xml:space="preserve">一档：责令改正或者责令限期改正，给予警告，可以并处 </w:t>
      </w:r>
      <w:r>
        <w:rPr>
          <w:rFonts w:ascii="Times New Roman" w:eastAsia="Times New Roman"/>
        </w:rPr>
        <w:t>5000</w:t>
      </w:r>
    </w:p>
    <w:p>
      <w:pPr>
        <w:pStyle w:val="6"/>
        <w:spacing w:line="439" w:lineRule="exact"/>
        <w:ind w:left="0" w:right="316"/>
        <w:jc w:val="right"/>
      </w:pPr>
      <w:r>
        <w:rPr>
          <w:spacing w:val="-12"/>
        </w:rPr>
        <w:t xml:space="preserve">元以下的罚款；逾期未改正的，处 </w:t>
      </w:r>
      <w:r>
        <w:rPr>
          <w:rFonts w:ascii="Times New Roman" w:eastAsia="Times New Roman"/>
        </w:rPr>
        <w:t>1</w:t>
      </w:r>
      <w:r>
        <w:rPr>
          <w:rFonts w:ascii="Times New Roman" w:eastAsia="Times New Roman"/>
          <w:spacing w:val="4"/>
        </w:rPr>
        <w:t xml:space="preserve"> </w:t>
      </w:r>
      <w:r>
        <w:rPr>
          <w:spacing w:val="-13"/>
        </w:rPr>
        <w:t xml:space="preserve">万元以上 </w:t>
      </w:r>
      <w:r>
        <w:rPr>
          <w:rFonts w:ascii="Times New Roman" w:eastAsia="Times New Roman"/>
        </w:rPr>
        <w:t>2</w:t>
      </w:r>
      <w:r>
        <w:rPr>
          <w:rFonts w:ascii="Times New Roman" w:eastAsia="Times New Roman"/>
          <w:spacing w:val="1"/>
        </w:rPr>
        <w:t xml:space="preserve"> </w:t>
      </w:r>
      <w:r>
        <w:rPr>
          <w:spacing w:val="-7"/>
        </w:rPr>
        <w:t>万元以下的罚款，对</w:t>
      </w:r>
    </w:p>
    <w:p>
      <w:pPr>
        <w:pStyle w:val="6"/>
        <w:spacing w:line="440" w:lineRule="exact"/>
        <w:ind w:left="0" w:right="317"/>
        <w:jc w:val="right"/>
      </w:pPr>
      <w:r>
        <w:rPr>
          <w:spacing w:val="-11"/>
        </w:rPr>
        <w:t xml:space="preserve">相关责任人处 </w:t>
      </w:r>
      <w:r>
        <w:rPr>
          <w:rFonts w:ascii="Times New Roman" w:eastAsia="Times New Roman"/>
        </w:rPr>
        <w:t>1000</w:t>
      </w:r>
      <w:r>
        <w:rPr>
          <w:rFonts w:ascii="Times New Roman" w:eastAsia="Times New Roman"/>
          <w:spacing w:val="2"/>
        </w:rPr>
        <w:t xml:space="preserve"> </w:t>
      </w:r>
      <w:r>
        <w:rPr>
          <w:spacing w:val="-15"/>
        </w:rPr>
        <w:t xml:space="preserve">元以上 </w:t>
      </w:r>
      <w:r>
        <w:rPr>
          <w:rFonts w:ascii="Times New Roman" w:eastAsia="Times New Roman"/>
        </w:rPr>
        <w:t xml:space="preserve">3000 </w:t>
      </w:r>
      <w:r>
        <w:rPr>
          <w:spacing w:val="-16"/>
        </w:rPr>
        <w:t xml:space="preserve">元以下的罚款；情节严重的，处 </w:t>
      </w:r>
      <w:r>
        <w:rPr>
          <w:rFonts w:ascii="Times New Roman" w:eastAsia="Times New Roman"/>
        </w:rPr>
        <w:t xml:space="preserve">1 </w:t>
      </w:r>
      <w:r>
        <w:t>万</w:t>
      </w:r>
    </w:p>
    <w:p>
      <w:pPr>
        <w:pStyle w:val="6"/>
        <w:spacing w:before="5" w:line="232" w:lineRule="auto"/>
        <w:ind w:right="317"/>
      </w:pPr>
      <w:r>
        <w:rPr>
          <w:spacing w:val="-16"/>
        </w:rPr>
        <w:t xml:space="preserve">元以上 </w:t>
      </w:r>
      <w:r>
        <w:rPr>
          <w:rFonts w:ascii="Times New Roman" w:eastAsia="Times New Roman"/>
        </w:rPr>
        <w:t xml:space="preserve">2 </w:t>
      </w:r>
      <w:r>
        <w:rPr>
          <w:spacing w:val="-14"/>
        </w:rPr>
        <w:t xml:space="preserve">万元以下的罚款，对相关责任人处 </w:t>
      </w:r>
      <w:r>
        <w:rPr>
          <w:rFonts w:ascii="Times New Roman" w:eastAsia="Times New Roman"/>
        </w:rPr>
        <w:t xml:space="preserve">5000 </w:t>
      </w:r>
      <w:r>
        <w:rPr>
          <w:spacing w:val="-15"/>
        </w:rPr>
        <w:t xml:space="preserve">元以上 </w:t>
      </w:r>
      <w:r>
        <w:rPr>
          <w:rFonts w:ascii="Times New Roman" w:eastAsia="Times New Roman"/>
        </w:rPr>
        <w:t xml:space="preserve">7500 </w:t>
      </w:r>
      <w:r>
        <w:rPr>
          <w:spacing w:val="-2"/>
        </w:rPr>
        <w:t>元以下的罚款；</w:t>
      </w:r>
    </w:p>
    <w:p>
      <w:pPr>
        <w:pStyle w:val="6"/>
        <w:spacing w:line="441" w:lineRule="exact"/>
        <w:ind w:left="0" w:right="317"/>
        <w:jc w:val="right"/>
      </w:pPr>
      <w:r>
        <w:rPr>
          <w:spacing w:val="-2"/>
        </w:rPr>
        <w:t xml:space="preserve">二档：责令改正或者责令限期改正，给予警告，并处 </w:t>
      </w:r>
      <w:r>
        <w:rPr>
          <w:rFonts w:ascii="Times New Roman" w:eastAsia="Times New Roman"/>
        </w:rPr>
        <w:t>5000</w:t>
      </w:r>
      <w:r>
        <w:rPr>
          <w:rFonts w:ascii="Times New Roman" w:eastAsia="Times New Roman"/>
          <w:spacing w:val="18"/>
        </w:rPr>
        <w:t xml:space="preserve"> </w:t>
      </w:r>
      <w:r>
        <w:t>元以</w:t>
      </w:r>
    </w:p>
    <w:p>
      <w:pPr>
        <w:pStyle w:val="6"/>
        <w:spacing w:line="440" w:lineRule="exact"/>
        <w:ind w:left="0" w:right="317"/>
        <w:jc w:val="right"/>
      </w:pPr>
      <w:r>
        <w:rPr>
          <w:spacing w:val="-27"/>
        </w:rPr>
        <w:t xml:space="preserve">上 </w:t>
      </w:r>
      <w:r>
        <w:rPr>
          <w:rFonts w:ascii="Times New Roman" w:eastAsia="Times New Roman"/>
        </w:rPr>
        <w:t xml:space="preserve">1 </w:t>
      </w:r>
      <w:r>
        <w:rPr>
          <w:spacing w:val="-14"/>
        </w:rPr>
        <w:t xml:space="preserve">万元以下的罚款；逾期未改正的，处 </w:t>
      </w:r>
      <w:r>
        <w:rPr>
          <w:rFonts w:ascii="Times New Roman" w:eastAsia="Times New Roman"/>
        </w:rPr>
        <w:t xml:space="preserve">2 </w:t>
      </w:r>
      <w:r>
        <w:rPr>
          <w:spacing w:val="-13"/>
        </w:rPr>
        <w:t xml:space="preserve">万元以上 </w:t>
      </w:r>
      <w:r>
        <w:rPr>
          <w:rFonts w:ascii="Times New Roman" w:eastAsia="Times New Roman"/>
        </w:rPr>
        <w:t>3</w:t>
      </w:r>
      <w:r>
        <w:rPr>
          <w:rFonts w:ascii="Times New Roman" w:eastAsia="Times New Roman"/>
          <w:spacing w:val="2"/>
        </w:rPr>
        <w:t xml:space="preserve"> </w:t>
      </w:r>
      <w:r>
        <w:rPr>
          <w:spacing w:val="-3"/>
        </w:rPr>
        <w:t>万元以下的罚</w:t>
      </w:r>
    </w:p>
    <w:p>
      <w:pPr>
        <w:pStyle w:val="6"/>
        <w:spacing w:line="439" w:lineRule="exact"/>
        <w:ind w:left="0" w:right="223"/>
        <w:jc w:val="right"/>
      </w:pPr>
      <w:r>
        <w:t xml:space="preserve">款，对相关责任人处 </w:t>
      </w:r>
      <w:r>
        <w:rPr>
          <w:rFonts w:ascii="Times New Roman" w:eastAsia="Times New Roman"/>
        </w:rPr>
        <w:t xml:space="preserve">3000 </w:t>
      </w:r>
      <w:r>
        <w:t xml:space="preserve">元以上 </w:t>
      </w:r>
      <w:r>
        <w:rPr>
          <w:rFonts w:ascii="Times New Roman" w:eastAsia="Times New Roman"/>
        </w:rPr>
        <w:t xml:space="preserve">5000 </w:t>
      </w:r>
      <w:r>
        <w:t>元以下的罚款；情节严重的，</w:t>
      </w:r>
    </w:p>
    <w:p>
      <w:pPr>
        <w:pStyle w:val="6"/>
        <w:spacing w:line="445" w:lineRule="exact"/>
        <w:ind w:left="0" w:right="317"/>
        <w:jc w:val="right"/>
      </w:pPr>
      <w:r>
        <w:rPr>
          <w:spacing w:val="-27"/>
        </w:rPr>
        <w:t xml:space="preserve">处 </w:t>
      </w:r>
      <w:r>
        <w:rPr>
          <w:rFonts w:ascii="Times New Roman" w:eastAsia="Times New Roman"/>
        </w:rPr>
        <w:t xml:space="preserve">2 </w:t>
      </w:r>
      <w:r>
        <w:rPr>
          <w:spacing w:val="-11"/>
        </w:rPr>
        <w:t xml:space="preserve">万元以上 </w:t>
      </w:r>
      <w:r>
        <w:rPr>
          <w:rFonts w:ascii="Times New Roman" w:eastAsia="Times New Roman"/>
        </w:rPr>
        <w:t xml:space="preserve">3 </w:t>
      </w:r>
      <w:r>
        <w:rPr>
          <w:spacing w:val="-4"/>
        </w:rPr>
        <w:t xml:space="preserve">万元以下的罚款，对相关责任人处 </w:t>
      </w:r>
      <w:r>
        <w:rPr>
          <w:rFonts w:ascii="Times New Roman" w:eastAsia="Times New Roman"/>
        </w:rPr>
        <w:t xml:space="preserve">7500 </w:t>
      </w:r>
      <w:r>
        <w:rPr>
          <w:spacing w:val="-13"/>
        </w:rPr>
        <w:t xml:space="preserve">元以上 </w:t>
      </w:r>
      <w:r>
        <w:rPr>
          <w:rFonts w:ascii="Times New Roman" w:eastAsia="Times New Roman"/>
        </w:rPr>
        <w:t xml:space="preserve">1 </w:t>
      </w:r>
      <w:r>
        <w:t>万</w:t>
      </w:r>
    </w:p>
    <w:p>
      <w:pPr>
        <w:spacing w:after="0" w:line="445" w:lineRule="exact"/>
        <w:jc w:val="right"/>
        <w:sectPr>
          <w:pgSz w:w="11910" w:h="16840"/>
          <w:pgMar w:top="1440" w:right="1480" w:bottom="1380" w:left="1680" w:header="0" w:footer="1197" w:gutter="0"/>
          <w:cols w:space="720" w:num="1"/>
        </w:sectPr>
      </w:pPr>
    </w:p>
    <w:p>
      <w:pPr>
        <w:pStyle w:val="6"/>
        <w:spacing w:before="18" w:line="446" w:lineRule="exact"/>
      </w:pPr>
      <w:r>
        <w:t>元以下的罚款。</w:t>
      </w:r>
    </w:p>
    <w:p>
      <w:pPr>
        <w:pStyle w:val="6"/>
        <w:ind w:right="223" w:firstLine="559"/>
        <w:jc w:val="both"/>
        <w:rPr>
          <w:rFonts w:hint="eastAsia" w:ascii="方正黑体_GBK" w:eastAsia="方正黑体_GBK"/>
        </w:rPr>
      </w:pPr>
      <w:bookmarkStart w:id="270" w:name="_bookmark135"/>
      <w:bookmarkEnd w:id="270"/>
      <w:bookmarkStart w:id="271" w:name="第一百二十八条　安全评价检测检验机构机构名称、注册地址、实验室条件、法定代表人、"/>
      <w:bookmarkEnd w:id="271"/>
      <w:r>
        <w:rPr>
          <w:rFonts w:hint="eastAsia" w:ascii="方正黑体_GBK" w:eastAsia="方正黑体_GBK"/>
          <w:spacing w:val="-3"/>
        </w:rPr>
        <w:t>第一百二十八条 安全评价检测检验机构机构名称、注册地址、</w:t>
      </w:r>
      <w:r>
        <w:rPr>
          <w:rFonts w:hint="eastAsia" w:ascii="方正黑体_GBK" w:eastAsia="方正黑体_GBK"/>
          <w:spacing w:val="-12"/>
        </w:rPr>
        <w:t>实验室条件、法定代表人、专职技术负责人、授权签字人发生变化之</w:t>
      </w:r>
      <w:r>
        <w:rPr>
          <w:rFonts w:hint="eastAsia" w:ascii="方正黑体_GBK" w:eastAsia="方正黑体_GBK"/>
          <w:spacing w:val="-5"/>
        </w:rPr>
        <w:t>日起三十日内未向原资质认可机关提出变更申请。</w:t>
      </w:r>
    </w:p>
    <w:p>
      <w:pPr>
        <w:pStyle w:val="6"/>
        <w:spacing w:line="235" w:lineRule="auto"/>
        <w:ind w:right="312" w:firstLine="559"/>
        <w:jc w:val="both"/>
      </w:pPr>
      <w:r>
        <w:rPr>
          <w:rFonts w:hint="eastAsia" w:ascii="方正楷体_GBK" w:eastAsia="方正楷体_GBK"/>
          <w:b/>
          <w:spacing w:val="-11"/>
        </w:rPr>
        <w:t>【法律规定】《</w:t>
      </w:r>
      <w:r>
        <w:rPr>
          <w:rFonts w:hint="eastAsia" w:ascii="方正楷体_GBK" w:eastAsia="方正楷体_GBK"/>
          <w:spacing w:val="-3"/>
        </w:rPr>
        <w:t>安全评价检测检验机构管理办法</w:t>
      </w:r>
      <w:r>
        <w:rPr>
          <w:rFonts w:hint="eastAsia" w:ascii="方正楷体_GBK" w:eastAsia="方正楷体_GBK"/>
          <w:b/>
          <w:spacing w:val="-34"/>
        </w:rPr>
        <w:t>》</w:t>
      </w:r>
      <w:r>
        <w:rPr>
          <w:spacing w:val="-2"/>
        </w:rPr>
        <w:t>第十二条第一</w:t>
      </w:r>
      <w:r>
        <w:rPr>
          <w:spacing w:val="-11"/>
        </w:rPr>
        <w:t>款：安全评价检测检验机构的名称、注册地址、实验室条件、法定代</w:t>
      </w:r>
      <w:r>
        <w:rPr>
          <w:spacing w:val="-12"/>
        </w:rPr>
        <w:t>表人、专职技术负责人、授权签字人发生变化的，应当自发生变化之</w:t>
      </w:r>
      <w:r>
        <w:rPr>
          <w:spacing w:val="-9"/>
        </w:rPr>
        <w:t>日起三十日内向原资质认可机关提出书面变更申请。资质认可机关经</w:t>
      </w:r>
      <w:r>
        <w:rPr>
          <w:spacing w:val="-11"/>
        </w:rPr>
        <w:t>审查后符合条件的，在本部门网站予以公告，并及时更新安全评价检</w:t>
      </w:r>
      <w:r>
        <w:rPr>
          <w:spacing w:val="-5"/>
        </w:rPr>
        <w:t>测检验机构信息查询系统相关信息。</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5"/>
        </w:rPr>
        <w:t>《安全评价检测检验机构管理办法》第三十条</w:t>
      </w:r>
      <w:r>
        <w:rPr>
          <w:spacing w:val="-14"/>
        </w:rPr>
        <w:t>：安</w:t>
      </w:r>
      <w:r>
        <w:rPr>
          <w:spacing w:val="3"/>
        </w:rPr>
        <w:t>全评价检测检验机构有下列情形之一的，责令改正或者责令限期改</w:t>
      </w:r>
      <w:r>
        <w:rPr>
          <w:spacing w:val="-10"/>
        </w:rPr>
        <w:t>正，给予警告，可以并处一万元以下的罚款；逾期未改正的，处一万</w:t>
      </w:r>
      <w:r>
        <w:rPr>
          <w:spacing w:val="-11"/>
        </w:rPr>
        <w:t>元以上三万元以下的罚款，对相关责任人处一千元以上五千元以下的</w:t>
      </w:r>
      <w:r>
        <w:rPr>
          <w:spacing w:val="-12"/>
        </w:rPr>
        <w:t>罚款；情节严重的，处一万元以上三万元以下的罚款，对相关责任人</w:t>
      </w:r>
      <w:r>
        <w:rPr>
          <w:spacing w:val="-5"/>
        </w:rPr>
        <w:t>处五千元以上一万元以下的罚款：</w:t>
      </w:r>
    </w:p>
    <w:p>
      <w:pPr>
        <w:pStyle w:val="6"/>
        <w:spacing w:line="232" w:lineRule="auto"/>
        <w:ind w:right="317" w:firstLine="559"/>
        <w:jc w:val="both"/>
      </w:pPr>
      <w:r>
        <w:t>（五</w:t>
      </w:r>
      <w:r>
        <w:rPr>
          <w:spacing w:val="-22"/>
        </w:rPr>
        <w:t>）</w:t>
      </w:r>
      <w:r>
        <w:rPr>
          <w:spacing w:val="-9"/>
        </w:rPr>
        <w:t>机构名称、注册地址、实验室条件、法定代表人、专职技</w:t>
      </w:r>
      <w:r>
        <w:rPr>
          <w:spacing w:val="-11"/>
        </w:rPr>
        <w:t>术负责人、授权签字人发生变化之日起三十日内未向原资质认可机关</w:t>
      </w:r>
      <w:r>
        <w:rPr>
          <w:spacing w:val="-5"/>
        </w:rPr>
        <w:t>提出变更申请的；</w:t>
      </w:r>
    </w:p>
    <w:p>
      <w:pPr>
        <w:pStyle w:val="4"/>
      </w:pPr>
      <w:r>
        <w:rPr>
          <w:spacing w:val="-1"/>
          <w:w w:val="95"/>
        </w:rPr>
        <w:t>【处罚档次】</w:t>
      </w:r>
    </w:p>
    <w:p>
      <w:pPr>
        <w:pStyle w:val="6"/>
        <w:spacing w:line="232" w:lineRule="auto"/>
        <w:ind w:right="317" w:firstLine="559"/>
      </w:pPr>
      <w:r>
        <w:rPr>
          <w:spacing w:val="-10"/>
        </w:rPr>
        <w:t>一档：机构名称、注册地址、实验室条件、法定代表人、专职技</w:t>
      </w:r>
      <w:r>
        <w:rPr>
          <w:spacing w:val="-12"/>
        </w:rPr>
        <w:t xml:space="preserve">术负责人、授权签字人发生变化之日起 </w:t>
      </w:r>
      <w:r>
        <w:rPr>
          <w:rFonts w:ascii="Times New Roman" w:eastAsia="Times New Roman"/>
        </w:rPr>
        <w:t xml:space="preserve">30 </w:t>
      </w:r>
      <w:r>
        <w:t>日内未向原资质认可机关</w:t>
      </w:r>
    </w:p>
    <w:p>
      <w:pPr>
        <w:pStyle w:val="6"/>
        <w:spacing w:line="442" w:lineRule="exact"/>
      </w:pPr>
      <w:r>
        <w:t xml:space="preserve">提出变更申请，逾期 </w:t>
      </w:r>
      <w:r>
        <w:rPr>
          <w:rFonts w:ascii="Times New Roman" w:eastAsia="Times New Roman"/>
        </w:rPr>
        <w:t xml:space="preserve">30 </w:t>
      </w:r>
      <w:r>
        <w:t>日以下的；</w:t>
      </w:r>
    </w:p>
    <w:p>
      <w:pPr>
        <w:pStyle w:val="6"/>
        <w:spacing w:before="3" w:line="232" w:lineRule="auto"/>
        <w:ind w:right="317" w:firstLine="559"/>
      </w:pPr>
      <w:r>
        <w:rPr>
          <w:spacing w:val="-10"/>
        </w:rPr>
        <w:t>二档：机构名称、注册地址、实验室条件、法定代表人、专职技</w:t>
      </w:r>
      <w:r>
        <w:rPr>
          <w:spacing w:val="-12"/>
        </w:rPr>
        <w:t xml:space="preserve">术负责人、授权签字人发生变化之日起 </w:t>
      </w:r>
      <w:r>
        <w:rPr>
          <w:rFonts w:ascii="Times New Roman" w:eastAsia="Times New Roman"/>
        </w:rPr>
        <w:t xml:space="preserve">30 </w:t>
      </w:r>
      <w:r>
        <w:t>日内未向原资质认可机关</w:t>
      </w:r>
    </w:p>
    <w:p>
      <w:pPr>
        <w:pStyle w:val="6"/>
        <w:spacing w:line="442" w:lineRule="exact"/>
      </w:pPr>
      <w:r>
        <w:t xml:space="preserve">提出变更申请，逾期 </w:t>
      </w:r>
      <w:r>
        <w:rPr>
          <w:rFonts w:ascii="Times New Roman" w:eastAsia="Times New Roman"/>
        </w:rPr>
        <w:t xml:space="preserve">30 </w:t>
      </w:r>
      <w:r>
        <w:t xml:space="preserve">日以上 </w:t>
      </w:r>
      <w:r>
        <w:rPr>
          <w:rFonts w:ascii="Times New Roman" w:eastAsia="Times New Roman"/>
        </w:rPr>
        <w:t xml:space="preserve">60 </w:t>
      </w:r>
      <w:r>
        <w:t>日以下的；</w:t>
      </w:r>
    </w:p>
    <w:p>
      <w:pPr>
        <w:pStyle w:val="6"/>
        <w:spacing w:before="4" w:line="232" w:lineRule="auto"/>
        <w:ind w:right="317" w:firstLine="559"/>
      </w:pPr>
      <w:r>
        <w:rPr>
          <w:spacing w:val="-10"/>
        </w:rPr>
        <w:t>三档：机构名称、注册地址、实验室条件、法定代表人、专职技</w:t>
      </w:r>
      <w:r>
        <w:rPr>
          <w:spacing w:val="-12"/>
        </w:rPr>
        <w:t xml:space="preserve">术负责人、授权签字人发生变化之日起 </w:t>
      </w:r>
      <w:r>
        <w:rPr>
          <w:rFonts w:ascii="Times New Roman" w:eastAsia="Times New Roman"/>
        </w:rPr>
        <w:t xml:space="preserve">30 </w:t>
      </w:r>
      <w:r>
        <w:t>日内未向原资质认可机关</w:t>
      </w:r>
    </w:p>
    <w:p>
      <w:pPr>
        <w:pStyle w:val="6"/>
        <w:spacing w:line="448" w:lineRule="exact"/>
      </w:pPr>
      <w:r>
        <w:t xml:space="preserve">提出变更申请，逾期 </w:t>
      </w:r>
      <w:r>
        <w:rPr>
          <w:rFonts w:ascii="Times New Roman" w:eastAsia="Times New Roman"/>
        </w:rPr>
        <w:t xml:space="preserve">60 </w:t>
      </w:r>
      <w:r>
        <w:t>日以上的。</w:t>
      </w:r>
    </w:p>
    <w:p>
      <w:pPr>
        <w:pStyle w:val="4"/>
      </w:pPr>
      <w:r>
        <w:t>【裁量幅度】</w:t>
      </w:r>
    </w:p>
    <w:p>
      <w:pPr>
        <w:pStyle w:val="6"/>
        <w:spacing w:line="450" w:lineRule="exact"/>
        <w:ind w:left="679"/>
        <w:rPr>
          <w:rFonts w:ascii="Times New Roman" w:eastAsia="Times New Roman"/>
        </w:rPr>
      </w:pPr>
      <w:r>
        <w:t xml:space="preserve">一档：责令改正或者责令限期改正，给予警告，可以并处 </w:t>
      </w:r>
      <w:r>
        <w:rPr>
          <w:rFonts w:ascii="Times New Roman" w:eastAsia="Times New Roman"/>
        </w:rPr>
        <w:t>3000</w:t>
      </w:r>
    </w:p>
    <w:p>
      <w:pPr>
        <w:spacing w:after="0" w:line="450" w:lineRule="exact"/>
        <w:rPr>
          <w:rFonts w:ascii="Times New Roman" w:eastAsia="Times New Roman"/>
        </w:rPr>
        <w:sectPr>
          <w:footerReference r:id="rId41" w:type="default"/>
          <w:footerReference r:id="rId42" w:type="even"/>
          <w:pgSz w:w="11910" w:h="16840"/>
          <w:pgMar w:top="1440" w:right="1480" w:bottom="1380" w:left="1680" w:header="0" w:footer="1197" w:gutter="0"/>
          <w:pgNumType w:start="140"/>
          <w:cols w:space="720" w:num="1"/>
        </w:sectPr>
      </w:pPr>
    </w:p>
    <w:p>
      <w:pPr>
        <w:pStyle w:val="6"/>
        <w:spacing w:before="18" w:line="446" w:lineRule="exact"/>
      </w:pPr>
      <w:r>
        <w:rPr>
          <w:spacing w:val="-7"/>
        </w:rPr>
        <w:t xml:space="preserve">元以下的罚款；逾期未改正的，处 </w:t>
      </w:r>
      <w:r>
        <w:rPr>
          <w:rFonts w:ascii="Times New Roman" w:eastAsia="Times New Roman"/>
        </w:rPr>
        <w:t>1</w:t>
      </w:r>
      <w:r>
        <w:rPr>
          <w:rFonts w:ascii="Times New Roman" w:eastAsia="Times New Roman"/>
          <w:spacing w:val="3"/>
        </w:rPr>
        <w:t xml:space="preserve"> </w:t>
      </w:r>
      <w:r>
        <w:rPr>
          <w:spacing w:val="-13"/>
        </w:rPr>
        <w:t xml:space="preserve">万元以上 </w:t>
      </w:r>
      <w:r>
        <w:rPr>
          <w:rFonts w:ascii="Times New Roman" w:eastAsia="Times New Roman"/>
        </w:rPr>
        <w:t>1.6</w:t>
      </w:r>
      <w:r>
        <w:rPr>
          <w:rFonts w:ascii="Times New Roman" w:eastAsia="Times New Roman"/>
          <w:spacing w:val="1"/>
        </w:rPr>
        <w:t xml:space="preserve"> </w:t>
      </w:r>
      <w:r>
        <w:rPr>
          <w:spacing w:val="-3"/>
        </w:rPr>
        <w:t>万元以下的罚款，</w:t>
      </w:r>
    </w:p>
    <w:p>
      <w:pPr>
        <w:pStyle w:val="6"/>
        <w:spacing w:line="440" w:lineRule="exact"/>
        <w:rPr>
          <w:rFonts w:ascii="Times New Roman" w:eastAsia="Times New Roman"/>
        </w:rPr>
      </w:pPr>
      <w:r>
        <w:rPr>
          <w:spacing w:val="-10"/>
        </w:rPr>
        <w:t xml:space="preserve">对相关责任人处 </w:t>
      </w:r>
      <w:r>
        <w:rPr>
          <w:rFonts w:ascii="Times New Roman" w:eastAsia="Times New Roman"/>
        </w:rPr>
        <w:t xml:space="preserve">1000 </w:t>
      </w:r>
      <w:r>
        <w:rPr>
          <w:spacing w:val="-15"/>
        </w:rPr>
        <w:t xml:space="preserve">元以上 </w:t>
      </w:r>
      <w:r>
        <w:rPr>
          <w:rFonts w:ascii="Times New Roman" w:eastAsia="Times New Roman"/>
        </w:rPr>
        <w:t>2200</w:t>
      </w:r>
      <w:r>
        <w:rPr>
          <w:rFonts w:ascii="Times New Roman" w:eastAsia="Times New Roman"/>
          <w:spacing w:val="2"/>
        </w:rPr>
        <w:t xml:space="preserve"> </w:t>
      </w:r>
      <w:r>
        <w:rPr>
          <w:spacing w:val="-10"/>
        </w:rPr>
        <w:t xml:space="preserve">元以下的罚款；情节严重的，处 </w:t>
      </w:r>
      <w:r>
        <w:rPr>
          <w:rFonts w:ascii="Times New Roman" w:eastAsia="Times New Roman"/>
        </w:rPr>
        <w:t>1</w:t>
      </w:r>
    </w:p>
    <w:p>
      <w:pPr>
        <w:pStyle w:val="6"/>
        <w:spacing w:before="4" w:line="232" w:lineRule="auto"/>
        <w:ind w:right="317"/>
      </w:pPr>
      <w:r>
        <w:rPr>
          <w:spacing w:val="-13"/>
        </w:rPr>
        <w:t xml:space="preserve">万元以上 </w:t>
      </w:r>
      <w:r>
        <w:rPr>
          <w:rFonts w:ascii="Times New Roman" w:eastAsia="Times New Roman"/>
        </w:rPr>
        <w:t xml:space="preserve">1.6 </w:t>
      </w:r>
      <w:r>
        <w:rPr>
          <w:spacing w:val="-9"/>
        </w:rPr>
        <w:t xml:space="preserve">万元以下的罚款，对相关责任人处 </w:t>
      </w:r>
      <w:r>
        <w:rPr>
          <w:rFonts w:ascii="Times New Roman" w:eastAsia="Times New Roman"/>
        </w:rPr>
        <w:t xml:space="preserve">5000 </w:t>
      </w:r>
      <w:r>
        <w:rPr>
          <w:spacing w:val="-15"/>
        </w:rPr>
        <w:t xml:space="preserve">元以上 </w:t>
      </w:r>
      <w:r>
        <w:rPr>
          <w:rFonts w:ascii="Times New Roman" w:eastAsia="Times New Roman"/>
        </w:rPr>
        <w:t xml:space="preserve">6500 </w:t>
      </w:r>
      <w:r>
        <w:t>元</w:t>
      </w:r>
      <w:r>
        <w:rPr>
          <w:spacing w:val="-3"/>
        </w:rPr>
        <w:t>以下的罚款；</w:t>
      </w:r>
    </w:p>
    <w:p>
      <w:pPr>
        <w:pStyle w:val="6"/>
        <w:spacing w:line="442" w:lineRule="exact"/>
        <w:ind w:left="0" w:right="317"/>
        <w:jc w:val="right"/>
      </w:pPr>
      <w:r>
        <w:rPr>
          <w:spacing w:val="-2"/>
        </w:rPr>
        <w:t xml:space="preserve">二档：责令改正或者责令限期改正，给予警告，并处 </w:t>
      </w:r>
      <w:r>
        <w:rPr>
          <w:rFonts w:ascii="Times New Roman" w:eastAsia="Times New Roman"/>
        </w:rPr>
        <w:t>3000</w:t>
      </w:r>
      <w:r>
        <w:rPr>
          <w:rFonts w:ascii="Times New Roman" w:eastAsia="Times New Roman"/>
          <w:spacing w:val="18"/>
        </w:rPr>
        <w:t xml:space="preserve"> </w:t>
      </w:r>
      <w:r>
        <w:t>元以</w:t>
      </w:r>
    </w:p>
    <w:p>
      <w:pPr>
        <w:pStyle w:val="6"/>
        <w:spacing w:line="439" w:lineRule="exact"/>
        <w:ind w:left="0" w:right="317"/>
        <w:jc w:val="right"/>
      </w:pPr>
      <w:r>
        <w:rPr>
          <w:spacing w:val="-27"/>
        </w:rPr>
        <w:t xml:space="preserve">上 </w:t>
      </w:r>
      <w:r>
        <w:rPr>
          <w:rFonts w:ascii="Times New Roman" w:eastAsia="Times New Roman"/>
        </w:rPr>
        <w:t xml:space="preserve">7000 </w:t>
      </w:r>
      <w:r>
        <w:rPr>
          <w:spacing w:val="-15"/>
        </w:rPr>
        <w:t xml:space="preserve">元以下的罚款；逾期未改正的，处 </w:t>
      </w:r>
      <w:r>
        <w:rPr>
          <w:rFonts w:ascii="Times New Roman" w:eastAsia="Times New Roman"/>
        </w:rPr>
        <w:t>1.6</w:t>
      </w:r>
      <w:r>
        <w:rPr>
          <w:rFonts w:ascii="Times New Roman" w:eastAsia="Times New Roman"/>
          <w:spacing w:val="1"/>
        </w:rPr>
        <w:t xml:space="preserve"> </w:t>
      </w:r>
      <w:r>
        <w:rPr>
          <w:spacing w:val="-13"/>
        </w:rPr>
        <w:t xml:space="preserve">万元以上 </w:t>
      </w:r>
      <w:r>
        <w:rPr>
          <w:rFonts w:ascii="Times New Roman" w:eastAsia="Times New Roman"/>
        </w:rPr>
        <w:t xml:space="preserve">2.4 </w:t>
      </w:r>
      <w:r>
        <w:rPr>
          <w:spacing w:val="-2"/>
        </w:rPr>
        <w:t>万元以下</w:t>
      </w:r>
    </w:p>
    <w:p>
      <w:pPr>
        <w:pStyle w:val="6"/>
        <w:spacing w:line="440" w:lineRule="exact"/>
        <w:ind w:left="0" w:right="317"/>
        <w:jc w:val="right"/>
      </w:pPr>
      <w:r>
        <w:rPr>
          <w:spacing w:val="-13"/>
        </w:rPr>
        <w:t xml:space="preserve">的罚款，对相关责任人处 </w:t>
      </w:r>
      <w:r>
        <w:rPr>
          <w:rFonts w:ascii="Times New Roman" w:eastAsia="Times New Roman"/>
        </w:rPr>
        <w:t xml:space="preserve">2200 </w:t>
      </w:r>
      <w:r>
        <w:rPr>
          <w:spacing w:val="-14"/>
        </w:rPr>
        <w:t xml:space="preserve">元以上 </w:t>
      </w:r>
      <w:r>
        <w:rPr>
          <w:rFonts w:ascii="Times New Roman" w:eastAsia="Times New Roman"/>
        </w:rPr>
        <w:t xml:space="preserve">3800 </w:t>
      </w:r>
      <w:r>
        <w:rPr>
          <w:spacing w:val="-9"/>
        </w:rPr>
        <w:t>元以下的罚款；情节严重</w:t>
      </w:r>
    </w:p>
    <w:p>
      <w:pPr>
        <w:pStyle w:val="6"/>
        <w:spacing w:line="440" w:lineRule="exact"/>
        <w:ind w:left="0" w:right="317"/>
        <w:jc w:val="right"/>
      </w:pPr>
      <w:r>
        <w:rPr>
          <w:spacing w:val="-27"/>
        </w:rPr>
        <w:t xml:space="preserve">的，处 </w:t>
      </w:r>
      <w:r>
        <w:rPr>
          <w:rFonts w:ascii="Times New Roman" w:eastAsia="Times New Roman"/>
        </w:rPr>
        <w:t>1.6</w:t>
      </w:r>
      <w:r>
        <w:rPr>
          <w:rFonts w:ascii="Times New Roman" w:eastAsia="Times New Roman"/>
          <w:spacing w:val="2"/>
        </w:rPr>
        <w:t xml:space="preserve"> </w:t>
      </w:r>
      <w:r>
        <w:rPr>
          <w:spacing w:val="-13"/>
        </w:rPr>
        <w:t xml:space="preserve">万元以上 </w:t>
      </w:r>
      <w:r>
        <w:rPr>
          <w:rFonts w:ascii="Times New Roman" w:eastAsia="Times New Roman"/>
        </w:rPr>
        <w:t xml:space="preserve">2.4 </w:t>
      </w:r>
      <w:r>
        <w:rPr>
          <w:spacing w:val="-11"/>
        </w:rPr>
        <w:t xml:space="preserve">万元以下的罚款，对相关责任人处 </w:t>
      </w:r>
      <w:r>
        <w:rPr>
          <w:rFonts w:ascii="Times New Roman" w:eastAsia="Times New Roman"/>
        </w:rPr>
        <w:t xml:space="preserve">6500 </w:t>
      </w:r>
      <w:r>
        <w:t>元以</w:t>
      </w:r>
    </w:p>
    <w:p>
      <w:pPr>
        <w:pStyle w:val="6"/>
        <w:spacing w:line="439" w:lineRule="exact"/>
      </w:pPr>
      <w:r>
        <w:t xml:space="preserve">上 </w:t>
      </w:r>
      <w:r>
        <w:rPr>
          <w:rFonts w:ascii="Times New Roman" w:eastAsia="Times New Roman"/>
        </w:rPr>
        <w:t xml:space="preserve">8500 </w:t>
      </w:r>
      <w:r>
        <w:t>元以下的罚款；</w:t>
      </w:r>
    </w:p>
    <w:p>
      <w:pPr>
        <w:pStyle w:val="6"/>
        <w:spacing w:line="440" w:lineRule="exact"/>
        <w:ind w:left="0" w:right="317"/>
        <w:jc w:val="right"/>
      </w:pPr>
      <w:r>
        <w:rPr>
          <w:spacing w:val="-2"/>
        </w:rPr>
        <w:t xml:space="preserve">三档：责令改正或者责令限期改正，给予警告，并处 </w:t>
      </w:r>
      <w:r>
        <w:rPr>
          <w:rFonts w:ascii="Times New Roman" w:eastAsia="Times New Roman"/>
        </w:rPr>
        <w:t>7000</w:t>
      </w:r>
      <w:r>
        <w:rPr>
          <w:rFonts w:ascii="Times New Roman" w:eastAsia="Times New Roman"/>
          <w:spacing w:val="18"/>
        </w:rPr>
        <w:t xml:space="preserve"> </w:t>
      </w:r>
      <w:r>
        <w:t>元以</w:t>
      </w:r>
    </w:p>
    <w:p>
      <w:pPr>
        <w:pStyle w:val="6"/>
        <w:spacing w:line="440" w:lineRule="exact"/>
        <w:ind w:left="0" w:right="317"/>
        <w:jc w:val="right"/>
      </w:pPr>
      <w:r>
        <w:rPr>
          <w:spacing w:val="-27"/>
        </w:rPr>
        <w:t xml:space="preserve">上 </w:t>
      </w:r>
      <w:r>
        <w:rPr>
          <w:rFonts w:ascii="Times New Roman" w:eastAsia="Times New Roman"/>
        </w:rPr>
        <w:t xml:space="preserve">1 </w:t>
      </w:r>
      <w:r>
        <w:rPr>
          <w:spacing w:val="-9"/>
        </w:rPr>
        <w:t xml:space="preserve">万元以下的罚款；逾期未改正的，处 </w:t>
      </w:r>
      <w:r>
        <w:rPr>
          <w:rFonts w:ascii="Times New Roman" w:eastAsia="Times New Roman"/>
        </w:rPr>
        <w:t xml:space="preserve">2.4 </w:t>
      </w:r>
      <w:r>
        <w:rPr>
          <w:spacing w:val="-13"/>
        </w:rPr>
        <w:t xml:space="preserve">万元以上 </w:t>
      </w:r>
      <w:r>
        <w:rPr>
          <w:rFonts w:ascii="Times New Roman" w:eastAsia="Times New Roman"/>
        </w:rPr>
        <w:t>3</w:t>
      </w:r>
      <w:r>
        <w:rPr>
          <w:rFonts w:ascii="Times New Roman" w:eastAsia="Times New Roman"/>
          <w:spacing w:val="1"/>
        </w:rPr>
        <w:t xml:space="preserve"> </w:t>
      </w:r>
      <w:r>
        <w:rPr>
          <w:spacing w:val="-2"/>
        </w:rPr>
        <w:t>万元以下的</w:t>
      </w:r>
    </w:p>
    <w:p>
      <w:pPr>
        <w:pStyle w:val="6"/>
        <w:spacing w:line="439" w:lineRule="exact"/>
      </w:pPr>
      <w:r>
        <w:rPr>
          <w:spacing w:val="-19"/>
        </w:rPr>
        <w:t xml:space="preserve">罚款，对相关责任人处 </w:t>
      </w:r>
      <w:r>
        <w:rPr>
          <w:rFonts w:ascii="Times New Roman" w:eastAsia="Times New Roman"/>
        </w:rPr>
        <w:t xml:space="preserve">3800 </w:t>
      </w:r>
      <w:r>
        <w:rPr>
          <w:spacing w:val="-16"/>
        </w:rPr>
        <w:t xml:space="preserve">元以上 </w:t>
      </w:r>
      <w:r>
        <w:rPr>
          <w:rFonts w:ascii="Times New Roman" w:eastAsia="Times New Roman"/>
        </w:rPr>
        <w:t xml:space="preserve">5000 </w:t>
      </w:r>
      <w:r>
        <w:rPr>
          <w:spacing w:val="-13"/>
        </w:rPr>
        <w:t>元以下的罚款；情节严重的，</w:t>
      </w:r>
    </w:p>
    <w:p>
      <w:pPr>
        <w:pStyle w:val="6"/>
        <w:spacing w:line="440" w:lineRule="exact"/>
        <w:rPr>
          <w:rFonts w:ascii="Times New Roman" w:eastAsia="Times New Roman"/>
        </w:rPr>
      </w:pPr>
      <w:r>
        <w:t xml:space="preserve">处 </w:t>
      </w:r>
      <w:r>
        <w:rPr>
          <w:rFonts w:ascii="Times New Roman" w:eastAsia="Times New Roman"/>
        </w:rPr>
        <w:t xml:space="preserve">2.4 </w:t>
      </w:r>
      <w:r>
        <w:t xml:space="preserve">万元以上 </w:t>
      </w:r>
      <w:r>
        <w:rPr>
          <w:rFonts w:ascii="Times New Roman" w:eastAsia="Times New Roman"/>
        </w:rPr>
        <w:t xml:space="preserve">3 </w:t>
      </w:r>
      <w:r>
        <w:t xml:space="preserve">万元以下的罚款，对相关责任人处 </w:t>
      </w:r>
      <w:r>
        <w:rPr>
          <w:rFonts w:ascii="Times New Roman" w:eastAsia="Times New Roman"/>
        </w:rPr>
        <w:t xml:space="preserve">8500 </w:t>
      </w:r>
      <w:r>
        <w:t xml:space="preserve">元以上 </w:t>
      </w:r>
      <w:r>
        <w:rPr>
          <w:rFonts w:ascii="Times New Roman" w:eastAsia="Times New Roman"/>
        </w:rPr>
        <w:t>1</w:t>
      </w:r>
    </w:p>
    <w:p>
      <w:pPr>
        <w:pStyle w:val="6"/>
        <w:spacing w:line="440" w:lineRule="exact"/>
      </w:pPr>
      <w:r>
        <w:t>万元以下的罚款。</w:t>
      </w:r>
    </w:p>
    <w:p>
      <w:pPr>
        <w:pStyle w:val="6"/>
        <w:tabs>
          <w:tab w:val="left" w:pos="2920"/>
        </w:tabs>
        <w:ind w:right="502" w:firstLine="559"/>
        <w:rPr>
          <w:rFonts w:hint="eastAsia" w:ascii="方正黑体_GBK" w:eastAsia="方正黑体_GBK"/>
        </w:rPr>
      </w:pPr>
      <w:bookmarkStart w:id="272" w:name="_bookmark136"/>
      <w:bookmarkEnd w:id="272"/>
      <w:bookmarkStart w:id="273" w:name="第一百二十九条　安全评价检测检验机构未按照有关法规标准的强制性规定从事安全评价、"/>
      <w:bookmarkEnd w:id="273"/>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百二</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安</w:t>
      </w:r>
      <w:r>
        <w:rPr>
          <w:rFonts w:hint="eastAsia" w:ascii="方正黑体_GBK" w:eastAsia="方正黑体_GBK"/>
          <w:spacing w:val="-3"/>
        </w:rPr>
        <w:t>全</w:t>
      </w:r>
      <w:r>
        <w:rPr>
          <w:rFonts w:hint="eastAsia" w:ascii="方正黑体_GBK" w:eastAsia="方正黑体_GBK"/>
        </w:rPr>
        <w:t>评价</w:t>
      </w:r>
      <w:r>
        <w:rPr>
          <w:rFonts w:hint="eastAsia" w:ascii="方正黑体_GBK" w:eastAsia="方正黑体_GBK"/>
          <w:spacing w:val="-3"/>
        </w:rPr>
        <w:t>检</w:t>
      </w:r>
      <w:r>
        <w:rPr>
          <w:rFonts w:hint="eastAsia" w:ascii="方正黑体_GBK" w:eastAsia="方正黑体_GBK"/>
        </w:rPr>
        <w:t>测检</w:t>
      </w:r>
      <w:r>
        <w:rPr>
          <w:rFonts w:hint="eastAsia" w:ascii="方正黑体_GBK" w:eastAsia="方正黑体_GBK"/>
          <w:spacing w:val="-3"/>
        </w:rPr>
        <w:t>验</w:t>
      </w:r>
      <w:r>
        <w:rPr>
          <w:rFonts w:hint="eastAsia" w:ascii="方正黑体_GBK" w:eastAsia="方正黑体_GBK"/>
        </w:rPr>
        <w:t>机构</w:t>
      </w:r>
      <w:r>
        <w:rPr>
          <w:rFonts w:hint="eastAsia" w:ascii="方正黑体_GBK" w:eastAsia="方正黑体_GBK"/>
          <w:spacing w:val="-3"/>
        </w:rPr>
        <w:t>未</w:t>
      </w:r>
      <w:r>
        <w:rPr>
          <w:rFonts w:hint="eastAsia" w:ascii="方正黑体_GBK" w:eastAsia="方正黑体_GBK"/>
        </w:rPr>
        <w:t>按照</w:t>
      </w:r>
      <w:r>
        <w:rPr>
          <w:rFonts w:hint="eastAsia" w:ascii="方正黑体_GBK" w:eastAsia="方正黑体_GBK"/>
          <w:spacing w:val="-3"/>
        </w:rPr>
        <w:t>有</w:t>
      </w:r>
      <w:r>
        <w:rPr>
          <w:rFonts w:hint="eastAsia" w:ascii="方正黑体_GBK" w:eastAsia="方正黑体_GBK"/>
        </w:rPr>
        <w:t>关法</w:t>
      </w:r>
      <w:r>
        <w:rPr>
          <w:rFonts w:hint="eastAsia" w:ascii="方正黑体_GBK" w:eastAsia="方正黑体_GBK"/>
          <w:spacing w:val="-3"/>
        </w:rPr>
        <w:t>规</w:t>
      </w:r>
      <w:r>
        <w:rPr>
          <w:rFonts w:hint="eastAsia" w:ascii="方正黑体_GBK" w:eastAsia="方正黑体_GBK"/>
        </w:rPr>
        <w:t>标准的</w:t>
      </w:r>
      <w:r>
        <w:rPr>
          <w:rFonts w:hint="eastAsia" w:ascii="方正黑体_GBK" w:eastAsia="方正黑体_GBK"/>
          <w:spacing w:val="-3"/>
        </w:rPr>
        <w:t>强</w:t>
      </w:r>
      <w:r>
        <w:rPr>
          <w:rFonts w:hint="eastAsia" w:ascii="方正黑体_GBK" w:eastAsia="方正黑体_GBK"/>
        </w:rPr>
        <w:t>制性</w:t>
      </w:r>
      <w:r>
        <w:rPr>
          <w:rFonts w:hint="eastAsia" w:ascii="方正黑体_GBK" w:eastAsia="方正黑体_GBK"/>
          <w:spacing w:val="-3"/>
        </w:rPr>
        <w:t>规</w:t>
      </w:r>
      <w:r>
        <w:rPr>
          <w:rFonts w:hint="eastAsia" w:ascii="方正黑体_GBK" w:eastAsia="方正黑体_GBK"/>
        </w:rPr>
        <w:t>定从</w:t>
      </w:r>
      <w:r>
        <w:rPr>
          <w:rFonts w:hint="eastAsia" w:ascii="方正黑体_GBK" w:eastAsia="方正黑体_GBK"/>
          <w:spacing w:val="-3"/>
        </w:rPr>
        <w:t>事</w:t>
      </w:r>
      <w:r>
        <w:rPr>
          <w:rFonts w:hint="eastAsia" w:ascii="方正黑体_GBK" w:eastAsia="方正黑体_GBK"/>
        </w:rPr>
        <w:t>安全</w:t>
      </w:r>
      <w:r>
        <w:rPr>
          <w:rFonts w:hint="eastAsia" w:ascii="方正黑体_GBK" w:eastAsia="方正黑体_GBK"/>
          <w:spacing w:val="-3"/>
        </w:rPr>
        <w:t>评</w:t>
      </w:r>
      <w:r>
        <w:rPr>
          <w:rFonts w:hint="eastAsia" w:ascii="方正黑体_GBK" w:eastAsia="方正黑体_GBK"/>
        </w:rPr>
        <w:t>价、</w:t>
      </w:r>
      <w:r>
        <w:rPr>
          <w:rFonts w:hint="eastAsia" w:ascii="方正黑体_GBK" w:eastAsia="方正黑体_GBK"/>
          <w:spacing w:val="-3"/>
        </w:rPr>
        <w:t>检</w:t>
      </w:r>
      <w:r>
        <w:rPr>
          <w:rFonts w:hint="eastAsia" w:ascii="方正黑体_GBK" w:eastAsia="方正黑体_GBK"/>
        </w:rPr>
        <w:t>测检</w:t>
      </w:r>
      <w:r>
        <w:rPr>
          <w:rFonts w:hint="eastAsia" w:ascii="方正黑体_GBK" w:eastAsia="方正黑体_GBK"/>
          <w:spacing w:val="-3"/>
        </w:rPr>
        <w:t>验</w:t>
      </w:r>
      <w:r>
        <w:rPr>
          <w:rFonts w:hint="eastAsia" w:ascii="方正黑体_GBK" w:eastAsia="方正黑体_GBK"/>
        </w:rPr>
        <w:t>活动。</w:t>
      </w:r>
    </w:p>
    <w:p>
      <w:pPr>
        <w:pStyle w:val="6"/>
        <w:spacing w:line="235" w:lineRule="auto"/>
        <w:ind w:right="223" w:firstLine="559"/>
        <w:jc w:val="both"/>
      </w:pPr>
      <w:r>
        <w:rPr>
          <w:rFonts w:hint="eastAsia" w:ascii="方正楷体_GBK" w:eastAsia="方正楷体_GBK"/>
          <w:b/>
          <w:spacing w:val="-8"/>
        </w:rPr>
        <w:t>【法律规定】《</w:t>
      </w:r>
      <w:r>
        <w:rPr>
          <w:rFonts w:hint="eastAsia" w:ascii="方正楷体_GBK" w:eastAsia="方正楷体_GBK"/>
          <w:spacing w:val="-3"/>
        </w:rPr>
        <w:t>安全评价检测检验机构管理办法</w:t>
      </w:r>
      <w:r>
        <w:rPr>
          <w:rFonts w:hint="eastAsia" w:ascii="方正楷体_GBK" w:eastAsia="方正楷体_GBK"/>
          <w:b/>
          <w:spacing w:val="-25"/>
        </w:rPr>
        <w:t>》</w:t>
      </w:r>
      <w:r>
        <w:rPr>
          <w:rFonts w:hint="eastAsia" w:ascii="方正楷体_GBK" w:eastAsia="方正楷体_GBK"/>
          <w:spacing w:val="-9"/>
        </w:rPr>
        <w:t>第四条：</w:t>
      </w:r>
      <w:r>
        <w:t>安全</w:t>
      </w:r>
      <w:r>
        <w:rPr>
          <w:spacing w:val="-3"/>
        </w:rPr>
        <w:t xml:space="preserve">评价检测检验机构及其从业人员应当依照法律、法规、规章、标准， 遵循科学公正、独立客观、安全准确、诚实守信的原则和执业准则， </w:t>
      </w:r>
      <w:r>
        <w:rPr>
          <w:spacing w:val="-10"/>
        </w:rPr>
        <w:t>独立开展安全评价和检测检验，并对其作出的安全评价和检测检验结</w:t>
      </w:r>
      <w:r>
        <w:rPr>
          <w:spacing w:val="-4"/>
        </w:rPr>
        <w:t>果负责。</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5"/>
        </w:rPr>
        <w:t>《安全评价检测检验机构管理办法》第三十条</w:t>
      </w:r>
      <w:r>
        <w:rPr>
          <w:spacing w:val="-14"/>
        </w:rPr>
        <w:t>：安</w:t>
      </w:r>
      <w:r>
        <w:rPr>
          <w:spacing w:val="3"/>
        </w:rPr>
        <w:t>全评价检测检验机构有下列情形之一的，责令改正或者责令限期改</w:t>
      </w:r>
      <w:r>
        <w:rPr>
          <w:spacing w:val="-10"/>
        </w:rPr>
        <w:t>正，给予警告，可以并处一万元以下的罚款；逾期未改正的，处一万</w:t>
      </w:r>
      <w:r>
        <w:rPr>
          <w:spacing w:val="-11"/>
        </w:rPr>
        <w:t>元以上三万元以下的罚款，对相关责任人处一千元以上五千元以下的</w:t>
      </w:r>
      <w:r>
        <w:rPr>
          <w:spacing w:val="-12"/>
        </w:rPr>
        <w:t>罚款；情节严重的，处一万元以上三万元以下的罚款，对相关责任人</w:t>
      </w:r>
      <w:r>
        <w:rPr>
          <w:spacing w:val="-5"/>
        </w:rPr>
        <w:t>处五千元以上一万元以下的罚款：</w:t>
      </w:r>
    </w:p>
    <w:p>
      <w:pPr>
        <w:pStyle w:val="6"/>
        <w:spacing w:line="235" w:lineRule="auto"/>
        <w:ind w:right="317" w:firstLine="559"/>
      </w:pPr>
      <w:r>
        <w:rPr>
          <w:spacing w:val="-1"/>
        </w:rPr>
        <w:t>（</w:t>
      </w:r>
      <w:r>
        <w:t>六</w:t>
      </w:r>
      <w:r>
        <w:rPr>
          <w:spacing w:val="-49"/>
        </w:rPr>
        <w:t>）</w:t>
      </w:r>
      <w:r>
        <w:rPr>
          <w:spacing w:val="-6"/>
        </w:rPr>
        <w:t>未按照有关法规标准的强制性规定从事安全评价、检测检</w:t>
      </w:r>
      <w:r>
        <w:rPr>
          <w:spacing w:val="-3"/>
        </w:rPr>
        <w:t>验活动的；</w:t>
      </w:r>
    </w:p>
    <w:p>
      <w:pPr>
        <w:pStyle w:val="4"/>
        <w:spacing w:line="429" w:lineRule="exact"/>
      </w:pPr>
      <w:r>
        <w:t>【处罚档次】</w:t>
      </w:r>
    </w:p>
    <w:p>
      <w:pPr>
        <w:pStyle w:val="6"/>
        <w:spacing w:line="450" w:lineRule="exact"/>
        <w:ind w:left="0" w:right="317"/>
        <w:jc w:val="right"/>
      </w:pPr>
      <w:r>
        <w:t>一档：未按照有关法规标准的强制性规定从事安全评价、检测检</w:t>
      </w:r>
    </w:p>
    <w:p>
      <w:pPr>
        <w:spacing w:after="0" w:line="450" w:lineRule="exact"/>
        <w:jc w:val="right"/>
        <w:sectPr>
          <w:pgSz w:w="11910" w:h="16840"/>
          <w:pgMar w:top="1440" w:right="1480" w:bottom="1380" w:left="1680" w:header="0" w:footer="1197" w:gutter="0"/>
          <w:cols w:space="720" w:num="1"/>
        </w:sectPr>
      </w:pPr>
    </w:p>
    <w:p>
      <w:pPr>
        <w:pStyle w:val="6"/>
        <w:spacing w:before="18" w:line="446" w:lineRule="exact"/>
      </w:pPr>
      <w:r>
        <w:rPr>
          <w:spacing w:val="-11"/>
        </w:rPr>
        <w:t xml:space="preserve">验活动，涉及 </w:t>
      </w:r>
      <w:r>
        <w:rPr>
          <w:rFonts w:ascii="Times New Roman" w:eastAsia="Times New Roman"/>
        </w:rPr>
        <w:t>1</w:t>
      </w:r>
      <w:r>
        <w:rPr>
          <w:rFonts w:ascii="Times New Roman" w:eastAsia="Times New Roman"/>
          <w:spacing w:val="3"/>
        </w:rPr>
        <w:t xml:space="preserve"> </w:t>
      </w:r>
      <w:r>
        <w:rPr>
          <w:spacing w:val="-3"/>
        </w:rPr>
        <w:t>项强制性规定的；</w:t>
      </w:r>
    </w:p>
    <w:p>
      <w:pPr>
        <w:pStyle w:val="6"/>
        <w:spacing w:before="5" w:line="232" w:lineRule="auto"/>
        <w:ind w:right="317" w:firstLine="559"/>
      </w:pPr>
      <w:r>
        <w:rPr>
          <w:spacing w:val="-10"/>
        </w:rPr>
        <w:t>二档：未按照有关法规标准的强制性规定从事安全评价、检测检</w:t>
      </w:r>
      <w:r>
        <w:rPr>
          <w:spacing w:val="-12"/>
        </w:rPr>
        <w:t xml:space="preserve">验活动，涉及 </w:t>
      </w:r>
      <w:r>
        <w:rPr>
          <w:rFonts w:ascii="Times New Roman" w:eastAsia="Times New Roman"/>
        </w:rPr>
        <w:t xml:space="preserve">2 </w:t>
      </w:r>
      <w:r>
        <w:rPr>
          <w:spacing w:val="-3"/>
        </w:rPr>
        <w:t>项强制性规定的；</w:t>
      </w:r>
    </w:p>
    <w:p>
      <w:pPr>
        <w:pStyle w:val="6"/>
        <w:spacing w:before="1" w:line="235" w:lineRule="auto"/>
        <w:ind w:right="317" w:firstLine="559"/>
      </w:pPr>
      <w:r>
        <w:rPr>
          <w:spacing w:val="-10"/>
        </w:rPr>
        <w:t>三档：未按照有关法规标准的强制性规定从事安全评价、检测检</w:t>
      </w:r>
      <w:r>
        <w:rPr>
          <w:spacing w:val="-12"/>
        </w:rPr>
        <w:t xml:space="preserve">验活动，涉及 </w:t>
      </w:r>
      <w:r>
        <w:rPr>
          <w:rFonts w:ascii="Times New Roman" w:eastAsia="Times New Roman"/>
        </w:rPr>
        <w:t xml:space="preserve">3 </w:t>
      </w:r>
      <w:r>
        <w:rPr>
          <w:spacing w:val="-3"/>
        </w:rPr>
        <w:t>项以上强制性规定的。</w:t>
      </w:r>
    </w:p>
    <w:p>
      <w:pPr>
        <w:pStyle w:val="4"/>
        <w:spacing w:before="2" w:line="429" w:lineRule="exact"/>
      </w:pPr>
      <w:r>
        <w:t>【裁量幅度】</w:t>
      </w:r>
    </w:p>
    <w:p>
      <w:pPr>
        <w:pStyle w:val="6"/>
        <w:spacing w:line="446" w:lineRule="exact"/>
        <w:ind w:left="0" w:right="318"/>
        <w:jc w:val="right"/>
        <w:rPr>
          <w:rFonts w:ascii="Times New Roman" w:eastAsia="Times New Roman"/>
        </w:rPr>
      </w:pPr>
      <w:r>
        <w:rPr>
          <w:spacing w:val="-1"/>
        </w:rPr>
        <w:t xml:space="preserve">一档：责令改正或者责令限期改正，给予警告，可以并处 </w:t>
      </w:r>
      <w:r>
        <w:rPr>
          <w:rFonts w:ascii="Times New Roman" w:eastAsia="Times New Roman"/>
        </w:rPr>
        <w:t>3000</w:t>
      </w:r>
    </w:p>
    <w:p>
      <w:pPr>
        <w:pStyle w:val="6"/>
        <w:spacing w:line="440" w:lineRule="exact"/>
        <w:ind w:left="0" w:right="293"/>
        <w:jc w:val="right"/>
      </w:pPr>
      <w:r>
        <w:rPr>
          <w:spacing w:val="-7"/>
        </w:rPr>
        <w:t xml:space="preserve">元以下的罚款；逾期未改正的，处 </w:t>
      </w:r>
      <w:r>
        <w:rPr>
          <w:rFonts w:ascii="Times New Roman" w:eastAsia="Times New Roman"/>
        </w:rPr>
        <w:t>1</w:t>
      </w:r>
      <w:r>
        <w:rPr>
          <w:rFonts w:ascii="Times New Roman" w:eastAsia="Times New Roman"/>
          <w:spacing w:val="3"/>
        </w:rPr>
        <w:t xml:space="preserve"> </w:t>
      </w:r>
      <w:r>
        <w:rPr>
          <w:spacing w:val="-13"/>
        </w:rPr>
        <w:t xml:space="preserve">万元以上 </w:t>
      </w:r>
      <w:r>
        <w:rPr>
          <w:rFonts w:ascii="Times New Roman" w:eastAsia="Times New Roman"/>
        </w:rPr>
        <w:t>1.6</w:t>
      </w:r>
      <w:r>
        <w:rPr>
          <w:rFonts w:ascii="Times New Roman" w:eastAsia="Times New Roman"/>
          <w:spacing w:val="1"/>
        </w:rPr>
        <w:t xml:space="preserve"> </w:t>
      </w:r>
      <w:r>
        <w:rPr>
          <w:spacing w:val="-3"/>
        </w:rPr>
        <w:t>万元以下的罚款，</w:t>
      </w:r>
    </w:p>
    <w:p>
      <w:pPr>
        <w:pStyle w:val="6"/>
        <w:spacing w:line="439" w:lineRule="exact"/>
        <w:ind w:left="0" w:right="318"/>
        <w:jc w:val="right"/>
        <w:rPr>
          <w:rFonts w:ascii="Times New Roman" w:eastAsia="Times New Roman"/>
        </w:rPr>
      </w:pPr>
      <w:r>
        <w:rPr>
          <w:spacing w:val="-10"/>
        </w:rPr>
        <w:t xml:space="preserve">对相关责任人处 </w:t>
      </w:r>
      <w:r>
        <w:rPr>
          <w:rFonts w:ascii="Times New Roman" w:eastAsia="Times New Roman"/>
        </w:rPr>
        <w:t xml:space="preserve">1000 </w:t>
      </w:r>
      <w:r>
        <w:rPr>
          <w:spacing w:val="-15"/>
        </w:rPr>
        <w:t xml:space="preserve">元以上 </w:t>
      </w:r>
      <w:r>
        <w:rPr>
          <w:rFonts w:ascii="Times New Roman" w:eastAsia="Times New Roman"/>
        </w:rPr>
        <w:t>2200</w:t>
      </w:r>
      <w:r>
        <w:rPr>
          <w:rFonts w:ascii="Times New Roman" w:eastAsia="Times New Roman"/>
          <w:spacing w:val="2"/>
        </w:rPr>
        <w:t xml:space="preserve"> </w:t>
      </w:r>
      <w:r>
        <w:rPr>
          <w:spacing w:val="-10"/>
        </w:rPr>
        <w:t xml:space="preserve">元以下的罚款；情节严重的，处 </w:t>
      </w:r>
      <w:r>
        <w:rPr>
          <w:rFonts w:ascii="Times New Roman" w:eastAsia="Times New Roman"/>
        </w:rPr>
        <w:t>1</w:t>
      </w:r>
    </w:p>
    <w:p>
      <w:pPr>
        <w:pStyle w:val="6"/>
        <w:spacing w:before="1" w:line="235" w:lineRule="auto"/>
        <w:ind w:right="317"/>
      </w:pPr>
      <w:r>
        <w:rPr>
          <w:spacing w:val="-13"/>
        </w:rPr>
        <w:t xml:space="preserve">万元以上 </w:t>
      </w:r>
      <w:r>
        <w:rPr>
          <w:rFonts w:ascii="Times New Roman" w:eastAsia="Times New Roman"/>
        </w:rPr>
        <w:t xml:space="preserve">1.6 </w:t>
      </w:r>
      <w:r>
        <w:rPr>
          <w:spacing w:val="-9"/>
        </w:rPr>
        <w:t xml:space="preserve">万元以下的罚款，对相关责任人处 </w:t>
      </w:r>
      <w:r>
        <w:rPr>
          <w:rFonts w:ascii="Times New Roman" w:eastAsia="Times New Roman"/>
        </w:rPr>
        <w:t xml:space="preserve">5000 </w:t>
      </w:r>
      <w:r>
        <w:rPr>
          <w:spacing w:val="-15"/>
        </w:rPr>
        <w:t xml:space="preserve">元以上 </w:t>
      </w:r>
      <w:r>
        <w:rPr>
          <w:rFonts w:ascii="Times New Roman" w:eastAsia="Times New Roman"/>
        </w:rPr>
        <w:t xml:space="preserve">6500 </w:t>
      </w:r>
      <w:r>
        <w:t>元</w:t>
      </w:r>
      <w:r>
        <w:rPr>
          <w:spacing w:val="-3"/>
        </w:rPr>
        <w:t>以下的罚款；</w:t>
      </w:r>
    </w:p>
    <w:p>
      <w:pPr>
        <w:pStyle w:val="6"/>
        <w:spacing w:line="436" w:lineRule="exact"/>
        <w:ind w:left="0" w:right="317"/>
        <w:jc w:val="right"/>
      </w:pPr>
      <w:r>
        <w:rPr>
          <w:spacing w:val="-2"/>
        </w:rPr>
        <w:t xml:space="preserve">二档：责令改正或者责令限期改正，给予警告，并处 </w:t>
      </w:r>
      <w:r>
        <w:rPr>
          <w:rFonts w:ascii="Times New Roman" w:eastAsia="Times New Roman"/>
        </w:rPr>
        <w:t>3000</w:t>
      </w:r>
      <w:r>
        <w:rPr>
          <w:rFonts w:ascii="Times New Roman" w:eastAsia="Times New Roman"/>
          <w:spacing w:val="18"/>
        </w:rPr>
        <w:t xml:space="preserve"> </w:t>
      </w:r>
      <w:r>
        <w:t>元以</w:t>
      </w:r>
    </w:p>
    <w:p>
      <w:pPr>
        <w:pStyle w:val="6"/>
        <w:spacing w:line="440" w:lineRule="exact"/>
        <w:ind w:left="0" w:right="317"/>
        <w:jc w:val="right"/>
      </w:pPr>
      <w:r>
        <w:rPr>
          <w:spacing w:val="-27"/>
        </w:rPr>
        <w:t xml:space="preserve">上 </w:t>
      </w:r>
      <w:r>
        <w:rPr>
          <w:rFonts w:ascii="Times New Roman" w:eastAsia="Times New Roman"/>
        </w:rPr>
        <w:t xml:space="preserve">7000 </w:t>
      </w:r>
      <w:r>
        <w:rPr>
          <w:spacing w:val="-15"/>
        </w:rPr>
        <w:t xml:space="preserve">元以下的罚款；逾期未改正的，处 </w:t>
      </w:r>
      <w:r>
        <w:rPr>
          <w:rFonts w:ascii="Times New Roman" w:eastAsia="Times New Roman"/>
        </w:rPr>
        <w:t>1.6</w:t>
      </w:r>
      <w:r>
        <w:rPr>
          <w:rFonts w:ascii="Times New Roman" w:eastAsia="Times New Roman"/>
          <w:spacing w:val="1"/>
        </w:rPr>
        <w:t xml:space="preserve"> </w:t>
      </w:r>
      <w:r>
        <w:rPr>
          <w:spacing w:val="-13"/>
        </w:rPr>
        <w:t xml:space="preserve">万元以上 </w:t>
      </w:r>
      <w:r>
        <w:rPr>
          <w:rFonts w:ascii="Times New Roman" w:eastAsia="Times New Roman"/>
        </w:rPr>
        <w:t xml:space="preserve">2.4 </w:t>
      </w:r>
      <w:r>
        <w:rPr>
          <w:spacing w:val="-2"/>
        </w:rPr>
        <w:t>万元以下</w:t>
      </w:r>
    </w:p>
    <w:p>
      <w:pPr>
        <w:pStyle w:val="6"/>
        <w:spacing w:line="440" w:lineRule="exact"/>
        <w:ind w:left="0" w:right="317"/>
        <w:jc w:val="right"/>
      </w:pPr>
      <w:r>
        <w:rPr>
          <w:spacing w:val="-13"/>
        </w:rPr>
        <w:t xml:space="preserve">的罚款，对相关责任人处 </w:t>
      </w:r>
      <w:r>
        <w:rPr>
          <w:rFonts w:ascii="Times New Roman" w:eastAsia="Times New Roman"/>
        </w:rPr>
        <w:t xml:space="preserve">2200 </w:t>
      </w:r>
      <w:r>
        <w:rPr>
          <w:spacing w:val="-14"/>
        </w:rPr>
        <w:t xml:space="preserve">元以上 </w:t>
      </w:r>
      <w:r>
        <w:rPr>
          <w:rFonts w:ascii="Times New Roman" w:eastAsia="Times New Roman"/>
        </w:rPr>
        <w:t xml:space="preserve">3800 </w:t>
      </w:r>
      <w:r>
        <w:rPr>
          <w:spacing w:val="-9"/>
        </w:rPr>
        <w:t>元以下的罚款；情节严重</w:t>
      </w:r>
    </w:p>
    <w:p>
      <w:pPr>
        <w:pStyle w:val="6"/>
        <w:spacing w:line="439" w:lineRule="exact"/>
        <w:ind w:left="0" w:right="317"/>
        <w:jc w:val="right"/>
      </w:pPr>
      <w:r>
        <w:rPr>
          <w:spacing w:val="-27"/>
        </w:rPr>
        <w:t xml:space="preserve">的，处 </w:t>
      </w:r>
      <w:r>
        <w:rPr>
          <w:rFonts w:ascii="Times New Roman" w:eastAsia="Times New Roman"/>
        </w:rPr>
        <w:t>1.6</w:t>
      </w:r>
      <w:r>
        <w:rPr>
          <w:rFonts w:ascii="Times New Roman" w:eastAsia="Times New Roman"/>
          <w:spacing w:val="2"/>
        </w:rPr>
        <w:t xml:space="preserve"> </w:t>
      </w:r>
      <w:r>
        <w:rPr>
          <w:spacing w:val="-13"/>
        </w:rPr>
        <w:t xml:space="preserve">万元以上 </w:t>
      </w:r>
      <w:r>
        <w:rPr>
          <w:rFonts w:ascii="Times New Roman" w:eastAsia="Times New Roman"/>
        </w:rPr>
        <w:t xml:space="preserve">2.4 </w:t>
      </w:r>
      <w:r>
        <w:rPr>
          <w:spacing w:val="-11"/>
        </w:rPr>
        <w:t xml:space="preserve">万元以下的罚款，对相关责任人处 </w:t>
      </w:r>
      <w:r>
        <w:rPr>
          <w:rFonts w:ascii="Times New Roman" w:eastAsia="Times New Roman"/>
        </w:rPr>
        <w:t xml:space="preserve">6500 </w:t>
      </w:r>
      <w:r>
        <w:t>元以</w:t>
      </w:r>
    </w:p>
    <w:p>
      <w:pPr>
        <w:pStyle w:val="6"/>
        <w:spacing w:line="440" w:lineRule="exact"/>
      </w:pPr>
      <w:r>
        <w:t xml:space="preserve">上 </w:t>
      </w:r>
      <w:r>
        <w:rPr>
          <w:rFonts w:ascii="Times New Roman" w:eastAsia="Times New Roman"/>
        </w:rPr>
        <w:t xml:space="preserve">8500 </w:t>
      </w:r>
      <w:r>
        <w:t>元以下的罚款；</w:t>
      </w:r>
    </w:p>
    <w:p>
      <w:pPr>
        <w:pStyle w:val="6"/>
        <w:spacing w:line="440" w:lineRule="exact"/>
        <w:ind w:left="0" w:right="317"/>
        <w:jc w:val="right"/>
      </w:pPr>
      <w:r>
        <w:rPr>
          <w:spacing w:val="-2"/>
        </w:rPr>
        <w:t xml:space="preserve">三档：责令改正或者责令限期改正，给予警告，并处 </w:t>
      </w:r>
      <w:r>
        <w:rPr>
          <w:rFonts w:ascii="Times New Roman" w:eastAsia="Times New Roman"/>
        </w:rPr>
        <w:t>7000</w:t>
      </w:r>
      <w:r>
        <w:rPr>
          <w:rFonts w:ascii="Times New Roman" w:eastAsia="Times New Roman"/>
          <w:spacing w:val="18"/>
        </w:rPr>
        <w:t xml:space="preserve"> </w:t>
      </w:r>
      <w:r>
        <w:t>元以</w:t>
      </w:r>
    </w:p>
    <w:p>
      <w:pPr>
        <w:pStyle w:val="6"/>
        <w:spacing w:line="439" w:lineRule="exact"/>
        <w:ind w:left="0" w:right="317"/>
        <w:jc w:val="right"/>
      </w:pPr>
      <w:r>
        <w:rPr>
          <w:spacing w:val="-27"/>
        </w:rPr>
        <w:t xml:space="preserve">上 </w:t>
      </w:r>
      <w:r>
        <w:rPr>
          <w:rFonts w:ascii="Times New Roman" w:eastAsia="Times New Roman"/>
        </w:rPr>
        <w:t xml:space="preserve">1 </w:t>
      </w:r>
      <w:r>
        <w:rPr>
          <w:spacing w:val="-9"/>
        </w:rPr>
        <w:t xml:space="preserve">万元以下的罚款；逾期未改正的，处 </w:t>
      </w:r>
      <w:r>
        <w:rPr>
          <w:rFonts w:ascii="Times New Roman" w:eastAsia="Times New Roman"/>
        </w:rPr>
        <w:t xml:space="preserve">2.4 </w:t>
      </w:r>
      <w:r>
        <w:rPr>
          <w:spacing w:val="-13"/>
        </w:rPr>
        <w:t xml:space="preserve">万元以上 </w:t>
      </w:r>
      <w:r>
        <w:rPr>
          <w:rFonts w:ascii="Times New Roman" w:eastAsia="Times New Roman"/>
        </w:rPr>
        <w:t>3</w:t>
      </w:r>
      <w:r>
        <w:rPr>
          <w:rFonts w:ascii="Times New Roman" w:eastAsia="Times New Roman"/>
          <w:spacing w:val="1"/>
        </w:rPr>
        <w:t xml:space="preserve"> </w:t>
      </w:r>
      <w:r>
        <w:rPr>
          <w:spacing w:val="-2"/>
        </w:rPr>
        <w:t>万元以下的</w:t>
      </w:r>
    </w:p>
    <w:p>
      <w:pPr>
        <w:pStyle w:val="6"/>
        <w:spacing w:line="440" w:lineRule="exact"/>
      </w:pPr>
      <w:r>
        <w:rPr>
          <w:spacing w:val="-19"/>
        </w:rPr>
        <w:t xml:space="preserve">罚款，对相关责任人处 </w:t>
      </w:r>
      <w:r>
        <w:rPr>
          <w:rFonts w:ascii="Times New Roman" w:eastAsia="Times New Roman"/>
        </w:rPr>
        <w:t xml:space="preserve">3800 </w:t>
      </w:r>
      <w:r>
        <w:rPr>
          <w:spacing w:val="-16"/>
        </w:rPr>
        <w:t xml:space="preserve">元以上 </w:t>
      </w:r>
      <w:r>
        <w:rPr>
          <w:rFonts w:ascii="Times New Roman" w:eastAsia="Times New Roman"/>
        </w:rPr>
        <w:t xml:space="preserve">5000 </w:t>
      </w:r>
      <w:r>
        <w:rPr>
          <w:spacing w:val="-13"/>
        </w:rPr>
        <w:t>元以下的罚款；情节严重的，</w:t>
      </w:r>
    </w:p>
    <w:p>
      <w:pPr>
        <w:pStyle w:val="6"/>
        <w:spacing w:line="440" w:lineRule="exact"/>
        <w:rPr>
          <w:rFonts w:ascii="Times New Roman" w:eastAsia="Times New Roman"/>
        </w:rPr>
      </w:pPr>
      <w:r>
        <w:t xml:space="preserve">处 </w:t>
      </w:r>
      <w:r>
        <w:rPr>
          <w:rFonts w:ascii="Times New Roman" w:eastAsia="Times New Roman"/>
        </w:rPr>
        <w:t xml:space="preserve">2.4 </w:t>
      </w:r>
      <w:r>
        <w:t xml:space="preserve">万元以上 </w:t>
      </w:r>
      <w:r>
        <w:rPr>
          <w:rFonts w:ascii="Times New Roman" w:eastAsia="Times New Roman"/>
        </w:rPr>
        <w:t xml:space="preserve">3 </w:t>
      </w:r>
      <w:r>
        <w:t xml:space="preserve">万元以下的罚款，对相关责任人处 </w:t>
      </w:r>
      <w:r>
        <w:rPr>
          <w:rFonts w:ascii="Times New Roman" w:eastAsia="Times New Roman"/>
        </w:rPr>
        <w:t xml:space="preserve">8500 </w:t>
      </w:r>
      <w:r>
        <w:t xml:space="preserve">元以上 </w:t>
      </w:r>
      <w:r>
        <w:rPr>
          <w:rFonts w:ascii="Times New Roman" w:eastAsia="Times New Roman"/>
        </w:rPr>
        <w:t>1</w:t>
      </w:r>
    </w:p>
    <w:p>
      <w:pPr>
        <w:pStyle w:val="6"/>
        <w:spacing w:line="440" w:lineRule="exact"/>
      </w:pPr>
      <w:r>
        <w:t>万元以下的罚款。</w:t>
      </w:r>
    </w:p>
    <w:p>
      <w:pPr>
        <w:pStyle w:val="6"/>
        <w:tabs>
          <w:tab w:val="left" w:pos="2639"/>
        </w:tabs>
        <w:spacing w:line="237" w:lineRule="auto"/>
        <w:ind w:right="317" w:firstLine="559"/>
        <w:rPr>
          <w:rFonts w:hint="eastAsia" w:ascii="方正黑体_GBK" w:eastAsia="方正黑体_GBK"/>
        </w:rPr>
      </w:pPr>
      <w:bookmarkStart w:id="274" w:name="第一百三十条　安全评价检测检验机构出租、出借安全评价检测检验资质证书。"/>
      <w:bookmarkEnd w:id="274"/>
      <w:bookmarkStart w:id="275" w:name="_bookmark137"/>
      <w:bookmarkEnd w:id="27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条</w:t>
      </w:r>
      <w:r>
        <w:rPr>
          <w:rFonts w:hint="eastAsia" w:ascii="方正黑体_GBK" w:eastAsia="方正黑体_GBK"/>
        </w:rPr>
        <w:tab/>
      </w:r>
      <w:r>
        <w:rPr>
          <w:rFonts w:hint="eastAsia" w:ascii="方正黑体_GBK" w:eastAsia="方正黑体_GBK"/>
        </w:rPr>
        <w:t>安</w:t>
      </w:r>
      <w:r>
        <w:rPr>
          <w:rFonts w:hint="eastAsia" w:ascii="方正黑体_GBK" w:eastAsia="方正黑体_GBK"/>
          <w:spacing w:val="-3"/>
        </w:rPr>
        <w:t>全</w:t>
      </w:r>
      <w:r>
        <w:rPr>
          <w:rFonts w:hint="eastAsia" w:ascii="方正黑体_GBK" w:eastAsia="方正黑体_GBK"/>
        </w:rPr>
        <w:t>评价</w:t>
      </w:r>
      <w:r>
        <w:rPr>
          <w:rFonts w:hint="eastAsia" w:ascii="方正黑体_GBK" w:eastAsia="方正黑体_GBK"/>
          <w:spacing w:val="-3"/>
        </w:rPr>
        <w:t>检</w:t>
      </w:r>
      <w:r>
        <w:rPr>
          <w:rFonts w:hint="eastAsia" w:ascii="方正黑体_GBK" w:eastAsia="方正黑体_GBK"/>
        </w:rPr>
        <w:t>测检</w:t>
      </w:r>
      <w:r>
        <w:rPr>
          <w:rFonts w:hint="eastAsia" w:ascii="方正黑体_GBK" w:eastAsia="方正黑体_GBK"/>
          <w:spacing w:val="-3"/>
        </w:rPr>
        <w:t>验</w:t>
      </w:r>
      <w:r>
        <w:rPr>
          <w:rFonts w:hint="eastAsia" w:ascii="方正黑体_GBK" w:eastAsia="方正黑体_GBK"/>
        </w:rPr>
        <w:t>机构</w:t>
      </w:r>
      <w:r>
        <w:rPr>
          <w:rFonts w:hint="eastAsia" w:ascii="方正黑体_GBK" w:eastAsia="方正黑体_GBK"/>
          <w:spacing w:val="-3"/>
        </w:rPr>
        <w:t>出</w:t>
      </w:r>
      <w:r>
        <w:rPr>
          <w:rFonts w:hint="eastAsia" w:ascii="方正黑体_GBK" w:eastAsia="方正黑体_GBK"/>
        </w:rPr>
        <w:t>租</w:t>
      </w:r>
      <w:r>
        <w:rPr>
          <w:rFonts w:hint="eastAsia" w:ascii="方正黑体_GBK" w:eastAsia="方正黑体_GBK"/>
          <w:spacing w:val="-97"/>
        </w:rPr>
        <w:t>、</w:t>
      </w:r>
      <w:r>
        <w:rPr>
          <w:rFonts w:hint="eastAsia" w:ascii="方正黑体_GBK" w:eastAsia="方正黑体_GBK"/>
        </w:rPr>
        <w:t>出</w:t>
      </w:r>
      <w:r>
        <w:rPr>
          <w:rFonts w:hint="eastAsia" w:ascii="方正黑体_GBK" w:eastAsia="方正黑体_GBK"/>
          <w:spacing w:val="-3"/>
        </w:rPr>
        <w:t>借</w:t>
      </w:r>
      <w:r>
        <w:rPr>
          <w:rFonts w:hint="eastAsia" w:ascii="方正黑体_GBK" w:eastAsia="方正黑体_GBK"/>
        </w:rPr>
        <w:t>安全</w:t>
      </w:r>
      <w:r>
        <w:rPr>
          <w:rFonts w:hint="eastAsia" w:ascii="方正黑体_GBK" w:eastAsia="方正黑体_GBK"/>
          <w:spacing w:val="-3"/>
        </w:rPr>
        <w:t>评</w:t>
      </w:r>
      <w:r>
        <w:rPr>
          <w:rFonts w:hint="eastAsia" w:ascii="方正黑体_GBK" w:eastAsia="方正黑体_GBK"/>
        </w:rPr>
        <w:t>价检测检</w:t>
      </w:r>
      <w:r>
        <w:rPr>
          <w:rFonts w:hint="eastAsia" w:ascii="方正黑体_GBK" w:eastAsia="方正黑体_GBK"/>
          <w:spacing w:val="-3"/>
        </w:rPr>
        <w:t>验</w:t>
      </w:r>
      <w:r>
        <w:rPr>
          <w:rFonts w:hint="eastAsia" w:ascii="方正黑体_GBK" w:eastAsia="方正黑体_GBK"/>
        </w:rPr>
        <w:t>资质</w:t>
      </w:r>
      <w:r>
        <w:rPr>
          <w:rFonts w:hint="eastAsia" w:ascii="方正黑体_GBK" w:eastAsia="方正黑体_GBK"/>
          <w:spacing w:val="-3"/>
        </w:rPr>
        <w:t>证</w:t>
      </w:r>
      <w:r>
        <w:rPr>
          <w:rFonts w:hint="eastAsia" w:ascii="方正黑体_GBK" w:eastAsia="方正黑体_GBK"/>
        </w:rPr>
        <w:t>书。</w:t>
      </w:r>
    </w:p>
    <w:p>
      <w:pPr>
        <w:pStyle w:val="6"/>
        <w:spacing w:before="13" w:line="237" w:lineRule="auto"/>
        <w:ind w:right="214" w:firstLine="559"/>
        <w:jc w:val="both"/>
      </w:pPr>
      <w:r>
        <w:rPr>
          <w:rFonts w:hint="eastAsia" w:ascii="方正楷体_GBK" w:eastAsia="方正楷体_GBK"/>
          <w:b/>
        </w:rPr>
        <w:t>【法律规定】《</w:t>
      </w:r>
      <w:r>
        <w:rPr>
          <w:rFonts w:hint="eastAsia" w:ascii="方正楷体_GBK" w:eastAsia="方正楷体_GBK"/>
        </w:rPr>
        <w:t>安全评价检测检验机构管理办法</w:t>
      </w:r>
      <w:r>
        <w:rPr>
          <w:rFonts w:hint="eastAsia" w:ascii="方正楷体_GBK" w:eastAsia="方正楷体_GBK"/>
          <w:b/>
        </w:rPr>
        <w:t>》</w:t>
      </w:r>
      <w:r>
        <w:rPr>
          <w:rFonts w:hint="eastAsia" w:ascii="方正楷体_GBK" w:eastAsia="方正楷体_GBK"/>
        </w:rPr>
        <w:t xml:space="preserve">第二十二条： </w:t>
      </w:r>
      <w:r>
        <w:t>安全评价检测检验机构及其从业人员不得有下列行为：（四）出租、出借安全评价检测检验资质证书的。</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5"/>
        </w:rPr>
        <w:t>《安全评价检测检验机构管理办法》第三十条</w:t>
      </w:r>
      <w:r>
        <w:rPr>
          <w:spacing w:val="-14"/>
        </w:rPr>
        <w:t>：安</w:t>
      </w:r>
      <w:r>
        <w:rPr>
          <w:spacing w:val="3"/>
        </w:rPr>
        <w:t>全评价检测检验机构有下列情形之一的，责令改正或者责令限期改</w:t>
      </w:r>
      <w:r>
        <w:rPr>
          <w:spacing w:val="-10"/>
        </w:rPr>
        <w:t>正，给予警告，可以并处一万元以下的罚款；逾期未改正的，处一万</w:t>
      </w:r>
      <w:r>
        <w:rPr>
          <w:spacing w:val="-11"/>
        </w:rPr>
        <w:t>元以上三万元以下的罚款，对相关责任人处一千元以上五千元以下的</w:t>
      </w:r>
      <w:r>
        <w:rPr>
          <w:spacing w:val="-12"/>
        </w:rPr>
        <w:t>罚款；情节严重的，处一万元以上三万元以下的罚款，对相关责任人</w:t>
      </w:r>
    </w:p>
    <w:p>
      <w:pPr>
        <w:spacing w:after="0" w:line="235" w:lineRule="auto"/>
        <w:jc w:val="both"/>
        <w:sectPr>
          <w:pgSz w:w="11910" w:h="16840"/>
          <w:pgMar w:top="1440" w:right="1480" w:bottom="1380" w:left="1680" w:header="0" w:footer="1197" w:gutter="0"/>
          <w:cols w:space="720" w:num="1"/>
        </w:sectPr>
      </w:pPr>
    </w:p>
    <w:p>
      <w:pPr>
        <w:pStyle w:val="6"/>
        <w:spacing w:before="18" w:line="446" w:lineRule="exact"/>
      </w:pPr>
      <w:r>
        <w:t>处五千元以上一万元以下的罚款：</w:t>
      </w:r>
    </w:p>
    <w:p>
      <w:pPr>
        <w:pStyle w:val="6"/>
        <w:spacing w:line="446" w:lineRule="exact"/>
        <w:ind w:left="679"/>
      </w:pPr>
      <w:r>
        <w:t>（七）出租、出借安全评价检测检验资质证书的；</w:t>
      </w:r>
    </w:p>
    <w:p>
      <w:pPr>
        <w:pStyle w:val="4"/>
      </w:pPr>
      <w:r>
        <w:t>【处罚档次】</w:t>
      </w:r>
    </w:p>
    <w:p>
      <w:pPr>
        <w:pStyle w:val="6"/>
        <w:spacing w:before="6" w:line="235" w:lineRule="auto"/>
        <w:ind w:right="315" w:firstLine="559"/>
      </w:pPr>
      <w:r>
        <w:rPr>
          <w:spacing w:val="-11"/>
        </w:rPr>
        <w:t>一档：出租、出借安全评价检测检验资质证书，其证书为单一业</w:t>
      </w:r>
      <w:r>
        <w:rPr>
          <w:spacing w:val="-4"/>
        </w:rPr>
        <w:t>务范围的；</w:t>
      </w:r>
    </w:p>
    <w:p>
      <w:pPr>
        <w:pStyle w:val="6"/>
        <w:spacing w:before="1" w:line="232" w:lineRule="auto"/>
        <w:ind w:right="315" w:firstLine="559"/>
      </w:pPr>
      <w:r>
        <w:rPr>
          <w:spacing w:val="-11"/>
        </w:rPr>
        <w:t>二档：出租、出借安全评价检测检验资质证书，其证书为非单一</w:t>
      </w:r>
      <w:r>
        <w:rPr>
          <w:spacing w:val="-5"/>
        </w:rPr>
        <w:t>业务范围的。</w:t>
      </w:r>
    </w:p>
    <w:p>
      <w:pPr>
        <w:pStyle w:val="4"/>
        <w:spacing w:before="8"/>
      </w:pPr>
      <w:r>
        <w:t>【裁量幅度】</w:t>
      </w:r>
    </w:p>
    <w:p>
      <w:pPr>
        <w:pStyle w:val="6"/>
        <w:spacing w:line="445" w:lineRule="exact"/>
        <w:ind w:left="0" w:right="318"/>
        <w:jc w:val="right"/>
        <w:rPr>
          <w:rFonts w:ascii="Times New Roman" w:eastAsia="Times New Roman"/>
        </w:rPr>
      </w:pPr>
      <w:r>
        <w:rPr>
          <w:spacing w:val="-1"/>
        </w:rPr>
        <w:t xml:space="preserve">一档：责令改正或者责令限期改正，给予警告，可以并处 </w:t>
      </w:r>
      <w:r>
        <w:rPr>
          <w:rFonts w:ascii="Times New Roman" w:eastAsia="Times New Roman"/>
        </w:rPr>
        <w:t>5000</w:t>
      </w:r>
    </w:p>
    <w:p>
      <w:pPr>
        <w:pStyle w:val="6"/>
        <w:spacing w:line="440" w:lineRule="exact"/>
        <w:ind w:left="0" w:right="316"/>
        <w:jc w:val="right"/>
      </w:pPr>
      <w:r>
        <w:rPr>
          <w:spacing w:val="-12"/>
        </w:rPr>
        <w:t xml:space="preserve">元以下的罚款；逾期未改正的，处 </w:t>
      </w:r>
      <w:r>
        <w:rPr>
          <w:rFonts w:ascii="Times New Roman" w:eastAsia="Times New Roman"/>
        </w:rPr>
        <w:t>1</w:t>
      </w:r>
      <w:r>
        <w:rPr>
          <w:rFonts w:ascii="Times New Roman" w:eastAsia="Times New Roman"/>
          <w:spacing w:val="4"/>
        </w:rPr>
        <w:t xml:space="preserve"> </w:t>
      </w:r>
      <w:r>
        <w:rPr>
          <w:spacing w:val="-13"/>
        </w:rPr>
        <w:t xml:space="preserve">万元以上 </w:t>
      </w:r>
      <w:r>
        <w:rPr>
          <w:rFonts w:ascii="Times New Roman" w:eastAsia="Times New Roman"/>
        </w:rPr>
        <w:t>2</w:t>
      </w:r>
      <w:r>
        <w:rPr>
          <w:rFonts w:ascii="Times New Roman" w:eastAsia="Times New Roman"/>
          <w:spacing w:val="1"/>
        </w:rPr>
        <w:t xml:space="preserve"> </w:t>
      </w:r>
      <w:r>
        <w:rPr>
          <w:spacing w:val="-7"/>
        </w:rPr>
        <w:t>万元以下的罚款，对</w:t>
      </w:r>
    </w:p>
    <w:p>
      <w:pPr>
        <w:pStyle w:val="6"/>
        <w:spacing w:line="440" w:lineRule="exact"/>
        <w:ind w:left="0" w:right="317"/>
        <w:jc w:val="right"/>
      </w:pPr>
      <w:r>
        <w:rPr>
          <w:spacing w:val="-11"/>
        </w:rPr>
        <w:t xml:space="preserve">相关责任人处 </w:t>
      </w:r>
      <w:r>
        <w:rPr>
          <w:rFonts w:ascii="Times New Roman" w:eastAsia="Times New Roman"/>
        </w:rPr>
        <w:t>1000</w:t>
      </w:r>
      <w:r>
        <w:rPr>
          <w:rFonts w:ascii="Times New Roman" w:eastAsia="Times New Roman"/>
          <w:spacing w:val="2"/>
        </w:rPr>
        <w:t xml:space="preserve"> </w:t>
      </w:r>
      <w:r>
        <w:rPr>
          <w:spacing w:val="-15"/>
        </w:rPr>
        <w:t xml:space="preserve">元以上 </w:t>
      </w:r>
      <w:r>
        <w:rPr>
          <w:rFonts w:ascii="Times New Roman" w:eastAsia="Times New Roman"/>
        </w:rPr>
        <w:t xml:space="preserve">3000 </w:t>
      </w:r>
      <w:r>
        <w:rPr>
          <w:spacing w:val="-16"/>
        </w:rPr>
        <w:t xml:space="preserve">元以下的罚款；情节严重的，处 </w:t>
      </w:r>
      <w:r>
        <w:rPr>
          <w:rFonts w:ascii="Times New Roman" w:eastAsia="Times New Roman"/>
        </w:rPr>
        <w:t xml:space="preserve">1 </w:t>
      </w:r>
      <w:r>
        <w:t>万</w:t>
      </w:r>
    </w:p>
    <w:p>
      <w:pPr>
        <w:pStyle w:val="6"/>
        <w:spacing w:before="4" w:line="232" w:lineRule="auto"/>
        <w:ind w:right="317"/>
      </w:pPr>
      <w:r>
        <w:rPr>
          <w:spacing w:val="-16"/>
        </w:rPr>
        <w:t xml:space="preserve">元以上 </w:t>
      </w:r>
      <w:r>
        <w:rPr>
          <w:rFonts w:ascii="Times New Roman" w:eastAsia="Times New Roman"/>
        </w:rPr>
        <w:t xml:space="preserve">2 </w:t>
      </w:r>
      <w:r>
        <w:rPr>
          <w:spacing w:val="-14"/>
        </w:rPr>
        <w:t xml:space="preserve">万元以下的罚款，对相关责任人处 </w:t>
      </w:r>
      <w:r>
        <w:rPr>
          <w:rFonts w:ascii="Times New Roman" w:eastAsia="Times New Roman"/>
        </w:rPr>
        <w:t xml:space="preserve">5000 </w:t>
      </w:r>
      <w:r>
        <w:rPr>
          <w:spacing w:val="-15"/>
        </w:rPr>
        <w:t xml:space="preserve">元以上 </w:t>
      </w:r>
      <w:r>
        <w:rPr>
          <w:rFonts w:ascii="Times New Roman" w:eastAsia="Times New Roman"/>
        </w:rPr>
        <w:t xml:space="preserve">7500 </w:t>
      </w:r>
      <w:r>
        <w:rPr>
          <w:spacing w:val="-2"/>
        </w:rPr>
        <w:t>元以下的罚款；</w:t>
      </w:r>
    </w:p>
    <w:p>
      <w:pPr>
        <w:pStyle w:val="6"/>
        <w:spacing w:line="442" w:lineRule="exact"/>
        <w:ind w:left="0" w:right="317"/>
        <w:jc w:val="right"/>
      </w:pPr>
      <w:r>
        <w:rPr>
          <w:spacing w:val="-2"/>
        </w:rPr>
        <w:t xml:space="preserve">二档：责令改正或者责令限期改正，给予警告，并处 </w:t>
      </w:r>
      <w:r>
        <w:rPr>
          <w:rFonts w:ascii="Times New Roman" w:eastAsia="Times New Roman"/>
        </w:rPr>
        <w:t>5000</w:t>
      </w:r>
      <w:r>
        <w:rPr>
          <w:rFonts w:ascii="Times New Roman" w:eastAsia="Times New Roman"/>
          <w:spacing w:val="18"/>
        </w:rPr>
        <w:t xml:space="preserve"> </w:t>
      </w:r>
      <w:r>
        <w:t>元以</w:t>
      </w:r>
    </w:p>
    <w:p>
      <w:pPr>
        <w:pStyle w:val="6"/>
        <w:spacing w:line="439" w:lineRule="exact"/>
        <w:ind w:left="0" w:right="317"/>
        <w:jc w:val="right"/>
      </w:pPr>
      <w:r>
        <w:rPr>
          <w:spacing w:val="-27"/>
        </w:rPr>
        <w:t xml:space="preserve">上 </w:t>
      </w:r>
      <w:r>
        <w:rPr>
          <w:rFonts w:ascii="Times New Roman" w:eastAsia="Times New Roman"/>
        </w:rPr>
        <w:t xml:space="preserve">1 </w:t>
      </w:r>
      <w:r>
        <w:rPr>
          <w:spacing w:val="-14"/>
        </w:rPr>
        <w:t xml:space="preserve">万元以下的罚款；逾期未改正的，处 </w:t>
      </w:r>
      <w:r>
        <w:rPr>
          <w:rFonts w:ascii="Times New Roman" w:eastAsia="Times New Roman"/>
        </w:rPr>
        <w:t xml:space="preserve">2 </w:t>
      </w:r>
      <w:r>
        <w:rPr>
          <w:spacing w:val="-13"/>
        </w:rPr>
        <w:t xml:space="preserve">万元以上 </w:t>
      </w:r>
      <w:r>
        <w:rPr>
          <w:rFonts w:ascii="Times New Roman" w:eastAsia="Times New Roman"/>
        </w:rPr>
        <w:t>3</w:t>
      </w:r>
      <w:r>
        <w:rPr>
          <w:rFonts w:ascii="Times New Roman" w:eastAsia="Times New Roman"/>
          <w:spacing w:val="2"/>
        </w:rPr>
        <w:t xml:space="preserve"> </w:t>
      </w:r>
      <w:r>
        <w:rPr>
          <w:spacing w:val="-3"/>
        </w:rPr>
        <w:t>万元以下的罚</w:t>
      </w:r>
    </w:p>
    <w:p>
      <w:pPr>
        <w:pStyle w:val="6"/>
        <w:spacing w:line="440" w:lineRule="exact"/>
        <w:ind w:left="0" w:right="223"/>
        <w:jc w:val="right"/>
      </w:pPr>
      <w:r>
        <w:t xml:space="preserve">款，对相关责任人处 </w:t>
      </w:r>
      <w:r>
        <w:rPr>
          <w:rFonts w:ascii="Times New Roman" w:eastAsia="Times New Roman"/>
        </w:rPr>
        <w:t xml:space="preserve">3000 </w:t>
      </w:r>
      <w:r>
        <w:t xml:space="preserve">元以上 </w:t>
      </w:r>
      <w:r>
        <w:rPr>
          <w:rFonts w:ascii="Times New Roman" w:eastAsia="Times New Roman"/>
        </w:rPr>
        <w:t xml:space="preserve">5000 </w:t>
      </w:r>
      <w:r>
        <w:t>元以下的罚款；情节严重的，</w:t>
      </w:r>
    </w:p>
    <w:p>
      <w:pPr>
        <w:pStyle w:val="6"/>
        <w:spacing w:before="5" w:line="232" w:lineRule="auto"/>
        <w:ind w:right="317"/>
      </w:pPr>
      <w:r>
        <w:rPr>
          <w:spacing w:val="-27"/>
        </w:rPr>
        <w:t xml:space="preserve">处 </w:t>
      </w:r>
      <w:r>
        <w:rPr>
          <w:rFonts w:ascii="Times New Roman" w:eastAsia="Times New Roman"/>
        </w:rPr>
        <w:t xml:space="preserve">2 </w:t>
      </w:r>
      <w:r>
        <w:rPr>
          <w:spacing w:val="-11"/>
        </w:rPr>
        <w:t xml:space="preserve">万元以上 </w:t>
      </w:r>
      <w:r>
        <w:rPr>
          <w:rFonts w:ascii="Times New Roman" w:eastAsia="Times New Roman"/>
        </w:rPr>
        <w:t xml:space="preserve">3 </w:t>
      </w:r>
      <w:r>
        <w:rPr>
          <w:spacing w:val="-4"/>
        </w:rPr>
        <w:t xml:space="preserve">万元以下的罚款，对相关责任人处 </w:t>
      </w:r>
      <w:r>
        <w:rPr>
          <w:rFonts w:ascii="Times New Roman" w:eastAsia="Times New Roman"/>
        </w:rPr>
        <w:t xml:space="preserve">7500 </w:t>
      </w:r>
      <w:r>
        <w:rPr>
          <w:spacing w:val="-14"/>
        </w:rPr>
        <w:t xml:space="preserve">元以上 </w:t>
      </w:r>
      <w:r>
        <w:rPr>
          <w:rFonts w:ascii="Times New Roman" w:eastAsia="Times New Roman"/>
        </w:rPr>
        <w:t xml:space="preserve">1 </w:t>
      </w:r>
      <w:r>
        <w:t>万</w:t>
      </w:r>
      <w:r>
        <w:rPr>
          <w:spacing w:val="-3"/>
        </w:rPr>
        <w:t>元以下的罚款。</w:t>
      </w:r>
    </w:p>
    <w:p>
      <w:pPr>
        <w:pStyle w:val="6"/>
        <w:tabs>
          <w:tab w:val="left" w:pos="2920"/>
        </w:tabs>
        <w:spacing w:line="237" w:lineRule="auto"/>
        <w:ind w:right="502" w:firstLine="559"/>
        <w:rPr>
          <w:rFonts w:hint="eastAsia" w:ascii="方正黑体_GBK" w:eastAsia="方正黑体_GBK"/>
        </w:rPr>
      </w:pPr>
      <w:bookmarkStart w:id="276" w:name="_bookmark138"/>
      <w:bookmarkEnd w:id="276"/>
      <w:bookmarkStart w:id="277" w:name="第一百三十一条　安全评价项目组组长及负责勘验人员不到现场实际地点开展勘验等有关工"/>
      <w:bookmarkEnd w:id="277"/>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一条</w:t>
      </w:r>
      <w:r>
        <w:rPr>
          <w:rFonts w:hint="eastAsia" w:ascii="方正黑体_GBK" w:eastAsia="方正黑体_GBK"/>
        </w:rPr>
        <w:tab/>
      </w:r>
      <w:r>
        <w:rPr>
          <w:rFonts w:hint="eastAsia" w:ascii="方正黑体_GBK" w:eastAsia="方正黑体_GBK"/>
        </w:rPr>
        <w:t>安</w:t>
      </w:r>
      <w:r>
        <w:rPr>
          <w:rFonts w:hint="eastAsia" w:ascii="方正黑体_GBK" w:eastAsia="方正黑体_GBK"/>
          <w:spacing w:val="-3"/>
        </w:rPr>
        <w:t>全</w:t>
      </w:r>
      <w:r>
        <w:rPr>
          <w:rFonts w:hint="eastAsia" w:ascii="方正黑体_GBK" w:eastAsia="方正黑体_GBK"/>
        </w:rPr>
        <w:t>评价</w:t>
      </w:r>
      <w:r>
        <w:rPr>
          <w:rFonts w:hint="eastAsia" w:ascii="方正黑体_GBK" w:eastAsia="方正黑体_GBK"/>
          <w:spacing w:val="-3"/>
        </w:rPr>
        <w:t>项</w:t>
      </w:r>
      <w:r>
        <w:rPr>
          <w:rFonts w:hint="eastAsia" w:ascii="方正黑体_GBK" w:eastAsia="方正黑体_GBK"/>
        </w:rPr>
        <w:t>目组</w:t>
      </w:r>
      <w:r>
        <w:rPr>
          <w:rFonts w:hint="eastAsia" w:ascii="方正黑体_GBK" w:eastAsia="方正黑体_GBK"/>
          <w:spacing w:val="-3"/>
        </w:rPr>
        <w:t>组</w:t>
      </w:r>
      <w:r>
        <w:rPr>
          <w:rFonts w:hint="eastAsia" w:ascii="方正黑体_GBK" w:eastAsia="方正黑体_GBK"/>
        </w:rPr>
        <w:t>长及</w:t>
      </w:r>
      <w:r>
        <w:rPr>
          <w:rFonts w:hint="eastAsia" w:ascii="方正黑体_GBK" w:eastAsia="方正黑体_GBK"/>
          <w:spacing w:val="-3"/>
        </w:rPr>
        <w:t>负</w:t>
      </w:r>
      <w:r>
        <w:rPr>
          <w:rFonts w:hint="eastAsia" w:ascii="方正黑体_GBK" w:eastAsia="方正黑体_GBK"/>
        </w:rPr>
        <w:t>责勘</w:t>
      </w:r>
      <w:r>
        <w:rPr>
          <w:rFonts w:hint="eastAsia" w:ascii="方正黑体_GBK" w:eastAsia="方正黑体_GBK"/>
          <w:spacing w:val="-3"/>
        </w:rPr>
        <w:t>验</w:t>
      </w:r>
      <w:r>
        <w:rPr>
          <w:rFonts w:hint="eastAsia" w:ascii="方正黑体_GBK" w:eastAsia="方正黑体_GBK"/>
        </w:rPr>
        <w:t>人员</w:t>
      </w:r>
      <w:r>
        <w:rPr>
          <w:rFonts w:hint="eastAsia" w:ascii="方正黑体_GBK" w:eastAsia="方正黑体_GBK"/>
          <w:spacing w:val="-3"/>
        </w:rPr>
        <w:t>不</w:t>
      </w:r>
      <w:r>
        <w:rPr>
          <w:rFonts w:hint="eastAsia" w:ascii="方正黑体_GBK" w:eastAsia="方正黑体_GBK"/>
        </w:rPr>
        <w:t>到现场</w:t>
      </w:r>
      <w:r>
        <w:rPr>
          <w:rFonts w:hint="eastAsia" w:ascii="方正黑体_GBK" w:eastAsia="方正黑体_GBK"/>
          <w:spacing w:val="-3"/>
        </w:rPr>
        <w:t>实</w:t>
      </w:r>
      <w:r>
        <w:rPr>
          <w:rFonts w:hint="eastAsia" w:ascii="方正黑体_GBK" w:eastAsia="方正黑体_GBK"/>
        </w:rPr>
        <w:t>际地</w:t>
      </w:r>
      <w:r>
        <w:rPr>
          <w:rFonts w:hint="eastAsia" w:ascii="方正黑体_GBK" w:eastAsia="方正黑体_GBK"/>
          <w:spacing w:val="-3"/>
        </w:rPr>
        <w:t>点</w:t>
      </w:r>
      <w:r>
        <w:rPr>
          <w:rFonts w:hint="eastAsia" w:ascii="方正黑体_GBK" w:eastAsia="方正黑体_GBK"/>
        </w:rPr>
        <w:t>开展</w:t>
      </w:r>
      <w:r>
        <w:rPr>
          <w:rFonts w:hint="eastAsia" w:ascii="方正黑体_GBK" w:eastAsia="方正黑体_GBK"/>
          <w:spacing w:val="-3"/>
        </w:rPr>
        <w:t>勘</w:t>
      </w:r>
      <w:r>
        <w:rPr>
          <w:rFonts w:hint="eastAsia" w:ascii="方正黑体_GBK" w:eastAsia="方正黑体_GBK"/>
        </w:rPr>
        <w:t>验等</w:t>
      </w:r>
      <w:r>
        <w:rPr>
          <w:rFonts w:hint="eastAsia" w:ascii="方正黑体_GBK" w:eastAsia="方正黑体_GBK"/>
          <w:spacing w:val="-3"/>
        </w:rPr>
        <w:t>有</w:t>
      </w:r>
      <w:r>
        <w:rPr>
          <w:rFonts w:hint="eastAsia" w:ascii="方正黑体_GBK" w:eastAsia="方正黑体_GBK"/>
        </w:rPr>
        <w:t>关工</w:t>
      </w:r>
      <w:r>
        <w:rPr>
          <w:rFonts w:hint="eastAsia" w:ascii="方正黑体_GBK" w:eastAsia="方正黑体_GBK"/>
          <w:spacing w:val="-3"/>
        </w:rPr>
        <w:t>作</w:t>
      </w:r>
      <w:r>
        <w:rPr>
          <w:rFonts w:hint="eastAsia" w:ascii="方正黑体_GBK" w:eastAsia="方正黑体_GBK"/>
        </w:rPr>
        <w:t>的。</w:t>
      </w:r>
    </w:p>
    <w:p>
      <w:pPr>
        <w:pStyle w:val="6"/>
        <w:spacing w:before="17" w:line="235" w:lineRule="auto"/>
        <w:ind w:right="214" w:firstLine="559"/>
        <w:jc w:val="both"/>
      </w:pPr>
      <w:r>
        <w:rPr>
          <w:rFonts w:hint="eastAsia" w:ascii="方正楷体_GBK" w:eastAsia="方正楷体_GBK"/>
          <w:b/>
        </w:rPr>
        <w:t>【法律规定】《</w:t>
      </w:r>
      <w:r>
        <w:rPr>
          <w:rFonts w:hint="eastAsia" w:ascii="方正楷体_GBK" w:eastAsia="方正楷体_GBK"/>
        </w:rPr>
        <w:t>安全评价检测检验机构管理办法</w:t>
      </w:r>
      <w:r>
        <w:rPr>
          <w:rFonts w:hint="eastAsia" w:ascii="方正楷体_GBK" w:eastAsia="方正楷体_GBK"/>
          <w:b/>
        </w:rPr>
        <w:t>》</w:t>
      </w:r>
      <w:r>
        <w:rPr>
          <w:rFonts w:hint="eastAsia" w:ascii="方正楷体_GBK" w:eastAsia="方正楷体_GBK"/>
        </w:rPr>
        <w:t xml:space="preserve">第二十二条： </w:t>
      </w:r>
      <w:r>
        <w:t>安全评价检测检验机构及其从业人员不得有下列行为：（八）安全评价项目组组长及负责勘验人员不到现场实际地点开展勘验等有关工作的。</w:t>
      </w:r>
    </w:p>
    <w:p>
      <w:pPr>
        <w:pStyle w:val="6"/>
        <w:spacing w:before="4"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5"/>
        </w:rPr>
        <w:t>《安全评价检测检验机构管理办法》第三十条</w:t>
      </w:r>
      <w:r>
        <w:rPr>
          <w:spacing w:val="-14"/>
        </w:rPr>
        <w:t>：安</w:t>
      </w:r>
      <w:r>
        <w:rPr>
          <w:spacing w:val="3"/>
        </w:rPr>
        <w:t>全评价检测检验机构有下列情形之一的，责令改正或者责令限期改</w:t>
      </w:r>
      <w:r>
        <w:rPr>
          <w:spacing w:val="-10"/>
        </w:rPr>
        <w:t>正，给予警告，可以并处一万元以下的罚款；逾期未改正的，处一万</w:t>
      </w:r>
      <w:r>
        <w:rPr>
          <w:spacing w:val="-11"/>
        </w:rPr>
        <w:t>元以上三万元以下的罚款，对相关责任人处一千元以上五千元以下的</w:t>
      </w:r>
      <w:r>
        <w:rPr>
          <w:spacing w:val="-12"/>
        </w:rPr>
        <w:t>罚款；情节严重的，处一万元以上三万元以下的罚款，对相关责任人</w:t>
      </w:r>
      <w:r>
        <w:rPr>
          <w:spacing w:val="-5"/>
        </w:rPr>
        <w:t>处五千元以上一万元以下的罚款：</w:t>
      </w:r>
    </w:p>
    <w:p>
      <w:pPr>
        <w:pStyle w:val="6"/>
        <w:spacing w:line="435" w:lineRule="exact"/>
        <w:ind w:left="0" w:right="317"/>
        <w:jc w:val="right"/>
      </w:pPr>
      <w:r>
        <w:rPr>
          <w:spacing w:val="-1"/>
        </w:rPr>
        <w:t>（八</w:t>
      </w:r>
      <w:r>
        <w:rPr>
          <w:spacing w:val="-97"/>
        </w:rPr>
        <w:t>）</w:t>
      </w:r>
      <w:r>
        <w:rPr>
          <w:spacing w:val="-3"/>
        </w:rPr>
        <w:t>安全评价项目组组长及负责勘验人员不到现场实际地点开</w:t>
      </w:r>
    </w:p>
    <w:p>
      <w:pPr>
        <w:spacing w:after="0" w:line="435" w:lineRule="exact"/>
        <w:jc w:val="right"/>
        <w:sectPr>
          <w:pgSz w:w="11910" w:h="16840"/>
          <w:pgMar w:top="1440" w:right="1480" w:bottom="1380" w:left="1680" w:header="0" w:footer="1197" w:gutter="0"/>
          <w:cols w:space="720" w:num="1"/>
        </w:sectPr>
      </w:pPr>
    </w:p>
    <w:p>
      <w:pPr>
        <w:pStyle w:val="6"/>
        <w:spacing w:before="18"/>
      </w:pPr>
      <w:r>
        <w:t>展勘验等有关工作的；</w:t>
      </w:r>
    </w:p>
    <w:p>
      <w:pPr>
        <w:pStyle w:val="4"/>
        <w:spacing w:before="2"/>
      </w:pPr>
      <w:r>
        <w:t>【处罚档次】</w:t>
      </w:r>
    </w:p>
    <w:p>
      <w:pPr>
        <w:pStyle w:val="6"/>
        <w:spacing w:before="9" w:line="232" w:lineRule="auto"/>
        <w:ind w:right="317" w:firstLine="559"/>
        <w:jc w:val="both"/>
      </w:pPr>
      <w:r>
        <w:rPr>
          <w:spacing w:val="-12"/>
        </w:rPr>
        <w:t>一档：安全评价项目组组长及负责勘验人员不到现场实际地点开</w:t>
      </w:r>
      <w:r>
        <w:rPr>
          <w:spacing w:val="-10"/>
        </w:rPr>
        <w:t xml:space="preserve">展勘验等有关工作，有 </w:t>
      </w:r>
      <w:r>
        <w:rPr>
          <w:rFonts w:ascii="Times New Roman" w:eastAsia="Times New Roman"/>
        </w:rPr>
        <w:t xml:space="preserve">1 </w:t>
      </w:r>
      <w:r>
        <w:t>人</w:t>
      </w:r>
      <w:r>
        <w:rPr>
          <w:spacing w:val="-3"/>
        </w:rPr>
        <w:t>（</w:t>
      </w:r>
      <w:r>
        <w:t>次）</w:t>
      </w:r>
      <w:r>
        <w:rPr>
          <w:spacing w:val="-2"/>
        </w:rPr>
        <w:t>的；</w:t>
      </w:r>
    </w:p>
    <w:p>
      <w:pPr>
        <w:pStyle w:val="6"/>
        <w:spacing w:before="7" w:line="232" w:lineRule="auto"/>
        <w:ind w:right="317" w:firstLine="559"/>
        <w:jc w:val="both"/>
      </w:pPr>
      <w:r>
        <w:rPr>
          <w:spacing w:val="-12"/>
        </w:rPr>
        <w:t>二档：安全评价项目组组长及负责勘验人员不到现场实际地点开</w:t>
      </w:r>
      <w:r>
        <w:rPr>
          <w:spacing w:val="-10"/>
        </w:rPr>
        <w:t xml:space="preserve">展勘验等有关工作，有 </w:t>
      </w:r>
      <w:r>
        <w:rPr>
          <w:rFonts w:ascii="Times New Roman" w:eastAsia="Times New Roman"/>
        </w:rPr>
        <w:t xml:space="preserve">2 </w:t>
      </w:r>
      <w:r>
        <w:t>人</w:t>
      </w:r>
      <w:r>
        <w:rPr>
          <w:spacing w:val="-3"/>
        </w:rPr>
        <w:t>（</w:t>
      </w:r>
      <w:r>
        <w:t>次）</w:t>
      </w:r>
      <w:r>
        <w:rPr>
          <w:spacing w:val="-2"/>
        </w:rPr>
        <w:t>以上的。</w:t>
      </w:r>
    </w:p>
    <w:p>
      <w:pPr>
        <w:pStyle w:val="4"/>
        <w:spacing w:before="5" w:line="240" w:lineRule="auto"/>
      </w:pPr>
      <w:r>
        <w:t>【裁量幅度】</w:t>
      </w:r>
    </w:p>
    <w:p>
      <w:pPr>
        <w:pStyle w:val="6"/>
        <w:spacing w:before="2" w:line="445" w:lineRule="exact"/>
        <w:ind w:left="0" w:right="318"/>
        <w:jc w:val="right"/>
        <w:rPr>
          <w:rFonts w:ascii="Times New Roman" w:eastAsia="Times New Roman"/>
        </w:rPr>
      </w:pPr>
      <w:r>
        <w:rPr>
          <w:spacing w:val="-1"/>
        </w:rPr>
        <w:t xml:space="preserve">一档：责令改正或者责令限期改正，给予警告，可以并处 </w:t>
      </w:r>
      <w:r>
        <w:rPr>
          <w:rFonts w:ascii="Times New Roman" w:eastAsia="Times New Roman"/>
        </w:rPr>
        <w:t>5000</w:t>
      </w:r>
    </w:p>
    <w:p>
      <w:pPr>
        <w:pStyle w:val="6"/>
        <w:spacing w:line="439" w:lineRule="exact"/>
        <w:ind w:left="0" w:right="316"/>
        <w:jc w:val="right"/>
      </w:pPr>
      <w:r>
        <w:rPr>
          <w:spacing w:val="-12"/>
        </w:rPr>
        <w:t xml:space="preserve">元以下的罚款；逾期未改正的，处 </w:t>
      </w:r>
      <w:r>
        <w:rPr>
          <w:rFonts w:ascii="Times New Roman" w:eastAsia="Times New Roman"/>
        </w:rPr>
        <w:t>1</w:t>
      </w:r>
      <w:r>
        <w:rPr>
          <w:rFonts w:ascii="Times New Roman" w:eastAsia="Times New Roman"/>
          <w:spacing w:val="4"/>
        </w:rPr>
        <w:t xml:space="preserve"> </w:t>
      </w:r>
      <w:r>
        <w:rPr>
          <w:spacing w:val="-13"/>
        </w:rPr>
        <w:t xml:space="preserve">万元以上 </w:t>
      </w:r>
      <w:r>
        <w:rPr>
          <w:rFonts w:ascii="Times New Roman" w:eastAsia="Times New Roman"/>
        </w:rPr>
        <w:t>2</w:t>
      </w:r>
      <w:r>
        <w:rPr>
          <w:rFonts w:ascii="Times New Roman" w:eastAsia="Times New Roman"/>
          <w:spacing w:val="1"/>
        </w:rPr>
        <w:t xml:space="preserve"> </w:t>
      </w:r>
      <w:r>
        <w:rPr>
          <w:spacing w:val="-7"/>
        </w:rPr>
        <w:t>万元以下的罚款，对</w:t>
      </w:r>
    </w:p>
    <w:p>
      <w:pPr>
        <w:pStyle w:val="6"/>
        <w:spacing w:line="440" w:lineRule="exact"/>
        <w:ind w:left="0" w:right="317"/>
        <w:jc w:val="right"/>
      </w:pPr>
      <w:r>
        <w:rPr>
          <w:spacing w:val="-11"/>
        </w:rPr>
        <w:t xml:space="preserve">相关责任人处 </w:t>
      </w:r>
      <w:r>
        <w:rPr>
          <w:rFonts w:ascii="Times New Roman" w:eastAsia="Times New Roman"/>
        </w:rPr>
        <w:t>1000</w:t>
      </w:r>
      <w:r>
        <w:rPr>
          <w:rFonts w:ascii="Times New Roman" w:eastAsia="Times New Roman"/>
          <w:spacing w:val="2"/>
        </w:rPr>
        <w:t xml:space="preserve"> </w:t>
      </w:r>
      <w:r>
        <w:rPr>
          <w:spacing w:val="-15"/>
        </w:rPr>
        <w:t xml:space="preserve">元以上 </w:t>
      </w:r>
      <w:r>
        <w:rPr>
          <w:rFonts w:ascii="Times New Roman" w:eastAsia="Times New Roman"/>
        </w:rPr>
        <w:t xml:space="preserve">3000 </w:t>
      </w:r>
      <w:r>
        <w:rPr>
          <w:spacing w:val="-16"/>
        </w:rPr>
        <w:t xml:space="preserve">元以下的罚款；情节严重的，处 </w:t>
      </w:r>
      <w:r>
        <w:rPr>
          <w:rFonts w:ascii="Times New Roman" w:eastAsia="Times New Roman"/>
        </w:rPr>
        <w:t xml:space="preserve">1 </w:t>
      </w:r>
      <w:r>
        <w:t>万</w:t>
      </w:r>
    </w:p>
    <w:p>
      <w:pPr>
        <w:pStyle w:val="6"/>
        <w:spacing w:before="5" w:line="232" w:lineRule="auto"/>
        <w:ind w:right="317"/>
      </w:pPr>
      <w:r>
        <w:rPr>
          <w:spacing w:val="-16"/>
        </w:rPr>
        <w:t xml:space="preserve">元以上 </w:t>
      </w:r>
      <w:r>
        <w:rPr>
          <w:rFonts w:ascii="Times New Roman" w:eastAsia="Times New Roman"/>
        </w:rPr>
        <w:t xml:space="preserve">2 </w:t>
      </w:r>
      <w:r>
        <w:rPr>
          <w:spacing w:val="-14"/>
        </w:rPr>
        <w:t xml:space="preserve">万元以下的罚款，对相关责任人处 </w:t>
      </w:r>
      <w:r>
        <w:rPr>
          <w:rFonts w:ascii="Times New Roman" w:eastAsia="Times New Roman"/>
        </w:rPr>
        <w:t xml:space="preserve">5000 </w:t>
      </w:r>
      <w:r>
        <w:rPr>
          <w:spacing w:val="-15"/>
        </w:rPr>
        <w:t xml:space="preserve">元以上 </w:t>
      </w:r>
      <w:r>
        <w:rPr>
          <w:rFonts w:ascii="Times New Roman" w:eastAsia="Times New Roman"/>
        </w:rPr>
        <w:t xml:space="preserve">7500 </w:t>
      </w:r>
      <w:r>
        <w:rPr>
          <w:spacing w:val="-2"/>
        </w:rPr>
        <w:t>元以下的罚款；</w:t>
      </w:r>
    </w:p>
    <w:p>
      <w:pPr>
        <w:pStyle w:val="6"/>
        <w:spacing w:line="441" w:lineRule="exact"/>
        <w:ind w:left="0" w:right="317"/>
        <w:jc w:val="right"/>
      </w:pPr>
      <w:r>
        <w:rPr>
          <w:spacing w:val="-2"/>
        </w:rPr>
        <w:t xml:space="preserve">二档：责令改正或者责令限期改正，给予警告，并处 </w:t>
      </w:r>
      <w:r>
        <w:rPr>
          <w:rFonts w:ascii="Times New Roman" w:eastAsia="Times New Roman"/>
        </w:rPr>
        <w:t>5000</w:t>
      </w:r>
      <w:r>
        <w:rPr>
          <w:rFonts w:ascii="Times New Roman" w:eastAsia="Times New Roman"/>
          <w:spacing w:val="18"/>
        </w:rPr>
        <w:t xml:space="preserve"> </w:t>
      </w:r>
      <w:r>
        <w:t>元以</w:t>
      </w:r>
    </w:p>
    <w:p>
      <w:pPr>
        <w:pStyle w:val="6"/>
        <w:spacing w:line="440" w:lineRule="exact"/>
        <w:ind w:left="0" w:right="317"/>
        <w:jc w:val="right"/>
      </w:pPr>
      <w:r>
        <w:rPr>
          <w:spacing w:val="-27"/>
        </w:rPr>
        <w:t xml:space="preserve">上 </w:t>
      </w:r>
      <w:r>
        <w:rPr>
          <w:rFonts w:ascii="Times New Roman" w:eastAsia="Times New Roman"/>
        </w:rPr>
        <w:t xml:space="preserve">1 </w:t>
      </w:r>
      <w:r>
        <w:rPr>
          <w:spacing w:val="-14"/>
        </w:rPr>
        <w:t xml:space="preserve">万元以下的罚款；逾期未改正的，处 </w:t>
      </w:r>
      <w:r>
        <w:rPr>
          <w:rFonts w:ascii="Times New Roman" w:eastAsia="Times New Roman"/>
        </w:rPr>
        <w:t xml:space="preserve">2 </w:t>
      </w:r>
      <w:r>
        <w:rPr>
          <w:spacing w:val="-13"/>
        </w:rPr>
        <w:t xml:space="preserve">万元以上 </w:t>
      </w:r>
      <w:r>
        <w:rPr>
          <w:rFonts w:ascii="Times New Roman" w:eastAsia="Times New Roman"/>
        </w:rPr>
        <w:t>3</w:t>
      </w:r>
      <w:r>
        <w:rPr>
          <w:rFonts w:ascii="Times New Roman" w:eastAsia="Times New Roman"/>
          <w:spacing w:val="2"/>
        </w:rPr>
        <w:t xml:space="preserve"> </w:t>
      </w:r>
      <w:r>
        <w:rPr>
          <w:spacing w:val="-3"/>
        </w:rPr>
        <w:t>万元以下的罚</w:t>
      </w:r>
    </w:p>
    <w:p>
      <w:pPr>
        <w:pStyle w:val="6"/>
        <w:spacing w:line="439" w:lineRule="exact"/>
        <w:ind w:left="0" w:right="223"/>
        <w:jc w:val="right"/>
      </w:pPr>
      <w:r>
        <w:t xml:space="preserve">款，对相关责任人处 </w:t>
      </w:r>
      <w:r>
        <w:rPr>
          <w:rFonts w:ascii="Times New Roman" w:eastAsia="Times New Roman"/>
        </w:rPr>
        <w:t xml:space="preserve">3000 </w:t>
      </w:r>
      <w:r>
        <w:t xml:space="preserve">元以上 </w:t>
      </w:r>
      <w:r>
        <w:rPr>
          <w:rFonts w:ascii="Times New Roman" w:eastAsia="Times New Roman"/>
        </w:rPr>
        <w:t xml:space="preserve">5000 </w:t>
      </w:r>
      <w:r>
        <w:t>元以下的罚款；情节严重的，</w:t>
      </w:r>
    </w:p>
    <w:p>
      <w:pPr>
        <w:pStyle w:val="6"/>
        <w:spacing w:before="1" w:line="235" w:lineRule="auto"/>
        <w:ind w:right="317"/>
      </w:pPr>
      <w:r>
        <w:rPr>
          <w:spacing w:val="-27"/>
        </w:rPr>
        <w:t xml:space="preserve">处 </w:t>
      </w:r>
      <w:r>
        <w:rPr>
          <w:rFonts w:ascii="Times New Roman" w:eastAsia="Times New Roman"/>
        </w:rPr>
        <w:t xml:space="preserve">2 </w:t>
      </w:r>
      <w:r>
        <w:rPr>
          <w:spacing w:val="-11"/>
        </w:rPr>
        <w:t xml:space="preserve">万元以上 </w:t>
      </w:r>
      <w:r>
        <w:rPr>
          <w:rFonts w:ascii="Times New Roman" w:eastAsia="Times New Roman"/>
        </w:rPr>
        <w:t xml:space="preserve">3 </w:t>
      </w:r>
      <w:r>
        <w:rPr>
          <w:spacing w:val="-4"/>
        </w:rPr>
        <w:t xml:space="preserve">万元以下的罚款，对相关责任人处 </w:t>
      </w:r>
      <w:r>
        <w:rPr>
          <w:rFonts w:ascii="Times New Roman" w:eastAsia="Times New Roman"/>
        </w:rPr>
        <w:t xml:space="preserve">7500 </w:t>
      </w:r>
      <w:r>
        <w:rPr>
          <w:spacing w:val="-14"/>
        </w:rPr>
        <w:t xml:space="preserve">元以上 </w:t>
      </w:r>
      <w:r>
        <w:rPr>
          <w:rFonts w:ascii="Times New Roman" w:eastAsia="Times New Roman"/>
        </w:rPr>
        <w:t xml:space="preserve">1 </w:t>
      </w:r>
      <w:r>
        <w:t>万</w:t>
      </w:r>
      <w:r>
        <w:rPr>
          <w:spacing w:val="-3"/>
        </w:rPr>
        <w:t>元以下的罚款。</w:t>
      </w:r>
    </w:p>
    <w:p>
      <w:pPr>
        <w:pStyle w:val="6"/>
        <w:tabs>
          <w:tab w:val="left" w:pos="2920"/>
        </w:tabs>
        <w:ind w:right="502" w:firstLine="559"/>
        <w:rPr>
          <w:rFonts w:hint="eastAsia" w:ascii="方正黑体_GBK" w:eastAsia="方正黑体_GBK"/>
        </w:rPr>
      </w:pPr>
      <w:bookmarkStart w:id="278" w:name="第一百三十二条　承担现场检测检验的人员不到现场实际地点开展设备检测检验等有关工作"/>
      <w:bookmarkEnd w:id="278"/>
      <w:bookmarkStart w:id="279" w:name="_bookmark139"/>
      <w:bookmarkEnd w:id="27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二条</w:t>
      </w:r>
      <w:r>
        <w:rPr>
          <w:rFonts w:hint="eastAsia" w:ascii="方正黑体_GBK" w:eastAsia="方正黑体_GBK"/>
        </w:rPr>
        <w:tab/>
      </w:r>
      <w:r>
        <w:rPr>
          <w:rFonts w:hint="eastAsia" w:ascii="方正黑体_GBK" w:eastAsia="方正黑体_GBK"/>
        </w:rPr>
        <w:t>承</w:t>
      </w:r>
      <w:r>
        <w:rPr>
          <w:rFonts w:hint="eastAsia" w:ascii="方正黑体_GBK" w:eastAsia="方正黑体_GBK"/>
          <w:spacing w:val="-3"/>
        </w:rPr>
        <w:t>担</w:t>
      </w:r>
      <w:r>
        <w:rPr>
          <w:rFonts w:hint="eastAsia" w:ascii="方正黑体_GBK" w:eastAsia="方正黑体_GBK"/>
        </w:rPr>
        <w:t>现场</w:t>
      </w:r>
      <w:r>
        <w:rPr>
          <w:rFonts w:hint="eastAsia" w:ascii="方正黑体_GBK" w:eastAsia="方正黑体_GBK"/>
          <w:spacing w:val="-3"/>
        </w:rPr>
        <w:t>检</w:t>
      </w:r>
      <w:r>
        <w:rPr>
          <w:rFonts w:hint="eastAsia" w:ascii="方正黑体_GBK" w:eastAsia="方正黑体_GBK"/>
        </w:rPr>
        <w:t>测检</w:t>
      </w:r>
      <w:r>
        <w:rPr>
          <w:rFonts w:hint="eastAsia" w:ascii="方正黑体_GBK" w:eastAsia="方正黑体_GBK"/>
          <w:spacing w:val="-3"/>
        </w:rPr>
        <w:t>验</w:t>
      </w:r>
      <w:r>
        <w:rPr>
          <w:rFonts w:hint="eastAsia" w:ascii="方正黑体_GBK" w:eastAsia="方正黑体_GBK"/>
        </w:rPr>
        <w:t>的人</w:t>
      </w:r>
      <w:r>
        <w:rPr>
          <w:rFonts w:hint="eastAsia" w:ascii="方正黑体_GBK" w:eastAsia="方正黑体_GBK"/>
          <w:spacing w:val="-3"/>
        </w:rPr>
        <w:t>员</w:t>
      </w:r>
      <w:r>
        <w:rPr>
          <w:rFonts w:hint="eastAsia" w:ascii="方正黑体_GBK" w:eastAsia="方正黑体_GBK"/>
        </w:rPr>
        <w:t>不到</w:t>
      </w:r>
      <w:r>
        <w:rPr>
          <w:rFonts w:hint="eastAsia" w:ascii="方正黑体_GBK" w:eastAsia="方正黑体_GBK"/>
          <w:spacing w:val="-3"/>
        </w:rPr>
        <w:t>现</w:t>
      </w:r>
      <w:r>
        <w:rPr>
          <w:rFonts w:hint="eastAsia" w:ascii="方正黑体_GBK" w:eastAsia="方正黑体_GBK"/>
        </w:rPr>
        <w:t>场实</w:t>
      </w:r>
      <w:r>
        <w:rPr>
          <w:rFonts w:hint="eastAsia" w:ascii="方正黑体_GBK" w:eastAsia="方正黑体_GBK"/>
          <w:spacing w:val="-3"/>
        </w:rPr>
        <w:t>际</w:t>
      </w:r>
      <w:r>
        <w:rPr>
          <w:rFonts w:hint="eastAsia" w:ascii="方正黑体_GBK" w:eastAsia="方正黑体_GBK"/>
        </w:rPr>
        <w:t>地点开</w:t>
      </w:r>
      <w:r>
        <w:rPr>
          <w:rFonts w:hint="eastAsia" w:ascii="方正黑体_GBK" w:eastAsia="方正黑体_GBK"/>
          <w:spacing w:val="-3"/>
        </w:rPr>
        <w:t>展</w:t>
      </w:r>
      <w:r>
        <w:rPr>
          <w:rFonts w:hint="eastAsia" w:ascii="方正黑体_GBK" w:eastAsia="方正黑体_GBK"/>
        </w:rPr>
        <w:t>设备</w:t>
      </w:r>
      <w:r>
        <w:rPr>
          <w:rFonts w:hint="eastAsia" w:ascii="方正黑体_GBK" w:eastAsia="方正黑体_GBK"/>
          <w:spacing w:val="-3"/>
        </w:rPr>
        <w:t>检</w:t>
      </w:r>
      <w:r>
        <w:rPr>
          <w:rFonts w:hint="eastAsia" w:ascii="方正黑体_GBK" w:eastAsia="方正黑体_GBK"/>
        </w:rPr>
        <w:t>测检</w:t>
      </w:r>
      <w:r>
        <w:rPr>
          <w:rFonts w:hint="eastAsia" w:ascii="方正黑体_GBK" w:eastAsia="方正黑体_GBK"/>
          <w:spacing w:val="-3"/>
        </w:rPr>
        <w:t>验</w:t>
      </w:r>
      <w:r>
        <w:rPr>
          <w:rFonts w:hint="eastAsia" w:ascii="方正黑体_GBK" w:eastAsia="方正黑体_GBK"/>
        </w:rPr>
        <w:t>等有</w:t>
      </w:r>
      <w:r>
        <w:rPr>
          <w:rFonts w:hint="eastAsia" w:ascii="方正黑体_GBK" w:eastAsia="方正黑体_GBK"/>
          <w:spacing w:val="-3"/>
        </w:rPr>
        <w:t>关</w:t>
      </w:r>
      <w:r>
        <w:rPr>
          <w:rFonts w:hint="eastAsia" w:ascii="方正黑体_GBK" w:eastAsia="方正黑体_GBK"/>
        </w:rPr>
        <w:t>工作</w:t>
      </w:r>
      <w:r>
        <w:rPr>
          <w:rFonts w:hint="eastAsia" w:ascii="方正黑体_GBK" w:eastAsia="方正黑体_GBK"/>
          <w:spacing w:val="-3"/>
        </w:rPr>
        <w:t>的</w:t>
      </w:r>
      <w:r>
        <w:rPr>
          <w:rFonts w:hint="eastAsia" w:ascii="方正黑体_GBK" w:eastAsia="方正黑体_GBK"/>
        </w:rPr>
        <w:t>。</w:t>
      </w:r>
    </w:p>
    <w:p>
      <w:pPr>
        <w:pStyle w:val="6"/>
        <w:spacing w:before="5" w:line="235" w:lineRule="auto"/>
        <w:ind w:right="214" w:firstLine="559"/>
        <w:jc w:val="both"/>
      </w:pPr>
      <w:r>
        <w:rPr>
          <w:rFonts w:hint="eastAsia" w:ascii="方正楷体_GBK" w:eastAsia="方正楷体_GBK"/>
          <w:b/>
        </w:rPr>
        <w:t>【法律规定】《</w:t>
      </w:r>
      <w:r>
        <w:rPr>
          <w:rFonts w:hint="eastAsia" w:ascii="方正楷体_GBK" w:eastAsia="方正楷体_GBK"/>
        </w:rPr>
        <w:t>安全评价检测检验机构管理办法</w:t>
      </w:r>
      <w:r>
        <w:rPr>
          <w:rFonts w:hint="eastAsia" w:ascii="方正楷体_GBK" w:eastAsia="方正楷体_GBK"/>
          <w:b/>
        </w:rPr>
        <w:t>》</w:t>
      </w:r>
      <w:r>
        <w:rPr>
          <w:rFonts w:hint="eastAsia" w:ascii="方正楷体_GBK" w:eastAsia="方正楷体_GBK"/>
        </w:rPr>
        <w:t xml:space="preserve">第二十二条： </w:t>
      </w:r>
      <w:r>
        <w:t>安全评价检测检验机构及其从业人员不得有下列行为：（九）承担现场检测检验的人员不到现场实际地点开展设备检测检验等有关工作的。</w:t>
      </w:r>
    </w:p>
    <w:p>
      <w:pPr>
        <w:pStyle w:val="6"/>
        <w:spacing w:before="4"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5"/>
        </w:rPr>
        <w:t>《安全评价检测检验机构管理办法》第三十条</w:t>
      </w:r>
      <w:r>
        <w:rPr>
          <w:spacing w:val="-14"/>
        </w:rPr>
        <w:t>：安</w:t>
      </w:r>
      <w:r>
        <w:rPr>
          <w:spacing w:val="3"/>
        </w:rPr>
        <w:t>全评价检测检验机构有下列情形之一的，责令改正或者责令限期改</w:t>
      </w:r>
      <w:r>
        <w:rPr>
          <w:spacing w:val="-10"/>
        </w:rPr>
        <w:t>正，给予警告，可以并处一万元以下的罚款；逾期未改正的，处一万</w:t>
      </w:r>
      <w:r>
        <w:rPr>
          <w:spacing w:val="-11"/>
        </w:rPr>
        <w:t>元以上三万元以下的罚款，对相关责任人处一千元以上五千元以下的</w:t>
      </w:r>
      <w:r>
        <w:rPr>
          <w:spacing w:val="-12"/>
        </w:rPr>
        <w:t>罚款；情节严重的，处一万元以上三万元以下的罚款，对相关责任人</w:t>
      </w:r>
      <w:r>
        <w:rPr>
          <w:spacing w:val="-5"/>
        </w:rPr>
        <w:t>处五千元以上一万元以下的罚款：</w:t>
      </w:r>
    </w:p>
    <w:p>
      <w:pPr>
        <w:pStyle w:val="6"/>
        <w:spacing w:line="232" w:lineRule="auto"/>
        <w:ind w:right="317" w:firstLine="559"/>
      </w:pPr>
      <w:r>
        <w:rPr>
          <w:spacing w:val="-1"/>
        </w:rPr>
        <w:t>（九</w:t>
      </w:r>
      <w:r>
        <w:rPr>
          <w:spacing w:val="-97"/>
        </w:rPr>
        <w:t>）</w:t>
      </w:r>
      <w:r>
        <w:rPr>
          <w:spacing w:val="-3"/>
        </w:rPr>
        <w:t>承担现场检测检验的人员不到现场实际地点开展设备检测检验等有关工作的；</w:t>
      </w:r>
    </w:p>
    <w:p>
      <w:pPr>
        <w:spacing w:after="0" w:line="232" w:lineRule="auto"/>
        <w:sectPr>
          <w:pgSz w:w="11910" w:h="16840"/>
          <w:pgMar w:top="1440" w:right="1480" w:bottom="1380" w:left="1680" w:header="0" w:footer="1197" w:gutter="0"/>
          <w:cols w:space="720" w:num="1"/>
        </w:sectPr>
      </w:pPr>
    </w:p>
    <w:p>
      <w:pPr>
        <w:pStyle w:val="4"/>
        <w:spacing w:before="9" w:line="240" w:lineRule="auto"/>
      </w:pPr>
      <w:r>
        <w:t>【处罚档次】</w:t>
      </w:r>
    </w:p>
    <w:p>
      <w:pPr>
        <w:pStyle w:val="6"/>
        <w:spacing w:before="11" w:line="232" w:lineRule="auto"/>
        <w:ind w:right="317" w:firstLine="559"/>
        <w:jc w:val="both"/>
      </w:pPr>
      <w:r>
        <w:rPr>
          <w:spacing w:val="-12"/>
        </w:rPr>
        <w:t>一档：承担现场检测检验的人员不到现场实际地点开展设备检测</w:t>
      </w:r>
      <w:r>
        <w:rPr>
          <w:spacing w:val="-11"/>
        </w:rPr>
        <w:t xml:space="preserve">检验等有关工作，有 </w:t>
      </w:r>
      <w:r>
        <w:rPr>
          <w:rFonts w:ascii="Times New Roman" w:eastAsia="Times New Roman"/>
        </w:rPr>
        <w:t xml:space="preserve">1 </w:t>
      </w:r>
      <w:r>
        <w:t>人</w:t>
      </w:r>
      <w:r>
        <w:rPr>
          <w:spacing w:val="-3"/>
        </w:rPr>
        <w:t>（</w:t>
      </w:r>
      <w:r>
        <w:t>次）</w:t>
      </w:r>
      <w:r>
        <w:rPr>
          <w:spacing w:val="-2"/>
        </w:rPr>
        <w:t>的；</w:t>
      </w:r>
    </w:p>
    <w:p>
      <w:pPr>
        <w:pStyle w:val="6"/>
        <w:spacing w:before="1" w:line="235" w:lineRule="auto"/>
        <w:ind w:right="317" w:firstLine="559"/>
        <w:jc w:val="both"/>
      </w:pPr>
      <w:r>
        <w:rPr>
          <w:spacing w:val="-12"/>
        </w:rPr>
        <w:t>二档：承担现场检测检验的人员不到现场实际地点开展设备检测</w:t>
      </w:r>
      <w:r>
        <w:rPr>
          <w:spacing w:val="-11"/>
        </w:rPr>
        <w:t xml:space="preserve">检验等有关工作，有 </w:t>
      </w:r>
      <w:r>
        <w:rPr>
          <w:rFonts w:ascii="Times New Roman" w:eastAsia="Times New Roman"/>
        </w:rPr>
        <w:t xml:space="preserve">2 </w:t>
      </w:r>
      <w:r>
        <w:t>人</w:t>
      </w:r>
      <w:r>
        <w:rPr>
          <w:spacing w:val="-3"/>
        </w:rPr>
        <w:t>（</w:t>
      </w:r>
      <w:r>
        <w:t>次）</w:t>
      </w:r>
      <w:r>
        <w:rPr>
          <w:spacing w:val="-2"/>
        </w:rPr>
        <w:t>以上的。</w:t>
      </w:r>
    </w:p>
    <w:p>
      <w:pPr>
        <w:pStyle w:val="4"/>
        <w:spacing w:before="3" w:line="429" w:lineRule="exact"/>
      </w:pPr>
      <w:r>
        <w:t>【裁量幅度】</w:t>
      </w:r>
    </w:p>
    <w:p>
      <w:pPr>
        <w:pStyle w:val="6"/>
        <w:spacing w:line="446" w:lineRule="exact"/>
        <w:ind w:left="0" w:right="318"/>
        <w:jc w:val="right"/>
        <w:rPr>
          <w:rFonts w:ascii="Times New Roman" w:eastAsia="Times New Roman"/>
        </w:rPr>
      </w:pPr>
      <w:r>
        <w:rPr>
          <w:spacing w:val="-1"/>
        </w:rPr>
        <w:t xml:space="preserve">一档：责令改正或者责令限期改正，给予警告，可以并处 </w:t>
      </w:r>
      <w:r>
        <w:rPr>
          <w:rFonts w:ascii="Times New Roman" w:eastAsia="Times New Roman"/>
        </w:rPr>
        <w:t>5000</w:t>
      </w:r>
    </w:p>
    <w:p>
      <w:pPr>
        <w:pStyle w:val="6"/>
        <w:spacing w:line="440" w:lineRule="exact"/>
        <w:ind w:left="0" w:right="316"/>
        <w:jc w:val="right"/>
      </w:pPr>
      <w:r>
        <w:rPr>
          <w:spacing w:val="-12"/>
        </w:rPr>
        <w:t xml:space="preserve">元以下的罚款；逾期未改正的，处 </w:t>
      </w:r>
      <w:r>
        <w:rPr>
          <w:rFonts w:ascii="Times New Roman" w:eastAsia="Times New Roman"/>
        </w:rPr>
        <w:t>1</w:t>
      </w:r>
      <w:r>
        <w:rPr>
          <w:rFonts w:ascii="Times New Roman" w:eastAsia="Times New Roman"/>
          <w:spacing w:val="4"/>
        </w:rPr>
        <w:t xml:space="preserve"> </w:t>
      </w:r>
      <w:r>
        <w:rPr>
          <w:spacing w:val="-13"/>
        </w:rPr>
        <w:t xml:space="preserve">万元以上 </w:t>
      </w:r>
      <w:r>
        <w:rPr>
          <w:rFonts w:ascii="Times New Roman" w:eastAsia="Times New Roman"/>
        </w:rPr>
        <w:t>2</w:t>
      </w:r>
      <w:r>
        <w:rPr>
          <w:rFonts w:ascii="Times New Roman" w:eastAsia="Times New Roman"/>
          <w:spacing w:val="1"/>
        </w:rPr>
        <w:t xml:space="preserve"> </w:t>
      </w:r>
      <w:r>
        <w:rPr>
          <w:spacing w:val="-7"/>
        </w:rPr>
        <w:t>万元以下的罚款，对</w:t>
      </w:r>
    </w:p>
    <w:p>
      <w:pPr>
        <w:pStyle w:val="6"/>
        <w:spacing w:line="439" w:lineRule="exact"/>
        <w:ind w:left="0" w:right="317"/>
        <w:jc w:val="right"/>
      </w:pPr>
      <w:r>
        <w:rPr>
          <w:spacing w:val="-11"/>
        </w:rPr>
        <w:t xml:space="preserve">相关责任人处 </w:t>
      </w:r>
      <w:r>
        <w:rPr>
          <w:rFonts w:ascii="Times New Roman" w:eastAsia="Times New Roman"/>
        </w:rPr>
        <w:t>1000</w:t>
      </w:r>
      <w:r>
        <w:rPr>
          <w:rFonts w:ascii="Times New Roman" w:eastAsia="Times New Roman"/>
          <w:spacing w:val="2"/>
        </w:rPr>
        <w:t xml:space="preserve"> </w:t>
      </w:r>
      <w:r>
        <w:rPr>
          <w:spacing w:val="-15"/>
        </w:rPr>
        <w:t xml:space="preserve">元以上 </w:t>
      </w:r>
      <w:r>
        <w:rPr>
          <w:rFonts w:ascii="Times New Roman" w:eastAsia="Times New Roman"/>
        </w:rPr>
        <w:t xml:space="preserve">3000 </w:t>
      </w:r>
      <w:r>
        <w:rPr>
          <w:spacing w:val="-16"/>
        </w:rPr>
        <w:t xml:space="preserve">元以下的罚款；情节严重的，处 </w:t>
      </w:r>
      <w:r>
        <w:rPr>
          <w:rFonts w:ascii="Times New Roman" w:eastAsia="Times New Roman"/>
        </w:rPr>
        <w:t xml:space="preserve">1 </w:t>
      </w:r>
      <w:r>
        <w:t>万</w:t>
      </w:r>
    </w:p>
    <w:p>
      <w:pPr>
        <w:pStyle w:val="6"/>
        <w:spacing w:line="235" w:lineRule="auto"/>
        <w:ind w:right="317"/>
      </w:pPr>
      <w:r>
        <w:rPr>
          <w:spacing w:val="-16"/>
        </w:rPr>
        <w:t xml:space="preserve">元以上 </w:t>
      </w:r>
      <w:r>
        <w:rPr>
          <w:rFonts w:ascii="Times New Roman" w:eastAsia="Times New Roman"/>
        </w:rPr>
        <w:t xml:space="preserve">2 </w:t>
      </w:r>
      <w:r>
        <w:rPr>
          <w:spacing w:val="-14"/>
        </w:rPr>
        <w:t xml:space="preserve">万元以下的罚款，对相关责任人处 </w:t>
      </w:r>
      <w:r>
        <w:rPr>
          <w:rFonts w:ascii="Times New Roman" w:eastAsia="Times New Roman"/>
        </w:rPr>
        <w:t xml:space="preserve">5000 </w:t>
      </w:r>
      <w:r>
        <w:rPr>
          <w:spacing w:val="-15"/>
        </w:rPr>
        <w:t xml:space="preserve">元以上 </w:t>
      </w:r>
      <w:r>
        <w:rPr>
          <w:rFonts w:ascii="Times New Roman" w:eastAsia="Times New Roman"/>
        </w:rPr>
        <w:t xml:space="preserve">7500 </w:t>
      </w:r>
      <w:r>
        <w:rPr>
          <w:spacing w:val="-2"/>
        </w:rPr>
        <w:t>元以下的罚款；</w:t>
      </w:r>
    </w:p>
    <w:p>
      <w:pPr>
        <w:pStyle w:val="6"/>
        <w:spacing w:line="436" w:lineRule="exact"/>
        <w:ind w:left="0" w:right="317"/>
        <w:jc w:val="right"/>
      </w:pPr>
      <w:r>
        <w:rPr>
          <w:spacing w:val="-2"/>
        </w:rPr>
        <w:t xml:space="preserve">二档：责令改正或者责令限期改正，给予警告，并处 </w:t>
      </w:r>
      <w:r>
        <w:rPr>
          <w:rFonts w:ascii="Times New Roman" w:eastAsia="Times New Roman"/>
        </w:rPr>
        <w:t>5000</w:t>
      </w:r>
      <w:r>
        <w:rPr>
          <w:rFonts w:ascii="Times New Roman" w:eastAsia="Times New Roman"/>
          <w:spacing w:val="18"/>
        </w:rPr>
        <w:t xml:space="preserve"> </w:t>
      </w:r>
      <w:r>
        <w:t>元以</w:t>
      </w:r>
    </w:p>
    <w:p>
      <w:pPr>
        <w:pStyle w:val="6"/>
        <w:spacing w:line="440" w:lineRule="exact"/>
        <w:ind w:left="0" w:right="317"/>
        <w:jc w:val="right"/>
      </w:pPr>
      <w:r>
        <w:rPr>
          <w:spacing w:val="-27"/>
        </w:rPr>
        <w:t xml:space="preserve">上 </w:t>
      </w:r>
      <w:r>
        <w:rPr>
          <w:rFonts w:ascii="Times New Roman" w:eastAsia="Times New Roman"/>
        </w:rPr>
        <w:t xml:space="preserve">1 </w:t>
      </w:r>
      <w:r>
        <w:rPr>
          <w:spacing w:val="-14"/>
        </w:rPr>
        <w:t xml:space="preserve">万元以下的罚款；逾期未改正的，处 </w:t>
      </w:r>
      <w:r>
        <w:rPr>
          <w:rFonts w:ascii="Times New Roman" w:eastAsia="Times New Roman"/>
        </w:rPr>
        <w:t xml:space="preserve">2 </w:t>
      </w:r>
      <w:r>
        <w:rPr>
          <w:spacing w:val="-13"/>
        </w:rPr>
        <w:t xml:space="preserve">万元以上 </w:t>
      </w:r>
      <w:r>
        <w:rPr>
          <w:rFonts w:ascii="Times New Roman" w:eastAsia="Times New Roman"/>
        </w:rPr>
        <w:t>3</w:t>
      </w:r>
      <w:r>
        <w:rPr>
          <w:rFonts w:ascii="Times New Roman" w:eastAsia="Times New Roman"/>
          <w:spacing w:val="2"/>
        </w:rPr>
        <w:t xml:space="preserve"> </w:t>
      </w:r>
      <w:r>
        <w:rPr>
          <w:spacing w:val="-3"/>
        </w:rPr>
        <w:t>万元以下的罚</w:t>
      </w:r>
    </w:p>
    <w:p>
      <w:pPr>
        <w:pStyle w:val="6"/>
        <w:spacing w:line="440" w:lineRule="exact"/>
        <w:ind w:left="0" w:right="223"/>
        <w:jc w:val="right"/>
      </w:pPr>
      <w:r>
        <w:t xml:space="preserve">款，对相关责任人处 </w:t>
      </w:r>
      <w:r>
        <w:rPr>
          <w:rFonts w:ascii="Times New Roman" w:eastAsia="Times New Roman"/>
        </w:rPr>
        <w:t xml:space="preserve">3000 </w:t>
      </w:r>
      <w:r>
        <w:t xml:space="preserve">元以上 </w:t>
      </w:r>
      <w:r>
        <w:rPr>
          <w:rFonts w:ascii="Times New Roman" w:eastAsia="Times New Roman"/>
        </w:rPr>
        <w:t xml:space="preserve">5000 </w:t>
      </w:r>
      <w:r>
        <w:t>元以下的罚款；情节严重的，</w:t>
      </w:r>
    </w:p>
    <w:p>
      <w:pPr>
        <w:pStyle w:val="6"/>
        <w:spacing w:before="4" w:line="232" w:lineRule="auto"/>
        <w:ind w:right="317"/>
      </w:pPr>
      <w:r>
        <w:rPr>
          <w:spacing w:val="-27"/>
        </w:rPr>
        <w:t xml:space="preserve">处 </w:t>
      </w:r>
      <w:r>
        <w:rPr>
          <w:rFonts w:ascii="Times New Roman" w:eastAsia="Times New Roman"/>
        </w:rPr>
        <w:t xml:space="preserve">2 </w:t>
      </w:r>
      <w:r>
        <w:rPr>
          <w:spacing w:val="-11"/>
        </w:rPr>
        <w:t xml:space="preserve">万元以上 </w:t>
      </w:r>
      <w:r>
        <w:rPr>
          <w:rFonts w:ascii="Times New Roman" w:eastAsia="Times New Roman"/>
        </w:rPr>
        <w:t xml:space="preserve">3 </w:t>
      </w:r>
      <w:r>
        <w:rPr>
          <w:spacing w:val="-4"/>
        </w:rPr>
        <w:t xml:space="preserve">万元以下的罚款，对相关责任人处 </w:t>
      </w:r>
      <w:r>
        <w:rPr>
          <w:rFonts w:ascii="Times New Roman" w:eastAsia="Times New Roman"/>
        </w:rPr>
        <w:t xml:space="preserve">7500 </w:t>
      </w:r>
      <w:r>
        <w:rPr>
          <w:spacing w:val="-14"/>
        </w:rPr>
        <w:t xml:space="preserve">元以上 </w:t>
      </w:r>
      <w:r>
        <w:rPr>
          <w:rFonts w:ascii="Times New Roman" w:eastAsia="Times New Roman"/>
        </w:rPr>
        <w:t xml:space="preserve">1 </w:t>
      </w:r>
      <w:r>
        <w:t>万</w:t>
      </w:r>
      <w:r>
        <w:rPr>
          <w:spacing w:val="-3"/>
        </w:rPr>
        <w:t>元以下的罚款。</w:t>
      </w:r>
    </w:p>
    <w:p>
      <w:pPr>
        <w:pStyle w:val="6"/>
        <w:ind w:right="317" w:firstLine="559"/>
        <w:jc w:val="both"/>
        <w:rPr>
          <w:rFonts w:hint="eastAsia" w:ascii="方正黑体_GBK" w:eastAsia="方正黑体_GBK"/>
        </w:rPr>
      </w:pPr>
      <w:bookmarkStart w:id="280" w:name="第一百三十三条　安全评价报告存在法规标准引用错误、关键危险有害因素漏项、重大危险"/>
      <w:bookmarkEnd w:id="280"/>
      <w:bookmarkStart w:id="281" w:name="_bookmark140"/>
      <w:bookmarkEnd w:id="281"/>
      <w:r>
        <w:rPr>
          <w:rFonts w:hint="eastAsia" w:ascii="方正黑体_GBK" w:eastAsia="方正黑体_GBK"/>
          <w:spacing w:val="-7"/>
        </w:rPr>
        <w:t>第一百三十三条 安全评价报告存在法规标准引用错误、关键危</w:t>
      </w:r>
      <w:r>
        <w:rPr>
          <w:rFonts w:hint="eastAsia" w:ascii="方正黑体_GBK" w:eastAsia="方正黑体_GBK"/>
          <w:spacing w:val="-11"/>
        </w:rPr>
        <w:t>险有害因素漏项、重大危险源辨识错误、对策措施建议与存在问题严</w:t>
      </w:r>
      <w:r>
        <w:rPr>
          <w:rFonts w:hint="eastAsia" w:ascii="方正黑体_GBK" w:eastAsia="方正黑体_GBK"/>
          <w:spacing w:val="-5"/>
        </w:rPr>
        <w:t>重不符等重大疏漏，但尚未造成重大损失的。</w:t>
      </w:r>
    </w:p>
    <w:p>
      <w:pPr>
        <w:pStyle w:val="6"/>
        <w:spacing w:before="5" w:line="237" w:lineRule="auto"/>
        <w:ind w:right="214" w:firstLine="559"/>
        <w:jc w:val="both"/>
      </w:pPr>
      <w:r>
        <w:rPr>
          <w:rFonts w:hint="eastAsia" w:ascii="方正楷体_GBK" w:eastAsia="方正楷体_GBK"/>
          <w:b/>
        </w:rPr>
        <w:t>【法律规定】《</w:t>
      </w:r>
      <w:r>
        <w:rPr>
          <w:rFonts w:hint="eastAsia" w:ascii="方正楷体_GBK" w:eastAsia="方正楷体_GBK"/>
        </w:rPr>
        <w:t>安全评价检测检验机构管理办法</w:t>
      </w:r>
      <w:r>
        <w:rPr>
          <w:rFonts w:hint="eastAsia" w:ascii="方正楷体_GBK" w:eastAsia="方正楷体_GBK"/>
          <w:b/>
        </w:rPr>
        <w:t>》</w:t>
      </w:r>
      <w:r>
        <w:rPr>
          <w:rFonts w:hint="eastAsia" w:ascii="方正楷体_GBK" w:eastAsia="方正楷体_GBK"/>
        </w:rPr>
        <w:t xml:space="preserve">第二十二条： </w:t>
      </w:r>
      <w:r>
        <w:t>安全评价检测检验机构及其从业人员不得有下列行为：（五）出具虚假或者重大疏漏的安全评价、检测检验报告的。</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5"/>
        </w:rPr>
        <w:t>《安全评价检测检验机构管理办法》第三十条</w:t>
      </w:r>
      <w:r>
        <w:rPr>
          <w:spacing w:val="-14"/>
        </w:rPr>
        <w:t>：安</w:t>
      </w:r>
      <w:r>
        <w:rPr>
          <w:spacing w:val="3"/>
        </w:rPr>
        <w:t>全评价检测检验机构有下列情形之一的，责令改正或者责令限期改</w:t>
      </w:r>
      <w:r>
        <w:rPr>
          <w:spacing w:val="-10"/>
        </w:rPr>
        <w:t>正，给予警告，可以并处一万元以下的罚款；逾期未改正的，处一万</w:t>
      </w:r>
      <w:r>
        <w:rPr>
          <w:spacing w:val="-11"/>
        </w:rPr>
        <w:t>元以上三万元以下的罚款，对相关责任人处一千元以上五千元以下的</w:t>
      </w:r>
      <w:r>
        <w:rPr>
          <w:spacing w:val="-12"/>
        </w:rPr>
        <w:t>罚款；情节严重的，处一万元以上三万元以下的罚款，对相关责任人</w:t>
      </w:r>
      <w:r>
        <w:rPr>
          <w:spacing w:val="-5"/>
        </w:rPr>
        <w:t>处五千元以上一万元以下的罚款：</w:t>
      </w:r>
    </w:p>
    <w:p>
      <w:pPr>
        <w:pStyle w:val="6"/>
        <w:spacing w:line="232" w:lineRule="auto"/>
        <w:ind w:right="317" w:firstLine="559"/>
        <w:jc w:val="both"/>
      </w:pPr>
      <w:r>
        <w:rPr>
          <w:spacing w:val="-1"/>
        </w:rPr>
        <w:t>（</w:t>
      </w:r>
      <w:r>
        <w:t>十</w:t>
      </w:r>
      <w:r>
        <w:rPr>
          <w:spacing w:val="-49"/>
        </w:rPr>
        <w:t>）</w:t>
      </w:r>
      <w:r>
        <w:rPr>
          <w:spacing w:val="-6"/>
        </w:rPr>
        <w:t>安全评价报告存在法规标准引用错误、关键危险有害因素</w:t>
      </w:r>
      <w:r>
        <w:rPr>
          <w:spacing w:val="-12"/>
        </w:rPr>
        <w:t>漏项、重大危险源辨识错误、对策措施建议与存在问题严重不符等重</w:t>
      </w:r>
      <w:r>
        <w:rPr>
          <w:spacing w:val="-5"/>
        </w:rPr>
        <w:t>大疏漏，但尚未造成重大损失的；</w:t>
      </w:r>
    </w:p>
    <w:p>
      <w:pPr>
        <w:spacing w:after="0" w:line="232" w:lineRule="auto"/>
        <w:jc w:val="both"/>
        <w:sectPr>
          <w:pgSz w:w="11910" w:h="16840"/>
          <w:pgMar w:top="1460" w:right="1480" w:bottom="1380" w:left="1680" w:header="0" w:footer="1197" w:gutter="0"/>
          <w:cols w:space="720" w:num="1"/>
        </w:sectPr>
      </w:pPr>
    </w:p>
    <w:p>
      <w:pPr>
        <w:pStyle w:val="4"/>
        <w:spacing w:before="9" w:line="240" w:lineRule="auto"/>
      </w:pPr>
      <w:r>
        <w:t>【处罚档次】</w:t>
      </w:r>
    </w:p>
    <w:p>
      <w:pPr>
        <w:pStyle w:val="6"/>
        <w:spacing w:before="11" w:line="232" w:lineRule="auto"/>
        <w:ind w:right="317" w:firstLine="559"/>
        <w:jc w:val="both"/>
      </w:pPr>
      <w:r>
        <w:rPr>
          <w:spacing w:val="-11"/>
        </w:rPr>
        <w:t>一档：安全评价报告存在法规标准引用错误、关键危险有害因素</w:t>
      </w:r>
      <w:r>
        <w:rPr>
          <w:spacing w:val="-12"/>
        </w:rPr>
        <w:t>漏项、重大危险源辨识错误、对策措施建议与存在问题严重不符等重</w:t>
      </w:r>
      <w:r>
        <w:rPr>
          <w:spacing w:val="-9"/>
        </w:rPr>
        <w:t xml:space="preserve">大疏漏，但尚未造成重大损失，有 </w:t>
      </w:r>
      <w:r>
        <w:rPr>
          <w:rFonts w:ascii="Times New Roman" w:eastAsia="Times New Roman"/>
        </w:rPr>
        <w:t xml:space="preserve">1 </w:t>
      </w:r>
      <w:r>
        <w:rPr>
          <w:spacing w:val="-2"/>
        </w:rPr>
        <w:t>处的；</w:t>
      </w:r>
    </w:p>
    <w:p>
      <w:pPr>
        <w:pStyle w:val="6"/>
        <w:spacing w:before="9" w:line="232" w:lineRule="auto"/>
        <w:ind w:right="317" w:firstLine="559"/>
        <w:jc w:val="both"/>
      </w:pPr>
      <w:r>
        <w:rPr>
          <w:spacing w:val="-11"/>
        </w:rPr>
        <w:t>二档：安全评价报告存在法规标准引用错误、关键危险有害因素</w:t>
      </w:r>
      <w:r>
        <w:rPr>
          <w:spacing w:val="-12"/>
        </w:rPr>
        <w:t>漏项、重大危险源辨识错误、对策措施建议与存在问题严重不符等重</w:t>
      </w:r>
      <w:r>
        <w:rPr>
          <w:spacing w:val="-9"/>
        </w:rPr>
        <w:t xml:space="preserve">大疏漏，但尚未造成重大损失，有 </w:t>
      </w:r>
      <w:r>
        <w:rPr>
          <w:rFonts w:ascii="Times New Roman" w:eastAsia="Times New Roman"/>
        </w:rPr>
        <w:t xml:space="preserve">2 </w:t>
      </w:r>
      <w:r>
        <w:rPr>
          <w:spacing w:val="-2"/>
        </w:rPr>
        <w:t>处以上的。</w:t>
      </w:r>
    </w:p>
    <w:p>
      <w:pPr>
        <w:pStyle w:val="4"/>
        <w:spacing w:before="10"/>
      </w:pPr>
      <w:r>
        <w:t>【裁量幅度】</w:t>
      </w:r>
    </w:p>
    <w:p>
      <w:pPr>
        <w:pStyle w:val="6"/>
        <w:spacing w:line="445" w:lineRule="exact"/>
        <w:ind w:left="0" w:right="318"/>
        <w:jc w:val="right"/>
        <w:rPr>
          <w:rFonts w:ascii="Times New Roman" w:eastAsia="Times New Roman"/>
        </w:rPr>
      </w:pPr>
      <w:r>
        <w:rPr>
          <w:spacing w:val="-1"/>
        </w:rPr>
        <w:t xml:space="preserve">一档：责令改正或者责令限期改正，给予警告，可以并处 </w:t>
      </w:r>
      <w:r>
        <w:rPr>
          <w:rFonts w:ascii="Times New Roman" w:eastAsia="Times New Roman"/>
        </w:rPr>
        <w:t>5000</w:t>
      </w:r>
    </w:p>
    <w:p>
      <w:pPr>
        <w:pStyle w:val="6"/>
        <w:spacing w:line="440" w:lineRule="exact"/>
        <w:ind w:left="0" w:right="316"/>
        <w:jc w:val="right"/>
      </w:pPr>
      <w:r>
        <w:rPr>
          <w:spacing w:val="-12"/>
        </w:rPr>
        <w:t xml:space="preserve">元以下的罚款；逾期未改正的，处 </w:t>
      </w:r>
      <w:r>
        <w:rPr>
          <w:rFonts w:ascii="Times New Roman" w:eastAsia="Times New Roman"/>
        </w:rPr>
        <w:t>1</w:t>
      </w:r>
      <w:r>
        <w:rPr>
          <w:rFonts w:ascii="Times New Roman" w:eastAsia="Times New Roman"/>
          <w:spacing w:val="4"/>
        </w:rPr>
        <w:t xml:space="preserve"> </w:t>
      </w:r>
      <w:r>
        <w:rPr>
          <w:spacing w:val="-13"/>
        </w:rPr>
        <w:t xml:space="preserve">万元以上 </w:t>
      </w:r>
      <w:r>
        <w:rPr>
          <w:rFonts w:ascii="Times New Roman" w:eastAsia="Times New Roman"/>
        </w:rPr>
        <w:t>2</w:t>
      </w:r>
      <w:r>
        <w:rPr>
          <w:rFonts w:ascii="Times New Roman" w:eastAsia="Times New Roman"/>
          <w:spacing w:val="1"/>
        </w:rPr>
        <w:t xml:space="preserve"> </w:t>
      </w:r>
      <w:r>
        <w:rPr>
          <w:spacing w:val="-7"/>
        </w:rPr>
        <w:t>万元以下的罚款，对</w:t>
      </w:r>
    </w:p>
    <w:p>
      <w:pPr>
        <w:pStyle w:val="6"/>
        <w:spacing w:line="440" w:lineRule="exact"/>
        <w:ind w:left="0" w:right="317"/>
        <w:jc w:val="right"/>
      </w:pPr>
      <w:r>
        <w:rPr>
          <w:spacing w:val="-11"/>
        </w:rPr>
        <w:t xml:space="preserve">相关责任人处 </w:t>
      </w:r>
      <w:r>
        <w:rPr>
          <w:rFonts w:ascii="Times New Roman" w:eastAsia="Times New Roman"/>
        </w:rPr>
        <w:t>1000</w:t>
      </w:r>
      <w:r>
        <w:rPr>
          <w:rFonts w:ascii="Times New Roman" w:eastAsia="Times New Roman"/>
          <w:spacing w:val="2"/>
        </w:rPr>
        <w:t xml:space="preserve"> </w:t>
      </w:r>
      <w:r>
        <w:rPr>
          <w:spacing w:val="-15"/>
        </w:rPr>
        <w:t xml:space="preserve">元以上 </w:t>
      </w:r>
      <w:r>
        <w:rPr>
          <w:rFonts w:ascii="Times New Roman" w:eastAsia="Times New Roman"/>
        </w:rPr>
        <w:t xml:space="preserve">3000 </w:t>
      </w:r>
      <w:r>
        <w:rPr>
          <w:spacing w:val="-16"/>
        </w:rPr>
        <w:t xml:space="preserve">元以下的罚款；情节严重的，处 </w:t>
      </w:r>
      <w:r>
        <w:rPr>
          <w:rFonts w:ascii="Times New Roman" w:eastAsia="Times New Roman"/>
        </w:rPr>
        <w:t xml:space="preserve">1 </w:t>
      </w:r>
      <w:r>
        <w:t>万</w:t>
      </w:r>
    </w:p>
    <w:p>
      <w:pPr>
        <w:pStyle w:val="6"/>
        <w:spacing w:before="4" w:line="232" w:lineRule="auto"/>
        <w:ind w:right="317"/>
      </w:pPr>
      <w:r>
        <w:rPr>
          <w:spacing w:val="-16"/>
        </w:rPr>
        <w:t xml:space="preserve">元以上 </w:t>
      </w:r>
      <w:r>
        <w:rPr>
          <w:rFonts w:ascii="Times New Roman" w:eastAsia="Times New Roman"/>
        </w:rPr>
        <w:t xml:space="preserve">2 </w:t>
      </w:r>
      <w:r>
        <w:rPr>
          <w:spacing w:val="-14"/>
        </w:rPr>
        <w:t xml:space="preserve">万元以下的罚款，对相关责任人处 </w:t>
      </w:r>
      <w:r>
        <w:rPr>
          <w:rFonts w:ascii="Times New Roman" w:eastAsia="Times New Roman"/>
        </w:rPr>
        <w:t xml:space="preserve">5000 </w:t>
      </w:r>
      <w:r>
        <w:rPr>
          <w:spacing w:val="-15"/>
        </w:rPr>
        <w:t xml:space="preserve">元以上 </w:t>
      </w:r>
      <w:r>
        <w:rPr>
          <w:rFonts w:ascii="Times New Roman" w:eastAsia="Times New Roman"/>
        </w:rPr>
        <w:t xml:space="preserve">7500 </w:t>
      </w:r>
      <w:r>
        <w:rPr>
          <w:spacing w:val="-2"/>
        </w:rPr>
        <w:t>元以下的罚款；</w:t>
      </w:r>
    </w:p>
    <w:p>
      <w:pPr>
        <w:pStyle w:val="6"/>
        <w:spacing w:line="442" w:lineRule="exact"/>
        <w:ind w:left="0" w:right="317"/>
        <w:jc w:val="right"/>
      </w:pPr>
      <w:r>
        <w:rPr>
          <w:spacing w:val="-2"/>
        </w:rPr>
        <w:t xml:space="preserve">二档：责令改正或者责令限期改正，给予警告，并处 </w:t>
      </w:r>
      <w:r>
        <w:rPr>
          <w:rFonts w:ascii="Times New Roman" w:eastAsia="Times New Roman"/>
        </w:rPr>
        <w:t>5000</w:t>
      </w:r>
      <w:r>
        <w:rPr>
          <w:rFonts w:ascii="Times New Roman" w:eastAsia="Times New Roman"/>
          <w:spacing w:val="18"/>
        </w:rPr>
        <w:t xml:space="preserve"> </w:t>
      </w:r>
      <w:r>
        <w:t>元以</w:t>
      </w:r>
    </w:p>
    <w:p>
      <w:pPr>
        <w:pStyle w:val="6"/>
        <w:spacing w:line="439" w:lineRule="exact"/>
        <w:ind w:left="0" w:right="317"/>
        <w:jc w:val="right"/>
      </w:pPr>
      <w:r>
        <w:rPr>
          <w:spacing w:val="-27"/>
        </w:rPr>
        <w:t xml:space="preserve">上 </w:t>
      </w:r>
      <w:r>
        <w:rPr>
          <w:rFonts w:ascii="Times New Roman" w:eastAsia="Times New Roman"/>
        </w:rPr>
        <w:t xml:space="preserve">1 </w:t>
      </w:r>
      <w:r>
        <w:rPr>
          <w:spacing w:val="-14"/>
        </w:rPr>
        <w:t xml:space="preserve">万元以下的罚款；逾期未改正的，处 </w:t>
      </w:r>
      <w:r>
        <w:rPr>
          <w:rFonts w:ascii="Times New Roman" w:eastAsia="Times New Roman"/>
        </w:rPr>
        <w:t xml:space="preserve">2 </w:t>
      </w:r>
      <w:r>
        <w:rPr>
          <w:spacing w:val="-13"/>
        </w:rPr>
        <w:t xml:space="preserve">万元以上 </w:t>
      </w:r>
      <w:r>
        <w:rPr>
          <w:rFonts w:ascii="Times New Roman" w:eastAsia="Times New Roman"/>
        </w:rPr>
        <w:t>3</w:t>
      </w:r>
      <w:r>
        <w:rPr>
          <w:rFonts w:ascii="Times New Roman" w:eastAsia="Times New Roman"/>
          <w:spacing w:val="2"/>
        </w:rPr>
        <w:t xml:space="preserve"> </w:t>
      </w:r>
      <w:r>
        <w:rPr>
          <w:spacing w:val="-3"/>
        </w:rPr>
        <w:t>万元以下的罚</w:t>
      </w:r>
    </w:p>
    <w:p>
      <w:pPr>
        <w:pStyle w:val="6"/>
        <w:spacing w:line="440" w:lineRule="exact"/>
        <w:ind w:left="0" w:right="223"/>
        <w:jc w:val="right"/>
      </w:pPr>
      <w:r>
        <w:t xml:space="preserve">款，对相关责任人处 </w:t>
      </w:r>
      <w:r>
        <w:rPr>
          <w:rFonts w:ascii="Times New Roman" w:eastAsia="Times New Roman"/>
        </w:rPr>
        <w:t xml:space="preserve">3000 </w:t>
      </w:r>
      <w:r>
        <w:t xml:space="preserve">元以上 </w:t>
      </w:r>
      <w:r>
        <w:rPr>
          <w:rFonts w:ascii="Times New Roman" w:eastAsia="Times New Roman"/>
        </w:rPr>
        <w:t xml:space="preserve">5000 </w:t>
      </w:r>
      <w:r>
        <w:t>元以下的罚款；情节严重的，</w:t>
      </w:r>
    </w:p>
    <w:p>
      <w:pPr>
        <w:pStyle w:val="6"/>
        <w:spacing w:before="5" w:line="232" w:lineRule="auto"/>
        <w:ind w:right="317"/>
      </w:pPr>
      <w:r>
        <w:rPr>
          <w:spacing w:val="-27"/>
        </w:rPr>
        <w:t xml:space="preserve">处 </w:t>
      </w:r>
      <w:r>
        <w:rPr>
          <w:rFonts w:ascii="Times New Roman" w:eastAsia="Times New Roman"/>
        </w:rPr>
        <w:t xml:space="preserve">2 </w:t>
      </w:r>
      <w:r>
        <w:rPr>
          <w:spacing w:val="-11"/>
        </w:rPr>
        <w:t xml:space="preserve">万元以上 </w:t>
      </w:r>
      <w:r>
        <w:rPr>
          <w:rFonts w:ascii="Times New Roman" w:eastAsia="Times New Roman"/>
        </w:rPr>
        <w:t xml:space="preserve">3 </w:t>
      </w:r>
      <w:r>
        <w:rPr>
          <w:spacing w:val="-4"/>
        </w:rPr>
        <w:t xml:space="preserve">万元以下的罚款，对相关责任人处 </w:t>
      </w:r>
      <w:r>
        <w:rPr>
          <w:rFonts w:ascii="Times New Roman" w:eastAsia="Times New Roman"/>
        </w:rPr>
        <w:t xml:space="preserve">7500 </w:t>
      </w:r>
      <w:r>
        <w:rPr>
          <w:spacing w:val="-14"/>
        </w:rPr>
        <w:t xml:space="preserve">元以上 </w:t>
      </w:r>
      <w:r>
        <w:rPr>
          <w:rFonts w:ascii="Times New Roman" w:eastAsia="Times New Roman"/>
        </w:rPr>
        <w:t xml:space="preserve">1 </w:t>
      </w:r>
      <w:r>
        <w:t>万</w:t>
      </w:r>
      <w:r>
        <w:rPr>
          <w:spacing w:val="-3"/>
        </w:rPr>
        <w:t>元以下的罚款。</w:t>
      </w:r>
    </w:p>
    <w:p>
      <w:pPr>
        <w:pStyle w:val="6"/>
        <w:tabs>
          <w:tab w:val="left" w:pos="2920"/>
        </w:tabs>
        <w:spacing w:line="237" w:lineRule="auto"/>
        <w:ind w:right="223" w:firstLine="559"/>
        <w:rPr>
          <w:rFonts w:hint="eastAsia" w:ascii="方正黑体_GBK" w:eastAsia="方正黑体_GBK"/>
        </w:rPr>
      </w:pPr>
      <w:bookmarkStart w:id="282" w:name="_bookmark141"/>
      <w:bookmarkEnd w:id="282"/>
      <w:bookmarkStart w:id="283" w:name="第一百三十四条　安全评价检测检验机构安全生产检测检验报告存在法规标准引用错误、关"/>
      <w:bookmarkEnd w:id="283"/>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四条</w:t>
      </w:r>
      <w:r>
        <w:rPr>
          <w:rFonts w:hint="eastAsia" w:ascii="方正黑体_GBK" w:eastAsia="方正黑体_GBK"/>
        </w:rPr>
        <w:tab/>
      </w:r>
      <w:r>
        <w:rPr>
          <w:rFonts w:hint="eastAsia" w:ascii="方正黑体_GBK" w:eastAsia="方正黑体_GBK"/>
        </w:rPr>
        <w:t>安</w:t>
      </w:r>
      <w:r>
        <w:rPr>
          <w:rFonts w:hint="eastAsia" w:ascii="方正黑体_GBK" w:eastAsia="方正黑体_GBK"/>
          <w:spacing w:val="-3"/>
        </w:rPr>
        <w:t>全</w:t>
      </w:r>
      <w:r>
        <w:rPr>
          <w:rFonts w:hint="eastAsia" w:ascii="方正黑体_GBK" w:eastAsia="方正黑体_GBK"/>
        </w:rPr>
        <w:t>评价</w:t>
      </w:r>
      <w:r>
        <w:rPr>
          <w:rFonts w:hint="eastAsia" w:ascii="方正黑体_GBK" w:eastAsia="方正黑体_GBK"/>
          <w:spacing w:val="-3"/>
        </w:rPr>
        <w:t>检</w:t>
      </w:r>
      <w:r>
        <w:rPr>
          <w:rFonts w:hint="eastAsia" w:ascii="方正黑体_GBK" w:eastAsia="方正黑体_GBK"/>
        </w:rPr>
        <w:t>测检</w:t>
      </w:r>
      <w:r>
        <w:rPr>
          <w:rFonts w:hint="eastAsia" w:ascii="方正黑体_GBK" w:eastAsia="方正黑体_GBK"/>
          <w:spacing w:val="-3"/>
        </w:rPr>
        <w:t>验</w:t>
      </w:r>
      <w:r>
        <w:rPr>
          <w:rFonts w:hint="eastAsia" w:ascii="方正黑体_GBK" w:eastAsia="方正黑体_GBK"/>
        </w:rPr>
        <w:t>机构</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检测</w:t>
      </w:r>
      <w:r>
        <w:rPr>
          <w:rFonts w:hint="eastAsia" w:ascii="方正黑体_GBK" w:eastAsia="方正黑体_GBK"/>
          <w:spacing w:val="-3"/>
        </w:rPr>
        <w:t>检</w:t>
      </w:r>
      <w:r>
        <w:rPr>
          <w:rFonts w:hint="eastAsia" w:ascii="方正黑体_GBK" w:eastAsia="方正黑体_GBK"/>
        </w:rPr>
        <w:t xml:space="preserve">验报 </w:t>
      </w:r>
      <w:r>
        <w:rPr>
          <w:rFonts w:hint="eastAsia" w:ascii="方正黑体_GBK" w:eastAsia="方正黑体_GBK"/>
          <w:spacing w:val="-1"/>
        </w:rPr>
        <w:t>告</w:t>
      </w:r>
      <w:r>
        <w:rPr>
          <w:rFonts w:hint="eastAsia" w:ascii="方正黑体_GBK" w:eastAsia="方正黑体_GBK"/>
          <w:spacing w:val="-3"/>
        </w:rPr>
        <w:t>存</w:t>
      </w:r>
      <w:r>
        <w:rPr>
          <w:rFonts w:hint="eastAsia" w:ascii="方正黑体_GBK" w:eastAsia="方正黑体_GBK"/>
          <w:spacing w:val="-1"/>
        </w:rPr>
        <w:t>在</w:t>
      </w:r>
      <w:r>
        <w:rPr>
          <w:rFonts w:hint="eastAsia" w:ascii="方正黑体_GBK" w:eastAsia="方正黑体_GBK"/>
        </w:rPr>
        <w:t>法</w:t>
      </w:r>
      <w:r>
        <w:rPr>
          <w:rFonts w:hint="eastAsia" w:ascii="方正黑体_GBK" w:eastAsia="方正黑体_GBK"/>
          <w:spacing w:val="-3"/>
        </w:rPr>
        <w:t>规</w:t>
      </w:r>
      <w:r>
        <w:rPr>
          <w:rFonts w:hint="eastAsia" w:ascii="方正黑体_GBK" w:eastAsia="方正黑体_GBK"/>
        </w:rPr>
        <w:t>标准</w:t>
      </w:r>
      <w:r>
        <w:rPr>
          <w:rFonts w:hint="eastAsia" w:ascii="方正黑体_GBK" w:eastAsia="方正黑体_GBK"/>
          <w:spacing w:val="-3"/>
        </w:rPr>
        <w:t>引</w:t>
      </w:r>
      <w:r>
        <w:rPr>
          <w:rFonts w:hint="eastAsia" w:ascii="方正黑体_GBK" w:eastAsia="方正黑体_GBK"/>
        </w:rPr>
        <w:t>用错</w:t>
      </w:r>
      <w:r>
        <w:rPr>
          <w:rFonts w:hint="eastAsia" w:ascii="方正黑体_GBK" w:eastAsia="方正黑体_GBK"/>
          <w:spacing w:val="-3"/>
        </w:rPr>
        <w:t>误</w:t>
      </w:r>
      <w:r>
        <w:rPr>
          <w:rFonts w:hint="eastAsia" w:ascii="方正黑体_GBK" w:eastAsia="方正黑体_GBK"/>
        </w:rPr>
        <w:t>、关</w:t>
      </w:r>
      <w:r>
        <w:rPr>
          <w:rFonts w:hint="eastAsia" w:ascii="方正黑体_GBK" w:eastAsia="方正黑体_GBK"/>
          <w:spacing w:val="-3"/>
        </w:rPr>
        <w:t>键</w:t>
      </w:r>
      <w:r>
        <w:rPr>
          <w:rFonts w:hint="eastAsia" w:ascii="方正黑体_GBK" w:eastAsia="方正黑体_GBK"/>
        </w:rPr>
        <w:t>项目</w:t>
      </w:r>
      <w:r>
        <w:rPr>
          <w:rFonts w:hint="eastAsia" w:ascii="方正黑体_GBK" w:eastAsia="方正黑体_GBK"/>
          <w:spacing w:val="-3"/>
        </w:rPr>
        <w:t>漏</w:t>
      </w:r>
      <w:r>
        <w:rPr>
          <w:rFonts w:hint="eastAsia" w:ascii="方正黑体_GBK" w:eastAsia="方正黑体_GBK"/>
        </w:rPr>
        <w:t>检、</w:t>
      </w:r>
      <w:r>
        <w:rPr>
          <w:rFonts w:hint="eastAsia" w:ascii="方正黑体_GBK" w:eastAsia="方正黑体_GBK"/>
          <w:spacing w:val="-3"/>
        </w:rPr>
        <w:t>结</w:t>
      </w:r>
      <w:r>
        <w:rPr>
          <w:rFonts w:hint="eastAsia" w:ascii="方正黑体_GBK" w:eastAsia="方正黑体_GBK"/>
        </w:rPr>
        <w:t>论不</w:t>
      </w:r>
      <w:r>
        <w:rPr>
          <w:rFonts w:hint="eastAsia" w:ascii="方正黑体_GBK" w:eastAsia="方正黑体_GBK"/>
          <w:spacing w:val="-3"/>
        </w:rPr>
        <w:t>明</w:t>
      </w:r>
      <w:r>
        <w:rPr>
          <w:rFonts w:hint="eastAsia" w:ascii="方正黑体_GBK" w:eastAsia="方正黑体_GBK"/>
        </w:rPr>
        <w:t>确等</w:t>
      </w:r>
      <w:r>
        <w:rPr>
          <w:rFonts w:hint="eastAsia" w:ascii="方正黑体_GBK" w:eastAsia="方正黑体_GBK"/>
          <w:spacing w:val="-3"/>
        </w:rPr>
        <w:t>重</w:t>
      </w:r>
      <w:r>
        <w:rPr>
          <w:rFonts w:hint="eastAsia" w:ascii="方正黑体_GBK" w:eastAsia="方正黑体_GBK"/>
        </w:rPr>
        <w:t>大疏</w:t>
      </w:r>
      <w:r>
        <w:rPr>
          <w:rFonts w:hint="eastAsia" w:ascii="方正黑体_GBK" w:eastAsia="方正黑体_GBK"/>
          <w:spacing w:val="-3"/>
        </w:rPr>
        <w:t>漏</w:t>
      </w:r>
      <w:r>
        <w:rPr>
          <w:rFonts w:hint="eastAsia" w:ascii="方正黑体_GBK" w:eastAsia="方正黑体_GBK"/>
        </w:rPr>
        <w:t>， 但</w:t>
      </w:r>
      <w:r>
        <w:rPr>
          <w:rFonts w:hint="eastAsia" w:ascii="方正黑体_GBK" w:eastAsia="方正黑体_GBK"/>
          <w:spacing w:val="-3"/>
        </w:rPr>
        <w:t>尚</w:t>
      </w:r>
      <w:r>
        <w:rPr>
          <w:rFonts w:hint="eastAsia" w:ascii="方正黑体_GBK" w:eastAsia="方正黑体_GBK"/>
        </w:rPr>
        <w:t>未造</w:t>
      </w:r>
      <w:r>
        <w:rPr>
          <w:rFonts w:hint="eastAsia" w:ascii="方正黑体_GBK" w:eastAsia="方正黑体_GBK"/>
          <w:spacing w:val="-3"/>
        </w:rPr>
        <w:t>成</w:t>
      </w:r>
      <w:r>
        <w:rPr>
          <w:rFonts w:hint="eastAsia" w:ascii="方正黑体_GBK" w:eastAsia="方正黑体_GBK"/>
        </w:rPr>
        <w:t>重大</w:t>
      </w:r>
      <w:r>
        <w:rPr>
          <w:rFonts w:hint="eastAsia" w:ascii="方正黑体_GBK" w:eastAsia="方正黑体_GBK"/>
          <w:spacing w:val="-3"/>
        </w:rPr>
        <w:t>损</w:t>
      </w:r>
      <w:r>
        <w:rPr>
          <w:rFonts w:hint="eastAsia" w:ascii="方正黑体_GBK" w:eastAsia="方正黑体_GBK"/>
        </w:rPr>
        <w:t>失。</w:t>
      </w:r>
    </w:p>
    <w:p>
      <w:pPr>
        <w:pStyle w:val="6"/>
        <w:spacing w:before="16" w:line="237" w:lineRule="auto"/>
        <w:ind w:right="214" w:firstLine="559"/>
        <w:jc w:val="both"/>
      </w:pPr>
      <w:r>
        <w:rPr>
          <w:rFonts w:hint="eastAsia" w:ascii="方正楷体_GBK" w:eastAsia="方正楷体_GBK"/>
          <w:b/>
        </w:rPr>
        <w:t>【法律规定】《</w:t>
      </w:r>
      <w:r>
        <w:rPr>
          <w:rFonts w:hint="eastAsia" w:ascii="方正楷体_GBK" w:eastAsia="方正楷体_GBK"/>
        </w:rPr>
        <w:t>安全评价检测检验机构管理办法</w:t>
      </w:r>
      <w:r>
        <w:rPr>
          <w:rFonts w:hint="eastAsia" w:ascii="方正楷体_GBK" w:eastAsia="方正楷体_GBK"/>
          <w:b/>
        </w:rPr>
        <w:t>》</w:t>
      </w:r>
      <w:r>
        <w:rPr>
          <w:rFonts w:hint="eastAsia" w:ascii="方正楷体_GBK" w:eastAsia="方正楷体_GBK"/>
        </w:rPr>
        <w:t xml:space="preserve">第二十二条： </w:t>
      </w:r>
      <w:r>
        <w:t>安全评价检测检验机构及其从业人员不得有下列行为：（五）出具虚假或者重大疏漏的安全评价、检测检验报告的。</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5"/>
        </w:rPr>
        <w:t>《安全评价检测检验机构管理办法》第三十条</w:t>
      </w:r>
      <w:r>
        <w:rPr>
          <w:spacing w:val="-14"/>
        </w:rPr>
        <w:t>：安</w:t>
      </w:r>
      <w:r>
        <w:rPr>
          <w:spacing w:val="3"/>
        </w:rPr>
        <w:t>全评价检测检验机构有下列情形之一的，责令改正或者责令限期改</w:t>
      </w:r>
      <w:r>
        <w:rPr>
          <w:spacing w:val="-10"/>
        </w:rPr>
        <w:t>正，给予警告，可以并处一万元以下的罚款；逾期未改正的，处一万</w:t>
      </w:r>
      <w:r>
        <w:rPr>
          <w:spacing w:val="-11"/>
        </w:rPr>
        <w:t>元以上三万元以下的罚款，对相关责任人处一千元以上五千元以下的</w:t>
      </w:r>
      <w:r>
        <w:rPr>
          <w:spacing w:val="-12"/>
        </w:rPr>
        <w:t>罚款；情节严重的，处一万元以上三万元以下的罚款，对相关责任人</w:t>
      </w:r>
      <w:r>
        <w:rPr>
          <w:spacing w:val="-5"/>
        </w:rPr>
        <w:t>处五千元以上一万元以下的罚款：</w:t>
      </w:r>
    </w:p>
    <w:p>
      <w:pPr>
        <w:pStyle w:val="6"/>
        <w:spacing w:line="435" w:lineRule="exact"/>
        <w:ind w:left="0" w:right="317"/>
        <w:jc w:val="right"/>
      </w:pPr>
      <w:r>
        <w:t>（十一）安全生产检测检验报告存在法规标准引用错误、关键项</w:t>
      </w:r>
    </w:p>
    <w:p>
      <w:pPr>
        <w:spacing w:after="0" w:line="435" w:lineRule="exact"/>
        <w:jc w:val="right"/>
        <w:sectPr>
          <w:pgSz w:w="11910" w:h="16840"/>
          <w:pgMar w:top="1460" w:right="1480" w:bottom="1380" w:left="1680" w:header="0" w:footer="1197" w:gutter="0"/>
          <w:cols w:space="720" w:num="1"/>
        </w:sectPr>
      </w:pPr>
    </w:p>
    <w:p>
      <w:pPr>
        <w:pStyle w:val="6"/>
        <w:spacing w:before="18"/>
      </w:pPr>
      <w:r>
        <w:t>目漏检、结论不明确等重大疏漏，但尚未造成重大损失的；</w:t>
      </w:r>
    </w:p>
    <w:p>
      <w:pPr>
        <w:pStyle w:val="4"/>
        <w:spacing w:before="2"/>
      </w:pPr>
      <w:r>
        <w:t>【处罚档次】</w:t>
      </w:r>
    </w:p>
    <w:p>
      <w:pPr>
        <w:pStyle w:val="6"/>
        <w:spacing w:before="9" w:line="232" w:lineRule="auto"/>
        <w:ind w:right="317" w:firstLine="559"/>
        <w:jc w:val="both"/>
      </w:pPr>
      <w:r>
        <w:rPr>
          <w:spacing w:val="-10"/>
        </w:rPr>
        <w:t>一档：安全生产检测检验报告存在法规标准引用错误、关键项目</w:t>
      </w:r>
      <w:r>
        <w:rPr>
          <w:spacing w:val="-6"/>
        </w:rPr>
        <w:t xml:space="preserve">漏检、结论不明确等重大疏漏，但尚未造成重大损失，有 </w:t>
      </w:r>
      <w:r>
        <w:rPr>
          <w:rFonts w:ascii="Times New Roman" w:eastAsia="Times New Roman"/>
        </w:rPr>
        <w:t xml:space="preserve">1 </w:t>
      </w:r>
      <w:r>
        <w:rPr>
          <w:spacing w:val="-2"/>
        </w:rPr>
        <w:t>处的；</w:t>
      </w:r>
    </w:p>
    <w:p>
      <w:pPr>
        <w:pStyle w:val="6"/>
        <w:spacing w:before="7" w:line="232" w:lineRule="auto"/>
        <w:ind w:right="178" w:firstLine="559"/>
        <w:jc w:val="both"/>
      </w:pPr>
      <w:r>
        <w:rPr>
          <w:spacing w:val="-10"/>
        </w:rPr>
        <w:t>二档：安全生产检测检验报告存在法规标准引用错误、关键项目</w:t>
      </w:r>
      <w:r>
        <w:rPr>
          <w:spacing w:val="-20"/>
        </w:rPr>
        <w:t xml:space="preserve">漏检、结论不明确等重大疏漏，但尚未造成重大损失，有 </w:t>
      </w:r>
      <w:r>
        <w:rPr>
          <w:rFonts w:ascii="Times New Roman" w:eastAsia="Times New Roman"/>
        </w:rPr>
        <w:t xml:space="preserve">2 </w:t>
      </w:r>
      <w:r>
        <w:rPr>
          <w:spacing w:val="-3"/>
        </w:rPr>
        <w:t>处以上的。</w:t>
      </w:r>
    </w:p>
    <w:p>
      <w:pPr>
        <w:pStyle w:val="4"/>
        <w:spacing w:before="5" w:line="240" w:lineRule="auto"/>
      </w:pPr>
      <w:r>
        <w:t>【裁量幅度】</w:t>
      </w:r>
    </w:p>
    <w:p>
      <w:pPr>
        <w:pStyle w:val="6"/>
        <w:spacing w:before="2" w:line="445" w:lineRule="exact"/>
        <w:ind w:left="0" w:right="318"/>
        <w:jc w:val="right"/>
        <w:rPr>
          <w:rFonts w:ascii="Times New Roman" w:eastAsia="Times New Roman"/>
        </w:rPr>
      </w:pPr>
      <w:r>
        <w:rPr>
          <w:spacing w:val="-1"/>
        </w:rPr>
        <w:t xml:space="preserve">一档：责令改正或者责令限期改正，给予警告，可以并处 </w:t>
      </w:r>
      <w:r>
        <w:rPr>
          <w:rFonts w:ascii="Times New Roman" w:eastAsia="Times New Roman"/>
        </w:rPr>
        <w:t>5000</w:t>
      </w:r>
    </w:p>
    <w:p>
      <w:pPr>
        <w:pStyle w:val="6"/>
        <w:spacing w:line="439" w:lineRule="exact"/>
        <w:ind w:left="0" w:right="316"/>
        <w:jc w:val="right"/>
      </w:pPr>
      <w:r>
        <w:rPr>
          <w:spacing w:val="-12"/>
        </w:rPr>
        <w:t xml:space="preserve">元以下的罚款；逾期未改正的，处 </w:t>
      </w:r>
      <w:r>
        <w:rPr>
          <w:rFonts w:ascii="Times New Roman" w:eastAsia="Times New Roman"/>
        </w:rPr>
        <w:t>1</w:t>
      </w:r>
      <w:r>
        <w:rPr>
          <w:rFonts w:ascii="Times New Roman" w:eastAsia="Times New Roman"/>
          <w:spacing w:val="4"/>
        </w:rPr>
        <w:t xml:space="preserve"> </w:t>
      </w:r>
      <w:r>
        <w:rPr>
          <w:spacing w:val="-13"/>
        </w:rPr>
        <w:t xml:space="preserve">万元以上 </w:t>
      </w:r>
      <w:r>
        <w:rPr>
          <w:rFonts w:ascii="Times New Roman" w:eastAsia="Times New Roman"/>
        </w:rPr>
        <w:t>2</w:t>
      </w:r>
      <w:r>
        <w:rPr>
          <w:rFonts w:ascii="Times New Roman" w:eastAsia="Times New Roman"/>
          <w:spacing w:val="1"/>
        </w:rPr>
        <w:t xml:space="preserve"> </w:t>
      </w:r>
      <w:r>
        <w:rPr>
          <w:spacing w:val="-7"/>
        </w:rPr>
        <w:t>万元以下的罚款，对</w:t>
      </w:r>
    </w:p>
    <w:p>
      <w:pPr>
        <w:pStyle w:val="6"/>
        <w:spacing w:line="440" w:lineRule="exact"/>
        <w:ind w:left="0" w:right="317"/>
        <w:jc w:val="right"/>
      </w:pPr>
      <w:r>
        <w:rPr>
          <w:spacing w:val="-11"/>
        </w:rPr>
        <w:t xml:space="preserve">相关责任人处 </w:t>
      </w:r>
      <w:r>
        <w:rPr>
          <w:rFonts w:ascii="Times New Roman" w:eastAsia="Times New Roman"/>
        </w:rPr>
        <w:t>1000</w:t>
      </w:r>
      <w:r>
        <w:rPr>
          <w:rFonts w:ascii="Times New Roman" w:eastAsia="Times New Roman"/>
          <w:spacing w:val="2"/>
        </w:rPr>
        <w:t xml:space="preserve"> </w:t>
      </w:r>
      <w:r>
        <w:rPr>
          <w:spacing w:val="-15"/>
        </w:rPr>
        <w:t xml:space="preserve">元以上 </w:t>
      </w:r>
      <w:r>
        <w:rPr>
          <w:rFonts w:ascii="Times New Roman" w:eastAsia="Times New Roman"/>
        </w:rPr>
        <w:t xml:space="preserve">3000 </w:t>
      </w:r>
      <w:r>
        <w:rPr>
          <w:spacing w:val="-16"/>
        </w:rPr>
        <w:t xml:space="preserve">元以下的罚款；情节严重的，处 </w:t>
      </w:r>
      <w:r>
        <w:rPr>
          <w:rFonts w:ascii="Times New Roman" w:eastAsia="Times New Roman"/>
        </w:rPr>
        <w:t xml:space="preserve">1 </w:t>
      </w:r>
      <w:r>
        <w:t>万</w:t>
      </w:r>
    </w:p>
    <w:p>
      <w:pPr>
        <w:pStyle w:val="6"/>
        <w:spacing w:before="5" w:line="232" w:lineRule="auto"/>
        <w:ind w:right="317"/>
      </w:pPr>
      <w:r>
        <w:rPr>
          <w:spacing w:val="-16"/>
        </w:rPr>
        <w:t xml:space="preserve">元以上 </w:t>
      </w:r>
      <w:r>
        <w:rPr>
          <w:rFonts w:ascii="Times New Roman" w:eastAsia="Times New Roman"/>
        </w:rPr>
        <w:t xml:space="preserve">2 </w:t>
      </w:r>
      <w:r>
        <w:rPr>
          <w:spacing w:val="-14"/>
        </w:rPr>
        <w:t xml:space="preserve">万元以下的罚款，对相关责任人处 </w:t>
      </w:r>
      <w:r>
        <w:rPr>
          <w:rFonts w:ascii="Times New Roman" w:eastAsia="Times New Roman"/>
        </w:rPr>
        <w:t xml:space="preserve">5000 </w:t>
      </w:r>
      <w:r>
        <w:rPr>
          <w:spacing w:val="-15"/>
        </w:rPr>
        <w:t xml:space="preserve">元以上 </w:t>
      </w:r>
      <w:r>
        <w:rPr>
          <w:rFonts w:ascii="Times New Roman" w:eastAsia="Times New Roman"/>
        </w:rPr>
        <w:t xml:space="preserve">7500 </w:t>
      </w:r>
      <w:r>
        <w:rPr>
          <w:spacing w:val="-2"/>
        </w:rPr>
        <w:t>元以下的罚款；</w:t>
      </w:r>
    </w:p>
    <w:p>
      <w:pPr>
        <w:pStyle w:val="6"/>
        <w:spacing w:line="441" w:lineRule="exact"/>
        <w:ind w:left="0" w:right="317"/>
        <w:jc w:val="right"/>
      </w:pPr>
      <w:r>
        <w:rPr>
          <w:spacing w:val="-2"/>
        </w:rPr>
        <w:t xml:space="preserve">二档：责令改正或者责令限期改正，给予警告，并处 </w:t>
      </w:r>
      <w:r>
        <w:rPr>
          <w:rFonts w:ascii="Times New Roman" w:eastAsia="Times New Roman"/>
        </w:rPr>
        <w:t>5000</w:t>
      </w:r>
      <w:r>
        <w:rPr>
          <w:rFonts w:ascii="Times New Roman" w:eastAsia="Times New Roman"/>
          <w:spacing w:val="18"/>
        </w:rPr>
        <w:t xml:space="preserve"> </w:t>
      </w:r>
      <w:r>
        <w:t>元以</w:t>
      </w:r>
    </w:p>
    <w:p>
      <w:pPr>
        <w:pStyle w:val="6"/>
        <w:spacing w:line="440" w:lineRule="exact"/>
        <w:ind w:left="0" w:right="317"/>
        <w:jc w:val="right"/>
      </w:pPr>
      <w:r>
        <w:rPr>
          <w:spacing w:val="-27"/>
        </w:rPr>
        <w:t xml:space="preserve">上 </w:t>
      </w:r>
      <w:r>
        <w:rPr>
          <w:rFonts w:ascii="Times New Roman" w:eastAsia="Times New Roman"/>
        </w:rPr>
        <w:t xml:space="preserve">1 </w:t>
      </w:r>
      <w:r>
        <w:rPr>
          <w:spacing w:val="-14"/>
        </w:rPr>
        <w:t xml:space="preserve">万元以下的罚款；逾期未改正的，处 </w:t>
      </w:r>
      <w:r>
        <w:rPr>
          <w:rFonts w:ascii="Times New Roman" w:eastAsia="Times New Roman"/>
        </w:rPr>
        <w:t xml:space="preserve">2 </w:t>
      </w:r>
      <w:r>
        <w:rPr>
          <w:spacing w:val="-13"/>
        </w:rPr>
        <w:t xml:space="preserve">万元以上 </w:t>
      </w:r>
      <w:r>
        <w:rPr>
          <w:rFonts w:ascii="Times New Roman" w:eastAsia="Times New Roman"/>
        </w:rPr>
        <w:t>3</w:t>
      </w:r>
      <w:r>
        <w:rPr>
          <w:rFonts w:ascii="Times New Roman" w:eastAsia="Times New Roman"/>
          <w:spacing w:val="2"/>
        </w:rPr>
        <w:t xml:space="preserve"> </w:t>
      </w:r>
      <w:r>
        <w:rPr>
          <w:spacing w:val="-3"/>
        </w:rPr>
        <w:t>万元以下的罚</w:t>
      </w:r>
    </w:p>
    <w:p>
      <w:pPr>
        <w:pStyle w:val="6"/>
        <w:spacing w:line="439" w:lineRule="exact"/>
        <w:ind w:left="0" w:right="223"/>
        <w:jc w:val="right"/>
      </w:pPr>
      <w:r>
        <w:t xml:space="preserve">款，对相关责任人处 </w:t>
      </w:r>
      <w:r>
        <w:rPr>
          <w:rFonts w:ascii="Times New Roman" w:eastAsia="Times New Roman"/>
        </w:rPr>
        <w:t xml:space="preserve">3000 </w:t>
      </w:r>
      <w:r>
        <w:t xml:space="preserve">元以上 </w:t>
      </w:r>
      <w:r>
        <w:rPr>
          <w:rFonts w:ascii="Times New Roman" w:eastAsia="Times New Roman"/>
        </w:rPr>
        <w:t xml:space="preserve">5000 </w:t>
      </w:r>
      <w:r>
        <w:t>元以下的罚款；情节严重的，</w:t>
      </w:r>
    </w:p>
    <w:p>
      <w:pPr>
        <w:pStyle w:val="6"/>
        <w:spacing w:before="1" w:line="235" w:lineRule="auto"/>
        <w:ind w:right="317"/>
      </w:pPr>
      <w:r>
        <w:rPr>
          <w:spacing w:val="-27"/>
        </w:rPr>
        <w:t xml:space="preserve">处 </w:t>
      </w:r>
      <w:r>
        <w:rPr>
          <w:rFonts w:ascii="Times New Roman" w:eastAsia="Times New Roman"/>
        </w:rPr>
        <w:t xml:space="preserve">2 </w:t>
      </w:r>
      <w:r>
        <w:rPr>
          <w:spacing w:val="-11"/>
        </w:rPr>
        <w:t xml:space="preserve">万元以上 </w:t>
      </w:r>
      <w:r>
        <w:rPr>
          <w:rFonts w:ascii="Times New Roman" w:eastAsia="Times New Roman"/>
        </w:rPr>
        <w:t xml:space="preserve">3 </w:t>
      </w:r>
      <w:r>
        <w:rPr>
          <w:spacing w:val="-4"/>
        </w:rPr>
        <w:t xml:space="preserve">万元以下的罚款，对相关责任人处 </w:t>
      </w:r>
      <w:r>
        <w:rPr>
          <w:rFonts w:ascii="Times New Roman" w:eastAsia="Times New Roman"/>
        </w:rPr>
        <w:t xml:space="preserve">7500 </w:t>
      </w:r>
      <w:r>
        <w:rPr>
          <w:spacing w:val="-14"/>
        </w:rPr>
        <w:t xml:space="preserve">元以上 </w:t>
      </w:r>
      <w:r>
        <w:rPr>
          <w:rFonts w:ascii="Times New Roman" w:eastAsia="Times New Roman"/>
        </w:rPr>
        <w:t xml:space="preserve">1 </w:t>
      </w:r>
      <w:r>
        <w:t>万</w:t>
      </w:r>
      <w:r>
        <w:rPr>
          <w:spacing w:val="-3"/>
        </w:rPr>
        <w:t>元以下的罚款。</w:t>
      </w:r>
    </w:p>
    <w:p>
      <w:pPr>
        <w:pStyle w:val="6"/>
        <w:ind w:right="363" w:firstLine="559"/>
        <w:jc w:val="both"/>
        <w:rPr>
          <w:rFonts w:hint="eastAsia" w:ascii="方正黑体_GBK" w:eastAsia="方正黑体_GBK"/>
        </w:rPr>
      </w:pPr>
      <w:bookmarkStart w:id="284" w:name="第一百三十五条 安全培训机构不具备从事安全培训所需要的条件。"/>
      <w:bookmarkEnd w:id="284"/>
      <w:bookmarkStart w:id="285" w:name="_bookmark142"/>
      <w:bookmarkEnd w:id="285"/>
      <w:r>
        <w:rPr>
          <w:rFonts w:hint="eastAsia" w:ascii="方正黑体_GBK" w:eastAsia="方正黑体_GBK"/>
        </w:rPr>
        <w:t>第一百三十五条 安全培训机构不具备从事安全培训所需要的条件。</w:t>
      </w:r>
    </w:p>
    <w:p>
      <w:pPr>
        <w:pStyle w:val="6"/>
        <w:spacing w:line="235"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《安全生产培训管理办法》第五条第一款：</w:t>
      </w:r>
      <w:r>
        <w:rPr>
          <w:spacing w:val="-2"/>
        </w:rPr>
        <w:t>安全培</w:t>
      </w:r>
      <w:r>
        <w:rPr>
          <w:spacing w:val="-8"/>
        </w:rPr>
        <w:t>训的机构应当具备从事安全培训工作所需要的条件。从事危险物品的</w:t>
      </w:r>
      <w:r>
        <w:rPr>
          <w:spacing w:val="-11"/>
        </w:rPr>
        <w:t>生产、经营、储存单位以及矿山、金属冶炼单位的主要负责人和安全</w:t>
      </w:r>
      <w:r>
        <w:rPr>
          <w:spacing w:val="-12"/>
        </w:rPr>
        <w:t>生产管理人员，特种作业人员以及注册安全工程师等相关人员培训的</w:t>
      </w:r>
      <w:r>
        <w:rPr>
          <w:spacing w:val="-13"/>
        </w:rPr>
        <w:t>安全培训机构，应当将教师、教学和实习实训设施等情况书面报告所</w:t>
      </w:r>
      <w:r>
        <w:rPr>
          <w:spacing w:val="-5"/>
        </w:rPr>
        <w:t>在地安全生产监督管理部门、煤矿安全培训监管机构。</w:t>
      </w:r>
    </w:p>
    <w:p>
      <w:pPr>
        <w:pStyle w:val="6"/>
        <w:spacing w:line="232"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《安全生产培训管理办法》第三十四条：</w:t>
      </w:r>
      <w:r>
        <w:rPr>
          <w:spacing w:val="-2"/>
        </w:rPr>
        <w:t xml:space="preserve">安全培训机构有下列情形之一的，责令限期改正，处 </w:t>
      </w:r>
      <w:r>
        <w:rPr>
          <w:rFonts w:ascii="Times New Roman" w:eastAsia="Times New Roman"/>
        </w:rPr>
        <w:t xml:space="preserve">1 </w:t>
      </w:r>
      <w:r>
        <w:t>万元以下的罚款；逾</w:t>
      </w:r>
    </w:p>
    <w:p>
      <w:pPr>
        <w:pStyle w:val="6"/>
        <w:spacing w:line="441" w:lineRule="exact"/>
        <w:jc w:val="both"/>
      </w:pPr>
      <w:r>
        <w:t xml:space="preserve">期未改正的，给予警告，处 </w:t>
      </w:r>
      <w:r>
        <w:rPr>
          <w:rFonts w:ascii="Times New Roman" w:eastAsia="Times New Roman"/>
        </w:rPr>
        <w:t xml:space="preserve">1 </w:t>
      </w:r>
      <w:r>
        <w:t xml:space="preserve">万元以上 </w:t>
      </w:r>
      <w:r>
        <w:rPr>
          <w:rFonts w:ascii="Times New Roman" w:eastAsia="Times New Roman"/>
        </w:rPr>
        <w:t xml:space="preserve">3 </w:t>
      </w:r>
      <w:r>
        <w:t>万元以下的罚款：</w:t>
      </w:r>
    </w:p>
    <w:p>
      <w:pPr>
        <w:pStyle w:val="6"/>
        <w:spacing w:line="446" w:lineRule="exact"/>
        <w:ind w:left="679"/>
      </w:pPr>
      <w:r>
        <w:t>㈠不具备安全培训条件的。</w:t>
      </w:r>
    </w:p>
    <w:p>
      <w:pPr>
        <w:pStyle w:val="4"/>
      </w:pPr>
      <w:r>
        <w:t>【处罚档次】</w:t>
      </w:r>
    </w:p>
    <w:p>
      <w:pPr>
        <w:pStyle w:val="6"/>
        <w:spacing w:line="450" w:lineRule="exact"/>
        <w:ind w:left="679"/>
      </w:pPr>
      <w:r>
        <w:t xml:space="preserve">一档：不具备安全培训条件，有 </w:t>
      </w:r>
      <w:r>
        <w:rPr>
          <w:rFonts w:ascii="Times New Roman" w:eastAsia="Times New Roman"/>
        </w:rPr>
        <w:t xml:space="preserve">1 </w:t>
      </w:r>
      <w:r>
        <w:t>处的；</w:t>
      </w:r>
    </w:p>
    <w:p>
      <w:pPr>
        <w:spacing w:after="0" w:line="450" w:lineRule="exact"/>
        <w:sectPr>
          <w:pgSz w:w="11910" w:h="16840"/>
          <w:pgMar w:top="1440" w:right="1480" w:bottom="1380" w:left="1680" w:header="0" w:footer="1197" w:gutter="0"/>
          <w:cols w:space="720" w:num="1"/>
        </w:sectPr>
      </w:pPr>
    </w:p>
    <w:p>
      <w:pPr>
        <w:pStyle w:val="6"/>
        <w:spacing w:before="18" w:line="446" w:lineRule="exact"/>
        <w:ind w:left="679"/>
      </w:pPr>
      <w:r>
        <w:t xml:space="preserve">二档：不具备安全培训条件，有 </w:t>
      </w:r>
      <w:r>
        <w:rPr>
          <w:rFonts w:ascii="Times New Roman" w:eastAsia="Times New Roman"/>
        </w:rPr>
        <w:t xml:space="preserve">2 </w:t>
      </w:r>
      <w:r>
        <w:t>处的；</w:t>
      </w:r>
    </w:p>
    <w:p>
      <w:pPr>
        <w:pStyle w:val="6"/>
        <w:spacing w:line="446" w:lineRule="exact"/>
        <w:ind w:left="679"/>
      </w:pPr>
      <w:r>
        <w:t xml:space="preserve">三档：不具备安全培训条件，有 </w:t>
      </w:r>
      <w:r>
        <w:rPr>
          <w:rFonts w:ascii="Times New Roman" w:eastAsia="Times New Roman"/>
        </w:rPr>
        <w:t xml:space="preserve">3 </w:t>
      </w:r>
      <w:r>
        <w:t>处以上的。</w:t>
      </w:r>
    </w:p>
    <w:p>
      <w:pPr>
        <w:pStyle w:val="4"/>
      </w:pPr>
      <w:r>
        <w:t>【裁量幅度】</w:t>
      </w:r>
    </w:p>
    <w:p>
      <w:pPr>
        <w:pStyle w:val="6"/>
        <w:spacing w:line="446" w:lineRule="exact"/>
        <w:ind w:left="679"/>
      </w:pPr>
      <w:r>
        <w:t xml:space="preserve">一档：责令限期改正，处 </w:t>
      </w:r>
      <w:r>
        <w:rPr>
          <w:rFonts w:ascii="Times New Roman" w:eastAsia="Times New Roman"/>
        </w:rPr>
        <w:t xml:space="preserve">3000 </w:t>
      </w:r>
      <w:r>
        <w:t>元以下的罚款；逾期未改正的，</w:t>
      </w:r>
    </w:p>
    <w:p>
      <w:pPr>
        <w:pStyle w:val="6"/>
        <w:spacing w:line="440" w:lineRule="exact"/>
      </w:pPr>
      <w:r>
        <w:t xml:space="preserve">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39" w:lineRule="exact"/>
        <w:ind w:left="679"/>
      </w:pPr>
      <w:r>
        <w:t xml:space="preserve">二档：责令限期改正，处 </w:t>
      </w:r>
      <w:r>
        <w:rPr>
          <w:rFonts w:ascii="Times New Roman" w:eastAsia="Times New Roman"/>
        </w:rPr>
        <w:t xml:space="preserve">3000 </w:t>
      </w:r>
      <w:r>
        <w:t xml:space="preserve">元以上 </w:t>
      </w:r>
      <w:r>
        <w:rPr>
          <w:rFonts w:ascii="Times New Roman" w:eastAsia="Times New Roman"/>
        </w:rPr>
        <w:t xml:space="preserve">7000 </w:t>
      </w:r>
      <w:r>
        <w:t>元以下的罚款；逾期</w:t>
      </w:r>
    </w:p>
    <w:p>
      <w:pPr>
        <w:pStyle w:val="6"/>
        <w:spacing w:line="440" w:lineRule="exact"/>
      </w:pPr>
      <w:r>
        <w:t xml:space="preserve">未改正的，给予警告，并处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三档：责令限期改正，处 </w:t>
      </w:r>
      <w:r>
        <w:rPr>
          <w:rFonts w:ascii="Times New Roman" w:eastAsia="Times New Roman"/>
        </w:rPr>
        <w:t xml:space="preserve">7000 </w:t>
      </w:r>
      <w:r>
        <w:t xml:space="preserve">元以上 </w:t>
      </w:r>
      <w:r>
        <w:rPr>
          <w:rFonts w:ascii="Times New Roman" w:eastAsia="Times New Roman"/>
        </w:rPr>
        <w:t xml:space="preserve">1 </w:t>
      </w:r>
      <w:r>
        <w:t>万元以下的罚款；逾期</w:t>
      </w:r>
    </w:p>
    <w:p>
      <w:pPr>
        <w:pStyle w:val="6"/>
        <w:spacing w:line="440" w:lineRule="exact"/>
      </w:pPr>
      <w:r>
        <w:t xml:space="preserve">未改正的，给予警告，并处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920"/>
        </w:tabs>
        <w:spacing w:line="237" w:lineRule="auto"/>
        <w:ind w:right="502" w:firstLine="559"/>
        <w:rPr>
          <w:rFonts w:hint="eastAsia" w:ascii="方正黑体_GBK" w:eastAsia="方正黑体_GBK"/>
        </w:rPr>
      </w:pPr>
      <w:bookmarkStart w:id="286" w:name="_bookmark143"/>
      <w:bookmarkEnd w:id="286"/>
      <w:bookmarkStart w:id="287" w:name="第一百三十六条　安全培训机构未按照统一的培训大纲组织教学培训。"/>
      <w:bookmarkEnd w:id="287"/>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六条</w:t>
      </w:r>
      <w:r>
        <w:rPr>
          <w:rFonts w:hint="eastAsia" w:ascii="方正黑体_GBK" w:eastAsia="方正黑体_GBK"/>
        </w:rPr>
        <w:tab/>
      </w:r>
      <w:r>
        <w:rPr>
          <w:rFonts w:hint="eastAsia" w:ascii="方正黑体_GBK" w:eastAsia="方正黑体_GBK"/>
        </w:rPr>
        <w:t>安</w:t>
      </w:r>
      <w:r>
        <w:rPr>
          <w:rFonts w:hint="eastAsia" w:ascii="方正黑体_GBK" w:eastAsia="方正黑体_GBK"/>
          <w:spacing w:val="-3"/>
        </w:rPr>
        <w:t>全</w:t>
      </w:r>
      <w:r>
        <w:rPr>
          <w:rFonts w:hint="eastAsia" w:ascii="方正黑体_GBK" w:eastAsia="方正黑体_GBK"/>
        </w:rPr>
        <w:t>培训</w:t>
      </w:r>
      <w:r>
        <w:rPr>
          <w:rFonts w:hint="eastAsia" w:ascii="方正黑体_GBK" w:eastAsia="方正黑体_GBK"/>
          <w:spacing w:val="-3"/>
        </w:rPr>
        <w:t>机</w:t>
      </w:r>
      <w:r>
        <w:rPr>
          <w:rFonts w:hint="eastAsia" w:ascii="方正黑体_GBK" w:eastAsia="方正黑体_GBK"/>
        </w:rPr>
        <w:t>构未</w:t>
      </w:r>
      <w:r>
        <w:rPr>
          <w:rFonts w:hint="eastAsia" w:ascii="方正黑体_GBK" w:eastAsia="方正黑体_GBK"/>
          <w:spacing w:val="-3"/>
        </w:rPr>
        <w:t>按</w:t>
      </w:r>
      <w:r>
        <w:rPr>
          <w:rFonts w:hint="eastAsia" w:ascii="方正黑体_GBK" w:eastAsia="方正黑体_GBK"/>
        </w:rPr>
        <w:t>照统</w:t>
      </w:r>
      <w:r>
        <w:rPr>
          <w:rFonts w:hint="eastAsia" w:ascii="方正黑体_GBK" w:eastAsia="方正黑体_GBK"/>
          <w:spacing w:val="-3"/>
        </w:rPr>
        <w:t>一</w:t>
      </w:r>
      <w:r>
        <w:rPr>
          <w:rFonts w:hint="eastAsia" w:ascii="方正黑体_GBK" w:eastAsia="方正黑体_GBK"/>
        </w:rPr>
        <w:t>的培</w:t>
      </w:r>
      <w:r>
        <w:rPr>
          <w:rFonts w:hint="eastAsia" w:ascii="方正黑体_GBK" w:eastAsia="方正黑体_GBK"/>
          <w:spacing w:val="-3"/>
        </w:rPr>
        <w:t>训</w:t>
      </w:r>
      <w:r>
        <w:rPr>
          <w:rFonts w:hint="eastAsia" w:ascii="方正黑体_GBK" w:eastAsia="方正黑体_GBK"/>
        </w:rPr>
        <w:t>大纲</w:t>
      </w:r>
      <w:r>
        <w:rPr>
          <w:rFonts w:hint="eastAsia" w:ascii="方正黑体_GBK" w:eastAsia="方正黑体_GBK"/>
          <w:spacing w:val="-3"/>
        </w:rPr>
        <w:t>组</w:t>
      </w:r>
      <w:r>
        <w:rPr>
          <w:rFonts w:hint="eastAsia" w:ascii="方正黑体_GBK" w:eastAsia="方正黑体_GBK"/>
        </w:rPr>
        <w:t>织教学</w:t>
      </w:r>
      <w:r>
        <w:rPr>
          <w:rFonts w:hint="eastAsia" w:ascii="方正黑体_GBK" w:eastAsia="方正黑体_GBK"/>
          <w:spacing w:val="-3"/>
        </w:rPr>
        <w:t>培</w:t>
      </w:r>
      <w:r>
        <w:rPr>
          <w:rFonts w:hint="eastAsia" w:ascii="方正黑体_GBK" w:eastAsia="方正黑体_GBK"/>
        </w:rPr>
        <w:t>训。</w:t>
      </w:r>
    </w:p>
    <w:p>
      <w:pPr>
        <w:pStyle w:val="6"/>
        <w:spacing w:before="9" w:line="232" w:lineRule="auto"/>
        <w:ind w:right="312" w:firstLine="559"/>
      </w:pPr>
      <w:r>
        <w:rPr>
          <w:rFonts w:hint="eastAsia" w:ascii="方正楷体_GBK" w:eastAsia="方正楷体_GBK"/>
          <w:b/>
          <w:spacing w:val="-9"/>
        </w:rPr>
        <w:t>【法律规定】</w:t>
      </w:r>
      <w:r>
        <w:rPr>
          <w:rFonts w:hint="eastAsia" w:ascii="方正楷体_GBK" w:eastAsia="方正楷体_GBK"/>
          <w:spacing w:val="-7"/>
        </w:rPr>
        <w:t>《安全生产培训管理办法》第六条：</w:t>
      </w:r>
      <w:r>
        <w:rPr>
          <w:spacing w:val="-2"/>
        </w:rPr>
        <w:t>安全培训应当</w:t>
      </w:r>
      <w:r>
        <w:rPr>
          <w:spacing w:val="-3"/>
        </w:rPr>
        <w:t>按照规定的安全培训大纲进行。</w:t>
      </w:r>
    </w:p>
    <w:p>
      <w:pPr>
        <w:pStyle w:val="6"/>
        <w:spacing w:before="3" w:line="235" w:lineRule="auto"/>
        <w:ind w:right="315" w:firstLine="559"/>
        <w:jc w:val="both"/>
      </w:pPr>
      <w:r>
        <w:rPr>
          <w:spacing w:val="-11"/>
        </w:rPr>
        <w:t>安全监管监察人员，危险物品的生产、经营、储存单位与非煤矿</w:t>
      </w:r>
      <w:r>
        <w:rPr>
          <w:spacing w:val="-10"/>
        </w:rPr>
        <w:t>山、金属冶炼单位的主要负责人和安全生产管理人员、特种作业人员</w:t>
      </w:r>
      <w:r>
        <w:rPr>
          <w:spacing w:val="-8"/>
        </w:rPr>
        <w:t>以及从事安全生产工作的相关人员的安全培训大纲，由国家安全监管</w:t>
      </w:r>
      <w:r>
        <w:rPr>
          <w:spacing w:val="-3"/>
        </w:rPr>
        <w:t>总局组织制定。</w:t>
      </w:r>
    </w:p>
    <w:p>
      <w:pPr>
        <w:pStyle w:val="6"/>
        <w:spacing w:line="232" w:lineRule="auto"/>
        <w:ind w:right="317" w:firstLine="559"/>
      </w:pPr>
      <w:r>
        <w:rPr>
          <w:spacing w:val="-8"/>
        </w:rPr>
        <w:t>煤矿企业的主要负责人和安全生产管理人员、特种作业人员的培</w:t>
      </w:r>
      <w:r>
        <w:rPr>
          <w:spacing w:val="-3"/>
        </w:rPr>
        <w:t>训大纲由国家煤矿安监局组织制定。</w:t>
      </w:r>
    </w:p>
    <w:p>
      <w:pPr>
        <w:pStyle w:val="6"/>
        <w:spacing w:line="235" w:lineRule="auto"/>
        <w:ind w:right="315" w:firstLine="559"/>
        <w:jc w:val="both"/>
      </w:pPr>
      <w:r>
        <w:rPr>
          <w:spacing w:val="-12"/>
        </w:rPr>
        <w:t>除危险物品的生产、经营、储存单位和矿山、金属冶炼单位以外</w:t>
      </w:r>
      <w:r>
        <w:rPr>
          <w:spacing w:val="-11"/>
        </w:rPr>
        <w:t>其他生产经营单位的主要负责人、安全生产管理人员及其他从业人员</w:t>
      </w:r>
      <w:r>
        <w:rPr>
          <w:spacing w:val="-12"/>
        </w:rPr>
        <w:t>的安全培训大纲，由省级安全生产监督管理部门、省级煤矿安全培训</w:t>
      </w:r>
      <w:r>
        <w:rPr>
          <w:spacing w:val="-5"/>
        </w:rPr>
        <w:t>监管机构组织制定。</w:t>
      </w:r>
    </w:p>
    <w:p>
      <w:pPr>
        <w:pStyle w:val="6"/>
        <w:spacing w:line="232"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《安全生产培训管理办法》第三十四条：</w:t>
      </w:r>
      <w:r>
        <w:rPr>
          <w:spacing w:val="-2"/>
        </w:rPr>
        <w:t xml:space="preserve">安全培训机构有下列情形之一的，责令限期改正，处 </w:t>
      </w:r>
      <w:r>
        <w:rPr>
          <w:rFonts w:ascii="Times New Roman" w:eastAsia="Times New Roman"/>
        </w:rPr>
        <w:t xml:space="preserve">1 </w:t>
      </w:r>
      <w:r>
        <w:t>万元以下的罚款；逾</w:t>
      </w:r>
    </w:p>
    <w:p>
      <w:pPr>
        <w:pStyle w:val="6"/>
        <w:spacing w:line="442" w:lineRule="exact"/>
        <w:jc w:val="both"/>
      </w:pPr>
      <w:r>
        <w:t xml:space="preserve">期未改正的，给予警告，处 </w:t>
      </w:r>
      <w:r>
        <w:rPr>
          <w:rFonts w:ascii="Times New Roman" w:eastAsia="Times New Roman"/>
        </w:rPr>
        <w:t xml:space="preserve">1 </w:t>
      </w:r>
      <w:r>
        <w:t xml:space="preserve">万元以上 </w:t>
      </w:r>
      <w:r>
        <w:rPr>
          <w:rFonts w:ascii="Times New Roman" w:eastAsia="Times New Roman"/>
        </w:rPr>
        <w:t xml:space="preserve">3 </w:t>
      </w:r>
      <w:r>
        <w:t>万元以下的罚款：</w:t>
      </w:r>
    </w:p>
    <w:p>
      <w:pPr>
        <w:pStyle w:val="6"/>
        <w:spacing w:line="445" w:lineRule="exact"/>
        <w:ind w:left="679"/>
      </w:pPr>
      <w:r>
        <w:t>㈡未按照统一的培训大纲组织教学培训的。</w:t>
      </w:r>
    </w:p>
    <w:p>
      <w:pPr>
        <w:pStyle w:val="4"/>
        <w:spacing w:line="429" w:lineRule="exact"/>
      </w:pPr>
      <w:r>
        <w:t>【处罚档次】</w:t>
      </w:r>
    </w:p>
    <w:p>
      <w:pPr>
        <w:pStyle w:val="6"/>
        <w:spacing w:line="445" w:lineRule="exact"/>
        <w:ind w:left="679"/>
      </w:pPr>
      <w:r>
        <w:rPr>
          <w:spacing w:val="-6"/>
        </w:rPr>
        <w:t xml:space="preserve">一档：未按照统一的培训大纲组织教学培训，有 </w:t>
      </w:r>
      <w:r>
        <w:rPr>
          <w:rFonts w:ascii="Times New Roman" w:eastAsia="Times New Roman"/>
        </w:rPr>
        <w:t>1</w:t>
      </w:r>
      <w:r>
        <w:rPr>
          <w:rFonts w:ascii="Times New Roman" w:eastAsia="Times New Roman"/>
          <w:spacing w:val="5"/>
        </w:rPr>
        <w:t xml:space="preserve"> </w:t>
      </w:r>
      <w:r>
        <w:rPr>
          <w:spacing w:val="-2"/>
        </w:rPr>
        <w:t>次的；</w:t>
      </w:r>
    </w:p>
    <w:p>
      <w:pPr>
        <w:pStyle w:val="6"/>
        <w:spacing w:line="439" w:lineRule="exact"/>
        <w:ind w:left="679"/>
      </w:pPr>
      <w:r>
        <w:rPr>
          <w:spacing w:val="-6"/>
        </w:rPr>
        <w:t xml:space="preserve">二档：未按照统一的培训大纲组织教学培训，有 </w:t>
      </w:r>
      <w:r>
        <w:rPr>
          <w:rFonts w:ascii="Times New Roman" w:eastAsia="Times New Roman"/>
        </w:rPr>
        <w:t>2</w:t>
      </w:r>
      <w:r>
        <w:rPr>
          <w:rFonts w:ascii="Times New Roman" w:eastAsia="Times New Roman"/>
          <w:spacing w:val="5"/>
        </w:rPr>
        <w:t xml:space="preserve"> </w:t>
      </w:r>
      <w:r>
        <w:rPr>
          <w:spacing w:val="-2"/>
        </w:rPr>
        <w:t>次的；</w:t>
      </w:r>
    </w:p>
    <w:p>
      <w:pPr>
        <w:pStyle w:val="6"/>
        <w:spacing w:line="445" w:lineRule="exact"/>
        <w:ind w:left="679"/>
      </w:pPr>
      <w:r>
        <w:t xml:space="preserve">三档：未按照统一的培训大纲组织教学培训，有 </w:t>
      </w:r>
      <w:r>
        <w:rPr>
          <w:rFonts w:ascii="Times New Roman" w:eastAsia="Times New Roman"/>
        </w:rPr>
        <w:t xml:space="preserve">3 </w:t>
      </w:r>
      <w:r>
        <w:t>次以上的。</w:t>
      </w:r>
    </w:p>
    <w:p>
      <w:pPr>
        <w:spacing w:after="0" w:line="445" w:lineRule="exact"/>
        <w:sectPr>
          <w:pgSz w:w="11910" w:h="16840"/>
          <w:pgMar w:top="1440" w:right="1480" w:bottom="1380" w:left="1680" w:header="0" w:footer="1197" w:gutter="0"/>
          <w:cols w:space="720" w:num="1"/>
        </w:sectPr>
      </w:pPr>
    </w:p>
    <w:p>
      <w:pPr>
        <w:pStyle w:val="4"/>
        <w:spacing w:before="9" w:line="240" w:lineRule="auto"/>
      </w:pPr>
      <w:r>
        <w:t>【裁量幅度】</w:t>
      </w:r>
    </w:p>
    <w:p>
      <w:pPr>
        <w:pStyle w:val="6"/>
        <w:spacing w:before="2" w:line="445" w:lineRule="exact"/>
        <w:ind w:left="679"/>
      </w:pPr>
      <w:r>
        <w:t xml:space="preserve">一档：责令限期改正，处 </w:t>
      </w:r>
      <w:r>
        <w:rPr>
          <w:rFonts w:ascii="Times New Roman" w:eastAsia="Times New Roman"/>
        </w:rPr>
        <w:t xml:space="preserve">3000 </w:t>
      </w:r>
      <w:r>
        <w:t>元以下的罚款；逾期未改正的，</w:t>
      </w:r>
    </w:p>
    <w:p>
      <w:pPr>
        <w:pStyle w:val="6"/>
        <w:spacing w:line="439" w:lineRule="exact"/>
      </w:pPr>
      <w:r>
        <w:t xml:space="preserve">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二档：责令限期改正，处 </w:t>
      </w:r>
      <w:r>
        <w:rPr>
          <w:rFonts w:ascii="Times New Roman" w:eastAsia="Times New Roman"/>
        </w:rPr>
        <w:t xml:space="preserve">3000 </w:t>
      </w:r>
      <w:r>
        <w:t xml:space="preserve">元以上 </w:t>
      </w:r>
      <w:r>
        <w:rPr>
          <w:rFonts w:ascii="Times New Roman" w:eastAsia="Times New Roman"/>
        </w:rPr>
        <w:t xml:space="preserve">7000 </w:t>
      </w:r>
      <w:r>
        <w:t>元以下的罚款；逾期</w:t>
      </w:r>
    </w:p>
    <w:p>
      <w:pPr>
        <w:pStyle w:val="6"/>
        <w:spacing w:line="440" w:lineRule="exact"/>
      </w:pPr>
      <w:r>
        <w:t xml:space="preserve">未改正的，给予警告，并处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39" w:lineRule="exact"/>
        <w:ind w:left="679"/>
      </w:pPr>
      <w:r>
        <w:t xml:space="preserve">三档：责令限期改正，处 </w:t>
      </w:r>
      <w:r>
        <w:rPr>
          <w:rFonts w:ascii="Times New Roman" w:eastAsia="Times New Roman"/>
        </w:rPr>
        <w:t xml:space="preserve">7000 </w:t>
      </w:r>
      <w:r>
        <w:t xml:space="preserve">元以上 </w:t>
      </w:r>
      <w:r>
        <w:rPr>
          <w:rFonts w:ascii="Times New Roman" w:eastAsia="Times New Roman"/>
        </w:rPr>
        <w:t xml:space="preserve">1 </w:t>
      </w:r>
      <w:r>
        <w:t>万元以下的罚款；逾期</w:t>
      </w:r>
    </w:p>
    <w:p>
      <w:pPr>
        <w:pStyle w:val="6"/>
        <w:spacing w:line="440" w:lineRule="exact"/>
      </w:pPr>
      <w:r>
        <w:t xml:space="preserve">未改正的，给予警告，并处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920"/>
        </w:tabs>
        <w:spacing w:line="237" w:lineRule="auto"/>
        <w:ind w:right="502" w:firstLine="559"/>
        <w:rPr>
          <w:rFonts w:hint="eastAsia" w:ascii="方正黑体_GBK" w:eastAsia="方正黑体_GBK"/>
        </w:rPr>
      </w:pPr>
      <w:bookmarkStart w:id="288" w:name="第一百三十七条　安全培训机构未建立培训档案或者培训档案管理不规范。"/>
      <w:bookmarkEnd w:id="288"/>
      <w:bookmarkStart w:id="289" w:name="_bookmark144"/>
      <w:bookmarkEnd w:id="28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七条</w:t>
      </w:r>
      <w:r>
        <w:rPr>
          <w:rFonts w:hint="eastAsia" w:ascii="方正黑体_GBK" w:eastAsia="方正黑体_GBK"/>
        </w:rPr>
        <w:tab/>
      </w:r>
      <w:r>
        <w:rPr>
          <w:rFonts w:hint="eastAsia" w:ascii="方正黑体_GBK" w:eastAsia="方正黑体_GBK"/>
        </w:rPr>
        <w:t>安</w:t>
      </w:r>
      <w:r>
        <w:rPr>
          <w:rFonts w:hint="eastAsia" w:ascii="方正黑体_GBK" w:eastAsia="方正黑体_GBK"/>
          <w:spacing w:val="-3"/>
        </w:rPr>
        <w:t>全</w:t>
      </w:r>
      <w:r>
        <w:rPr>
          <w:rFonts w:hint="eastAsia" w:ascii="方正黑体_GBK" w:eastAsia="方正黑体_GBK"/>
        </w:rPr>
        <w:t>培训</w:t>
      </w:r>
      <w:r>
        <w:rPr>
          <w:rFonts w:hint="eastAsia" w:ascii="方正黑体_GBK" w:eastAsia="方正黑体_GBK"/>
          <w:spacing w:val="-3"/>
        </w:rPr>
        <w:t>机</w:t>
      </w:r>
      <w:r>
        <w:rPr>
          <w:rFonts w:hint="eastAsia" w:ascii="方正黑体_GBK" w:eastAsia="方正黑体_GBK"/>
        </w:rPr>
        <w:t>构未</w:t>
      </w:r>
      <w:r>
        <w:rPr>
          <w:rFonts w:hint="eastAsia" w:ascii="方正黑体_GBK" w:eastAsia="方正黑体_GBK"/>
          <w:spacing w:val="-3"/>
        </w:rPr>
        <w:t>建</w:t>
      </w:r>
      <w:r>
        <w:rPr>
          <w:rFonts w:hint="eastAsia" w:ascii="方正黑体_GBK" w:eastAsia="方正黑体_GBK"/>
        </w:rPr>
        <w:t>立培</w:t>
      </w:r>
      <w:r>
        <w:rPr>
          <w:rFonts w:hint="eastAsia" w:ascii="方正黑体_GBK" w:eastAsia="方正黑体_GBK"/>
          <w:spacing w:val="-3"/>
        </w:rPr>
        <w:t>训</w:t>
      </w:r>
      <w:r>
        <w:rPr>
          <w:rFonts w:hint="eastAsia" w:ascii="方正黑体_GBK" w:eastAsia="方正黑体_GBK"/>
        </w:rPr>
        <w:t>档案</w:t>
      </w:r>
      <w:r>
        <w:rPr>
          <w:rFonts w:hint="eastAsia" w:ascii="方正黑体_GBK" w:eastAsia="方正黑体_GBK"/>
          <w:spacing w:val="-3"/>
        </w:rPr>
        <w:t>或</w:t>
      </w:r>
      <w:r>
        <w:rPr>
          <w:rFonts w:hint="eastAsia" w:ascii="方正黑体_GBK" w:eastAsia="方正黑体_GBK"/>
        </w:rPr>
        <w:t>者培</w:t>
      </w:r>
      <w:r>
        <w:rPr>
          <w:rFonts w:hint="eastAsia" w:ascii="方正黑体_GBK" w:eastAsia="方正黑体_GBK"/>
          <w:spacing w:val="-3"/>
        </w:rPr>
        <w:t>训</w:t>
      </w:r>
      <w:r>
        <w:rPr>
          <w:rFonts w:hint="eastAsia" w:ascii="方正黑体_GBK" w:eastAsia="方正黑体_GBK"/>
        </w:rPr>
        <w:t>档案管</w:t>
      </w:r>
      <w:r>
        <w:rPr>
          <w:rFonts w:hint="eastAsia" w:ascii="方正黑体_GBK" w:eastAsia="方正黑体_GBK"/>
          <w:spacing w:val="-3"/>
        </w:rPr>
        <w:t>理</w:t>
      </w:r>
      <w:r>
        <w:rPr>
          <w:rFonts w:hint="eastAsia" w:ascii="方正黑体_GBK" w:eastAsia="方正黑体_GBK"/>
        </w:rPr>
        <w:t>不规</w:t>
      </w:r>
      <w:r>
        <w:rPr>
          <w:rFonts w:hint="eastAsia" w:ascii="方正黑体_GBK" w:eastAsia="方正黑体_GBK"/>
          <w:spacing w:val="-3"/>
        </w:rPr>
        <w:t>范</w:t>
      </w:r>
      <w:r>
        <w:rPr>
          <w:rFonts w:hint="eastAsia" w:ascii="方正黑体_GBK" w:eastAsia="方正黑体_GBK"/>
        </w:rPr>
        <w:t>。</w:t>
      </w:r>
    </w:p>
    <w:p>
      <w:pPr>
        <w:pStyle w:val="6"/>
        <w:spacing w:before="5" w:line="235" w:lineRule="auto"/>
        <w:ind w:right="223" w:firstLine="559"/>
        <w:jc w:val="both"/>
      </w:pPr>
      <w:r>
        <w:rPr>
          <w:rFonts w:hint="eastAsia" w:ascii="方正楷体_GBK" w:eastAsia="方正楷体_GBK"/>
          <w:b/>
        </w:rPr>
        <w:t>【法律规定】</w:t>
      </w:r>
      <w:r>
        <w:rPr>
          <w:rFonts w:hint="eastAsia" w:ascii="方正楷体_GBK" w:eastAsia="方正楷体_GBK"/>
        </w:rPr>
        <w:t>《安全生产培训管理办法》第十五条：</w:t>
      </w:r>
      <w:r>
        <w:t>安全培训机构应当建立安全培训工作制度和人员培训档案。安全培训相关情况， 应当如实记录并建档备查。</w:t>
      </w:r>
    </w:p>
    <w:p>
      <w:pPr>
        <w:pStyle w:val="6"/>
        <w:spacing w:line="235"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《安全生产培训管理办法》第三十四条：</w:t>
      </w:r>
      <w:r>
        <w:rPr>
          <w:spacing w:val="-2"/>
        </w:rPr>
        <w:t xml:space="preserve">安全培训机构有下列情形之一的，责令限期改正，处 </w:t>
      </w:r>
      <w:r>
        <w:rPr>
          <w:rFonts w:ascii="Times New Roman" w:eastAsia="Times New Roman"/>
        </w:rPr>
        <w:t xml:space="preserve">1 </w:t>
      </w:r>
      <w:r>
        <w:t>万元以下的罚款；逾</w:t>
      </w:r>
    </w:p>
    <w:p>
      <w:pPr>
        <w:pStyle w:val="6"/>
        <w:spacing w:line="436" w:lineRule="exact"/>
        <w:jc w:val="both"/>
      </w:pPr>
      <w:r>
        <w:t xml:space="preserve">期未改正的，给予警告，处 </w:t>
      </w:r>
      <w:r>
        <w:rPr>
          <w:rFonts w:ascii="Times New Roman" w:eastAsia="Times New Roman"/>
        </w:rPr>
        <w:t xml:space="preserve">1 </w:t>
      </w:r>
      <w:r>
        <w:t xml:space="preserve">万元以上 </w:t>
      </w:r>
      <w:r>
        <w:rPr>
          <w:rFonts w:ascii="Times New Roman" w:eastAsia="Times New Roman"/>
        </w:rPr>
        <w:t xml:space="preserve">3 </w:t>
      </w:r>
      <w:r>
        <w:t>万元以下的罚款：</w:t>
      </w:r>
    </w:p>
    <w:p>
      <w:pPr>
        <w:pStyle w:val="6"/>
        <w:spacing w:line="445" w:lineRule="exact"/>
        <w:ind w:left="679"/>
      </w:pPr>
      <w:r>
        <w:t>㈢未建立培训档案或者培训档案管理不规范的。</w:t>
      </w:r>
    </w:p>
    <w:p>
      <w:pPr>
        <w:pStyle w:val="4"/>
      </w:pPr>
      <w:r>
        <w:t>【处罚档次】</w:t>
      </w:r>
    </w:p>
    <w:p>
      <w:pPr>
        <w:pStyle w:val="6"/>
        <w:spacing w:before="6" w:line="232" w:lineRule="auto"/>
        <w:ind w:left="679" w:right="4143"/>
      </w:pPr>
      <w:r>
        <w:t>一档：培训档案管理不规范的； 二档：未建立培训档案的。</w:t>
      </w:r>
    </w:p>
    <w:p>
      <w:pPr>
        <w:pStyle w:val="4"/>
        <w:spacing w:before="9"/>
      </w:pPr>
      <w:r>
        <w:t>【裁量幅度】</w:t>
      </w:r>
    </w:p>
    <w:p>
      <w:pPr>
        <w:pStyle w:val="6"/>
        <w:spacing w:line="445" w:lineRule="exact"/>
        <w:ind w:left="679"/>
      </w:pPr>
      <w:r>
        <w:t xml:space="preserve">一档：责令限期改正，处 </w:t>
      </w:r>
      <w:r>
        <w:rPr>
          <w:rFonts w:ascii="Times New Roman" w:eastAsia="Times New Roman"/>
        </w:rPr>
        <w:t xml:space="preserve">5000 </w:t>
      </w:r>
      <w:r>
        <w:t>元以下的罚款；逾期未改正的，</w:t>
      </w:r>
    </w:p>
    <w:p>
      <w:pPr>
        <w:pStyle w:val="6"/>
        <w:spacing w:line="440" w:lineRule="exact"/>
      </w:pPr>
      <w:r>
        <w:t xml:space="preserve">给予警告，并处 </w:t>
      </w:r>
      <w:r>
        <w:rPr>
          <w:rFonts w:ascii="Times New Roman" w:eastAsia="Times New Roman"/>
        </w:rPr>
        <w:t xml:space="preserve">1 </w:t>
      </w:r>
      <w:r>
        <w:t xml:space="preserve">万元以上 </w:t>
      </w:r>
      <w:r>
        <w:rPr>
          <w:rFonts w:ascii="Times New Roman" w:eastAsia="Times New Roman"/>
        </w:rPr>
        <w:t xml:space="preserve">2 </w:t>
      </w:r>
      <w:r>
        <w:t>万元以下的罚款；</w:t>
      </w:r>
    </w:p>
    <w:p>
      <w:pPr>
        <w:pStyle w:val="6"/>
        <w:spacing w:line="440" w:lineRule="exact"/>
        <w:ind w:left="679"/>
      </w:pPr>
      <w:r>
        <w:t xml:space="preserve">二档：责令限期改正，处 </w:t>
      </w:r>
      <w:r>
        <w:rPr>
          <w:rFonts w:ascii="Times New Roman" w:eastAsia="Times New Roman"/>
        </w:rPr>
        <w:t xml:space="preserve">5000 </w:t>
      </w:r>
      <w:r>
        <w:t xml:space="preserve">元以上 </w:t>
      </w:r>
      <w:r>
        <w:rPr>
          <w:rFonts w:ascii="Times New Roman" w:eastAsia="Times New Roman"/>
        </w:rPr>
        <w:t xml:space="preserve">1 </w:t>
      </w:r>
      <w:r>
        <w:t>万元以下的罚款；逾期</w:t>
      </w:r>
    </w:p>
    <w:p>
      <w:pPr>
        <w:pStyle w:val="6"/>
        <w:spacing w:line="440" w:lineRule="exact"/>
      </w:pPr>
      <w:r>
        <w:t xml:space="preserve">未改正的，给予警告，并处 </w:t>
      </w:r>
      <w:r>
        <w:rPr>
          <w:rFonts w:ascii="Times New Roman" w:eastAsia="Times New Roman"/>
        </w:rPr>
        <w:t xml:space="preserve">2 </w:t>
      </w:r>
      <w:r>
        <w:t xml:space="preserve">万元以上 </w:t>
      </w:r>
      <w:r>
        <w:rPr>
          <w:rFonts w:ascii="Times New Roman" w:eastAsia="Times New Roman"/>
        </w:rPr>
        <w:t xml:space="preserve">3 </w:t>
      </w:r>
      <w:r>
        <w:t>万元以下的罚款。</w:t>
      </w:r>
    </w:p>
    <w:p>
      <w:pPr>
        <w:pStyle w:val="6"/>
        <w:tabs>
          <w:tab w:val="left" w:pos="2920"/>
        </w:tabs>
        <w:spacing w:line="237" w:lineRule="auto"/>
        <w:ind w:right="502" w:firstLine="559"/>
        <w:rPr>
          <w:rFonts w:hint="eastAsia" w:ascii="方正黑体_GBK" w:eastAsia="方正黑体_GBK"/>
        </w:rPr>
      </w:pPr>
      <w:bookmarkStart w:id="290" w:name="第一百三十八条　安全培训机构采取不正当竞争手段，故意贬低、诋毁其他安全培训机构。"/>
      <w:bookmarkEnd w:id="290"/>
      <w:bookmarkStart w:id="291" w:name="_bookmark145"/>
      <w:bookmarkEnd w:id="29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八条</w:t>
      </w:r>
      <w:r>
        <w:rPr>
          <w:rFonts w:hint="eastAsia" w:ascii="方正黑体_GBK" w:eastAsia="方正黑体_GBK"/>
        </w:rPr>
        <w:tab/>
      </w:r>
      <w:r>
        <w:rPr>
          <w:rFonts w:hint="eastAsia" w:ascii="方正黑体_GBK" w:eastAsia="方正黑体_GBK"/>
        </w:rPr>
        <w:t>安</w:t>
      </w:r>
      <w:r>
        <w:rPr>
          <w:rFonts w:hint="eastAsia" w:ascii="方正黑体_GBK" w:eastAsia="方正黑体_GBK"/>
          <w:spacing w:val="-3"/>
        </w:rPr>
        <w:t>全</w:t>
      </w:r>
      <w:r>
        <w:rPr>
          <w:rFonts w:hint="eastAsia" w:ascii="方正黑体_GBK" w:eastAsia="方正黑体_GBK"/>
        </w:rPr>
        <w:t>培训</w:t>
      </w:r>
      <w:r>
        <w:rPr>
          <w:rFonts w:hint="eastAsia" w:ascii="方正黑体_GBK" w:eastAsia="方正黑体_GBK"/>
          <w:spacing w:val="-3"/>
        </w:rPr>
        <w:t>机</w:t>
      </w:r>
      <w:r>
        <w:rPr>
          <w:rFonts w:hint="eastAsia" w:ascii="方正黑体_GBK" w:eastAsia="方正黑体_GBK"/>
        </w:rPr>
        <w:t>构采</w:t>
      </w:r>
      <w:r>
        <w:rPr>
          <w:rFonts w:hint="eastAsia" w:ascii="方正黑体_GBK" w:eastAsia="方正黑体_GBK"/>
          <w:spacing w:val="-3"/>
        </w:rPr>
        <w:t>取</w:t>
      </w:r>
      <w:r>
        <w:rPr>
          <w:rFonts w:hint="eastAsia" w:ascii="方正黑体_GBK" w:eastAsia="方正黑体_GBK"/>
        </w:rPr>
        <w:t>不正</w:t>
      </w:r>
      <w:r>
        <w:rPr>
          <w:rFonts w:hint="eastAsia" w:ascii="方正黑体_GBK" w:eastAsia="方正黑体_GBK"/>
          <w:spacing w:val="-3"/>
        </w:rPr>
        <w:t>当</w:t>
      </w:r>
      <w:r>
        <w:rPr>
          <w:rFonts w:hint="eastAsia" w:ascii="方正黑体_GBK" w:eastAsia="方正黑体_GBK"/>
        </w:rPr>
        <w:t>竞争</w:t>
      </w:r>
      <w:r>
        <w:rPr>
          <w:rFonts w:hint="eastAsia" w:ascii="方正黑体_GBK" w:eastAsia="方正黑体_GBK"/>
          <w:spacing w:val="-3"/>
        </w:rPr>
        <w:t>手</w:t>
      </w:r>
      <w:r>
        <w:rPr>
          <w:rFonts w:hint="eastAsia" w:ascii="方正黑体_GBK" w:eastAsia="方正黑体_GBK"/>
        </w:rPr>
        <w:t>段，</w:t>
      </w:r>
      <w:r>
        <w:rPr>
          <w:rFonts w:hint="eastAsia" w:ascii="方正黑体_GBK" w:eastAsia="方正黑体_GBK"/>
          <w:spacing w:val="-3"/>
        </w:rPr>
        <w:t>故</w:t>
      </w:r>
      <w:r>
        <w:rPr>
          <w:rFonts w:hint="eastAsia" w:ascii="方正黑体_GBK" w:eastAsia="方正黑体_GBK"/>
        </w:rPr>
        <w:t>意贬低</w:t>
      </w:r>
      <w:r>
        <w:rPr>
          <w:rFonts w:hint="eastAsia" w:ascii="方正黑体_GBK" w:eastAsia="方正黑体_GBK"/>
          <w:spacing w:val="-3"/>
        </w:rPr>
        <w:t>、</w:t>
      </w:r>
      <w:r>
        <w:rPr>
          <w:rFonts w:hint="eastAsia" w:ascii="方正黑体_GBK" w:eastAsia="方正黑体_GBK"/>
        </w:rPr>
        <w:t>诋毁</w:t>
      </w:r>
      <w:r>
        <w:rPr>
          <w:rFonts w:hint="eastAsia" w:ascii="方正黑体_GBK" w:eastAsia="方正黑体_GBK"/>
          <w:spacing w:val="-3"/>
        </w:rPr>
        <w:t>其</w:t>
      </w:r>
      <w:r>
        <w:rPr>
          <w:rFonts w:hint="eastAsia" w:ascii="方正黑体_GBK" w:eastAsia="方正黑体_GBK"/>
        </w:rPr>
        <w:t>他安</w:t>
      </w:r>
      <w:r>
        <w:rPr>
          <w:rFonts w:hint="eastAsia" w:ascii="方正黑体_GBK" w:eastAsia="方正黑体_GBK"/>
          <w:spacing w:val="-3"/>
        </w:rPr>
        <w:t>全</w:t>
      </w:r>
      <w:r>
        <w:rPr>
          <w:rFonts w:hint="eastAsia" w:ascii="方正黑体_GBK" w:eastAsia="方正黑体_GBK"/>
        </w:rPr>
        <w:t>培训</w:t>
      </w:r>
      <w:r>
        <w:rPr>
          <w:rFonts w:hint="eastAsia" w:ascii="方正黑体_GBK" w:eastAsia="方正黑体_GBK"/>
          <w:spacing w:val="-3"/>
        </w:rPr>
        <w:t>机</w:t>
      </w:r>
      <w:r>
        <w:rPr>
          <w:rFonts w:hint="eastAsia" w:ascii="方正黑体_GBK" w:eastAsia="方正黑体_GBK"/>
        </w:rPr>
        <w:t>构。</w:t>
      </w:r>
    </w:p>
    <w:p>
      <w:pPr>
        <w:pStyle w:val="6"/>
        <w:spacing w:before="8" w:line="232" w:lineRule="auto"/>
        <w:ind w:right="178" w:firstLine="559"/>
      </w:pPr>
      <w:r>
        <w:rPr>
          <w:rFonts w:hint="eastAsia" w:ascii="方正楷体_GBK" w:eastAsia="方正楷体_GBK"/>
          <w:b/>
          <w:spacing w:val="-9"/>
        </w:rPr>
        <w:t>【处罚依据】</w:t>
      </w:r>
      <w:r>
        <w:rPr>
          <w:rFonts w:hint="eastAsia" w:ascii="方正楷体_GBK" w:eastAsia="方正楷体_GBK"/>
          <w:spacing w:val="-7"/>
        </w:rPr>
        <w:t>《安全生产培训管理办法》第三十四条第二款：</w:t>
      </w:r>
      <w:r>
        <w:t>安</w:t>
      </w:r>
      <w:r>
        <w:rPr>
          <w:spacing w:val="-20"/>
        </w:rPr>
        <w:t xml:space="preserve">全培训机构有下列情形之一的，责令限期改正，处 </w:t>
      </w:r>
      <w:r>
        <w:rPr>
          <w:rFonts w:ascii="Times New Roman" w:eastAsia="Times New Roman"/>
        </w:rPr>
        <w:t xml:space="preserve">1 </w:t>
      </w:r>
      <w:r>
        <w:rPr>
          <w:spacing w:val="-3"/>
        </w:rPr>
        <w:t>万元以下的罚款；</w:t>
      </w:r>
    </w:p>
    <w:p>
      <w:pPr>
        <w:pStyle w:val="6"/>
        <w:spacing w:line="442" w:lineRule="exact"/>
      </w:pPr>
      <w:r>
        <w:t xml:space="preserve">逾期未改正的，给予警告，处 </w:t>
      </w:r>
      <w:r>
        <w:rPr>
          <w:rFonts w:ascii="Times New Roman" w:eastAsia="Times New Roman"/>
        </w:rPr>
        <w:t xml:space="preserve">1 </w:t>
      </w:r>
      <w:r>
        <w:t xml:space="preserve">万元以上 </w:t>
      </w:r>
      <w:r>
        <w:rPr>
          <w:rFonts w:ascii="Times New Roman" w:eastAsia="Times New Roman"/>
        </w:rPr>
        <w:t xml:space="preserve">3 </w:t>
      </w:r>
      <w:r>
        <w:t>万元以下的罚款：</w:t>
      </w:r>
    </w:p>
    <w:p>
      <w:pPr>
        <w:pStyle w:val="6"/>
        <w:spacing w:before="4" w:line="232" w:lineRule="auto"/>
        <w:ind w:right="317" w:firstLine="559"/>
      </w:pPr>
      <w:r>
        <w:rPr>
          <w:spacing w:val="-9"/>
        </w:rPr>
        <w:t>安全培训机构采取不正当竞争手段，故意贬低、诋毁其他安全培</w:t>
      </w:r>
      <w:r>
        <w:rPr>
          <w:spacing w:val="-3"/>
        </w:rPr>
        <w:t>训机构的，依照前款规定处罚。</w:t>
      </w:r>
    </w:p>
    <w:p>
      <w:pPr>
        <w:spacing w:after="0" w:line="232" w:lineRule="auto"/>
        <w:sectPr>
          <w:pgSz w:w="11910" w:h="16840"/>
          <w:pgMar w:top="1460" w:right="1480" w:bottom="1380" w:left="1680" w:header="0" w:footer="1197" w:gutter="0"/>
          <w:cols w:space="720" w:num="1"/>
        </w:sectPr>
      </w:pPr>
    </w:p>
    <w:p>
      <w:pPr>
        <w:pStyle w:val="4"/>
        <w:spacing w:before="9" w:line="240" w:lineRule="auto"/>
      </w:pPr>
      <w:r>
        <w:t>【处罚档次】</w:t>
      </w:r>
    </w:p>
    <w:p>
      <w:pPr>
        <w:pStyle w:val="6"/>
        <w:spacing w:before="11" w:line="232" w:lineRule="auto"/>
        <w:ind w:right="178" w:firstLine="559"/>
      </w:pPr>
      <w:r>
        <w:rPr>
          <w:spacing w:val="-18"/>
        </w:rPr>
        <w:t xml:space="preserve">一档：采取不正当竞争手段，故意贬低、诋毁其他安全培训机构， </w:t>
      </w:r>
      <w:r>
        <w:rPr>
          <w:spacing w:val="-37"/>
        </w:rPr>
        <w:t xml:space="preserve">有 </w:t>
      </w:r>
      <w:r>
        <w:rPr>
          <w:rFonts w:ascii="Times New Roman" w:eastAsia="Times New Roman"/>
        </w:rPr>
        <w:t>1</w:t>
      </w:r>
      <w:r>
        <w:rPr>
          <w:rFonts w:ascii="Times New Roman" w:eastAsia="Times New Roman"/>
          <w:spacing w:val="-2"/>
        </w:rPr>
        <w:t xml:space="preserve"> </w:t>
      </w:r>
      <w:r>
        <w:t>家</w:t>
      </w:r>
      <w:r>
        <w:rPr>
          <w:rFonts w:ascii="Times New Roman" w:eastAsia="Times New Roman"/>
        </w:rPr>
        <w:t>(</w:t>
      </w:r>
      <w:r>
        <w:rPr>
          <w:spacing w:val="-3"/>
        </w:rPr>
        <w:t>次</w:t>
      </w:r>
      <w:r>
        <w:rPr>
          <w:rFonts w:ascii="Times New Roman" w:eastAsia="Times New Roman"/>
        </w:rPr>
        <w:t>)</w:t>
      </w:r>
      <w:r>
        <w:t>的；</w:t>
      </w:r>
    </w:p>
    <w:p>
      <w:pPr>
        <w:pStyle w:val="6"/>
        <w:spacing w:before="1" w:line="235" w:lineRule="auto"/>
        <w:ind w:right="178" w:firstLine="559"/>
      </w:pPr>
      <w:r>
        <w:rPr>
          <w:spacing w:val="-18"/>
        </w:rPr>
        <w:t xml:space="preserve">二档：采取不正当竞争手段，故意贬低、诋毁其他安全培训机构， </w:t>
      </w:r>
      <w:r>
        <w:rPr>
          <w:spacing w:val="-37"/>
        </w:rPr>
        <w:t xml:space="preserve">有 </w:t>
      </w:r>
      <w:r>
        <w:rPr>
          <w:rFonts w:ascii="Times New Roman" w:eastAsia="Times New Roman"/>
        </w:rPr>
        <w:t>2</w:t>
      </w:r>
      <w:r>
        <w:rPr>
          <w:rFonts w:ascii="Times New Roman" w:eastAsia="Times New Roman"/>
          <w:spacing w:val="-2"/>
        </w:rPr>
        <w:t xml:space="preserve"> </w:t>
      </w:r>
      <w:r>
        <w:t>家</w:t>
      </w:r>
      <w:r>
        <w:rPr>
          <w:rFonts w:ascii="Times New Roman" w:eastAsia="Times New Roman"/>
        </w:rPr>
        <w:t>(</w:t>
      </w:r>
      <w:r>
        <w:rPr>
          <w:spacing w:val="-3"/>
        </w:rPr>
        <w:t>次</w:t>
      </w:r>
      <w:r>
        <w:rPr>
          <w:rFonts w:ascii="Times New Roman" w:eastAsia="Times New Roman"/>
        </w:rPr>
        <w:t>)</w:t>
      </w:r>
      <w:r>
        <w:t>的；</w:t>
      </w:r>
    </w:p>
    <w:p>
      <w:pPr>
        <w:pStyle w:val="6"/>
        <w:spacing w:before="1" w:line="232" w:lineRule="auto"/>
        <w:ind w:right="178" w:firstLine="559"/>
      </w:pPr>
      <w:r>
        <w:rPr>
          <w:spacing w:val="-18"/>
        </w:rPr>
        <w:t xml:space="preserve">三档：采取不正当竞争手段，故意贬低、诋毁其他安全培训机构， </w:t>
      </w:r>
      <w:r>
        <w:rPr>
          <w:spacing w:val="-37"/>
        </w:rPr>
        <w:t xml:space="preserve">有 </w:t>
      </w:r>
      <w:r>
        <w:rPr>
          <w:rFonts w:ascii="Times New Roman" w:eastAsia="Times New Roman"/>
        </w:rPr>
        <w:t>3</w:t>
      </w:r>
      <w:r>
        <w:rPr>
          <w:rFonts w:ascii="Times New Roman" w:eastAsia="Times New Roman"/>
          <w:spacing w:val="-2"/>
        </w:rPr>
        <w:t xml:space="preserve"> </w:t>
      </w:r>
      <w:r>
        <w:t>家</w:t>
      </w:r>
      <w:r>
        <w:rPr>
          <w:rFonts w:ascii="Times New Roman" w:eastAsia="Times New Roman"/>
        </w:rPr>
        <w:t>(</w:t>
      </w:r>
      <w:r>
        <w:rPr>
          <w:spacing w:val="-3"/>
        </w:rPr>
        <w:t>次</w:t>
      </w:r>
      <w:r>
        <w:rPr>
          <w:rFonts w:ascii="Times New Roman" w:eastAsia="Times New Roman"/>
        </w:rPr>
        <w:t>)</w:t>
      </w:r>
      <w:r>
        <w:rPr>
          <w:spacing w:val="-2"/>
        </w:rPr>
        <w:t>以上的。</w:t>
      </w:r>
    </w:p>
    <w:p>
      <w:pPr>
        <w:pStyle w:val="4"/>
        <w:spacing w:before="8"/>
      </w:pPr>
      <w:r>
        <w:t>【裁量幅度】</w:t>
      </w:r>
    </w:p>
    <w:p>
      <w:pPr>
        <w:pStyle w:val="6"/>
        <w:spacing w:line="445" w:lineRule="exact"/>
        <w:ind w:left="679"/>
      </w:pPr>
      <w:r>
        <w:t xml:space="preserve">一档：责令限期改正，处 </w:t>
      </w:r>
      <w:r>
        <w:rPr>
          <w:rFonts w:ascii="Times New Roman" w:eastAsia="Times New Roman"/>
        </w:rPr>
        <w:t xml:space="preserve">3000 </w:t>
      </w:r>
      <w:r>
        <w:t>元以下的罚款；逾期未改正的，</w:t>
      </w:r>
    </w:p>
    <w:p>
      <w:pPr>
        <w:pStyle w:val="6"/>
        <w:spacing w:line="440" w:lineRule="exact"/>
      </w:pPr>
      <w:r>
        <w:t xml:space="preserve">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二档：责令限期改正，处 </w:t>
      </w:r>
      <w:r>
        <w:rPr>
          <w:rFonts w:ascii="Times New Roman" w:eastAsia="Times New Roman"/>
        </w:rPr>
        <w:t xml:space="preserve">3000 </w:t>
      </w:r>
      <w:r>
        <w:t xml:space="preserve">元以上 </w:t>
      </w:r>
      <w:r>
        <w:rPr>
          <w:rFonts w:ascii="Times New Roman" w:eastAsia="Times New Roman"/>
        </w:rPr>
        <w:t xml:space="preserve">7000 </w:t>
      </w:r>
      <w:r>
        <w:t>元以下的罚款；逾期</w:t>
      </w:r>
    </w:p>
    <w:p>
      <w:pPr>
        <w:pStyle w:val="6"/>
        <w:spacing w:line="439" w:lineRule="exact"/>
      </w:pPr>
      <w:r>
        <w:t xml:space="preserve">未改正的，给予警告，并处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三档：责令限期改正，处 </w:t>
      </w:r>
      <w:r>
        <w:rPr>
          <w:rFonts w:ascii="Times New Roman" w:eastAsia="Times New Roman"/>
        </w:rPr>
        <w:t xml:space="preserve">7000 </w:t>
      </w:r>
      <w:r>
        <w:t xml:space="preserve">元以上 </w:t>
      </w:r>
      <w:r>
        <w:rPr>
          <w:rFonts w:ascii="Times New Roman" w:eastAsia="Times New Roman"/>
        </w:rPr>
        <w:t xml:space="preserve">1 </w:t>
      </w:r>
      <w:r>
        <w:t>万元以下的罚款；逾期</w:t>
      </w:r>
    </w:p>
    <w:p>
      <w:pPr>
        <w:pStyle w:val="6"/>
        <w:spacing w:line="446" w:lineRule="exact"/>
      </w:pPr>
      <w:r>
        <w:t xml:space="preserve">未改正的，给予警告，并处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spacing w:after="0" w:line="446" w:lineRule="exact"/>
        <w:sectPr>
          <w:footerReference r:id="rId43" w:type="default"/>
          <w:footerReference r:id="rId44" w:type="even"/>
          <w:pgSz w:w="11910" w:h="16840"/>
          <w:pgMar w:top="1460" w:right="1480" w:bottom="1380" w:left="1680" w:header="0" w:footer="1197" w:gutter="0"/>
          <w:pgNumType w:start="150"/>
          <w:cols w:space="720" w:num="1"/>
        </w:sectPr>
      </w:pPr>
    </w:p>
    <w:p>
      <w:pPr>
        <w:pStyle w:val="2"/>
      </w:pPr>
      <w:bookmarkStart w:id="292" w:name="七、非煤矿山类"/>
      <w:bookmarkEnd w:id="292"/>
      <w:bookmarkStart w:id="293" w:name="_bookmark146"/>
      <w:bookmarkEnd w:id="293"/>
      <w:r>
        <w:t>七、非煤矿山类</w:t>
      </w:r>
    </w:p>
    <w:p>
      <w:pPr>
        <w:pStyle w:val="6"/>
        <w:tabs>
          <w:tab w:val="left" w:pos="2920"/>
        </w:tabs>
        <w:spacing w:before="248" w:line="237" w:lineRule="auto"/>
        <w:ind w:right="502" w:firstLine="559"/>
        <w:rPr>
          <w:rFonts w:hint="eastAsia" w:ascii="方正黑体_GBK" w:eastAsia="方正黑体_GBK"/>
        </w:rPr>
      </w:pPr>
      <w:bookmarkStart w:id="294" w:name="_bookmark147"/>
      <w:bookmarkEnd w:id="294"/>
      <w:bookmarkStart w:id="295" w:name="第一百三十九条　地质勘探单位、采掘施工单位在登记注册的省、自治区、直辖市以外从事"/>
      <w:bookmarkEnd w:id="29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地</w:t>
      </w:r>
      <w:r>
        <w:rPr>
          <w:rFonts w:hint="eastAsia" w:ascii="方正黑体_GBK" w:eastAsia="方正黑体_GBK"/>
          <w:spacing w:val="-3"/>
        </w:rPr>
        <w:t>质</w:t>
      </w:r>
      <w:r>
        <w:rPr>
          <w:rFonts w:hint="eastAsia" w:ascii="方正黑体_GBK" w:eastAsia="方正黑体_GBK"/>
        </w:rPr>
        <w:t>勘探</w:t>
      </w:r>
      <w:r>
        <w:rPr>
          <w:rFonts w:hint="eastAsia" w:ascii="方正黑体_GBK" w:eastAsia="方正黑体_GBK"/>
          <w:spacing w:val="-3"/>
        </w:rPr>
        <w:t>单</w:t>
      </w:r>
      <w:r>
        <w:rPr>
          <w:rFonts w:hint="eastAsia" w:ascii="方正黑体_GBK" w:eastAsia="方正黑体_GBK"/>
        </w:rPr>
        <w:t>位、</w:t>
      </w:r>
      <w:r>
        <w:rPr>
          <w:rFonts w:hint="eastAsia" w:ascii="方正黑体_GBK" w:eastAsia="方正黑体_GBK"/>
          <w:spacing w:val="-3"/>
        </w:rPr>
        <w:t>采</w:t>
      </w:r>
      <w:r>
        <w:rPr>
          <w:rFonts w:hint="eastAsia" w:ascii="方正黑体_GBK" w:eastAsia="方正黑体_GBK"/>
        </w:rPr>
        <w:t>掘施</w:t>
      </w:r>
      <w:r>
        <w:rPr>
          <w:rFonts w:hint="eastAsia" w:ascii="方正黑体_GBK" w:eastAsia="方正黑体_GBK"/>
          <w:spacing w:val="-3"/>
        </w:rPr>
        <w:t>工</w:t>
      </w:r>
      <w:r>
        <w:rPr>
          <w:rFonts w:hint="eastAsia" w:ascii="方正黑体_GBK" w:eastAsia="方正黑体_GBK"/>
        </w:rPr>
        <w:t>单位</w:t>
      </w:r>
      <w:r>
        <w:rPr>
          <w:rFonts w:hint="eastAsia" w:ascii="方正黑体_GBK" w:eastAsia="方正黑体_GBK"/>
          <w:spacing w:val="-3"/>
        </w:rPr>
        <w:t>在</w:t>
      </w:r>
      <w:r>
        <w:rPr>
          <w:rFonts w:hint="eastAsia" w:ascii="方正黑体_GBK" w:eastAsia="方正黑体_GBK"/>
        </w:rPr>
        <w:t>登记</w:t>
      </w:r>
      <w:r>
        <w:rPr>
          <w:rFonts w:hint="eastAsia" w:ascii="方正黑体_GBK" w:eastAsia="方正黑体_GBK"/>
          <w:spacing w:val="-3"/>
        </w:rPr>
        <w:t>注</w:t>
      </w:r>
      <w:r>
        <w:rPr>
          <w:rFonts w:hint="eastAsia" w:ascii="方正黑体_GBK" w:eastAsia="方正黑体_GBK"/>
        </w:rPr>
        <w:t>册的省</w:t>
      </w:r>
      <w:r>
        <w:rPr>
          <w:rFonts w:hint="eastAsia" w:ascii="方正黑体_GBK" w:eastAsia="方正黑体_GBK"/>
          <w:spacing w:val="-3"/>
        </w:rPr>
        <w:t>、</w:t>
      </w:r>
      <w:r>
        <w:rPr>
          <w:rFonts w:hint="eastAsia" w:ascii="方正黑体_GBK" w:eastAsia="方正黑体_GBK"/>
        </w:rPr>
        <w:t>自治</w:t>
      </w:r>
      <w:r>
        <w:rPr>
          <w:rFonts w:hint="eastAsia" w:ascii="方正黑体_GBK" w:eastAsia="方正黑体_GBK"/>
          <w:spacing w:val="-3"/>
        </w:rPr>
        <w:t>区</w:t>
      </w:r>
      <w:r>
        <w:rPr>
          <w:rFonts w:hint="eastAsia" w:ascii="方正黑体_GBK" w:eastAsia="方正黑体_GBK"/>
        </w:rPr>
        <w:t>、直</w:t>
      </w:r>
      <w:r>
        <w:rPr>
          <w:rFonts w:hint="eastAsia" w:ascii="方正黑体_GBK" w:eastAsia="方正黑体_GBK"/>
          <w:spacing w:val="-3"/>
        </w:rPr>
        <w:t>辖</w:t>
      </w:r>
      <w:r>
        <w:rPr>
          <w:rFonts w:hint="eastAsia" w:ascii="方正黑体_GBK" w:eastAsia="方正黑体_GBK"/>
        </w:rPr>
        <w:t>市以</w:t>
      </w:r>
      <w:r>
        <w:rPr>
          <w:rFonts w:hint="eastAsia" w:ascii="方正黑体_GBK" w:eastAsia="方正黑体_GBK"/>
          <w:spacing w:val="-3"/>
        </w:rPr>
        <w:t>外</w:t>
      </w:r>
      <w:r>
        <w:rPr>
          <w:rFonts w:hint="eastAsia" w:ascii="方正黑体_GBK" w:eastAsia="方正黑体_GBK"/>
        </w:rPr>
        <w:t>从事</w:t>
      </w:r>
      <w:r>
        <w:rPr>
          <w:rFonts w:hint="eastAsia" w:ascii="方正黑体_GBK" w:eastAsia="方正黑体_GBK"/>
          <w:spacing w:val="-3"/>
        </w:rPr>
        <w:t>作</w:t>
      </w:r>
      <w:r>
        <w:rPr>
          <w:rFonts w:hint="eastAsia" w:ascii="方正黑体_GBK" w:eastAsia="方正黑体_GBK"/>
        </w:rPr>
        <w:t>业，</w:t>
      </w:r>
      <w:r>
        <w:rPr>
          <w:rFonts w:hint="eastAsia" w:ascii="方正黑体_GBK" w:eastAsia="方正黑体_GBK"/>
          <w:spacing w:val="-3"/>
        </w:rPr>
        <w:t>未</w:t>
      </w:r>
      <w:r>
        <w:rPr>
          <w:rFonts w:hint="eastAsia" w:ascii="方正黑体_GBK" w:eastAsia="方正黑体_GBK"/>
        </w:rPr>
        <w:t>按照</w:t>
      </w:r>
      <w:r>
        <w:rPr>
          <w:rFonts w:hint="eastAsia" w:ascii="方正黑体_GBK" w:eastAsia="方正黑体_GBK"/>
          <w:spacing w:val="-3"/>
        </w:rPr>
        <w:t>规</w:t>
      </w:r>
      <w:r>
        <w:rPr>
          <w:rFonts w:hint="eastAsia" w:ascii="方正黑体_GBK" w:eastAsia="方正黑体_GBK"/>
        </w:rPr>
        <w:t>定书</w:t>
      </w:r>
      <w:r>
        <w:rPr>
          <w:rFonts w:hint="eastAsia" w:ascii="方正黑体_GBK" w:eastAsia="方正黑体_GBK"/>
          <w:spacing w:val="-3"/>
        </w:rPr>
        <w:t>面</w:t>
      </w:r>
      <w:r>
        <w:rPr>
          <w:rFonts w:hint="eastAsia" w:ascii="方正黑体_GBK" w:eastAsia="方正黑体_GBK"/>
        </w:rPr>
        <w:t>报告。</w:t>
      </w:r>
    </w:p>
    <w:p>
      <w:pPr>
        <w:pStyle w:val="6"/>
        <w:spacing w:before="17" w:line="235" w:lineRule="auto"/>
        <w:ind w:right="316" w:firstLine="559"/>
        <w:jc w:val="both"/>
      </w:pPr>
      <w:r>
        <w:rPr>
          <w:rFonts w:hint="eastAsia" w:ascii="方正楷体_GBK" w:eastAsia="方正楷体_GBK"/>
          <w:b/>
          <w:spacing w:val="-13"/>
        </w:rPr>
        <w:t>【法律规定】</w:t>
      </w:r>
      <w:r>
        <w:rPr>
          <w:rFonts w:hint="eastAsia" w:ascii="方正楷体_GBK" w:eastAsia="方正楷体_GBK"/>
          <w:spacing w:val="-5"/>
        </w:rPr>
        <w:t>《非煤矿矿山企业安全生产许可证实施办法》第二</w:t>
      </w:r>
      <w:r>
        <w:rPr>
          <w:rFonts w:hint="eastAsia" w:ascii="方正楷体_GBK" w:eastAsia="方正楷体_GBK"/>
          <w:spacing w:val="-8"/>
        </w:rPr>
        <w:t>十六条：</w:t>
      </w:r>
      <w:r>
        <w:rPr>
          <w:spacing w:val="-9"/>
        </w:rPr>
        <w:t>地质勘探单位、采掘施工单位在登记注册的省、自治区、直</w:t>
      </w:r>
      <w:r>
        <w:rPr>
          <w:spacing w:val="-12"/>
        </w:rPr>
        <w:t>辖市以外从事作业的，应当向作业所在地县级以上安全生产监督管理</w:t>
      </w:r>
      <w:r>
        <w:rPr>
          <w:spacing w:val="-5"/>
        </w:rPr>
        <w:t>部门书面报告。</w:t>
      </w:r>
    </w:p>
    <w:p>
      <w:pPr>
        <w:pStyle w:val="6"/>
        <w:spacing w:before="17" w:line="235"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《非煤矿矿山企业安全生产许可证实施办法》第四</w:t>
      </w:r>
      <w:r>
        <w:rPr>
          <w:rFonts w:hint="eastAsia" w:ascii="方正楷体_GBK" w:eastAsia="方正楷体_GBK"/>
          <w:spacing w:val="-10"/>
        </w:rPr>
        <w:t>十四条第二款：</w:t>
      </w:r>
      <w:r>
        <w:rPr>
          <w:spacing w:val="-9"/>
        </w:rPr>
        <w:t>地质勘探单位、采掘施工单位在登记注册地以外进行</w:t>
      </w:r>
      <w:r>
        <w:rPr>
          <w:spacing w:val="-10"/>
        </w:rPr>
        <w:t>跨省作业，未按照本实施办法第二十六条的规定书面报告的，责令限</w:t>
      </w:r>
      <w:r>
        <w:rPr>
          <w:spacing w:val="-8"/>
        </w:rPr>
        <w:t xml:space="preserve">期办理书面报告手续，并处 </w:t>
      </w:r>
      <w:r>
        <w:rPr>
          <w:rFonts w:ascii="Times New Roman" w:eastAsia="Times New Roman"/>
        </w:rPr>
        <w:t xml:space="preserve">1 </w:t>
      </w:r>
      <w:r>
        <w:rPr>
          <w:spacing w:val="-14"/>
        </w:rPr>
        <w:t xml:space="preserve">万元以上 </w:t>
      </w:r>
      <w:r>
        <w:rPr>
          <w:rFonts w:ascii="Times New Roman" w:eastAsia="Times New Roman"/>
        </w:rPr>
        <w:t xml:space="preserve">3 </w:t>
      </w:r>
      <w:r>
        <w:rPr>
          <w:spacing w:val="-3"/>
        </w:rPr>
        <w:t>万元以下的罚款。</w:t>
      </w:r>
    </w:p>
    <w:p>
      <w:pPr>
        <w:pStyle w:val="4"/>
        <w:spacing w:before="8" w:line="429" w:lineRule="exact"/>
      </w:pPr>
      <w:r>
        <w:t>【处罚档次】</w:t>
      </w:r>
    </w:p>
    <w:p>
      <w:pPr>
        <w:pStyle w:val="6"/>
        <w:spacing w:line="446" w:lineRule="exact"/>
        <w:ind w:left="679"/>
      </w:pPr>
      <w:r>
        <w:rPr>
          <w:spacing w:val="-7"/>
        </w:rPr>
        <w:t xml:space="preserve">一档：未按规定书面报告，有 </w:t>
      </w:r>
      <w:r>
        <w:rPr>
          <w:rFonts w:ascii="Times New Roman" w:eastAsia="Times New Roman"/>
        </w:rPr>
        <w:t>1</w:t>
      </w:r>
      <w:r>
        <w:rPr>
          <w:rFonts w:ascii="Times New Roman" w:eastAsia="Times New Roman"/>
          <w:spacing w:val="4"/>
        </w:rPr>
        <w:t xml:space="preserve"> </w:t>
      </w:r>
      <w:r>
        <w:rPr>
          <w:spacing w:val="-2"/>
        </w:rPr>
        <w:t>次的；</w:t>
      </w:r>
    </w:p>
    <w:p>
      <w:pPr>
        <w:pStyle w:val="6"/>
        <w:spacing w:line="440" w:lineRule="exact"/>
        <w:ind w:left="679"/>
      </w:pPr>
      <w:r>
        <w:rPr>
          <w:spacing w:val="-7"/>
        </w:rPr>
        <w:t xml:space="preserve">二档：未按规定书面报告，有 </w:t>
      </w:r>
      <w:r>
        <w:rPr>
          <w:rFonts w:ascii="Times New Roman" w:eastAsia="Times New Roman"/>
        </w:rPr>
        <w:t>2</w:t>
      </w:r>
      <w:r>
        <w:rPr>
          <w:rFonts w:ascii="Times New Roman" w:eastAsia="Times New Roman"/>
          <w:spacing w:val="4"/>
        </w:rPr>
        <w:t xml:space="preserve"> </w:t>
      </w:r>
      <w:r>
        <w:rPr>
          <w:spacing w:val="-2"/>
        </w:rPr>
        <w:t>次的；</w:t>
      </w:r>
    </w:p>
    <w:p>
      <w:pPr>
        <w:pStyle w:val="6"/>
        <w:spacing w:line="445" w:lineRule="exact"/>
        <w:ind w:left="679"/>
      </w:pPr>
      <w:r>
        <w:t xml:space="preserve">三档：未按规定书面报告，有 </w:t>
      </w:r>
      <w:r>
        <w:rPr>
          <w:rFonts w:ascii="Times New Roman" w:eastAsia="Times New Roman"/>
        </w:rPr>
        <w:t xml:space="preserve">3 </w:t>
      </w:r>
      <w:r>
        <w:t>次以上的。</w:t>
      </w:r>
    </w:p>
    <w:p>
      <w:pPr>
        <w:pStyle w:val="4"/>
        <w:spacing w:line="429" w:lineRule="exact"/>
      </w:pPr>
      <w:r>
        <w:t>【裁量幅度】</w:t>
      </w:r>
    </w:p>
    <w:p>
      <w:pPr>
        <w:pStyle w:val="6"/>
        <w:spacing w:before="11" w:line="232" w:lineRule="auto"/>
        <w:ind w:right="317" w:firstLine="559"/>
      </w:pPr>
      <w:r>
        <w:rPr>
          <w:spacing w:val="-8"/>
        </w:rPr>
        <w:t xml:space="preserve">一档：责令限期办理书面报告手续，处 </w:t>
      </w:r>
      <w:r>
        <w:rPr>
          <w:rFonts w:ascii="Times New Roman" w:eastAsia="Times New Roman"/>
        </w:rPr>
        <w:t xml:space="preserve">1 </w:t>
      </w:r>
      <w:r>
        <w:rPr>
          <w:spacing w:val="-13"/>
        </w:rPr>
        <w:t xml:space="preserve">万元以上 </w:t>
      </w:r>
      <w:r>
        <w:rPr>
          <w:rFonts w:ascii="Times New Roman" w:eastAsia="Times New Roman"/>
        </w:rPr>
        <w:t xml:space="preserve">1.6 </w:t>
      </w:r>
      <w:r>
        <w:rPr>
          <w:spacing w:val="-2"/>
        </w:rPr>
        <w:t>万元以下的罚款；</w:t>
      </w:r>
    </w:p>
    <w:p>
      <w:pPr>
        <w:pStyle w:val="6"/>
        <w:spacing w:before="1" w:line="235" w:lineRule="auto"/>
        <w:ind w:right="249" w:firstLine="559"/>
      </w:pPr>
      <w:r>
        <w:t xml:space="preserve">二档：责令限期办理书面报告手续，处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before="1" w:line="232" w:lineRule="auto"/>
        <w:ind w:right="317" w:firstLine="559"/>
      </w:pPr>
      <w:r>
        <w:rPr>
          <w:spacing w:val="-8"/>
        </w:rPr>
        <w:t xml:space="preserve">三档：责令限期办理书面报告手续，处 </w:t>
      </w:r>
      <w:r>
        <w:rPr>
          <w:rFonts w:ascii="Times New Roman" w:eastAsia="Times New Roman"/>
        </w:rPr>
        <w:t xml:space="preserve">2.4 </w:t>
      </w:r>
      <w:r>
        <w:rPr>
          <w:spacing w:val="-13"/>
        </w:rPr>
        <w:t xml:space="preserve">万元以上 </w:t>
      </w:r>
      <w:r>
        <w:rPr>
          <w:rFonts w:ascii="Times New Roman" w:eastAsia="Times New Roman"/>
        </w:rPr>
        <w:t xml:space="preserve">3 </w:t>
      </w:r>
      <w:r>
        <w:rPr>
          <w:spacing w:val="-2"/>
        </w:rPr>
        <w:t>万元以下的罚款。</w:t>
      </w:r>
    </w:p>
    <w:p>
      <w:pPr>
        <w:pStyle w:val="6"/>
        <w:tabs>
          <w:tab w:val="left" w:pos="2639"/>
        </w:tabs>
        <w:spacing w:line="237" w:lineRule="auto"/>
        <w:ind w:right="502" w:firstLine="559"/>
        <w:rPr>
          <w:rFonts w:hint="eastAsia" w:ascii="方正黑体_GBK" w:eastAsia="方正黑体_GBK"/>
        </w:rPr>
      </w:pPr>
      <w:bookmarkStart w:id="296" w:name="第一百四十条　金属非金属地下矿山企业未按照规定建立健全领导带班下井制度或者未制定"/>
      <w:bookmarkEnd w:id="296"/>
      <w:bookmarkStart w:id="297" w:name="_bookmark148"/>
      <w:bookmarkEnd w:id="297"/>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条</w:t>
      </w:r>
      <w:r>
        <w:rPr>
          <w:rFonts w:hint="eastAsia" w:ascii="方正黑体_GBK" w:eastAsia="方正黑体_GBK"/>
        </w:rPr>
        <w:tab/>
      </w:r>
      <w:r>
        <w:rPr>
          <w:rFonts w:hint="eastAsia" w:ascii="方正黑体_GBK" w:eastAsia="方正黑体_GBK"/>
        </w:rPr>
        <w:t>金</w:t>
      </w:r>
      <w:r>
        <w:rPr>
          <w:rFonts w:hint="eastAsia" w:ascii="方正黑体_GBK" w:eastAsia="方正黑体_GBK"/>
          <w:spacing w:val="-3"/>
        </w:rPr>
        <w:t>属</w:t>
      </w:r>
      <w:r>
        <w:rPr>
          <w:rFonts w:hint="eastAsia" w:ascii="方正黑体_GBK" w:eastAsia="方正黑体_GBK"/>
        </w:rPr>
        <w:t>非金</w:t>
      </w:r>
      <w:r>
        <w:rPr>
          <w:rFonts w:hint="eastAsia" w:ascii="方正黑体_GBK" w:eastAsia="方正黑体_GBK"/>
          <w:spacing w:val="-3"/>
        </w:rPr>
        <w:t>属</w:t>
      </w:r>
      <w:r>
        <w:rPr>
          <w:rFonts w:hint="eastAsia" w:ascii="方正黑体_GBK" w:eastAsia="方正黑体_GBK"/>
        </w:rPr>
        <w:t>地下</w:t>
      </w:r>
      <w:r>
        <w:rPr>
          <w:rFonts w:hint="eastAsia" w:ascii="方正黑体_GBK" w:eastAsia="方正黑体_GBK"/>
          <w:spacing w:val="-3"/>
        </w:rPr>
        <w:t>矿</w:t>
      </w:r>
      <w:r>
        <w:rPr>
          <w:rFonts w:hint="eastAsia" w:ascii="方正黑体_GBK" w:eastAsia="方正黑体_GBK"/>
        </w:rPr>
        <w:t>山企</w:t>
      </w:r>
      <w:r>
        <w:rPr>
          <w:rFonts w:hint="eastAsia" w:ascii="方正黑体_GBK" w:eastAsia="方正黑体_GBK"/>
          <w:spacing w:val="-3"/>
        </w:rPr>
        <w:t>业</w:t>
      </w:r>
      <w:r>
        <w:rPr>
          <w:rFonts w:hint="eastAsia" w:ascii="方正黑体_GBK" w:eastAsia="方正黑体_GBK"/>
        </w:rPr>
        <w:t>未按</w:t>
      </w:r>
      <w:r>
        <w:rPr>
          <w:rFonts w:hint="eastAsia" w:ascii="方正黑体_GBK" w:eastAsia="方正黑体_GBK"/>
          <w:spacing w:val="-3"/>
        </w:rPr>
        <w:t>照</w:t>
      </w:r>
      <w:r>
        <w:rPr>
          <w:rFonts w:hint="eastAsia" w:ascii="方正黑体_GBK" w:eastAsia="方正黑体_GBK"/>
        </w:rPr>
        <w:t>规定</w:t>
      </w:r>
      <w:r>
        <w:rPr>
          <w:rFonts w:hint="eastAsia" w:ascii="方正黑体_GBK" w:eastAsia="方正黑体_GBK"/>
          <w:spacing w:val="-3"/>
        </w:rPr>
        <w:t>建</w:t>
      </w:r>
      <w:r>
        <w:rPr>
          <w:rFonts w:hint="eastAsia" w:ascii="方正黑体_GBK" w:eastAsia="方正黑体_GBK"/>
        </w:rPr>
        <w:t>立健全领</w:t>
      </w:r>
      <w:r>
        <w:rPr>
          <w:rFonts w:hint="eastAsia" w:ascii="方正黑体_GBK" w:eastAsia="方正黑体_GBK"/>
          <w:spacing w:val="-3"/>
        </w:rPr>
        <w:t>导</w:t>
      </w:r>
      <w:r>
        <w:rPr>
          <w:rFonts w:hint="eastAsia" w:ascii="方正黑体_GBK" w:eastAsia="方正黑体_GBK"/>
        </w:rPr>
        <w:t>带班</w:t>
      </w:r>
      <w:r>
        <w:rPr>
          <w:rFonts w:hint="eastAsia" w:ascii="方正黑体_GBK" w:eastAsia="方正黑体_GBK"/>
          <w:spacing w:val="-3"/>
        </w:rPr>
        <w:t>下</w:t>
      </w:r>
      <w:r>
        <w:rPr>
          <w:rFonts w:hint="eastAsia" w:ascii="方正黑体_GBK" w:eastAsia="方正黑体_GBK"/>
        </w:rPr>
        <w:t>井制</w:t>
      </w:r>
      <w:r>
        <w:rPr>
          <w:rFonts w:hint="eastAsia" w:ascii="方正黑体_GBK" w:eastAsia="方正黑体_GBK"/>
          <w:spacing w:val="-3"/>
        </w:rPr>
        <w:t>度</w:t>
      </w:r>
      <w:r>
        <w:rPr>
          <w:rFonts w:hint="eastAsia" w:ascii="方正黑体_GBK" w:eastAsia="方正黑体_GBK"/>
        </w:rPr>
        <w:t>或者</w:t>
      </w:r>
      <w:r>
        <w:rPr>
          <w:rFonts w:hint="eastAsia" w:ascii="方正黑体_GBK" w:eastAsia="方正黑体_GBK"/>
          <w:spacing w:val="-3"/>
        </w:rPr>
        <w:t>未</w:t>
      </w:r>
      <w:r>
        <w:rPr>
          <w:rFonts w:hint="eastAsia" w:ascii="方正黑体_GBK" w:eastAsia="方正黑体_GBK"/>
        </w:rPr>
        <w:t>制定</w:t>
      </w:r>
      <w:r>
        <w:rPr>
          <w:rFonts w:hint="eastAsia" w:ascii="方正黑体_GBK" w:eastAsia="方正黑体_GBK"/>
          <w:spacing w:val="-3"/>
        </w:rPr>
        <w:t>领</w:t>
      </w:r>
      <w:r>
        <w:rPr>
          <w:rFonts w:hint="eastAsia" w:ascii="方正黑体_GBK" w:eastAsia="方正黑体_GBK"/>
        </w:rPr>
        <w:t>导带</w:t>
      </w:r>
      <w:r>
        <w:rPr>
          <w:rFonts w:hint="eastAsia" w:ascii="方正黑体_GBK" w:eastAsia="方正黑体_GBK"/>
          <w:spacing w:val="-3"/>
        </w:rPr>
        <w:t>班</w:t>
      </w:r>
      <w:r>
        <w:rPr>
          <w:rFonts w:hint="eastAsia" w:ascii="方正黑体_GBK" w:eastAsia="方正黑体_GBK"/>
        </w:rPr>
        <w:t>下井</w:t>
      </w:r>
      <w:r>
        <w:rPr>
          <w:rFonts w:hint="eastAsia" w:ascii="方正黑体_GBK" w:eastAsia="方正黑体_GBK"/>
          <w:spacing w:val="-3"/>
        </w:rPr>
        <w:t>月</w:t>
      </w:r>
      <w:r>
        <w:rPr>
          <w:rFonts w:hint="eastAsia" w:ascii="方正黑体_GBK" w:eastAsia="方正黑体_GBK"/>
        </w:rPr>
        <w:t>度计</w:t>
      </w:r>
      <w:r>
        <w:rPr>
          <w:rFonts w:hint="eastAsia" w:ascii="方正黑体_GBK" w:eastAsia="方正黑体_GBK"/>
          <w:spacing w:val="-3"/>
        </w:rPr>
        <w:t>划</w:t>
      </w:r>
      <w:r>
        <w:rPr>
          <w:rFonts w:hint="eastAsia" w:ascii="方正黑体_GBK" w:eastAsia="方正黑体_GBK"/>
        </w:rPr>
        <w:t>。</w:t>
      </w:r>
    </w:p>
    <w:p>
      <w:pPr>
        <w:pStyle w:val="6"/>
        <w:spacing w:before="18" w:line="235" w:lineRule="auto"/>
        <w:ind w:right="316" w:firstLine="559"/>
        <w:jc w:val="both"/>
      </w:pPr>
      <w:r>
        <w:rPr>
          <w:rFonts w:hint="eastAsia" w:ascii="方正楷体_GBK" w:eastAsia="方正楷体_GBK"/>
          <w:b/>
          <w:spacing w:val="-18"/>
        </w:rPr>
        <w:t>【法律规定】</w:t>
      </w:r>
      <w:r>
        <w:rPr>
          <w:rFonts w:hint="eastAsia" w:ascii="方正楷体_GBK" w:eastAsia="方正楷体_GBK"/>
          <w:spacing w:val="-3"/>
        </w:rPr>
        <w:t>《金属非金属地下矿山企业领导带班下井及监督检</w:t>
      </w:r>
      <w:r>
        <w:rPr>
          <w:rFonts w:hint="eastAsia" w:ascii="方正楷体_GBK" w:eastAsia="方正楷体_GBK"/>
          <w:spacing w:val="-10"/>
        </w:rPr>
        <w:t>查暂行规定》第七条：</w:t>
      </w:r>
      <w:r>
        <w:rPr>
          <w:spacing w:val="-5"/>
        </w:rPr>
        <w:t>矿山企业应当建立健全领导带班下井制度，制</w:t>
      </w:r>
      <w:r>
        <w:rPr>
          <w:spacing w:val="-8"/>
        </w:rPr>
        <w:t>定领导带班下井考核奖惩办法和月度计划，建立和完善领导带班下井</w:t>
      </w:r>
      <w:r>
        <w:rPr>
          <w:spacing w:val="-4"/>
        </w:rPr>
        <w:t>档案。</w:t>
      </w:r>
    </w:p>
    <w:p>
      <w:pPr>
        <w:pStyle w:val="6"/>
        <w:spacing w:before="13" w:line="237" w:lineRule="auto"/>
        <w:ind w:right="315" w:firstLine="559"/>
        <w:jc w:val="both"/>
      </w:pPr>
      <w:r>
        <w:rPr>
          <w:rFonts w:hint="eastAsia" w:ascii="方正楷体_GBK" w:eastAsia="方正楷体_GBK"/>
          <w:b/>
          <w:spacing w:val="-18"/>
        </w:rPr>
        <w:t>【处罚依据】</w:t>
      </w:r>
      <w:r>
        <w:rPr>
          <w:rFonts w:hint="eastAsia" w:ascii="方正楷体_GBK" w:eastAsia="方正楷体_GBK"/>
          <w:spacing w:val="-3"/>
        </w:rPr>
        <w:t>《金属非金属地下矿山企业领导带班下井及监督检</w:t>
      </w:r>
      <w:r>
        <w:rPr>
          <w:rFonts w:hint="eastAsia" w:ascii="方正楷体_GBK" w:eastAsia="方正楷体_GBK"/>
          <w:spacing w:val="-13"/>
        </w:rPr>
        <w:t>查暂行规定》第十八条：</w:t>
      </w:r>
      <w:r>
        <w:rPr>
          <w:spacing w:val="-3"/>
        </w:rPr>
        <w:t>矿山企业未按照规定建立健全领导带班下井</w:t>
      </w:r>
      <w:r>
        <w:rPr>
          <w:spacing w:val="-10"/>
        </w:rPr>
        <w:t xml:space="preserve">制度或者未制定领导带班下井月度计划的，给予警告，并处 </w:t>
      </w:r>
      <w:r>
        <w:rPr>
          <w:rFonts w:ascii="Times New Roman" w:eastAsia="Times New Roman"/>
        </w:rPr>
        <w:t xml:space="preserve">3 </w:t>
      </w:r>
      <w:r>
        <w:rPr>
          <w:spacing w:val="-2"/>
        </w:rPr>
        <w:t>万元的</w:t>
      </w:r>
    </w:p>
    <w:p>
      <w:pPr>
        <w:spacing w:after="0" w:line="237" w:lineRule="auto"/>
        <w:jc w:val="both"/>
        <w:sectPr>
          <w:pgSz w:w="11910" w:h="16840"/>
          <w:pgMar w:top="1320" w:right="1480" w:bottom="1380" w:left="1680" w:header="0" w:footer="1187" w:gutter="0"/>
          <w:cols w:space="720" w:num="1"/>
        </w:sectPr>
      </w:pPr>
    </w:p>
    <w:p>
      <w:pPr>
        <w:pStyle w:val="6"/>
        <w:spacing w:before="24" w:line="235" w:lineRule="auto"/>
        <w:ind w:right="159"/>
      </w:pPr>
      <w:r>
        <w:t xml:space="preserve">罚款；对其主要负责人给予警告，并处 </w:t>
      </w:r>
      <w:r>
        <w:rPr>
          <w:rFonts w:ascii="Times New Roman" w:eastAsia="Times New Roman"/>
        </w:rPr>
        <w:t xml:space="preserve">1 </w:t>
      </w:r>
      <w:r>
        <w:t>万元的罚款；情节严重的， 依法暂扣其安全生产许可证，责令停产整顿。</w:t>
      </w:r>
    </w:p>
    <w:p>
      <w:pPr>
        <w:spacing w:before="0" w:line="436" w:lineRule="exact"/>
        <w:ind w:left="679" w:right="0" w:firstLine="0"/>
        <w:jc w:val="left"/>
        <w:rPr>
          <w:sz w:val="28"/>
        </w:rPr>
      </w:pPr>
      <w:r>
        <w:rPr>
          <w:rFonts w:hint="eastAsia" w:ascii="方正楷体_GBK" w:eastAsia="方正楷体_GBK"/>
          <w:b/>
          <w:sz w:val="28"/>
        </w:rPr>
        <w:t>【处罚档次】</w:t>
      </w:r>
      <w:r>
        <w:rPr>
          <w:sz w:val="28"/>
        </w:rPr>
        <w:t>不涉及分档。</w:t>
      </w:r>
    </w:p>
    <w:p>
      <w:pPr>
        <w:pStyle w:val="6"/>
        <w:spacing w:line="440" w:lineRule="exact"/>
        <w:ind w:left="679"/>
      </w:pPr>
      <w:r>
        <w:rPr>
          <w:rFonts w:hint="eastAsia" w:ascii="方正楷体_GBK" w:eastAsia="方正楷体_GBK"/>
          <w:b/>
        </w:rPr>
        <w:t>【裁量幅度】</w:t>
      </w:r>
      <w:r>
        <w:t xml:space="preserve">给予警告，并处 </w:t>
      </w:r>
      <w:r>
        <w:rPr>
          <w:rFonts w:ascii="Times New Roman" w:eastAsia="Times New Roman"/>
        </w:rPr>
        <w:t xml:space="preserve">3 </w:t>
      </w:r>
      <w:r>
        <w:t>万元的罚款；对其主要负责人给</w:t>
      </w:r>
    </w:p>
    <w:p>
      <w:pPr>
        <w:pStyle w:val="6"/>
        <w:spacing w:before="5" w:line="232" w:lineRule="auto"/>
        <w:ind w:right="315"/>
      </w:pPr>
      <w:r>
        <w:rPr>
          <w:spacing w:val="-14"/>
        </w:rPr>
        <w:t xml:space="preserve">予警告，并处 </w:t>
      </w:r>
      <w:r>
        <w:rPr>
          <w:rFonts w:ascii="Times New Roman" w:eastAsia="Times New Roman"/>
        </w:rPr>
        <w:t xml:space="preserve">1 </w:t>
      </w:r>
      <w:r>
        <w:rPr>
          <w:spacing w:val="-10"/>
        </w:rPr>
        <w:t>万元的罚款；情节严重的，依法暂扣其安全生产许可</w:t>
      </w:r>
      <w:r>
        <w:rPr>
          <w:spacing w:val="-4"/>
        </w:rPr>
        <w:t>证，责令停产整顿。</w:t>
      </w:r>
    </w:p>
    <w:p>
      <w:pPr>
        <w:pStyle w:val="6"/>
        <w:tabs>
          <w:tab w:val="left" w:pos="2920"/>
        </w:tabs>
        <w:spacing w:before="1" w:line="237" w:lineRule="auto"/>
        <w:ind w:right="317" w:firstLine="559"/>
        <w:rPr>
          <w:rFonts w:hint="eastAsia" w:ascii="方正黑体_GBK" w:eastAsia="方正黑体_GBK"/>
        </w:rPr>
      </w:pPr>
      <w:bookmarkStart w:id="298" w:name="_bookmark149"/>
      <w:bookmarkEnd w:id="298"/>
      <w:bookmarkStart w:id="299" w:name="第一百四十一条　金属非金属地下矿山企业未制定领导带班下井制度、未按照规定公告领导"/>
      <w:bookmarkEnd w:id="29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一条</w:t>
      </w:r>
      <w:r>
        <w:rPr>
          <w:rFonts w:hint="eastAsia" w:ascii="方正黑体_GBK" w:eastAsia="方正黑体_GBK"/>
        </w:rPr>
        <w:tab/>
      </w:r>
      <w:r>
        <w:rPr>
          <w:rFonts w:hint="eastAsia" w:ascii="方正黑体_GBK" w:eastAsia="方正黑体_GBK"/>
        </w:rPr>
        <w:t>金</w:t>
      </w:r>
      <w:r>
        <w:rPr>
          <w:rFonts w:hint="eastAsia" w:ascii="方正黑体_GBK" w:eastAsia="方正黑体_GBK"/>
          <w:spacing w:val="-3"/>
        </w:rPr>
        <w:t>属</w:t>
      </w:r>
      <w:r>
        <w:rPr>
          <w:rFonts w:hint="eastAsia" w:ascii="方正黑体_GBK" w:eastAsia="方正黑体_GBK"/>
        </w:rPr>
        <w:t>非金</w:t>
      </w:r>
      <w:r>
        <w:rPr>
          <w:rFonts w:hint="eastAsia" w:ascii="方正黑体_GBK" w:eastAsia="方正黑体_GBK"/>
          <w:spacing w:val="-3"/>
        </w:rPr>
        <w:t>属</w:t>
      </w:r>
      <w:r>
        <w:rPr>
          <w:rFonts w:hint="eastAsia" w:ascii="方正黑体_GBK" w:eastAsia="方正黑体_GBK"/>
        </w:rPr>
        <w:t>地下</w:t>
      </w:r>
      <w:r>
        <w:rPr>
          <w:rFonts w:hint="eastAsia" w:ascii="方正黑体_GBK" w:eastAsia="方正黑体_GBK"/>
          <w:spacing w:val="-3"/>
        </w:rPr>
        <w:t>矿</w:t>
      </w:r>
      <w:r>
        <w:rPr>
          <w:rFonts w:hint="eastAsia" w:ascii="方正黑体_GBK" w:eastAsia="方正黑体_GBK"/>
        </w:rPr>
        <w:t>山企</w:t>
      </w:r>
      <w:r>
        <w:rPr>
          <w:rFonts w:hint="eastAsia" w:ascii="方正黑体_GBK" w:eastAsia="方正黑体_GBK"/>
          <w:spacing w:val="-3"/>
        </w:rPr>
        <w:t>业</w:t>
      </w:r>
      <w:r>
        <w:rPr>
          <w:rFonts w:hint="eastAsia" w:ascii="方正黑体_GBK" w:eastAsia="方正黑体_GBK"/>
        </w:rPr>
        <w:t>未制</w:t>
      </w:r>
      <w:r>
        <w:rPr>
          <w:rFonts w:hint="eastAsia" w:ascii="方正黑体_GBK" w:eastAsia="方正黑体_GBK"/>
          <w:spacing w:val="-3"/>
        </w:rPr>
        <w:t>定</w:t>
      </w:r>
      <w:r>
        <w:rPr>
          <w:rFonts w:hint="eastAsia" w:ascii="方正黑体_GBK" w:eastAsia="方正黑体_GBK"/>
        </w:rPr>
        <w:t>领导</w:t>
      </w:r>
      <w:r>
        <w:rPr>
          <w:rFonts w:hint="eastAsia" w:ascii="方正黑体_GBK" w:eastAsia="方正黑体_GBK"/>
          <w:spacing w:val="-3"/>
        </w:rPr>
        <w:t>带</w:t>
      </w:r>
      <w:r>
        <w:rPr>
          <w:rFonts w:hint="eastAsia" w:ascii="方正黑体_GBK" w:eastAsia="方正黑体_GBK"/>
        </w:rPr>
        <w:t>班下</w:t>
      </w:r>
      <w:r>
        <w:rPr>
          <w:rFonts w:hint="eastAsia" w:ascii="方正黑体_GBK" w:eastAsia="方正黑体_GBK"/>
          <w:spacing w:val="-1"/>
        </w:rPr>
        <w:t>井</w:t>
      </w:r>
      <w:r>
        <w:rPr>
          <w:rFonts w:hint="eastAsia" w:ascii="方正黑体_GBK" w:eastAsia="方正黑体_GBK"/>
          <w:spacing w:val="-3"/>
        </w:rPr>
        <w:t>制</w:t>
      </w:r>
      <w:r>
        <w:rPr>
          <w:rFonts w:hint="eastAsia" w:ascii="方正黑体_GBK" w:eastAsia="方正黑体_GBK"/>
        </w:rPr>
        <w:t>度</w:t>
      </w:r>
      <w:r>
        <w:rPr>
          <w:rFonts w:hint="eastAsia" w:ascii="方正黑体_GBK" w:eastAsia="方正黑体_GBK"/>
          <w:spacing w:val="-49"/>
        </w:rPr>
        <w:t>、</w:t>
      </w:r>
      <w:r>
        <w:rPr>
          <w:rFonts w:hint="eastAsia" w:ascii="方正黑体_GBK" w:eastAsia="方正黑体_GBK"/>
        </w:rPr>
        <w:t>未</w:t>
      </w:r>
      <w:r>
        <w:rPr>
          <w:rFonts w:hint="eastAsia" w:ascii="方正黑体_GBK" w:eastAsia="方正黑体_GBK"/>
          <w:spacing w:val="-3"/>
        </w:rPr>
        <w:t>按</w:t>
      </w:r>
      <w:r>
        <w:rPr>
          <w:rFonts w:hint="eastAsia" w:ascii="方正黑体_GBK" w:eastAsia="方正黑体_GBK"/>
        </w:rPr>
        <w:t>照规</w:t>
      </w:r>
      <w:r>
        <w:rPr>
          <w:rFonts w:hint="eastAsia" w:ascii="方正黑体_GBK" w:eastAsia="方正黑体_GBK"/>
          <w:spacing w:val="-3"/>
        </w:rPr>
        <w:t>定</w:t>
      </w:r>
      <w:r>
        <w:rPr>
          <w:rFonts w:hint="eastAsia" w:ascii="方正黑体_GBK" w:eastAsia="方正黑体_GBK"/>
        </w:rPr>
        <w:t>公告</w:t>
      </w:r>
      <w:r>
        <w:rPr>
          <w:rFonts w:hint="eastAsia" w:ascii="方正黑体_GBK" w:eastAsia="方正黑体_GBK"/>
          <w:spacing w:val="-3"/>
        </w:rPr>
        <w:t>领</w:t>
      </w:r>
      <w:r>
        <w:rPr>
          <w:rFonts w:hint="eastAsia" w:ascii="方正黑体_GBK" w:eastAsia="方正黑体_GBK"/>
        </w:rPr>
        <w:t>导带</w:t>
      </w:r>
      <w:r>
        <w:rPr>
          <w:rFonts w:hint="eastAsia" w:ascii="方正黑体_GBK" w:eastAsia="方正黑体_GBK"/>
          <w:spacing w:val="-3"/>
        </w:rPr>
        <w:t>班</w:t>
      </w:r>
      <w:r>
        <w:rPr>
          <w:rFonts w:hint="eastAsia" w:ascii="方正黑体_GBK" w:eastAsia="方正黑体_GBK"/>
        </w:rPr>
        <w:t>下井</w:t>
      </w:r>
      <w:r>
        <w:rPr>
          <w:rFonts w:hint="eastAsia" w:ascii="方正黑体_GBK" w:eastAsia="方正黑体_GBK"/>
          <w:spacing w:val="-3"/>
        </w:rPr>
        <w:t>月</w:t>
      </w:r>
      <w:r>
        <w:rPr>
          <w:rFonts w:hint="eastAsia" w:ascii="方正黑体_GBK" w:eastAsia="方正黑体_GBK"/>
        </w:rPr>
        <w:t>度计</w:t>
      </w:r>
      <w:r>
        <w:rPr>
          <w:rFonts w:hint="eastAsia" w:ascii="方正黑体_GBK" w:eastAsia="方正黑体_GBK"/>
          <w:spacing w:val="-3"/>
        </w:rPr>
        <w:t>划</w:t>
      </w:r>
      <w:r>
        <w:rPr>
          <w:rFonts w:hint="eastAsia" w:ascii="方正黑体_GBK" w:eastAsia="方正黑体_GBK"/>
          <w:spacing w:val="-49"/>
        </w:rPr>
        <w:t>、</w:t>
      </w:r>
      <w:r>
        <w:rPr>
          <w:rFonts w:hint="eastAsia" w:ascii="方正黑体_GBK" w:eastAsia="方正黑体_GBK"/>
        </w:rPr>
        <w:t>未</w:t>
      </w:r>
      <w:r>
        <w:rPr>
          <w:rFonts w:hint="eastAsia" w:ascii="方正黑体_GBK" w:eastAsia="方正黑体_GBK"/>
          <w:spacing w:val="-3"/>
        </w:rPr>
        <w:t>按</w:t>
      </w:r>
      <w:r>
        <w:rPr>
          <w:rFonts w:hint="eastAsia" w:ascii="方正黑体_GBK" w:eastAsia="方正黑体_GBK"/>
        </w:rPr>
        <w:t>照规</w:t>
      </w:r>
      <w:r>
        <w:rPr>
          <w:rFonts w:hint="eastAsia" w:ascii="方正黑体_GBK" w:eastAsia="方正黑体_GBK"/>
          <w:spacing w:val="-3"/>
        </w:rPr>
        <w:t>定</w:t>
      </w:r>
      <w:r>
        <w:rPr>
          <w:rFonts w:hint="eastAsia" w:ascii="方正黑体_GBK" w:eastAsia="方正黑体_GBK"/>
        </w:rPr>
        <w:t>公示领导</w:t>
      </w:r>
      <w:r>
        <w:rPr>
          <w:rFonts w:hint="eastAsia" w:ascii="方正黑体_GBK" w:eastAsia="方正黑体_GBK"/>
          <w:spacing w:val="-3"/>
        </w:rPr>
        <w:t>带</w:t>
      </w:r>
      <w:r>
        <w:rPr>
          <w:rFonts w:hint="eastAsia" w:ascii="方正黑体_GBK" w:eastAsia="方正黑体_GBK"/>
        </w:rPr>
        <w:t>班下</w:t>
      </w:r>
      <w:r>
        <w:rPr>
          <w:rFonts w:hint="eastAsia" w:ascii="方正黑体_GBK" w:eastAsia="方正黑体_GBK"/>
          <w:spacing w:val="-3"/>
        </w:rPr>
        <w:t>井</w:t>
      </w:r>
      <w:r>
        <w:rPr>
          <w:rFonts w:hint="eastAsia" w:ascii="方正黑体_GBK" w:eastAsia="方正黑体_GBK"/>
        </w:rPr>
        <w:t>月度</w:t>
      </w:r>
      <w:r>
        <w:rPr>
          <w:rFonts w:hint="eastAsia" w:ascii="方正黑体_GBK" w:eastAsia="方正黑体_GBK"/>
          <w:spacing w:val="-3"/>
        </w:rPr>
        <w:t>计</w:t>
      </w:r>
      <w:r>
        <w:rPr>
          <w:rFonts w:hint="eastAsia" w:ascii="方正黑体_GBK" w:eastAsia="方正黑体_GBK"/>
        </w:rPr>
        <w:t>划完</w:t>
      </w:r>
      <w:r>
        <w:rPr>
          <w:rFonts w:hint="eastAsia" w:ascii="方正黑体_GBK" w:eastAsia="方正黑体_GBK"/>
          <w:spacing w:val="-3"/>
        </w:rPr>
        <w:t>成</w:t>
      </w:r>
      <w:r>
        <w:rPr>
          <w:rFonts w:hint="eastAsia" w:ascii="方正黑体_GBK" w:eastAsia="方正黑体_GBK"/>
        </w:rPr>
        <w:t>情况。</w:t>
      </w:r>
    </w:p>
    <w:p>
      <w:pPr>
        <w:pStyle w:val="6"/>
        <w:spacing w:before="19" w:line="235" w:lineRule="auto"/>
        <w:ind w:right="316" w:firstLine="559"/>
        <w:jc w:val="both"/>
      </w:pPr>
      <w:r>
        <w:rPr>
          <w:rFonts w:hint="eastAsia" w:ascii="方正楷体_GBK" w:eastAsia="方正楷体_GBK"/>
          <w:b/>
          <w:spacing w:val="-18"/>
        </w:rPr>
        <w:t>【法律规定】</w:t>
      </w:r>
      <w:r>
        <w:rPr>
          <w:rFonts w:hint="eastAsia" w:ascii="方正楷体_GBK" w:eastAsia="方正楷体_GBK"/>
          <w:spacing w:val="-3"/>
        </w:rPr>
        <w:t>《金属非金属地下矿山企业领导带班下井及监督检</w:t>
      </w:r>
      <w:r>
        <w:rPr>
          <w:rFonts w:hint="eastAsia" w:ascii="方正楷体_GBK" w:eastAsia="方正楷体_GBK"/>
          <w:spacing w:val="-10"/>
        </w:rPr>
        <w:t>查暂行规定》第七条：</w:t>
      </w:r>
      <w:r>
        <w:rPr>
          <w:spacing w:val="-5"/>
        </w:rPr>
        <w:t>矿山企业应当建立健全领导带班下井制度，制</w:t>
      </w:r>
      <w:r>
        <w:rPr>
          <w:spacing w:val="-8"/>
        </w:rPr>
        <w:t>定领导带班下井考核奖惩办法和月度计划，建立和完善领导带班下井</w:t>
      </w:r>
      <w:r>
        <w:rPr>
          <w:spacing w:val="-4"/>
        </w:rPr>
        <w:t>档案。</w:t>
      </w:r>
    </w:p>
    <w:p>
      <w:pPr>
        <w:pStyle w:val="6"/>
        <w:spacing w:before="16" w:line="235" w:lineRule="auto"/>
        <w:ind w:right="223" w:firstLine="559"/>
        <w:jc w:val="both"/>
      </w:pPr>
      <w:r>
        <w:rPr>
          <w:rFonts w:hint="eastAsia" w:ascii="方正楷体_GBK" w:eastAsia="方正楷体_GBK"/>
          <w:spacing w:val="-3"/>
        </w:rPr>
        <w:t>《金属非金属地下矿山企业领导带班下井及监督检查暂行规定》</w:t>
      </w:r>
      <w:r>
        <w:rPr>
          <w:rFonts w:hint="eastAsia" w:ascii="方正楷体_GBK" w:eastAsia="方正楷体_GBK"/>
          <w:spacing w:val="-14"/>
        </w:rPr>
        <w:t>第八条：</w:t>
      </w:r>
      <w:r>
        <w:rPr>
          <w:spacing w:val="-7"/>
        </w:rPr>
        <w:t>矿山企业领导带班下井月度计划，应当明确每个工作班次带</w:t>
      </w:r>
      <w:r>
        <w:rPr>
          <w:spacing w:val="-12"/>
        </w:rPr>
        <w:t>班下井的领导名单、下井及升井的时间以及特殊情况下的请假与调换</w:t>
      </w:r>
      <w:r>
        <w:rPr>
          <w:spacing w:val="-5"/>
        </w:rPr>
        <w:t>人员审批程序等内容。</w:t>
      </w:r>
    </w:p>
    <w:p>
      <w:pPr>
        <w:pStyle w:val="6"/>
        <w:spacing w:before="7" w:line="232" w:lineRule="auto"/>
        <w:ind w:right="317" w:firstLine="559"/>
      </w:pPr>
      <w:r>
        <w:t>领导带班下井月度计划应当在本单位网站和办公楼及矿井井口予以公告，接受群众监督。</w:t>
      </w:r>
    </w:p>
    <w:p>
      <w:pPr>
        <w:pStyle w:val="6"/>
        <w:spacing w:before="14" w:line="235" w:lineRule="auto"/>
        <w:ind w:right="223" w:firstLine="559"/>
        <w:jc w:val="both"/>
      </w:pPr>
      <w:r>
        <w:rPr>
          <w:rFonts w:hint="eastAsia" w:ascii="方正楷体_GBK" w:eastAsia="方正楷体_GBK"/>
          <w:spacing w:val="-3"/>
        </w:rPr>
        <w:t>《金属非金属地下矿山企业领导带班下井及监督检查暂行规定》</w:t>
      </w:r>
      <w:r>
        <w:rPr>
          <w:rFonts w:hint="eastAsia" w:ascii="方正楷体_GBK" w:eastAsia="方正楷体_GBK"/>
          <w:spacing w:val="-14"/>
        </w:rPr>
        <w:t>第九条：</w:t>
      </w:r>
      <w:r>
        <w:rPr>
          <w:spacing w:val="-6"/>
        </w:rPr>
        <w:t>矿山企业应当每月对领导带班下井情况进行考核。领导带班</w:t>
      </w:r>
      <w:r>
        <w:rPr>
          <w:spacing w:val="3"/>
        </w:rPr>
        <w:t>下井情况与其经济收入挂钩，对按照规定带班下井并认真履行职责</w:t>
      </w:r>
      <w:r>
        <w:rPr>
          <w:spacing w:val="-11"/>
        </w:rPr>
        <w:t>的，给予奖励；对未按照规定带班下井、冒名顶替下井或者弄虚作假</w:t>
      </w:r>
      <w:r>
        <w:rPr>
          <w:spacing w:val="-5"/>
        </w:rPr>
        <w:t>的，按照有关规定予以处理。</w:t>
      </w:r>
    </w:p>
    <w:p>
      <w:pPr>
        <w:pStyle w:val="6"/>
        <w:spacing w:before="1" w:line="235" w:lineRule="auto"/>
        <w:ind w:right="317" w:firstLine="559"/>
      </w:pPr>
      <w:r>
        <w:rPr>
          <w:spacing w:val="-8"/>
        </w:rPr>
        <w:t>矿山企业领导带班下井的月度计划完成情况，应当在矿山企业公</w:t>
      </w:r>
      <w:r>
        <w:rPr>
          <w:spacing w:val="-3"/>
        </w:rPr>
        <w:t>示栏公示，接受群众监督。</w:t>
      </w:r>
    </w:p>
    <w:p>
      <w:pPr>
        <w:pStyle w:val="6"/>
        <w:spacing w:before="8" w:line="235" w:lineRule="auto"/>
        <w:ind w:right="315" w:firstLine="559"/>
        <w:jc w:val="both"/>
      </w:pPr>
      <w:r>
        <w:rPr>
          <w:rFonts w:hint="eastAsia" w:ascii="方正楷体_GBK" w:eastAsia="方正楷体_GBK"/>
          <w:b/>
          <w:spacing w:val="-18"/>
        </w:rPr>
        <w:t>【处罚依据】</w:t>
      </w:r>
      <w:r>
        <w:rPr>
          <w:rFonts w:hint="eastAsia" w:ascii="方正楷体_GBK" w:eastAsia="方正楷体_GBK"/>
          <w:spacing w:val="-3"/>
        </w:rPr>
        <w:t>《金属非金属地下矿山企业领导带班下井及监督检</w:t>
      </w:r>
      <w:r>
        <w:rPr>
          <w:rFonts w:hint="eastAsia" w:ascii="方正楷体_GBK" w:eastAsia="方正楷体_GBK"/>
          <w:spacing w:val="-10"/>
        </w:rPr>
        <w:t>查暂行规定》第十九条：</w:t>
      </w:r>
      <w:r>
        <w:rPr>
          <w:spacing w:val="-6"/>
        </w:rPr>
        <w:t>矿山企业存在下列行为之一的，责令限期整</w:t>
      </w:r>
      <w:r>
        <w:rPr>
          <w:spacing w:val="-20"/>
        </w:rPr>
        <w:t xml:space="preserve">改，并处 </w:t>
      </w:r>
      <w:r>
        <w:rPr>
          <w:rFonts w:ascii="Times New Roman" w:eastAsia="Times New Roman"/>
        </w:rPr>
        <w:t xml:space="preserve">3 </w:t>
      </w:r>
      <w:r>
        <w:rPr>
          <w:spacing w:val="-12"/>
        </w:rPr>
        <w:t xml:space="preserve">万元的罚款；对其主要负责人给予警告，并处 </w:t>
      </w:r>
      <w:r>
        <w:rPr>
          <w:rFonts w:ascii="Times New Roman" w:eastAsia="Times New Roman"/>
        </w:rPr>
        <w:t xml:space="preserve">1 </w:t>
      </w:r>
      <w:r>
        <w:rPr>
          <w:spacing w:val="-2"/>
        </w:rPr>
        <w:t>万元的罚款：</w:t>
      </w:r>
    </w:p>
    <w:p>
      <w:pPr>
        <w:pStyle w:val="6"/>
        <w:spacing w:line="448" w:lineRule="exact"/>
        <w:ind w:left="679"/>
      </w:pPr>
      <w:r>
        <w:t>㈠未制定领导带班下井制度的；</w:t>
      </w:r>
    </w:p>
    <w:p>
      <w:pPr>
        <w:spacing w:after="0" w:line="448" w:lineRule="exact"/>
        <w:sectPr>
          <w:pgSz w:w="11910" w:h="16840"/>
          <w:pgMar w:top="1440" w:right="1480" w:bottom="1380" w:left="1680" w:header="0" w:footer="1197" w:gutter="0"/>
          <w:cols w:space="720" w:num="1"/>
        </w:sectPr>
      </w:pPr>
    </w:p>
    <w:p>
      <w:pPr>
        <w:pStyle w:val="6"/>
        <w:spacing w:before="18" w:line="446" w:lineRule="exact"/>
        <w:ind w:left="679"/>
      </w:pPr>
      <w:r>
        <w:t>㈡未按照规定公告领导带班下井月度计划的；</w:t>
      </w:r>
    </w:p>
    <w:p>
      <w:pPr>
        <w:pStyle w:val="6"/>
        <w:spacing w:line="440" w:lineRule="exact"/>
        <w:ind w:left="679"/>
      </w:pPr>
      <w:r>
        <w:t>㈢未按照规定公示领导带班下井月度计划完成情况的。</w:t>
      </w:r>
    </w:p>
    <w:p>
      <w:pPr>
        <w:spacing w:before="0" w:line="439" w:lineRule="exact"/>
        <w:ind w:left="679" w:right="0" w:firstLine="0"/>
        <w:jc w:val="left"/>
        <w:rPr>
          <w:sz w:val="28"/>
        </w:rPr>
      </w:pPr>
      <w:r>
        <w:rPr>
          <w:rFonts w:hint="eastAsia" w:ascii="方正楷体_GBK" w:eastAsia="方正楷体_GBK"/>
          <w:b/>
          <w:sz w:val="28"/>
        </w:rPr>
        <w:t>【处罚档次】</w:t>
      </w:r>
      <w:r>
        <w:rPr>
          <w:sz w:val="28"/>
        </w:rPr>
        <w:t>不涉及分档。</w:t>
      </w:r>
    </w:p>
    <w:p>
      <w:pPr>
        <w:pStyle w:val="6"/>
        <w:spacing w:line="440" w:lineRule="exact"/>
        <w:ind w:left="679"/>
      </w:pPr>
      <w:r>
        <w:rPr>
          <w:rFonts w:hint="eastAsia" w:ascii="方正楷体_GBK" w:eastAsia="方正楷体_GBK"/>
          <w:b/>
        </w:rPr>
        <w:t>【裁量幅度】</w:t>
      </w:r>
      <w:r>
        <w:t xml:space="preserve">责令限期整改，处 </w:t>
      </w:r>
      <w:r>
        <w:rPr>
          <w:rFonts w:ascii="Times New Roman" w:eastAsia="Times New Roman"/>
        </w:rPr>
        <w:t xml:space="preserve">3 </w:t>
      </w:r>
      <w:r>
        <w:t>万元的罚款；对其主要负责人</w:t>
      </w:r>
    </w:p>
    <w:p>
      <w:pPr>
        <w:pStyle w:val="6"/>
        <w:spacing w:line="440" w:lineRule="exact"/>
      </w:pPr>
      <w:r>
        <w:t xml:space="preserve">给予警告，并处 </w:t>
      </w:r>
      <w:r>
        <w:rPr>
          <w:rFonts w:ascii="Times New Roman" w:eastAsia="Times New Roman"/>
        </w:rPr>
        <w:t xml:space="preserve">1 </w:t>
      </w:r>
      <w:r>
        <w:t>万元的罚款。</w:t>
      </w:r>
    </w:p>
    <w:p>
      <w:pPr>
        <w:pStyle w:val="6"/>
        <w:tabs>
          <w:tab w:val="left" w:pos="2920"/>
        </w:tabs>
        <w:ind w:right="502" w:firstLine="559"/>
        <w:rPr>
          <w:rFonts w:hint="eastAsia" w:ascii="方正楷体_GBK" w:eastAsia="方正楷体_GBK"/>
        </w:rPr>
      </w:pPr>
      <w:bookmarkStart w:id="300" w:name="第一百四十二条　金属非金属地下矿山企业领导未按照规定填写带班下井交接班记录、带班"/>
      <w:bookmarkEnd w:id="300"/>
      <w:bookmarkStart w:id="301" w:name="_bookmark150"/>
      <w:bookmarkEnd w:id="30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二条</w:t>
      </w:r>
      <w:r>
        <w:rPr>
          <w:rFonts w:hint="eastAsia" w:ascii="方正黑体_GBK" w:eastAsia="方正黑体_GBK"/>
        </w:rPr>
        <w:tab/>
      </w:r>
      <w:r>
        <w:rPr>
          <w:rFonts w:hint="eastAsia" w:ascii="方正黑体_GBK" w:eastAsia="方正黑体_GBK"/>
        </w:rPr>
        <w:t>金</w:t>
      </w:r>
      <w:r>
        <w:rPr>
          <w:rFonts w:hint="eastAsia" w:ascii="方正黑体_GBK" w:eastAsia="方正黑体_GBK"/>
          <w:spacing w:val="-3"/>
        </w:rPr>
        <w:t>属</w:t>
      </w:r>
      <w:r>
        <w:rPr>
          <w:rFonts w:hint="eastAsia" w:ascii="方正黑体_GBK" w:eastAsia="方正黑体_GBK"/>
        </w:rPr>
        <w:t>非金</w:t>
      </w:r>
      <w:r>
        <w:rPr>
          <w:rFonts w:hint="eastAsia" w:ascii="方正黑体_GBK" w:eastAsia="方正黑体_GBK"/>
          <w:spacing w:val="-3"/>
        </w:rPr>
        <w:t>属</w:t>
      </w:r>
      <w:r>
        <w:rPr>
          <w:rFonts w:hint="eastAsia" w:ascii="方正黑体_GBK" w:eastAsia="方正黑体_GBK"/>
        </w:rPr>
        <w:t>地下</w:t>
      </w:r>
      <w:r>
        <w:rPr>
          <w:rFonts w:hint="eastAsia" w:ascii="方正黑体_GBK" w:eastAsia="方正黑体_GBK"/>
          <w:spacing w:val="-3"/>
        </w:rPr>
        <w:t>矿</w:t>
      </w:r>
      <w:r>
        <w:rPr>
          <w:rFonts w:hint="eastAsia" w:ascii="方正黑体_GBK" w:eastAsia="方正黑体_GBK"/>
        </w:rPr>
        <w:t>山企</w:t>
      </w:r>
      <w:r>
        <w:rPr>
          <w:rFonts w:hint="eastAsia" w:ascii="方正黑体_GBK" w:eastAsia="方正黑体_GBK"/>
          <w:spacing w:val="-3"/>
        </w:rPr>
        <w:t>业</w:t>
      </w:r>
      <w:r>
        <w:rPr>
          <w:rFonts w:hint="eastAsia" w:ascii="方正黑体_GBK" w:eastAsia="方正黑体_GBK"/>
        </w:rPr>
        <w:t>领导</w:t>
      </w:r>
      <w:r>
        <w:rPr>
          <w:rFonts w:hint="eastAsia" w:ascii="方正黑体_GBK" w:eastAsia="方正黑体_GBK"/>
          <w:spacing w:val="-3"/>
        </w:rPr>
        <w:t>未</w:t>
      </w:r>
      <w:r>
        <w:rPr>
          <w:rFonts w:hint="eastAsia" w:ascii="方正黑体_GBK" w:eastAsia="方正黑体_GBK"/>
        </w:rPr>
        <w:t>按照</w:t>
      </w:r>
      <w:r>
        <w:rPr>
          <w:rFonts w:hint="eastAsia" w:ascii="方正黑体_GBK" w:eastAsia="方正黑体_GBK"/>
          <w:spacing w:val="-3"/>
        </w:rPr>
        <w:t>规</w:t>
      </w:r>
      <w:r>
        <w:rPr>
          <w:rFonts w:hint="eastAsia" w:ascii="方正黑体_GBK" w:eastAsia="方正黑体_GBK"/>
        </w:rPr>
        <w:t>定填写</w:t>
      </w:r>
      <w:r>
        <w:rPr>
          <w:rFonts w:hint="eastAsia" w:ascii="方正黑体_GBK" w:eastAsia="方正黑体_GBK"/>
          <w:spacing w:val="-3"/>
        </w:rPr>
        <w:t>带</w:t>
      </w:r>
      <w:r>
        <w:rPr>
          <w:rFonts w:hint="eastAsia" w:ascii="方正黑体_GBK" w:eastAsia="方正黑体_GBK"/>
        </w:rPr>
        <w:t>班下</w:t>
      </w:r>
      <w:r>
        <w:rPr>
          <w:rFonts w:hint="eastAsia" w:ascii="方正黑体_GBK" w:eastAsia="方正黑体_GBK"/>
          <w:spacing w:val="-3"/>
        </w:rPr>
        <w:t>井</w:t>
      </w:r>
      <w:r>
        <w:rPr>
          <w:rFonts w:hint="eastAsia" w:ascii="方正黑体_GBK" w:eastAsia="方正黑体_GBK"/>
        </w:rPr>
        <w:t>交接</w:t>
      </w:r>
      <w:r>
        <w:rPr>
          <w:rFonts w:hint="eastAsia" w:ascii="方正黑体_GBK" w:eastAsia="方正黑体_GBK"/>
          <w:spacing w:val="-3"/>
        </w:rPr>
        <w:t>班</w:t>
      </w:r>
      <w:r>
        <w:rPr>
          <w:rFonts w:hint="eastAsia" w:ascii="方正黑体_GBK" w:eastAsia="方正黑体_GBK"/>
        </w:rPr>
        <w:t>记录</w:t>
      </w:r>
      <w:r>
        <w:rPr>
          <w:rFonts w:hint="eastAsia" w:ascii="方正黑体_GBK" w:eastAsia="方正黑体_GBK"/>
          <w:spacing w:val="-3"/>
        </w:rPr>
        <w:t>、</w:t>
      </w:r>
      <w:r>
        <w:rPr>
          <w:rFonts w:hint="eastAsia" w:ascii="方正黑体_GBK" w:eastAsia="方正黑体_GBK"/>
        </w:rPr>
        <w:t>带班</w:t>
      </w:r>
      <w:r>
        <w:rPr>
          <w:rFonts w:hint="eastAsia" w:ascii="方正黑体_GBK" w:eastAsia="方正黑体_GBK"/>
          <w:spacing w:val="-3"/>
        </w:rPr>
        <w:t>下</w:t>
      </w:r>
      <w:r>
        <w:rPr>
          <w:rFonts w:hint="eastAsia" w:ascii="方正黑体_GBK" w:eastAsia="方正黑体_GBK"/>
        </w:rPr>
        <w:t>井登</w:t>
      </w:r>
      <w:r>
        <w:rPr>
          <w:rFonts w:hint="eastAsia" w:ascii="方正黑体_GBK" w:eastAsia="方正黑体_GBK"/>
          <w:spacing w:val="-3"/>
        </w:rPr>
        <w:t>记</w:t>
      </w:r>
      <w:r>
        <w:rPr>
          <w:rFonts w:hint="eastAsia" w:ascii="方正黑体_GBK" w:eastAsia="方正黑体_GBK"/>
        </w:rPr>
        <w:t>档案</w:t>
      </w:r>
      <w:r>
        <w:rPr>
          <w:rFonts w:hint="eastAsia" w:ascii="方正黑体_GBK" w:eastAsia="方正黑体_GBK"/>
          <w:spacing w:val="-3"/>
        </w:rPr>
        <w:t>，</w:t>
      </w:r>
      <w:r>
        <w:rPr>
          <w:rFonts w:hint="eastAsia" w:ascii="方正黑体_GBK" w:eastAsia="方正黑体_GBK"/>
        </w:rPr>
        <w:t>或者</w:t>
      </w:r>
      <w:r>
        <w:rPr>
          <w:rFonts w:hint="eastAsia" w:ascii="方正黑体_GBK" w:eastAsia="方正黑体_GBK"/>
          <w:spacing w:val="-3"/>
        </w:rPr>
        <w:t>弄</w:t>
      </w:r>
      <w:r>
        <w:rPr>
          <w:rFonts w:hint="eastAsia" w:ascii="方正黑体_GBK" w:eastAsia="方正黑体_GBK"/>
        </w:rPr>
        <w:t>虚作</w:t>
      </w:r>
      <w:r>
        <w:rPr>
          <w:rFonts w:hint="eastAsia" w:ascii="方正黑体_GBK" w:eastAsia="方正黑体_GBK"/>
          <w:spacing w:val="-3"/>
        </w:rPr>
        <w:t>假</w:t>
      </w:r>
      <w:r>
        <w:rPr>
          <w:rFonts w:hint="eastAsia" w:ascii="方正楷体_GBK" w:eastAsia="方正楷体_GBK"/>
        </w:rPr>
        <w:t>。</w:t>
      </w:r>
    </w:p>
    <w:p>
      <w:pPr>
        <w:pStyle w:val="6"/>
        <w:spacing w:before="8" w:line="235" w:lineRule="auto"/>
        <w:ind w:right="315" w:firstLine="559"/>
        <w:jc w:val="both"/>
      </w:pPr>
      <w:r>
        <w:rPr>
          <w:rFonts w:hint="eastAsia" w:ascii="方正楷体_GBK" w:eastAsia="方正楷体_GBK"/>
          <w:b/>
          <w:spacing w:val="-18"/>
        </w:rPr>
        <w:t>【法律规定】</w:t>
      </w:r>
      <w:r>
        <w:rPr>
          <w:rFonts w:hint="eastAsia" w:ascii="方正楷体_GBK" w:eastAsia="方正楷体_GBK"/>
          <w:spacing w:val="-3"/>
        </w:rPr>
        <w:t>《金属非金属地下矿山企业领导带班下井及监督检</w:t>
      </w:r>
      <w:r>
        <w:rPr>
          <w:rFonts w:hint="eastAsia" w:ascii="方正楷体_GBK" w:eastAsia="方正楷体_GBK"/>
          <w:spacing w:val="-13"/>
        </w:rPr>
        <w:t>查暂行规定》第十一条：</w:t>
      </w:r>
      <w:r>
        <w:rPr>
          <w:spacing w:val="-3"/>
        </w:rPr>
        <w:t>矿山企业领导应当认真填写带班下井交接班</w:t>
      </w:r>
      <w:r>
        <w:rPr>
          <w:spacing w:val="-11"/>
        </w:rPr>
        <w:t>记录，并向接班的领导详细说明井下安全生产状况、存在的主要问题</w:t>
      </w:r>
      <w:r>
        <w:rPr>
          <w:spacing w:val="-5"/>
        </w:rPr>
        <w:t>及其处理情况、需要注意的事项等。</w:t>
      </w:r>
    </w:p>
    <w:p>
      <w:pPr>
        <w:pStyle w:val="6"/>
        <w:spacing w:before="15" w:line="235" w:lineRule="auto"/>
        <w:ind w:right="316" w:firstLine="559"/>
        <w:jc w:val="both"/>
      </w:pPr>
      <w:r>
        <w:rPr>
          <w:rFonts w:hint="eastAsia" w:ascii="方正楷体_GBK" w:eastAsia="方正楷体_GBK"/>
          <w:b/>
          <w:spacing w:val="-18"/>
        </w:rPr>
        <w:t>【处罚依据】</w:t>
      </w:r>
      <w:r>
        <w:rPr>
          <w:rFonts w:hint="eastAsia" w:ascii="方正楷体_GBK" w:eastAsia="方正楷体_GBK"/>
          <w:spacing w:val="-3"/>
        </w:rPr>
        <w:t>《金属非金属地下矿山企业领导带班下井及监督检</w:t>
      </w:r>
      <w:r>
        <w:rPr>
          <w:rFonts w:hint="eastAsia" w:ascii="方正楷体_GBK" w:eastAsia="方正楷体_GBK"/>
          <w:spacing w:val="-13"/>
        </w:rPr>
        <w:t>查暂行规定》第二十条：</w:t>
      </w:r>
      <w:r>
        <w:rPr>
          <w:spacing w:val="-3"/>
        </w:rPr>
        <w:t>矿山企业领导未按照规定填写带班下井交接</w:t>
      </w:r>
      <w:r>
        <w:rPr>
          <w:spacing w:val="-12"/>
        </w:rPr>
        <w:t xml:space="preserve">班记录、带班下井登记档案，或者弄虚作假的，给予警告，并处 </w:t>
      </w:r>
      <w:r>
        <w:rPr>
          <w:rFonts w:ascii="Times New Roman" w:eastAsia="Times New Roman"/>
        </w:rPr>
        <w:t xml:space="preserve">1 </w:t>
      </w:r>
      <w:r>
        <w:t>万</w:t>
      </w:r>
      <w:r>
        <w:rPr>
          <w:spacing w:val="-2"/>
        </w:rPr>
        <w:t>元的罚款。</w:t>
      </w:r>
    </w:p>
    <w:p>
      <w:pPr>
        <w:spacing w:before="0" w:line="443" w:lineRule="exact"/>
        <w:ind w:left="679" w:right="0" w:firstLine="0"/>
        <w:jc w:val="left"/>
        <w:rPr>
          <w:sz w:val="28"/>
        </w:rPr>
      </w:pPr>
      <w:r>
        <w:rPr>
          <w:rFonts w:hint="eastAsia" w:ascii="方正楷体_GBK" w:eastAsia="方正楷体_GBK"/>
          <w:b/>
          <w:sz w:val="28"/>
        </w:rPr>
        <w:t>【处罚档次】</w:t>
      </w:r>
      <w:r>
        <w:rPr>
          <w:sz w:val="28"/>
        </w:rPr>
        <w:t>不涉及分档。</w:t>
      </w:r>
    </w:p>
    <w:p>
      <w:pPr>
        <w:spacing w:before="0" w:line="440" w:lineRule="exact"/>
        <w:ind w:left="679" w:right="0" w:firstLine="0"/>
        <w:jc w:val="left"/>
        <w:rPr>
          <w:sz w:val="28"/>
        </w:rPr>
      </w:pPr>
      <w:r>
        <w:rPr>
          <w:rFonts w:hint="eastAsia" w:ascii="方正楷体_GBK" w:eastAsia="方正楷体_GBK"/>
          <w:b/>
          <w:sz w:val="28"/>
        </w:rPr>
        <w:t>【裁量幅度】</w:t>
      </w:r>
      <w:r>
        <w:rPr>
          <w:sz w:val="28"/>
        </w:rPr>
        <w:t xml:space="preserve">给予警告，并处 </w:t>
      </w:r>
      <w:r>
        <w:rPr>
          <w:rFonts w:ascii="Times New Roman" w:eastAsia="Times New Roman"/>
          <w:sz w:val="28"/>
        </w:rPr>
        <w:t xml:space="preserve">1 </w:t>
      </w:r>
      <w:r>
        <w:rPr>
          <w:sz w:val="28"/>
        </w:rPr>
        <w:t>万元的罚款。</w:t>
      </w:r>
    </w:p>
    <w:p>
      <w:pPr>
        <w:pStyle w:val="6"/>
        <w:tabs>
          <w:tab w:val="left" w:pos="2920"/>
        </w:tabs>
        <w:ind w:right="502" w:firstLine="559"/>
        <w:rPr>
          <w:rFonts w:hint="eastAsia" w:ascii="方正黑体_GBK" w:eastAsia="方正黑体_GBK"/>
        </w:rPr>
      </w:pPr>
      <w:bookmarkStart w:id="302" w:name="第一百四十三条　金属非金属地下矿山企业领导未按照规定带班下井。"/>
      <w:bookmarkEnd w:id="302"/>
      <w:bookmarkStart w:id="303" w:name="_bookmark151"/>
      <w:bookmarkEnd w:id="303"/>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三条</w:t>
      </w:r>
      <w:r>
        <w:rPr>
          <w:rFonts w:hint="eastAsia" w:ascii="方正黑体_GBK" w:eastAsia="方正黑体_GBK"/>
        </w:rPr>
        <w:tab/>
      </w:r>
      <w:r>
        <w:rPr>
          <w:rFonts w:hint="eastAsia" w:ascii="方正黑体_GBK" w:eastAsia="方正黑体_GBK"/>
        </w:rPr>
        <w:t>金</w:t>
      </w:r>
      <w:r>
        <w:rPr>
          <w:rFonts w:hint="eastAsia" w:ascii="方正黑体_GBK" w:eastAsia="方正黑体_GBK"/>
          <w:spacing w:val="-3"/>
        </w:rPr>
        <w:t>属</w:t>
      </w:r>
      <w:r>
        <w:rPr>
          <w:rFonts w:hint="eastAsia" w:ascii="方正黑体_GBK" w:eastAsia="方正黑体_GBK"/>
        </w:rPr>
        <w:t>非金</w:t>
      </w:r>
      <w:r>
        <w:rPr>
          <w:rFonts w:hint="eastAsia" w:ascii="方正黑体_GBK" w:eastAsia="方正黑体_GBK"/>
          <w:spacing w:val="-3"/>
        </w:rPr>
        <w:t>属</w:t>
      </w:r>
      <w:r>
        <w:rPr>
          <w:rFonts w:hint="eastAsia" w:ascii="方正黑体_GBK" w:eastAsia="方正黑体_GBK"/>
        </w:rPr>
        <w:t>地下</w:t>
      </w:r>
      <w:r>
        <w:rPr>
          <w:rFonts w:hint="eastAsia" w:ascii="方正黑体_GBK" w:eastAsia="方正黑体_GBK"/>
          <w:spacing w:val="-3"/>
        </w:rPr>
        <w:t>矿</w:t>
      </w:r>
      <w:r>
        <w:rPr>
          <w:rFonts w:hint="eastAsia" w:ascii="方正黑体_GBK" w:eastAsia="方正黑体_GBK"/>
        </w:rPr>
        <w:t>山企</w:t>
      </w:r>
      <w:r>
        <w:rPr>
          <w:rFonts w:hint="eastAsia" w:ascii="方正黑体_GBK" w:eastAsia="方正黑体_GBK"/>
          <w:spacing w:val="-3"/>
        </w:rPr>
        <w:t>业</w:t>
      </w:r>
      <w:r>
        <w:rPr>
          <w:rFonts w:hint="eastAsia" w:ascii="方正黑体_GBK" w:eastAsia="方正黑体_GBK"/>
        </w:rPr>
        <w:t>领导</w:t>
      </w:r>
      <w:r>
        <w:rPr>
          <w:rFonts w:hint="eastAsia" w:ascii="方正黑体_GBK" w:eastAsia="方正黑体_GBK"/>
          <w:spacing w:val="-3"/>
        </w:rPr>
        <w:t>未</w:t>
      </w:r>
      <w:r>
        <w:rPr>
          <w:rFonts w:hint="eastAsia" w:ascii="方正黑体_GBK" w:eastAsia="方正黑体_GBK"/>
        </w:rPr>
        <w:t>按照</w:t>
      </w:r>
      <w:r>
        <w:rPr>
          <w:rFonts w:hint="eastAsia" w:ascii="方正黑体_GBK" w:eastAsia="方正黑体_GBK"/>
          <w:spacing w:val="-3"/>
        </w:rPr>
        <w:t>规</w:t>
      </w:r>
      <w:r>
        <w:rPr>
          <w:rFonts w:hint="eastAsia" w:ascii="方正黑体_GBK" w:eastAsia="方正黑体_GBK"/>
        </w:rPr>
        <w:t>定带班</w:t>
      </w:r>
      <w:r>
        <w:rPr>
          <w:rFonts w:hint="eastAsia" w:ascii="方正黑体_GBK" w:eastAsia="方正黑体_GBK"/>
          <w:spacing w:val="-3"/>
        </w:rPr>
        <w:t>下</w:t>
      </w:r>
      <w:r>
        <w:rPr>
          <w:rFonts w:hint="eastAsia" w:ascii="方正黑体_GBK" w:eastAsia="方正黑体_GBK"/>
        </w:rPr>
        <w:t>井。</w:t>
      </w:r>
    </w:p>
    <w:p>
      <w:pPr>
        <w:pStyle w:val="6"/>
        <w:spacing w:before="8" w:line="235" w:lineRule="auto"/>
        <w:ind w:right="315" w:firstLine="559"/>
        <w:jc w:val="both"/>
      </w:pPr>
      <w:r>
        <w:rPr>
          <w:rFonts w:hint="eastAsia" w:ascii="方正楷体_GBK" w:eastAsia="方正楷体_GBK"/>
          <w:b/>
          <w:spacing w:val="-18"/>
        </w:rPr>
        <w:t>【法律规定】</w:t>
      </w:r>
      <w:r>
        <w:rPr>
          <w:rFonts w:hint="eastAsia" w:ascii="方正楷体_GBK" w:eastAsia="方正楷体_GBK"/>
          <w:spacing w:val="-3"/>
        </w:rPr>
        <w:t>《金属非金属地下矿山企业领导带班下井及监督检</w:t>
      </w:r>
      <w:r>
        <w:rPr>
          <w:rFonts w:hint="eastAsia" w:ascii="方正楷体_GBK" w:eastAsia="方正楷体_GBK"/>
          <w:spacing w:val="-13"/>
        </w:rPr>
        <w:t>查暂行规定》第四条第一款：</w:t>
      </w:r>
      <w:r>
        <w:rPr>
          <w:spacing w:val="-3"/>
        </w:rPr>
        <w:t>矿山企业是落实领导带班下井制度的责</w:t>
      </w:r>
      <w:r>
        <w:rPr>
          <w:spacing w:val="-12"/>
        </w:rPr>
        <w:t xml:space="preserve">任主体，必须确保每个班次至少有 </w:t>
      </w:r>
      <w:r>
        <w:rPr>
          <w:rFonts w:ascii="Times New Roman" w:eastAsia="Times New Roman"/>
        </w:rPr>
        <w:t xml:space="preserve">1 </w:t>
      </w:r>
      <w:r>
        <w:rPr>
          <w:spacing w:val="-8"/>
        </w:rPr>
        <w:t>名领导在井下现场带班，并与工</w:t>
      </w:r>
      <w:r>
        <w:rPr>
          <w:spacing w:val="-3"/>
        </w:rPr>
        <w:t>人同时下井、同时升井。</w:t>
      </w:r>
    </w:p>
    <w:p>
      <w:pPr>
        <w:pStyle w:val="6"/>
        <w:spacing w:line="442" w:lineRule="exact"/>
        <w:ind w:left="679"/>
      </w:pPr>
      <w:r>
        <w:rPr>
          <w:rFonts w:hint="eastAsia" w:ascii="方正楷体_GBK" w:eastAsia="方正楷体_GBK"/>
        </w:rPr>
        <w:t>第十条：</w:t>
      </w:r>
      <w:r>
        <w:t>矿山企业领导带班下井时，应当履行下列职责：</w:t>
      </w:r>
    </w:p>
    <w:p>
      <w:pPr>
        <w:pStyle w:val="6"/>
        <w:spacing w:before="1" w:line="235" w:lineRule="auto"/>
        <w:ind w:right="317" w:firstLine="559"/>
      </w:pPr>
      <w:r>
        <w:rPr>
          <w:spacing w:val="-10"/>
        </w:rPr>
        <w:t>㈠加强对井下重点部位、关键环节的安全检查及检查巡视，全面</w:t>
      </w:r>
      <w:r>
        <w:rPr>
          <w:spacing w:val="-4"/>
        </w:rPr>
        <w:t>掌握井下的安全生产情况；</w:t>
      </w:r>
    </w:p>
    <w:p>
      <w:pPr>
        <w:pStyle w:val="6"/>
        <w:spacing w:line="232" w:lineRule="auto"/>
        <w:ind w:right="317" w:firstLine="559"/>
      </w:pPr>
      <w:r>
        <w:t>㈡及时发现和组织消除事故隐患和险情，及时制止违章违纪行为，严禁违章指挥，严禁超能力组织生产；</w:t>
      </w:r>
    </w:p>
    <w:p>
      <w:pPr>
        <w:pStyle w:val="6"/>
        <w:spacing w:before="7" w:line="232" w:lineRule="auto"/>
        <w:ind w:right="178" w:firstLine="559"/>
      </w:pPr>
      <w:r>
        <w:rPr>
          <w:spacing w:val="-18"/>
        </w:rPr>
        <w:t>㈢遇到险情时，立即下达停产撤人命令，组织涉险区域人员及时、</w:t>
      </w:r>
      <w:r>
        <w:rPr>
          <w:spacing w:val="-5"/>
        </w:rPr>
        <w:t>有序撤离到安全地点。</w:t>
      </w:r>
    </w:p>
    <w:p>
      <w:pPr>
        <w:spacing w:before="6"/>
        <w:ind w:left="679" w:right="0" w:firstLine="0"/>
        <w:jc w:val="left"/>
        <w:rPr>
          <w:rFonts w:hint="eastAsia" w:ascii="方正楷体_GBK" w:eastAsia="方正楷体_GBK"/>
          <w:sz w:val="28"/>
        </w:rPr>
      </w:pPr>
      <w:r>
        <w:rPr>
          <w:rFonts w:hint="eastAsia" w:ascii="方正楷体_GBK" w:eastAsia="方正楷体_GBK"/>
          <w:b/>
          <w:sz w:val="28"/>
        </w:rPr>
        <w:t>【处罚依据】</w:t>
      </w:r>
      <w:r>
        <w:rPr>
          <w:rFonts w:hint="eastAsia" w:ascii="方正楷体_GBK" w:eastAsia="方正楷体_GBK"/>
          <w:sz w:val="28"/>
        </w:rPr>
        <w:t>《金属非金属地下矿山企业领导带班下井及监督检</w:t>
      </w:r>
    </w:p>
    <w:p>
      <w:pPr>
        <w:spacing w:after="0"/>
        <w:jc w:val="left"/>
        <w:rPr>
          <w:rFonts w:hint="eastAsia" w:ascii="方正楷体_GBK" w:eastAsia="方正楷体_GBK"/>
          <w:sz w:val="28"/>
        </w:rPr>
        <w:sectPr>
          <w:pgSz w:w="11910" w:h="16840"/>
          <w:pgMar w:top="1440" w:right="1480" w:bottom="1380" w:left="1680" w:header="0" w:footer="1187" w:gutter="0"/>
          <w:cols w:space="720" w:num="1"/>
        </w:sectPr>
      </w:pPr>
    </w:p>
    <w:p>
      <w:pPr>
        <w:pStyle w:val="6"/>
        <w:spacing w:before="24" w:line="235" w:lineRule="auto"/>
        <w:ind w:right="316"/>
      </w:pPr>
      <w:r>
        <w:rPr>
          <w:rFonts w:hint="eastAsia" w:ascii="方正楷体_GBK" w:eastAsia="方正楷体_GBK"/>
          <w:spacing w:val="-10"/>
        </w:rPr>
        <w:t>查暂行规定》第二十一条：</w:t>
      </w:r>
      <w:r>
        <w:rPr>
          <w:spacing w:val="-5"/>
        </w:rPr>
        <w:t>矿山企业领导未按照规定带班下井的，对</w:t>
      </w:r>
      <w:r>
        <w:rPr>
          <w:spacing w:val="-11"/>
        </w:rPr>
        <w:t xml:space="preserve">矿山企业给予警告，处 </w:t>
      </w:r>
      <w:r>
        <w:rPr>
          <w:rFonts w:ascii="Times New Roman" w:eastAsia="Times New Roman"/>
        </w:rPr>
        <w:t xml:space="preserve">3 </w:t>
      </w:r>
      <w:r>
        <w:rPr>
          <w:spacing w:val="-10"/>
        </w:rPr>
        <w:t>万元的罚款；情节严重的，依法责令停产整</w:t>
      </w:r>
    </w:p>
    <w:p>
      <w:pPr>
        <w:pStyle w:val="6"/>
        <w:spacing w:before="1" w:line="232" w:lineRule="auto"/>
        <w:ind w:right="317"/>
      </w:pPr>
      <w:r>
        <w:rPr>
          <w:spacing w:val="-12"/>
        </w:rPr>
        <w:t xml:space="preserve">顿；对违反规定的矿山企业领导按照擅离职守处理，并处 </w:t>
      </w:r>
      <w:r>
        <w:rPr>
          <w:rFonts w:ascii="Times New Roman" w:eastAsia="Times New Roman"/>
        </w:rPr>
        <w:t xml:space="preserve">1 </w:t>
      </w:r>
      <w:r>
        <w:rPr>
          <w:spacing w:val="-2"/>
        </w:rPr>
        <w:t>万元的罚款。</w:t>
      </w:r>
    </w:p>
    <w:p>
      <w:pPr>
        <w:pStyle w:val="4"/>
        <w:spacing w:before="8"/>
      </w:pPr>
      <w:r>
        <w:t>【处罚档次】</w:t>
      </w:r>
    </w:p>
    <w:p>
      <w:pPr>
        <w:pStyle w:val="6"/>
        <w:spacing w:line="445" w:lineRule="exact"/>
        <w:ind w:left="679"/>
      </w:pPr>
      <w:r>
        <w:rPr>
          <w:spacing w:val="-7"/>
        </w:rPr>
        <w:t xml:space="preserve">一档：未按照规定带班下井，有 </w:t>
      </w:r>
      <w:r>
        <w:rPr>
          <w:rFonts w:ascii="Times New Roman" w:eastAsia="Times New Roman"/>
        </w:rPr>
        <w:t>1</w:t>
      </w:r>
      <w:r>
        <w:rPr>
          <w:rFonts w:ascii="Times New Roman" w:eastAsia="Times New Roman"/>
          <w:spacing w:val="2"/>
        </w:rPr>
        <w:t xml:space="preserve"> </w:t>
      </w:r>
      <w:r>
        <w:rPr>
          <w:spacing w:val="-2"/>
        </w:rPr>
        <w:t>次的；</w:t>
      </w:r>
    </w:p>
    <w:p>
      <w:pPr>
        <w:pStyle w:val="6"/>
        <w:spacing w:line="440" w:lineRule="exact"/>
        <w:ind w:left="679"/>
      </w:pPr>
      <w:r>
        <w:rPr>
          <w:spacing w:val="-7"/>
        </w:rPr>
        <w:t xml:space="preserve">二档：未按照规定带班下井，有 </w:t>
      </w:r>
      <w:r>
        <w:rPr>
          <w:rFonts w:ascii="Times New Roman" w:eastAsia="Times New Roman"/>
        </w:rPr>
        <w:t>2</w:t>
      </w:r>
      <w:r>
        <w:rPr>
          <w:rFonts w:ascii="Times New Roman" w:eastAsia="Times New Roman"/>
          <w:spacing w:val="2"/>
        </w:rPr>
        <w:t xml:space="preserve"> </w:t>
      </w:r>
      <w:r>
        <w:rPr>
          <w:spacing w:val="-2"/>
        </w:rPr>
        <w:t>次的；</w:t>
      </w:r>
    </w:p>
    <w:p>
      <w:pPr>
        <w:pStyle w:val="6"/>
        <w:spacing w:line="446" w:lineRule="exact"/>
        <w:ind w:left="679"/>
      </w:pPr>
      <w:r>
        <w:t xml:space="preserve">三档：未按照规定带班下井，有 </w:t>
      </w:r>
      <w:r>
        <w:rPr>
          <w:rFonts w:ascii="Times New Roman" w:eastAsia="Times New Roman"/>
        </w:rPr>
        <w:t xml:space="preserve">3 </w:t>
      </w:r>
      <w:r>
        <w:t>次以上的。</w:t>
      </w:r>
    </w:p>
    <w:p>
      <w:pPr>
        <w:pStyle w:val="4"/>
      </w:pPr>
      <w:r>
        <w:t>【裁量幅度】</w:t>
      </w:r>
    </w:p>
    <w:p>
      <w:pPr>
        <w:pStyle w:val="6"/>
        <w:spacing w:line="446" w:lineRule="exact"/>
        <w:ind w:left="679"/>
      </w:pPr>
      <w:r>
        <w:t xml:space="preserve">一档：给予警告，并处 </w:t>
      </w:r>
      <w:r>
        <w:rPr>
          <w:rFonts w:ascii="Times New Roman" w:eastAsia="Times New Roman"/>
        </w:rPr>
        <w:t xml:space="preserve">1.5 </w:t>
      </w:r>
      <w:r>
        <w:t>万元以下的罚款；对违反规定的矿山</w:t>
      </w:r>
    </w:p>
    <w:p>
      <w:pPr>
        <w:pStyle w:val="6"/>
        <w:spacing w:line="440" w:lineRule="exact"/>
      </w:pPr>
      <w:r>
        <w:t xml:space="preserve">企业领导按照擅离职守处理，并处 </w:t>
      </w:r>
      <w:r>
        <w:rPr>
          <w:rFonts w:ascii="Times New Roman" w:eastAsia="Times New Roman"/>
        </w:rPr>
        <w:t xml:space="preserve">5000 </w:t>
      </w:r>
      <w:r>
        <w:t>元以下的罚款；</w:t>
      </w:r>
    </w:p>
    <w:p>
      <w:pPr>
        <w:pStyle w:val="6"/>
        <w:spacing w:line="439" w:lineRule="exact"/>
        <w:ind w:left="679"/>
      </w:pPr>
      <w:r>
        <w:t xml:space="preserve">二档：给予警告，并处 </w:t>
      </w:r>
      <w:r>
        <w:rPr>
          <w:rFonts w:ascii="Times New Roman" w:eastAsia="Times New Roman"/>
        </w:rPr>
        <w:t xml:space="preserve">1.5 </w:t>
      </w:r>
      <w:r>
        <w:t xml:space="preserve">万元以上 </w:t>
      </w:r>
      <w:r>
        <w:rPr>
          <w:rFonts w:ascii="Times New Roman" w:eastAsia="Times New Roman"/>
        </w:rPr>
        <w:t xml:space="preserve">3 </w:t>
      </w:r>
      <w:r>
        <w:t>万元以下的罚款；对违反</w:t>
      </w:r>
    </w:p>
    <w:p>
      <w:pPr>
        <w:pStyle w:val="6"/>
        <w:spacing w:before="1" w:line="235" w:lineRule="auto"/>
        <w:ind w:right="248"/>
      </w:pPr>
      <w:r>
        <w:t xml:space="preserve">规定的矿山企业领导按照擅离职守处理，并处 </w:t>
      </w:r>
      <w:r>
        <w:rPr>
          <w:rFonts w:ascii="Times New Roman" w:eastAsia="Times New Roman"/>
        </w:rPr>
        <w:t xml:space="preserve">5000 </w:t>
      </w:r>
      <w:r>
        <w:t xml:space="preserve">元以上 </w:t>
      </w:r>
      <w:r>
        <w:rPr>
          <w:rFonts w:ascii="Times New Roman" w:eastAsia="Times New Roman"/>
        </w:rPr>
        <w:t xml:space="preserve">1 </w:t>
      </w:r>
      <w:r>
        <w:t>万元以下的罚款；</w:t>
      </w:r>
    </w:p>
    <w:p>
      <w:pPr>
        <w:pStyle w:val="6"/>
        <w:spacing w:before="1" w:line="232" w:lineRule="auto"/>
        <w:ind w:right="317" w:firstLine="559"/>
      </w:pPr>
      <w:r>
        <w:rPr>
          <w:spacing w:val="-12"/>
        </w:rPr>
        <w:t>三档：责令停产整顿；对违反规定的矿山企业领导按照擅离职守</w:t>
      </w:r>
      <w:r>
        <w:rPr>
          <w:spacing w:val="-13"/>
        </w:rPr>
        <w:t xml:space="preserve">处理，并处 </w:t>
      </w:r>
      <w:r>
        <w:rPr>
          <w:rFonts w:ascii="Times New Roman" w:eastAsia="Times New Roman"/>
        </w:rPr>
        <w:t xml:space="preserve">1 </w:t>
      </w:r>
      <w:r>
        <w:rPr>
          <w:spacing w:val="-3"/>
        </w:rPr>
        <w:t>万元的罚款。</w:t>
      </w:r>
    </w:p>
    <w:p>
      <w:pPr>
        <w:pStyle w:val="6"/>
        <w:tabs>
          <w:tab w:val="left" w:pos="2920"/>
        </w:tabs>
        <w:spacing w:line="237" w:lineRule="auto"/>
        <w:ind w:right="502" w:firstLine="559"/>
        <w:rPr>
          <w:rFonts w:hint="eastAsia" w:ascii="方正黑体_GBK" w:eastAsia="方正黑体_GBK"/>
        </w:rPr>
      </w:pPr>
      <w:bookmarkStart w:id="304" w:name="第一百四十四条　金属与非金属矿产资源地质勘探单位未按照规定建立有关安全生产制度和"/>
      <w:bookmarkEnd w:id="304"/>
      <w:bookmarkStart w:id="305" w:name="_bookmark152"/>
      <w:bookmarkEnd w:id="30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四条</w:t>
      </w:r>
      <w:r>
        <w:rPr>
          <w:rFonts w:hint="eastAsia" w:ascii="方正黑体_GBK" w:eastAsia="方正黑体_GBK"/>
        </w:rPr>
        <w:tab/>
      </w:r>
      <w:r>
        <w:rPr>
          <w:rFonts w:hint="eastAsia" w:ascii="方正黑体_GBK" w:eastAsia="方正黑体_GBK"/>
        </w:rPr>
        <w:t>金</w:t>
      </w:r>
      <w:r>
        <w:rPr>
          <w:rFonts w:hint="eastAsia" w:ascii="方正黑体_GBK" w:eastAsia="方正黑体_GBK"/>
          <w:spacing w:val="-3"/>
        </w:rPr>
        <w:t>属</w:t>
      </w:r>
      <w:r>
        <w:rPr>
          <w:rFonts w:hint="eastAsia" w:ascii="方正黑体_GBK" w:eastAsia="方正黑体_GBK"/>
        </w:rPr>
        <w:t>与非</w:t>
      </w:r>
      <w:r>
        <w:rPr>
          <w:rFonts w:hint="eastAsia" w:ascii="方正黑体_GBK" w:eastAsia="方正黑体_GBK"/>
          <w:spacing w:val="-3"/>
        </w:rPr>
        <w:t>金</w:t>
      </w:r>
      <w:r>
        <w:rPr>
          <w:rFonts w:hint="eastAsia" w:ascii="方正黑体_GBK" w:eastAsia="方正黑体_GBK"/>
        </w:rPr>
        <w:t>属矿</w:t>
      </w:r>
      <w:r>
        <w:rPr>
          <w:rFonts w:hint="eastAsia" w:ascii="方正黑体_GBK" w:eastAsia="方正黑体_GBK"/>
          <w:spacing w:val="-3"/>
        </w:rPr>
        <w:t>产</w:t>
      </w:r>
      <w:r>
        <w:rPr>
          <w:rFonts w:hint="eastAsia" w:ascii="方正黑体_GBK" w:eastAsia="方正黑体_GBK"/>
        </w:rPr>
        <w:t>资源</w:t>
      </w:r>
      <w:r>
        <w:rPr>
          <w:rFonts w:hint="eastAsia" w:ascii="方正黑体_GBK" w:eastAsia="方正黑体_GBK"/>
          <w:spacing w:val="-3"/>
        </w:rPr>
        <w:t>地</w:t>
      </w:r>
      <w:r>
        <w:rPr>
          <w:rFonts w:hint="eastAsia" w:ascii="方正黑体_GBK" w:eastAsia="方正黑体_GBK"/>
        </w:rPr>
        <w:t>质勘</w:t>
      </w:r>
      <w:r>
        <w:rPr>
          <w:rFonts w:hint="eastAsia" w:ascii="方正黑体_GBK" w:eastAsia="方正黑体_GBK"/>
          <w:spacing w:val="-3"/>
        </w:rPr>
        <w:t>探</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按照规</w:t>
      </w:r>
      <w:r>
        <w:rPr>
          <w:rFonts w:hint="eastAsia" w:ascii="方正黑体_GBK" w:eastAsia="方正黑体_GBK"/>
          <w:spacing w:val="-3"/>
        </w:rPr>
        <w:t>定</w:t>
      </w:r>
      <w:r>
        <w:rPr>
          <w:rFonts w:hint="eastAsia" w:ascii="方正黑体_GBK" w:eastAsia="方正黑体_GBK"/>
        </w:rPr>
        <w:t>建立</w:t>
      </w:r>
      <w:r>
        <w:rPr>
          <w:rFonts w:hint="eastAsia" w:ascii="方正黑体_GBK" w:eastAsia="方正黑体_GBK"/>
          <w:spacing w:val="-3"/>
        </w:rPr>
        <w:t>有</w:t>
      </w:r>
      <w:r>
        <w:rPr>
          <w:rFonts w:hint="eastAsia" w:ascii="方正黑体_GBK" w:eastAsia="方正黑体_GBK"/>
        </w:rPr>
        <w:t>关安</w:t>
      </w:r>
      <w:r>
        <w:rPr>
          <w:rFonts w:hint="eastAsia" w:ascii="方正黑体_GBK" w:eastAsia="方正黑体_GBK"/>
          <w:spacing w:val="-3"/>
        </w:rPr>
        <w:t>全</w:t>
      </w:r>
      <w:r>
        <w:rPr>
          <w:rFonts w:hint="eastAsia" w:ascii="方正黑体_GBK" w:eastAsia="方正黑体_GBK"/>
        </w:rPr>
        <w:t>生产</w:t>
      </w:r>
      <w:r>
        <w:rPr>
          <w:rFonts w:hint="eastAsia" w:ascii="方正黑体_GBK" w:eastAsia="方正黑体_GBK"/>
          <w:spacing w:val="-3"/>
        </w:rPr>
        <w:t>制</w:t>
      </w:r>
      <w:r>
        <w:rPr>
          <w:rFonts w:hint="eastAsia" w:ascii="方正黑体_GBK" w:eastAsia="方正黑体_GBK"/>
        </w:rPr>
        <w:t>度和</w:t>
      </w:r>
      <w:r>
        <w:rPr>
          <w:rFonts w:hint="eastAsia" w:ascii="方正黑体_GBK" w:eastAsia="方正黑体_GBK"/>
          <w:spacing w:val="-3"/>
        </w:rPr>
        <w:t>规</w:t>
      </w:r>
      <w:r>
        <w:rPr>
          <w:rFonts w:hint="eastAsia" w:ascii="方正黑体_GBK" w:eastAsia="方正黑体_GBK"/>
        </w:rPr>
        <w:t>程。</w:t>
      </w:r>
    </w:p>
    <w:p>
      <w:pPr>
        <w:pStyle w:val="6"/>
        <w:spacing w:before="14" w:line="237" w:lineRule="auto"/>
        <w:ind w:right="315" w:firstLine="559"/>
        <w:jc w:val="both"/>
      </w:pPr>
      <w:r>
        <w:rPr>
          <w:rFonts w:hint="eastAsia" w:ascii="方正楷体_GBK" w:eastAsia="方正楷体_GBK"/>
          <w:b/>
          <w:spacing w:val="-18"/>
        </w:rPr>
        <w:t>【法律规定】</w:t>
      </w:r>
      <w:r>
        <w:rPr>
          <w:rFonts w:hint="eastAsia" w:ascii="方正楷体_GBK" w:eastAsia="方正楷体_GBK"/>
          <w:spacing w:val="-3"/>
        </w:rPr>
        <w:t>《金属与非金属矿产资源地质勘探安全生产监督管</w:t>
      </w:r>
      <w:r>
        <w:rPr>
          <w:rFonts w:hint="eastAsia" w:ascii="方正楷体_GBK" w:eastAsia="方正楷体_GBK"/>
          <w:spacing w:val="-13"/>
        </w:rPr>
        <w:t>理暂行规定》第九条：</w:t>
      </w:r>
      <w:r>
        <w:rPr>
          <w:spacing w:val="-3"/>
        </w:rPr>
        <w:t>地质勘探单位应当建立健全下列安全生产制度</w:t>
      </w:r>
      <w:r>
        <w:rPr>
          <w:spacing w:val="-2"/>
        </w:rPr>
        <w:t>和规程：</w:t>
      </w:r>
    </w:p>
    <w:p>
      <w:pPr>
        <w:pStyle w:val="6"/>
        <w:spacing w:line="235" w:lineRule="auto"/>
        <w:ind w:right="316" w:firstLine="559"/>
      </w:pPr>
      <w:r>
        <w:rPr>
          <w:spacing w:val="-10"/>
        </w:rPr>
        <w:t>㈠主要负责人、分管负责人、安全生产管理人员和职能部门、岗</w:t>
      </w:r>
      <w:r>
        <w:rPr>
          <w:spacing w:val="-4"/>
        </w:rPr>
        <w:t>位的安全生产责任制度；</w:t>
      </w:r>
    </w:p>
    <w:p>
      <w:pPr>
        <w:pStyle w:val="6"/>
        <w:spacing w:line="436" w:lineRule="exact"/>
        <w:ind w:left="679"/>
      </w:pPr>
      <w:r>
        <w:t>㈡岗位作业安全规程和工种操作规程；</w:t>
      </w:r>
    </w:p>
    <w:p>
      <w:pPr>
        <w:pStyle w:val="6"/>
        <w:spacing w:line="440" w:lineRule="exact"/>
        <w:ind w:left="679"/>
      </w:pPr>
      <w:r>
        <w:rPr>
          <w:spacing w:val="-3"/>
        </w:rPr>
        <w:t>㈢现场安全生产检查制度；</w:t>
      </w:r>
    </w:p>
    <w:p>
      <w:pPr>
        <w:pStyle w:val="6"/>
        <w:spacing w:line="440" w:lineRule="exact"/>
        <w:ind w:left="679"/>
      </w:pPr>
      <w:r>
        <w:rPr>
          <w:spacing w:val="-3"/>
        </w:rPr>
        <w:t>㈣安全生产教育培训制度；</w:t>
      </w:r>
    </w:p>
    <w:p>
      <w:pPr>
        <w:pStyle w:val="6"/>
        <w:spacing w:line="439" w:lineRule="exact"/>
        <w:ind w:left="679"/>
      </w:pPr>
      <w:r>
        <w:t>㈤重大危险源检测监控制度；</w:t>
      </w:r>
    </w:p>
    <w:p>
      <w:pPr>
        <w:pStyle w:val="6"/>
        <w:spacing w:line="440" w:lineRule="exact"/>
        <w:ind w:left="679"/>
      </w:pPr>
      <w:r>
        <w:t>㈥安全投入保障制度；</w:t>
      </w:r>
    </w:p>
    <w:p>
      <w:pPr>
        <w:pStyle w:val="6"/>
        <w:spacing w:line="440" w:lineRule="exact"/>
        <w:ind w:left="679"/>
      </w:pPr>
      <w:r>
        <w:t>㈦事故隐患排查治理制度；</w:t>
      </w:r>
    </w:p>
    <w:p>
      <w:pPr>
        <w:pStyle w:val="6"/>
        <w:spacing w:line="439" w:lineRule="exact"/>
        <w:ind w:left="679"/>
      </w:pPr>
      <w:r>
        <w:t>㈧事故信息报告、应急预案管理和演练制度；</w:t>
      </w:r>
    </w:p>
    <w:p>
      <w:pPr>
        <w:pStyle w:val="6"/>
        <w:spacing w:line="445" w:lineRule="exact"/>
        <w:ind w:left="679"/>
      </w:pPr>
      <w:r>
        <w:t>㈨劳动防护用品、野外救生用品和野外特殊生活用品配备使用制</w:t>
      </w:r>
    </w:p>
    <w:p>
      <w:pPr>
        <w:spacing w:after="0" w:line="445" w:lineRule="exact"/>
        <w:sectPr>
          <w:pgSz w:w="11910" w:h="16840"/>
          <w:pgMar w:top="1440" w:right="1480" w:bottom="1380" w:left="1680" w:header="0" w:footer="1197" w:gutter="0"/>
          <w:cols w:space="720" w:num="1"/>
        </w:sectPr>
      </w:pPr>
    </w:p>
    <w:p>
      <w:pPr>
        <w:pStyle w:val="6"/>
        <w:spacing w:before="18" w:line="446" w:lineRule="exact"/>
      </w:pPr>
      <w:r>
        <w:t>度；</w:t>
      </w:r>
    </w:p>
    <w:p>
      <w:pPr>
        <w:pStyle w:val="6"/>
        <w:spacing w:line="440" w:lineRule="exact"/>
        <w:ind w:left="679"/>
      </w:pPr>
      <w:r>
        <w:t>㈩安全生产考核和奖惩制度；</w:t>
      </w:r>
    </w:p>
    <w:p>
      <w:pPr>
        <w:spacing w:before="0" w:line="445" w:lineRule="exact"/>
        <w:ind w:left="600" w:right="0" w:firstLine="0"/>
        <w:jc w:val="left"/>
        <w:rPr>
          <w:sz w:val="28"/>
        </w:rPr>
      </w:pPr>
      <w:r>
        <w:rPr>
          <w:rFonts w:ascii="Times New Roman" w:eastAsia="Times New Roman"/>
          <w:sz w:val="24"/>
        </w:rPr>
        <w:t>(</w:t>
      </w:r>
      <w:r>
        <w:rPr>
          <w:sz w:val="24"/>
        </w:rPr>
        <w:t>十一</w:t>
      </w:r>
      <w:r>
        <w:rPr>
          <w:rFonts w:ascii="Times New Roman" w:eastAsia="Times New Roman"/>
          <w:sz w:val="24"/>
        </w:rPr>
        <w:t>)</w:t>
      </w:r>
      <w:r>
        <w:rPr>
          <w:sz w:val="28"/>
        </w:rPr>
        <w:t>其他必须建立的安全生产制度。</w:t>
      </w:r>
    </w:p>
    <w:p>
      <w:pPr>
        <w:pStyle w:val="6"/>
        <w:spacing w:before="3" w:line="237" w:lineRule="auto"/>
        <w:ind w:right="315" w:firstLine="559"/>
        <w:jc w:val="both"/>
      </w:pPr>
      <w:r>
        <w:rPr>
          <w:rFonts w:hint="eastAsia" w:ascii="方正楷体_GBK" w:eastAsia="方正楷体_GBK"/>
          <w:b/>
          <w:spacing w:val="-18"/>
        </w:rPr>
        <w:t>【处罚依据】</w:t>
      </w:r>
      <w:r>
        <w:rPr>
          <w:rFonts w:hint="eastAsia" w:ascii="方正楷体_GBK" w:eastAsia="方正楷体_GBK"/>
          <w:spacing w:val="-3"/>
        </w:rPr>
        <w:t>《金属与非金属矿产资源地质勘探安全生产监督管</w:t>
      </w:r>
      <w:r>
        <w:rPr>
          <w:rFonts w:hint="eastAsia" w:ascii="方正楷体_GBK" w:eastAsia="方正楷体_GBK"/>
          <w:spacing w:val="-10"/>
        </w:rPr>
        <w:t>理暂行规定》第二十六条：</w:t>
      </w:r>
      <w:r>
        <w:rPr>
          <w:spacing w:val="-6"/>
        </w:rPr>
        <w:t>地质勘探单位有下列情形之一的，给予警</w:t>
      </w:r>
      <w:r>
        <w:rPr>
          <w:spacing w:val="-14"/>
        </w:rPr>
        <w:t xml:space="preserve">告，并处 </w:t>
      </w:r>
      <w:r>
        <w:rPr>
          <w:rFonts w:ascii="Times New Roman" w:eastAsia="Times New Roman"/>
        </w:rPr>
        <w:t xml:space="preserve">3 </w:t>
      </w:r>
      <w:r>
        <w:rPr>
          <w:spacing w:val="-3"/>
        </w:rPr>
        <w:t>万元以下的罚款：</w:t>
      </w:r>
    </w:p>
    <w:p>
      <w:pPr>
        <w:pStyle w:val="6"/>
        <w:spacing w:line="440" w:lineRule="exact"/>
        <w:ind w:left="679"/>
      </w:pPr>
      <w:r>
        <w:t>㈠未按照本规定建立有关安全生产制度和规程的。</w:t>
      </w:r>
    </w:p>
    <w:p>
      <w:pPr>
        <w:pStyle w:val="4"/>
        <w:spacing w:before="2"/>
      </w:pPr>
      <w:r>
        <w:t>【处罚档次】</w:t>
      </w:r>
    </w:p>
    <w:p>
      <w:pPr>
        <w:pStyle w:val="6"/>
        <w:spacing w:before="9" w:line="232" w:lineRule="auto"/>
        <w:ind w:right="223" w:firstLine="559"/>
      </w:pPr>
      <w:r>
        <w:rPr>
          <w:spacing w:val="-3"/>
        </w:rPr>
        <w:t xml:space="preserve">一档：地质勘探单位未按照规定建立有关安全生产制度和规程， </w:t>
      </w:r>
      <w:r>
        <w:rPr>
          <w:spacing w:val="-22"/>
        </w:rPr>
        <w:t xml:space="preserve">缺少 </w:t>
      </w:r>
      <w:r>
        <w:rPr>
          <w:rFonts w:ascii="Times New Roman" w:eastAsia="Times New Roman"/>
        </w:rPr>
        <w:t xml:space="preserve">1 </w:t>
      </w:r>
      <w:r>
        <w:rPr>
          <w:spacing w:val="-2"/>
        </w:rPr>
        <w:t>项的；</w:t>
      </w:r>
    </w:p>
    <w:p>
      <w:pPr>
        <w:pStyle w:val="6"/>
        <w:spacing w:before="7" w:line="232" w:lineRule="auto"/>
        <w:ind w:right="223" w:firstLine="559"/>
      </w:pPr>
      <w:r>
        <w:rPr>
          <w:spacing w:val="-3"/>
        </w:rPr>
        <w:t xml:space="preserve">二档：地质勘探单位未按照规定建立有关安全生产制度和规程， </w:t>
      </w:r>
      <w:r>
        <w:rPr>
          <w:spacing w:val="-22"/>
        </w:rPr>
        <w:t xml:space="preserve">缺少 </w:t>
      </w:r>
      <w:r>
        <w:rPr>
          <w:rFonts w:ascii="Times New Roman" w:eastAsia="Times New Roman"/>
        </w:rPr>
        <w:t xml:space="preserve">2 </w:t>
      </w:r>
      <w:r>
        <w:rPr>
          <w:spacing w:val="-2"/>
        </w:rPr>
        <w:t>项的；</w:t>
      </w:r>
    </w:p>
    <w:p>
      <w:pPr>
        <w:pStyle w:val="6"/>
        <w:spacing w:before="1" w:line="235" w:lineRule="auto"/>
        <w:ind w:right="223" w:firstLine="559"/>
      </w:pPr>
      <w:r>
        <w:rPr>
          <w:spacing w:val="-3"/>
        </w:rPr>
        <w:t xml:space="preserve">三档：地质勘探单位未按照规定建立有关安全生产制度和规程， </w:t>
      </w:r>
      <w:r>
        <w:rPr>
          <w:spacing w:val="-22"/>
        </w:rPr>
        <w:t xml:space="preserve">缺少 </w:t>
      </w:r>
      <w:r>
        <w:rPr>
          <w:rFonts w:ascii="Times New Roman" w:eastAsia="Times New Roman"/>
        </w:rPr>
        <w:t xml:space="preserve">3 </w:t>
      </w:r>
      <w:r>
        <w:rPr>
          <w:spacing w:val="-2"/>
        </w:rPr>
        <w:t>项以上的。</w:t>
      </w:r>
    </w:p>
    <w:p>
      <w:pPr>
        <w:pStyle w:val="4"/>
        <w:spacing w:before="2" w:line="429" w:lineRule="exact"/>
      </w:pPr>
      <w:r>
        <w:rPr>
          <w:spacing w:val="-1"/>
          <w:w w:val="95"/>
        </w:rPr>
        <w:t>【裁量幅度】</w:t>
      </w:r>
    </w:p>
    <w:p>
      <w:pPr>
        <w:pStyle w:val="6"/>
        <w:spacing w:line="446" w:lineRule="exact"/>
        <w:ind w:left="679"/>
      </w:pPr>
      <w:r>
        <w:t xml:space="preserve">一档：给予警告，并处 </w:t>
      </w:r>
      <w:r>
        <w:rPr>
          <w:rFonts w:ascii="Times New Roman" w:eastAsia="Times New Roman"/>
        </w:rPr>
        <w:t xml:space="preserve">9000 </w:t>
      </w:r>
      <w:r>
        <w:t>元以下的罚款；</w:t>
      </w:r>
    </w:p>
    <w:p>
      <w:pPr>
        <w:pStyle w:val="6"/>
        <w:spacing w:line="440" w:lineRule="exact"/>
        <w:ind w:left="679"/>
      </w:pPr>
      <w:r>
        <w:t xml:space="preserve">二档：给予警告，并处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0" w:lineRule="exact"/>
        <w:ind w:left="679"/>
      </w:pPr>
      <w:r>
        <w:t xml:space="preserve">三档：给予警告，并处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tabs>
          <w:tab w:val="left" w:pos="2920"/>
        </w:tabs>
        <w:spacing w:line="237" w:lineRule="auto"/>
        <w:ind w:right="502" w:firstLine="559"/>
        <w:rPr>
          <w:rFonts w:hint="eastAsia" w:ascii="方正黑体_GBK" w:eastAsia="方正黑体_GBK"/>
        </w:rPr>
      </w:pPr>
      <w:bookmarkStart w:id="306" w:name="第一百四十五条　金属与非金属矿产资源地质勘探单位未按照规定提取和使用安全生产费用"/>
      <w:bookmarkEnd w:id="306"/>
      <w:bookmarkStart w:id="307" w:name="_bookmark153"/>
      <w:bookmarkEnd w:id="307"/>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五条</w:t>
      </w:r>
      <w:r>
        <w:rPr>
          <w:rFonts w:hint="eastAsia" w:ascii="方正黑体_GBK" w:eastAsia="方正黑体_GBK"/>
        </w:rPr>
        <w:tab/>
      </w:r>
      <w:r>
        <w:rPr>
          <w:rFonts w:hint="eastAsia" w:ascii="方正黑体_GBK" w:eastAsia="方正黑体_GBK"/>
        </w:rPr>
        <w:t>金</w:t>
      </w:r>
      <w:r>
        <w:rPr>
          <w:rFonts w:hint="eastAsia" w:ascii="方正黑体_GBK" w:eastAsia="方正黑体_GBK"/>
          <w:spacing w:val="-3"/>
        </w:rPr>
        <w:t>属</w:t>
      </w:r>
      <w:r>
        <w:rPr>
          <w:rFonts w:hint="eastAsia" w:ascii="方正黑体_GBK" w:eastAsia="方正黑体_GBK"/>
        </w:rPr>
        <w:t>与非</w:t>
      </w:r>
      <w:r>
        <w:rPr>
          <w:rFonts w:hint="eastAsia" w:ascii="方正黑体_GBK" w:eastAsia="方正黑体_GBK"/>
          <w:spacing w:val="-3"/>
        </w:rPr>
        <w:t>金</w:t>
      </w:r>
      <w:r>
        <w:rPr>
          <w:rFonts w:hint="eastAsia" w:ascii="方正黑体_GBK" w:eastAsia="方正黑体_GBK"/>
        </w:rPr>
        <w:t>属矿</w:t>
      </w:r>
      <w:r>
        <w:rPr>
          <w:rFonts w:hint="eastAsia" w:ascii="方正黑体_GBK" w:eastAsia="方正黑体_GBK"/>
          <w:spacing w:val="-3"/>
        </w:rPr>
        <w:t>产</w:t>
      </w:r>
      <w:r>
        <w:rPr>
          <w:rFonts w:hint="eastAsia" w:ascii="方正黑体_GBK" w:eastAsia="方正黑体_GBK"/>
        </w:rPr>
        <w:t>资源</w:t>
      </w:r>
      <w:r>
        <w:rPr>
          <w:rFonts w:hint="eastAsia" w:ascii="方正黑体_GBK" w:eastAsia="方正黑体_GBK"/>
          <w:spacing w:val="-3"/>
        </w:rPr>
        <w:t>地</w:t>
      </w:r>
      <w:r>
        <w:rPr>
          <w:rFonts w:hint="eastAsia" w:ascii="方正黑体_GBK" w:eastAsia="方正黑体_GBK"/>
        </w:rPr>
        <w:t>质勘</w:t>
      </w:r>
      <w:r>
        <w:rPr>
          <w:rFonts w:hint="eastAsia" w:ascii="方正黑体_GBK" w:eastAsia="方正黑体_GBK"/>
          <w:spacing w:val="-3"/>
        </w:rPr>
        <w:t>探</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按照规</w:t>
      </w:r>
      <w:r>
        <w:rPr>
          <w:rFonts w:hint="eastAsia" w:ascii="方正黑体_GBK" w:eastAsia="方正黑体_GBK"/>
          <w:spacing w:val="-3"/>
        </w:rPr>
        <w:t>定</w:t>
      </w:r>
      <w:r>
        <w:rPr>
          <w:rFonts w:hint="eastAsia" w:ascii="方正黑体_GBK" w:eastAsia="方正黑体_GBK"/>
        </w:rPr>
        <w:t>提取</w:t>
      </w:r>
      <w:r>
        <w:rPr>
          <w:rFonts w:hint="eastAsia" w:ascii="方正黑体_GBK" w:eastAsia="方正黑体_GBK"/>
          <w:spacing w:val="-3"/>
        </w:rPr>
        <w:t>和</w:t>
      </w:r>
      <w:r>
        <w:rPr>
          <w:rFonts w:hint="eastAsia" w:ascii="方正黑体_GBK" w:eastAsia="方正黑体_GBK"/>
        </w:rPr>
        <w:t>使用</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费用。</w:t>
      </w:r>
    </w:p>
    <w:p>
      <w:pPr>
        <w:pStyle w:val="6"/>
        <w:spacing w:before="16" w:line="235" w:lineRule="auto"/>
        <w:ind w:right="223" w:firstLine="559"/>
        <w:jc w:val="both"/>
      </w:pPr>
      <w:r>
        <w:rPr>
          <w:rFonts w:hint="eastAsia" w:ascii="方正楷体_GBK" w:eastAsia="方正楷体_GBK"/>
          <w:b/>
        </w:rPr>
        <w:t>【法律规定】</w:t>
      </w:r>
      <w:r>
        <w:rPr>
          <w:rFonts w:hint="eastAsia" w:ascii="方正楷体_GBK" w:eastAsia="方正楷体_GBK"/>
        </w:rPr>
        <w:t>《金属与非金属矿产资源地质勘探安全生产监督管理暂行规定》第十三条：</w:t>
      </w:r>
      <w:r>
        <w:t>地质勘探单位应当按照国家有关规定提取和使用安全生产费用。安全生产费用列入生产成本，并实行专户存储、规范使用。</w:t>
      </w:r>
    </w:p>
    <w:p>
      <w:pPr>
        <w:pStyle w:val="6"/>
        <w:spacing w:before="11" w:line="237" w:lineRule="auto"/>
        <w:ind w:right="315" w:firstLine="559"/>
        <w:jc w:val="both"/>
      </w:pPr>
      <w:r>
        <w:rPr>
          <w:rFonts w:hint="eastAsia" w:ascii="方正楷体_GBK" w:eastAsia="方正楷体_GBK"/>
          <w:b/>
          <w:spacing w:val="-18"/>
        </w:rPr>
        <w:t>【处罚依据】</w:t>
      </w:r>
      <w:r>
        <w:rPr>
          <w:rFonts w:hint="eastAsia" w:ascii="方正楷体_GBK" w:eastAsia="方正楷体_GBK"/>
          <w:spacing w:val="-3"/>
        </w:rPr>
        <w:t>《金属与非金属矿产资源地质勘探安全生产监督管</w:t>
      </w:r>
      <w:r>
        <w:rPr>
          <w:rFonts w:hint="eastAsia" w:ascii="方正楷体_GBK" w:eastAsia="方正楷体_GBK"/>
          <w:spacing w:val="-10"/>
        </w:rPr>
        <w:t>理暂行规定》第二十六条：</w:t>
      </w:r>
      <w:r>
        <w:rPr>
          <w:spacing w:val="-6"/>
        </w:rPr>
        <w:t>地质勘探单位有下列情形之一的，给予警</w:t>
      </w:r>
      <w:r>
        <w:rPr>
          <w:spacing w:val="-14"/>
        </w:rPr>
        <w:t xml:space="preserve">告，并处 </w:t>
      </w:r>
      <w:r>
        <w:rPr>
          <w:rFonts w:ascii="Times New Roman" w:eastAsia="Times New Roman"/>
        </w:rPr>
        <w:t xml:space="preserve">3 </w:t>
      </w:r>
      <w:r>
        <w:rPr>
          <w:spacing w:val="-3"/>
        </w:rPr>
        <w:t>万元以下的罚款：</w:t>
      </w:r>
    </w:p>
    <w:p>
      <w:pPr>
        <w:pStyle w:val="6"/>
        <w:spacing w:line="440" w:lineRule="exact"/>
        <w:ind w:left="679"/>
      </w:pPr>
      <w:r>
        <w:t>㈡未按照规定提取和使用安全生产费用的。</w:t>
      </w:r>
    </w:p>
    <w:p>
      <w:pPr>
        <w:pStyle w:val="4"/>
        <w:spacing w:before="2"/>
      </w:pPr>
      <w:r>
        <w:t>【处罚档次】</w:t>
      </w:r>
    </w:p>
    <w:p>
      <w:pPr>
        <w:pStyle w:val="6"/>
        <w:spacing w:before="9" w:line="232" w:lineRule="auto"/>
        <w:ind w:left="679" w:right="3303"/>
      </w:pPr>
      <w:r>
        <w:t>一档：未按规定提取安全生产费用的； 二档：未按规定使用安全生产费用的；</w:t>
      </w:r>
    </w:p>
    <w:p>
      <w:pPr>
        <w:spacing w:after="0" w:line="232" w:lineRule="auto"/>
        <w:sectPr>
          <w:pgSz w:w="11910" w:h="16840"/>
          <w:pgMar w:top="1440" w:right="1480" w:bottom="1380" w:left="1680" w:header="0" w:footer="1187" w:gutter="0"/>
          <w:cols w:space="720" w:num="1"/>
        </w:sectPr>
      </w:pPr>
    </w:p>
    <w:p>
      <w:pPr>
        <w:pStyle w:val="6"/>
        <w:spacing w:before="18"/>
        <w:ind w:left="679"/>
      </w:pPr>
      <w:r>
        <w:t>三档：未按规定提取和使用安全生产费用的。</w:t>
      </w:r>
    </w:p>
    <w:p>
      <w:pPr>
        <w:pStyle w:val="4"/>
        <w:spacing w:before="2"/>
      </w:pPr>
      <w:r>
        <w:t>【裁量幅度】</w:t>
      </w:r>
    </w:p>
    <w:p>
      <w:pPr>
        <w:pStyle w:val="6"/>
        <w:spacing w:line="445" w:lineRule="exact"/>
        <w:ind w:left="679"/>
      </w:pPr>
      <w:r>
        <w:t xml:space="preserve">一档：给予警告，并处 </w:t>
      </w:r>
      <w:r>
        <w:rPr>
          <w:rFonts w:ascii="Times New Roman" w:eastAsia="Times New Roman"/>
        </w:rPr>
        <w:t xml:space="preserve">9000 </w:t>
      </w:r>
      <w:r>
        <w:t>元以下的罚款；</w:t>
      </w:r>
    </w:p>
    <w:p>
      <w:pPr>
        <w:pStyle w:val="6"/>
        <w:spacing w:line="440" w:lineRule="exact"/>
        <w:ind w:left="679"/>
      </w:pPr>
      <w:r>
        <w:t xml:space="preserve">二档：给予警告，并处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0" w:lineRule="exact"/>
        <w:ind w:left="679"/>
      </w:pPr>
      <w:r>
        <w:t xml:space="preserve">三档：给予警告，并处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tabs>
          <w:tab w:val="left" w:pos="2920"/>
        </w:tabs>
        <w:ind w:right="504" w:firstLine="559"/>
        <w:rPr>
          <w:rFonts w:hint="eastAsia" w:ascii="方正黑体_GBK" w:eastAsia="方正黑体_GBK"/>
        </w:rPr>
      </w:pPr>
      <w:bookmarkStart w:id="308" w:name="第一百四十六条  金属与非金属矿产资源地质勘探单位坑探工程安全专篇未经安全生产监"/>
      <w:bookmarkEnd w:id="308"/>
      <w:bookmarkStart w:id="309" w:name="_bookmark154"/>
      <w:bookmarkEnd w:id="30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六条</w:t>
      </w:r>
      <w:r>
        <w:rPr>
          <w:rFonts w:hint="eastAsia" w:ascii="方正黑体_GBK" w:eastAsia="方正黑体_GBK"/>
        </w:rPr>
        <w:tab/>
      </w:r>
      <w:r>
        <w:rPr>
          <w:rFonts w:hint="eastAsia" w:ascii="方正黑体_GBK" w:eastAsia="方正黑体_GBK"/>
        </w:rPr>
        <w:t>金</w:t>
      </w:r>
      <w:r>
        <w:rPr>
          <w:rFonts w:hint="eastAsia" w:ascii="方正黑体_GBK" w:eastAsia="方正黑体_GBK"/>
          <w:spacing w:val="-3"/>
        </w:rPr>
        <w:t>属</w:t>
      </w:r>
      <w:r>
        <w:rPr>
          <w:rFonts w:hint="eastAsia" w:ascii="方正黑体_GBK" w:eastAsia="方正黑体_GBK"/>
        </w:rPr>
        <w:t>与非</w:t>
      </w:r>
      <w:r>
        <w:rPr>
          <w:rFonts w:hint="eastAsia" w:ascii="方正黑体_GBK" w:eastAsia="方正黑体_GBK"/>
          <w:spacing w:val="-3"/>
        </w:rPr>
        <w:t>金</w:t>
      </w:r>
      <w:r>
        <w:rPr>
          <w:rFonts w:hint="eastAsia" w:ascii="方正黑体_GBK" w:eastAsia="方正黑体_GBK"/>
        </w:rPr>
        <w:t>属矿</w:t>
      </w:r>
      <w:r>
        <w:rPr>
          <w:rFonts w:hint="eastAsia" w:ascii="方正黑体_GBK" w:eastAsia="方正黑体_GBK"/>
          <w:spacing w:val="-3"/>
        </w:rPr>
        <w:t>产</w:t>
      </w:r>
      <w:r>
        <w:rPr>
          <w:rFonts w:hint="eastAsia" w:ascii="方正黑体_GBK" w:eastAsia="方正黑体_GBK"/>
        </w:rPr>
        <w:t>资</w:t>
      </w:r>
      <w:r>
        <w:rPr>
          <w:rFonts w:hint="eastAsia" w:ascii="方正黑体_GBK" w:eastAsia="方正黑体_GBK"/>
          <w:spacing w:val="-3"/>
        </w:rPr>
        <w:t>源</w:t>
      </w:r>
      <w:r>
        <w:rPr>
          <w:rFonts w:hint="eastAsia" w:ascii="方正黑体_GBK" w:eastAsia="方正黑体_GBK"/>
        </w:rPr>
        <w:t>地</w:t>
      </w:r>
      <w:r>
        <w:rPr>
          <w:rFonts w:hint="eastAsia" w:ascii="方正黑体_GBK" w:eastAsia="方正黑体_GBK"/>
          <w:spacing w:val="-3"/>
        </w:rPr>
        <w:t>质</w:t>
      </w:r>
      <w:r>
        <w:rPr>
          <w:rFonts w:hint="eastAsia" w:ascii="方正黑体_GBK" w:eastAsia="方正黑体_GBK"/>
        </w:rPr>
        <w:t>勘探</w:t>
      </w:r>
      <w:r>
        <w:rPr>
          <w:rFonts w:hint="eastAsia" w:ascii="方正黑体_GBK" w:eastAsia="方正黑体_GBK"/>
          <w:spacing w:val="-3"/>
        </w:rPr>
        <w:t>单</w:t>
      </w:r>
      <w:r>
        <w:rPr>
          <w:rFonts w:hint="eastAsia" w:ascii="方正黑体_GBK" w:eastAsia="方正黑体_GBK"/>
        </w:rPr>
        <w:t>位坑</w:t>
      </w:r>
      <w:r>
        <w:rPr>
          <w:rFonts w:hint="eastAsia" w:ascii="方正黑体_GBK" w:eastAsia="方正黑体_GBK"/>
          <w:spacing w:val="-3"/>
        </w:rPr>
        <w:t>探</w:t>
      </w:r>
      <w:r>
        <w:rPr>
          <w:rFonts w:hint="eastAsia" w:ascii="方正黑体_GBK" w:eastAsia="方正黑体_GBK"/>
        </w:rPr>
        <w:t>工程</w:t>
      </w:r>
      <w:r>
        <w:rPr>
          <w:rFonts w:hint="eastAsia" w:ascii="方正黑体_GBK" w:eastAsia="方正黑体_GBK"/>
          <w:spacing w:val="-3"/>
        </w:rPr>
        <w:t>安</w:t>
      </w:r>
      <w:r>
        <w:rPr>
          <w:rFonts w:hint="eastAsia" w:ascii="方正黑体_GBK" w:eastAsia="方正黑体_GBK"/>
        </w:rPr>
        <w:t>全专</w:t>
      </w:r>
      <w:r>
        <w:rPr>
          <w:rFonts w:hint="eastAsia" w:ascii="方正黑体_GBK" w:eastAsia="方正黑体_GBK"/>
          <w:spacing w:val="-3"/>
        </w:rPr>
        <w:t>篇</w:t>
      </w:r>
      <w:r>
        <w:rPr>
          <w:rFonts w:hint="eastAsia" w:ascii="方正黑体_GBK" w:eastAsia="方正黑体_GBK"/>
        </w:rPr>
        <w:t>未经</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监督</w:t>
      </w:r>
      <w:r>
        <w:rPr>
          <w:rFonts w:hint="eastAsia" w:ascii="方正黑体_GBK" w:eastAsia="方正黑体_GBK"/>
          <w:spacing w:val="-3"/>
        </w:rPr>
        <w:t>管</w:t>
      </w:r>
      <w:r>
        <w:rPr>
          <w:rFonts w:hint="eastAsia" w:ascii="方正黑体_GBK" w:eastAsia="方正黑体_GBK"/>
        </w:rPr>
        <w:t>理部</w:t>
      </w:r>
      <w:r>
        <w:rPr>
          <w:rFonts w:hint="eastAsia" w:ascii="方正黑体_GBK" w:eastAsia="方正黑体_GBK"/>
          <w:spacing w:val="-3"/>
        </w:rPr>
        <w:t>门</w:t>
      </w:r>
      <w:r>
        <w:rPr>
          <w:rFonts w:hint="eastAsia" w:ascii="方正黑体_GBK" w:eastAsia="方正黑体_GBK"/>
        </w:rPr>
        <w:t>审查</w:t>
      </w:r>
      <w:r>
        <w:rPr>
          <w:rFonts w:hint="eastAsia" w:ascii="方正黑体_GBK" w:eastAsia="方正黑体_GBK"/>
          <w:spacing w:val="-3"/>
        </w:rPr>
        <w:t>同</w:t>
      </w:r>
      <w:r>
        <w:rPr>
          <w:rFonts w:hint="eastAsia" w:ascii="方正黑体_GBK" w:eastAsia="方正黑体_GBK"/>
        </w:rPr>
        <w:t>意擅</w:t>
      </w:r>
      <w:r>
        <w:rPr>
          <w:rFonts w:hint="eastAsia" w:ascii="方正黑体_GBK" w:eastAsia="方正黑体_GBK"/>
          <w:spacing w:val="-3"/>
        </w:rPr>
        <w:t>自</w:t>
      </w:r>
      <w:r>
        <w:rPr>
          <w:rFonts w:hint="eastAsia" w:ascii="方正黑体_GBK" w:eastAsia="方正黑体_GBK"/>
        </w:rPr>
        <w:t>施工。</w:t>
      </w:r>
    </w:p>
    <w:p>
      <w:pPr>
        <w:pStyle w:val="6"/>
        <w:spacing w:before="8" w:line="235" w:lineRule="auto"/>
        <w:ind w:right="223" w:firstLine="559"/>
        <w:jc w:val="both"/>
      </w:pPr>
      <w:r>
        <w:rPr>
          <w:rFonts w:hint="eastAsia" w:ascii="方正楷体_GBK" w:eastAsia="方正楷体_GBK"/>
          <w:b/>
        </w:rPr>
        <w:t>【法律规定】</w:t>
      </w:r>
      <w:r>
        <w:rPr>
          <w:rFonts w:hint="eastAsia" w:ascii="方正楷体_GBK" w:eastAsia="方正楷体_GBK"/>
        </w:rPr>
        <w:t>《金属与非金属矿产资源地质勘探安全生产监督管理暂行规定》第十五条：</w:t>
      </w:r>
      <w:r>
        <w:t>坑探工程的设计方案中应当设有安全专篇。安全专篇应当经所在地安全生产监督管理部门审查同意；未经审查同意的，有关单位不得施工。</w:t>
      </w:r>
    </w:p>
    <w:p>
      <w:pPr>
        <w:pStyle w:val="6"/>
        <w:spacing w:before="7" w:line="232" w:lineRule="auto"/>
        <w:ind w:right="317" w:firstLine="559"/>
      </w:pPr>
      <w:r>
        <w:rPr>
          <w:spacing w:val="-8"/>
        </w:rPr>
        <w:t>坑探工程安全专篇的具体审查办法由省、自治区、直辖市人民政</w:t>
      </w:r>
      <w:r>
        <w:rPr>
          <w:spacing w:val="-3"/>
        </w:rPr>
        <w:t>府安全生产监督管理部门制定。</w:t>
      </w:r>
    </w:p>
    <w:p>
      <w:pPr>
        <w:pStyle w:val="6"/>
        <w:spacing w:before="11" w:line="237" w:lineRule="auto"/>
        <w:ind w:right="315" w:firstLine="559"/>
        <w:jc w:val="both"/>
      </w:pPr>
      <w:r>
        <w:rPr>
          <w:rFonts w:hint="eastAsia" w:ascii="方正楷体_GBK" w:eastAsia="方正楷体_GBK"/>
          <w:b/>
          <w:spacing w:val="-18"/>
        </w:rPr>
        <w:t>【处罚依据】</w:t>
      </w:r>
      <w:r>
        <w:rPr>
          <w:rFonts w:hint="eastAsia" w:ascii="方正楷体_GBK" w:eastAsia="方正楷体_GBK"/>
          <w:spacing w:val="-3"/>
        </w:rPr>
        <w:t>《金属与非金属矿产资源地质勘探安全生产监督管</w:t>
      </w:r>
      <w:r>
        <w:rPr>
          <w:rFonts w:hint="eastAsia" w:ascii="方正楷体_GBK" w:eastAsia="方正楷体_GBK"/>
          <w:spacing w:val="-10"/>
        </w:rPr>
        <w:t>理暂行规定》第二十六条：</w:t>
      </w:r>
      <w:r>
        <w:rPr>
          <w:spacing w:val="-6"/>
        </w:rPr>
        <w:t>地质勘探单位有下列情形之一的，给予警</w:t>
      </w:r>
      <w:r>
        <w:rPr>
          <w:spacing w:val="-14"/>
        </w:rPr>
        <w:t xml:space="preserve">告，并处 </w:t>
      </w:r>
      <w:r>
        <w:rPr>
          <w:rFonts w:ascii="Times New Roman" w:eastAsia="Times New Roman"/>
        </w:rPr>
        <w:t xml:space="preserve">3 </w:t>
      </w:r>
      <w:r>
        <w:rPr>
          <w:spacing w:val="-3"/>
        </w:rPr>
        <w:t>万元以下的罚款：</w:t>
      </w:r>
    </w:p>
    <w:p>
      <w:pPr>
        <w:pStyle w:val="6"/>
        <w:spacing w:line="232" w:lineRule="auto"/>
        <w:ind w:right="317" w:firstLine="559"/>
      </w:pPr>
      <w:r>
        <w:t>㈢坑探工程安全专篇未经安全生产监督管理部门审查同意擅自施工的。</w:t>
      </w:r>
    </w:p>
    <w:p>
      <w:pPr>
        <w:pStyle w:val="4"/>
        <w:spacing w:before="5" w:line="240" w:lineRule="auto"/>
      </w:pPr>
      <w:r>
        <w:t>【处罚档次】</w:t>
      </w:r>
    </w:p>
    <w:p>
      <w:pPr>
        <w:pStyle w:val="6"/>
        <w:spacing w:before="11" w:line="232" w:lineRule="auto"/>
        <w:ind w:right="317" w:firstLine="559"/>
      </w:pPr>
      <w:r>
        <w:rPr>
          <w:spacing w:val="-10"/>
        </w:rPr>
        <w:t>一档：坑探工程安全专篇未经应急管理部门审查同意，擅自施工</w:t>
      </w:r>
      <w:r>
        <w:rPr>
          <w:spacing w:val="-33"/>
        </w:rPr>
        <w:t xml:space="preserve">达 </w:t>
      </w:r>
      <w:r>
        <w:rPr>
          <w:rFonts w:ascii="Times New Roman" w:eastAsia="Times New Roman"/>
        </w:rPr>
        <w:t xml:space="preserve">30 </w:t>
      </w:r>
      <w:r>
        <w:rPr>
          <w:spacing w:val="-2"/>
        </w:rPr>
        <w:t>天以下的；</w:t>
      </w:r>
    </w:p>
    <w:p>
      <w:pPr>
        <w:pStyle w:val="6"/>
        <w:spacing w:before="1" w:line="235" w:lineRule="auto"/>
        <w:ind w:right="317" w:firstLine="559"/>
      </w:pPr>
      <w:r>
        <w:rPr>
          <w:spacing w:val="-10"/>
        </w:rPr>
        <w:t>二档：坑探工程安全专篇未经应急管理部门审查同意，擅自施工</w:t>
      </w:r>
      <w:r>
        <w:rPr>
          <w:spacing w:val="-33"/>
        </w:rPr>
        <w:t xml:space="preserve">达 </w:t>
      </w:r>
      <w:r>
        <w:rPr>
          <w:rFonts w:ascii="Times New Roman" w:eastAsia="Times New Roman"/>
        </w:rPr>
        <w:t xml:space="preserve">30 </w:t>
      </w:r>
      <w:r>
        <w:rPr>
          <w:spacing w:val="-16"/>
        </w:rPr>
        <w:t xml:space="preserve">天以上 </w:t>
      </w:r>
      <w:r>
        <w:rPr>
          <w:rFonts w:ascii="Times New Roman" w:eastAsia="Times New Roman"/>
        </w:rPr>
        <w:t xml:space="preserve">60 </w:t>
      </w:r>
      <w:r>
        <w:rPr>
          <w:spacing w:val="-2"/>
        </w:rPr>
        <w:t>天以下的；</w:t>
      </w:r>
    </w:p>
    <w:p>
      <w:pPr>
        <w:pStyle w:val="6"/>
        <w:spacing w:before="1" w:line="232" w:lineRule="auto"/>
        <w:ind w:right="317" w:firstLine="559"/>
      </w:pPr>
      <w:r>
        <w:rPr>
          <w:spacing w:val="-10"/>
        </w:rPr>
        <w:t>三档：坑探工程安全专篇未经应急管理部门审查同意，擅自施工</w:t>
      </w:r>
      <w:r>
        <w:rPr>
          <w:spacing w:val="-33"/>
        </w:rPr>
        <w:t xml:space="preserve">达 </w:t>
      </w:r>
      <w:r>
        <w:rPr>
          <w:rFonts w:ascii="Times New Roman" w:eastAsia="Times New Roman"/>
        </w:rPr>
        <w:t xml:space="preserve">60 </w:t>
      </w:r>
      <w:r>
        <w:rPr>
          <w:spacing w:val="-2"/>
        </w:rPr>
        <w:t>天以上的。</w:t>
      </w:r>
    </w:p>
    <w:p>
      <w:pPr>
        <w:pStyle w:val="4"/>
        <w:spacing w:before="8"/>
      </w:pPr>
      <w:r>
        <w:t>【裁量幅度】</w:t>
      </w:r>
    </w:p>
    <w:p>
      <w:pPr>
        <w:pStyle w:val="6"/>
        <w:spacing w:line="445" w:lineRule="exact"/>
        <w:ind w:left="679"/>
      </w:pPr>
      <w:r>
        <w:t xml:space="preserve">一档：给予警告，并处 </w:t>
      </w:r>
      <w:r>
        <w:rPr>
          <w:rFonts w:ascii="Times New Roman" w:eastAsia="Times New Roman"/>
        </w:rPr>
        <w:t xml:space="preserve">9000 </w:t>
      </w:r>
      <w:r>
        <w:t>元以下的罚款；</w:t>
      </w:r>
    </w:p>
    <w:p>
      <w:pPr>
        <w:pStyle w:val="6"/>
        <w:spacing w:line="440" w:lineRule="exact"/>
        <w:ind w:left="679"/>
      </w:pPr>
      <w:r>
        <w:t xml:space="preserve">二档：给予警告，并处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6" w:lineRule="exact"/>
        <w:ind w:left="679"/>
      </w:pPr>
      <w:r>
        <w:t xml:space="preserve">三档：给予警告，并处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spacing w:after="0" w:line="446" w:lineRule="exact"/>
        <w:sectPr>
          <w:pgSz w:w="11910" w:h="16840"/>
          <w:pgMar w:top="1440" w:right="1480" w:bottom="1380" w:left="1680" w:header="0" w:footer="1197" w:gutter="0"/>
          <w:cols w:space="720" w:num="1"/>
        </w:sectPr>
      </w:pPr>
    </w:p>
    <w:p>
      <w:pPr>
        <w:pStyle w:val="6"/>
        <w:spacing w:before="24" w:line="237" w:lineRule="auto"/>
        <w:ind w:right="502" w:firstLine="559"/>
        <w:jc w:val="both"/>
        <w:rPr>
          <w:rFonts w:hint="eastAsia" w:ascii="方正黑体_GBK" w:eastAsia="方正黑体_GBK"/>
        </w:rPr>
      </w:pPr>
      <w:bookmarkStart w:id="310" w:name="第一百四十七条  金属与非金属矿产资源地质勘探单位将其承担的地质勘探工程项目转包"/>
      <w:bookmarkEnd w:id="310"/>
      <w:bookmarkStart w:id="311" w:name="_bookmark155"/>
      <w:bookmarkEnd w:id="311"/>
      <w:r>
        <w:rPr>
          <w:rFonts w:hint="eastAsia" w:ascii="方正黑体_GBK" w:eastAsia="方正黑体_GBK"/>
          <w:spacing w:val="-3"/>
        </w:rPr>
        <w:t>第一百四十七条 金属与非金属矿产资源地质勘探单位将其承担的地质勘探工程项目转包给不具备安全生产条件或者相应资质的地质勘探单位。</w:t>
      </w:r>
    </w:p>
    <w:p>
      <w:pPr>
        <w:pStyle w:val="6"/>
        <w:spacing w:before="19" w:line="235" w:lineRule="auto"/>
        <w:ind w:right="315" w:firstLine="559"/>
        <w:jc w:val="both"/>
      </w:pPr>
      <w:r>
        <w:rPr>
          <w:rFonts w:hint="eastAsia" w:ascii="方正楷体_GBK" w:eastAsia="方正楷体_GBK"/>
          <w:b/>
          <w:spacing w:val="-18"/>
        </w:rPr>
        <w:t>【法律规定】</w:t>
      </w:r>
      <w:r>
        <w:rPr>
          <w:rFonts w:hint="eastAsia" w:ascii="方正楷体_GBK" w:eastAsia="方正楷体_GBK"/>
          <w:spacing w:val="-3"/>
        </w:rPr>
        <w:t>《金属与非金属矿产资源地质勘探安全生产监督管</w:t>
      </w:r>
      <w:r>
        <w:rPr>
          <w:rFonts w:hint="eastAsia" w:ascii="方正楷体_GBK" w:eastAsia="方正楷体_GBK"/>
          <w:spacing w:val="-9"/>
        </w:rPr>
        <w:t>理暂行规定》第十六条</w:t>
      </w:r>
      <w:r>
        <w:rPr>
          <w:spacing w:val="-9"/>
        </w:rPr>
        <w:t>：地质勘探单位不得将其承担的地质勘探工程</w:t>
      </w:r>
      <w:r>
        <w:rPr>
          <w:spacing w:val="3"/>
        </w:rPr>
        <w:t>项目转包给不具备安全生产条件或者相应地质勘查资质的地质勘探</w:t>
      </w:r>
      <w:r>
        <w:rPr>
          <w:spacing w:val="-3"/>
        </w:rPr>
        <w:t>单位，不得允许其他单位以本单位的名义从事地质勘探活动。</w:t>
      </w:r>
    </w:p>
    <w:p>
      <w:pPr>
        <w:pStyle w:val="6"/>
        <w:spacing w:before="16" w:line="235" w:lineRule="auto"/>
        <w:ind w:right="315" w:firstLine="559"/>
        <w:jc w:val="both"/>
      </w:pPr>
      <w:r>
        <w:rPr>
          <w:rFonts w:hint="eastAsia" w:ascii="方正楷体_GBK" w:eastAsia="方正楷体_GBK"/>
          <w:b/>
          <w:spacing w:val="-18"/>
        </w:rPr>
        <w:t>【处罚依据】</w:t>
      </w:r>
      <w:r>
        <w:rPr>
          <w:rFonts w:hint="eastAsia" w:ascii="方正楷体_GBK" w:eastAsia="方正楷体_GBK"/>
          <w:spacing w:val="-3"/>
        </w:rPr>
        <w:t>《金属与非金属矿产资源地质勘探安全生产监督管</w:t>
      </w:r>
      <w:r>
        <w:rPr>
          <w:rFonts w:hint="eastAsia" w:ascii="方正楷体_GBK" w:eastAsia="方正楷体_GBK"/>
          <w:spacing w:val="-13"/>
        </w:rPr>
        <w:t>理暂行规定》第二十八条：</w:t>
      </w:r>
      <w:r>
        <w:rPr>
          <w:spacing w:val="-3"/>
        </w:rPr>
        <w:t>地质勘探单位将其承担的地质勘探工程项</w:t>
      </w:r>
      <w:r>
        <w:rPr>
          <w:spacing w:val="-7"/>
        </w:rPr>
        <w:t>目转包给不具备安全生产条件或者相应资质的地质勘探单位的，责令</w:t>
      </w:r>
      <w:r>
        <w:rPr>
          <w:spacing w:val="-6"/>
        </w:rPr>
        <w:t xml:space="preserve">限期改正，没收违法所得；违法所得 </w:t>
      </w:r>
      <w:r>
        <w:rPr>
          <w:rFonts w:ascii="Times New Roman" w:eastAsia="Times New Roman"/>
        </w:rPr>
        <w:t xml:space="preserve">10 </w:t>
      </w:r>
      <w:r>
        <w:rPr>
          <w:spacing w:val="-3"/>
        </w:rPr>
        <w:t>万元以上的，并处违法所得</w:t>
      </w:r>
    </w:p>
    <w:p>
      <w:pPr>
        <w:pStyle w:val="6"/>
        <w:spacing w:line="442" w:lineRule="exact"/>
        <w:jc w:val="both"/>
      </w:pPr>
      <w:r>
        <w:rPr>
          <w:rFonts w:ascii="Times New Roman" w:eastAsia="Times New Roman"/>
        </w:rPr>
        <w:t>2</w:t>
      </w:r>
      <w:r>
        <w:rPr>
          <w:rFonts w:ascii="Times New Roman" w:eastAsia="Times New Roman"/>
          <w:spacing w:val="14"/>
        </w:rPr>
        <w:t xml:space="preserve"> </w:t>
      </w:r>
      <w:r>
        <w:rPr>
          <w:spacing w:val="-10"/>
        </w:rPr>
        <w:t xml:space="preserve">倍以上 </w:t>
      </w:r>
      <w:r>
        <w:rPr>
          <w:rFonts w:ascii="Times New Roman" w:eastAsia="Times New Roman"/>
        </w:rPr>
        <w:t>5</w:t>
      </w:r>
      <w:r>
        <w:rPr>
          <w:rFonts w:ascii="Times New Roman" w:eastAsia="Times New Roman"/>
          <w:spacing w:val="15"/>
        </w:rPr>
        <w:t xml:space="preserve"> </w:t>
      </w:r>
      <w:r>
        <w:rPr>
          <w:spacing w:val="-2"/>
        </w:rPr>
        <w:t xml:space="preserve">倍以下的罚款；没有违法所得或者违法所得不足 </w:t>
      </w:r>
      <w:r>
        <w:rPr>
          <w:rFonts w:ascii="Times New Roman" w:eastAsia="Times New Roman"/>
        </w:rPr>
        <w:t>10</w:t>
      </w:r>
      <w:r>
        <w:rPr>
          <w:rFonts w:ascii="Times New Roman" w:eastAsia="Times New Roman"/>
          <w:spacing w:val="11"/>
        </w:rPr>
        <w:t xml:space="preserve"> </w:t>
      </w:r>
      <w:r>
        <w:t>万元</w:t>
      </w:r>
    </w:p>
    <w:p>
      <w:pPr>
        <w:pStyle w:val="6"/>
        <w:spacing w:line="440" w:lineRule="exact"/>
        <w:jc w:val="both"/>
      </w:pPr>
      <w:r>
        <w:rPr>
          <w:spacing w:val="-13"/>
        </w:rPr>
        <w:t xml:space="preserve">的，单处或者并处 </w:t>
      </w:r>
      <w:r>
        <w:rPr>
          <w:rFonts w:ascii="Times New Roman" w:eastAsia="Times New Roman"/>
        </w:rPr>
        <w:t>10</w:t>
      </w:r>
      <w:r>
        <w:rPr>
          <w:rFonts w:ascii="Times New Roman" w:eastAsia="Times New Roman"/>
          <w:spacing w:val="1"/>
        </w:rPr>
        <w:t xml:space="preserve"> </w:t>
      </w:r>
      <w:r>
        <w:rPr>
          <w:spacing w:val="-13"/>
        </w:rPr>
        <w:t xml:space="preserve">万元以上 </w:t>
      </w:r>
      <w:r>
        <w:rPr>
          <w:rFonts w:ascii="Times New Roman" w:eastAsia="Times New Roman"/>
        </w:rPr>
        <w:t>20</w:t>
      </w:r>
      <w:r>
        <w:rPr>
          <w:rFonts w:ascii="Times New Roman" w:eastAsia="Times New Roman"/>
          <w:spacing w:val="1"/>
        </w:rPr>
        <w:t xml:space="preserve"> </w:t>
      </w:r>
      <w:r>
        <w:rPr>
          <w:spacing w:val="-8"/>
        </w:rPr>
        <w:t>万元以下的罚款；对其直接负责的</w:t>
      </w:r>
    </w:p>
    <w:p>
      <w:pPr>
        <w:pStyle w:val="6"/>
        <w:spacing w:before="5" w:line="232" w:lineRule="auto"/>
        <w:ind w:right="223"/>
        <w:jc w:val="both"/>
      </w:pPr>
      <w:r>
        <w:rPr>
          <w:spacing w:val="-7"/>
        </w:rPr>
        <w:t xml:space="preserve">主管人员和其他直接责任人员处 </w:t>
      </w:r>
      <w:r>
        <w:rPr>
          <w:rFonts w:ascii="Times New Roman" w:eastAsia="Times New Roman"/>
        </w:rPr>
        <w:t xml:space="preserve">1 </w:t>
      </w:r>
      <w:r>
        <w:rPr>
          <w:spacing w:val="-13"/>
        </w:rPr>
        <w:t xml:space="preserve">万元以上 </w:t>
      </w:r>
      <w:r>
        <w:rPr>
          <w:rFonts w:ascii="Times New Roman" w:eastAsia="Times New Roman"/>
        </w:rPr>
        <w:t xml:space="preserve">2 </w:t>
      </w:r>
      <w:r>
        <w:rPr>
          <w:spacing w:val="-13"/>
        </w:rPr>
        <w:t>万元以下的罚款；导致</w:t>
      </w:r>
      <w:r>
        <w:rPr>
          <w:spacing w:val="-3"/>
        </w:rPr>
        <w:t>发生生产安全事故给他人造成损害的，与承包方承担连带赔偿责任。</w:t>
      </w:r>
    </w:p>
    <w:p>
      <w:pPr>
        <w:pStyle w:val="4"/>
        <w:spacing w:before="6" w:line="240" w:lineRule="auto"/>
      </w:pPr>
      <w:r>
        <w:t>【处罚档次】</w:t>
      </w:r>
    </w:p>
    <w:p>
      <w:pPr>
        <w:pStyle w:val="6"/>
        <w:spacing w:before="2" w:line="445" w:lineRule="exact"/>
        <w:ind w:left="681"/>
      </w:pPr>
      <w:r>
        <w:t>一档：没有违法所得的；</w:t>
      </w:r>
    </w:p>
    <w:p>
      <w:pPr>
        <w:pStyle w:val="6"/>
        <w:spacing w:line="439" w:lineRule="exact"/>
        <w:ind w:left="681"/>
      </w:pPr>
      <w:r>
        <w:rPr>
          <w:spacing w:val="-10"/>
        </w:rPr>
        <w:t xml:space="preserve">二档：违法所得 </w:t>
      </w:r>
      <w:r>
        <w:rPr>
          <w:rFonts w:ascii="Times New Roman" w:eastAsia="Times New Roman"/>
        </w:rPr>
        <w:t>10</w:t>
      </w:r>
      <w:r>
        <w:rPr>
          <w:rFonts w:ascii="Times New Roman" w:eastAsia="Times New Roman"/>
          <w:spacing w:val="1"/>
        </w:rPr>
        <w:t xml:space="preserve"> </w:t>
      </w:r>
      <w:r>
        <w:rPr>
          <w:spacing w:val="-3"/>
        </w:rPr>
        <w:t>万元以下的；</w:t>
      </w:r>
    </w:p>
    <w:p>
      <w:pPr>
        <w:pStyle w:val="6"/>
        <w:spacing w:line="445" w:lineRule="exact"/>
        <w:ind w:left="681"/>
      </w:pPr>
      <w:r>
        <w:rPr>
          <w:spacing w:val="-10"/>
        </w:rPr>
        <w:t xml:space="preserve">三档：违法所得 </w:t>
      </w:r>
      <w:r>
        <w:rPr>
          <w:rFonts w:ascii="Times New Roman" w:eastAsia="Times New Roman"/>
        </w:rPr>
        <w:t>10</w:t>
      </w:r>
      <w:r>
        <w:rPr>
          <w:rFonts w:ascii="Times New Roman" w:eastAsia="Times New Roman"/>
          <w:spacing w:val="1"/>
        </w:rPr>
        <w:t xml:space="preserve"> </w:t>
      </w:r>
      <w:r>
        <w:rPr>
          <w:spacing w:val="-3"/>
        </w:rPr>
        <w:t>万元以上的。</w:t>
      </w:r>
    </w:p>
    <w:p>
      <w:pPr>
        <w:pStyle w:val="4"/>
        <w:spacing w:before="2"/>
      </w:pPr>
      <w:r>
        <w:t>【裁量幅度】</w:t>
      </w:r>
    </w:p>
    <w:p>
      <w:pPr>
        <w:pStyle w:val="6"/>
        <w:spacing w:line="445" w:lineRule="exact"/>
        <w:ind w:left="679"/>
      </w:pPr>
      <w:r>
        <w:t xml:space="preserve">一档：责令限期改正，处 </w:t>
      </w:r>
      <w:r>
        <w:rPr>
          <w:rFonts w:ascii="Times New Roman" w:eastAsia="Times New Roman"/>
        </w:rPr>
        <w:t xml:space="preserve">10 </w:t>
      </w:r>
      <w:r>
        <w:t xml:space="preserve">万元以上 </w:t>
      </w:r>
      <w:r>
        <w:rPr>
          <w:rFonts w:ascii="Times New Roman" w:eastAsia="Times New Roman"/>
        </w:rPr>
        <w:t xml:space="preserve">15 </w:t>
      </w:r>
      <w:r>
        <w:t>万元以下的罚款；对其</w:t>
      </w:r>
    </w:p>
    <w:p>
      <w:pPr>
        <w:pStyle w:val="6"/>
        <w:spacing w:line="235" w:lineRule="auto"/>
        <w:ind w:right="317"/>
        <w:jc w:val="both"/>
      </w:pPr>
      <w:r>
        <w:rPr>
          <w:spacing w:val="-6"/>
        </w:rPr>
        <w:t xml:space="preserve">直接负责的主管人员和其他直接责任人员处 </w:t>
      </w:r>
      <w:r>
        <w:rPr>
          <w:rFonts w:ascii="Times New Roman" w:eastAsia="Times New Roman"/>
        </w:rPr>
        <w:t xml:space="preserve">1 </w:t>
      </w:r>
      <w:r>
        <w:rPr>
          <w:spacing w:val="-14"/>
        </w:rPr>
        <w:t xml:space="preserve">万元以上 </w:t>
      </w:r>
      <w:r>
        <w:rPr>
          <w:rFonts w:ascii="Times New Roman" w:eastAsia="Times New Roman"/>
        </w:rPr>
        <w:t xml:space="preserve">1.3 </w:t>
      </w:r>
      <w:r>
        <w:rPr>
          <w:spacing w:val="-2"/>
        </w:rPr>
        <w:t>万元以下的罚款；</w:t>
      </w:r>
    </w:p>
    <w:p>
      <w:pPr>
        <w:pStyle w:val="6"/>
        <w:spacing w:line="436" w:lineRule="exact"/>
        <w:ind w:left="0" w:right="315"/>
        <w:jc w:val="right"/>
      </w:pPr>
      <w:r>
        <w:rPr>
          <w:spacing w:val="-14"/>
        </w:rPr>
        <w:t xml:space="preserve">二档：责令限期改正，没收违法所得，并处 </w:t>
      </w:r>
      <w:r>
        <w:rPr>
          <w:rFonts w:ascii="Times New Roman" w:eastAsia="Times New Roman"/>
        </w:rPr>
        <w:t>15</w:t>
      </w:r>
      <w:r>
        <w:rPr>
          <w:rFonts w:ascii="Times New Roman" w:eastAsia="Times New Roman"/>
          <w:spacing w:val="2"/>
        </w:rPr>
        <w:t xml:space="preserve"> </w:t>
      </w:r>
      <w:r>
        <w:rPr>
          <w:spacing w:val="-12"/>
        </w:rPr>
        <w:t xml:space="preserve">万元以上 </w:t>
      </w:r>
      <w:r>
        <w:rPr>
          <w:rFonts w:ascii="Times New Roman" w:eastAsia="Times New Roman"/>
        </w:rPr>
        <w:t>20</w:t>
      </w:r>
      <w:r>
        <w:rPr>
          <w:rFonts w:ascii="Times New Roman" w:eastAsia="Times New Roman"/>
          <w:spacing w:val="1"/>
        </w:rPr>
        <w:t xml:space="preserve"> </w:t>
      </w:r>
      <w:r>
        <w:t>万元</w:t>
      </w:r>
    </w:p>
    <w:p>
      <w:pPr>
        <w:pStyle w:val="6"/>
        <w:spacing w:line="440" w:lineRule="exact"/>
        <w:ind w:left="0" w:right="317"/>
        <w:jc w:val="right"/>
      </w:pPr>
      <w:r>
        <w:rPr>
          <w:spacing w:val="-8"/>
        </w:rPr>
        <w:t xml:space="preserve">以下的罚款；对其直接负责的主管人员和其他直接责任人员处 </w:t>
      </w:r>
      <w:r>
        <w:rPr>
          <w:rFonts w:ascii="Times New Roman" w:eastAsia="Times New Roman"/>
        </w:rPr>
        <w:t>1.3</w:t>
      </w:r>
      <w:r>
        <w:rPr>
          <w:rFonts w:ascii="Times New Roman" w:eastAsia="Times New Roman"/>
          <w:spacing w:val="5"/>
        </w:rPr>
        <w:t xml:space="preserve"> </w:t>
      </w:r>
      <w:r>
        <w:t>万</w:t>
      </w:r>
    </w:p>
    <w:p>
      <w:pPr>
        <w:pStyle w:val="6"/>
        <w:spacing w:line="440" w:lineRule="exact"/>
        <w:jc w:val="both"/>
      </w:pPr>
      <w:r>
        <w:t xml:space="preserve">元以上 </w:t>
      </w:r>
      <w:r>
        <w:rPr>
          <w:rFonts w:ascii="Times New Roman" w:eastAsia="Times New Roman"/>
        </w:rPr>
        <w:t xml:space="preserve">1.7 </w:t>
      </w:r>
      <w:r>
        <w:t>万元以下的罚款；</w:t>
      </w:r>
    </w:p>
    <w:p>
      <w:pPr>
        <w:pStyle w:val="6"/>
        <w:spacing w:line="439" w:lineRule="exact"/>
        <w:ind w:left="0" w:right="318"/>
        <w:jc w:val="right"/>
        <w:rPr>
          <w:rFonts w:ascii="Times New Roman" w:eastAsia="Times New Roman"/>
        </w:rPr>
      </w:pPr>
      <w:r>
        <w:t xml:space="preserve">三档：责令限期改正，没收违法所得，并处违法所得 </w:t>
      </w:r>
      <w:r>
        <w:rPr>
          <w:rFonts w:ascii="Times New Roman" w:eastAsia="Times New Roman"/>
        </w:rPr>
        <w:t xml:space="preserve">2 </w:t>
      </w:r>
      <w:r>
        <w:t xml:space="preserve">倍以上 </w:t>
      </w:r>
      <w:r>
        <w:rPr>
          <w:rFonts w:ascii="Times New Roman" w:eastAsia="Times New Roman"/>
        </w:rPr>
        <w:t>5</w:t>
      </w:r>
    </w:p>
    <w:p>
      <w:pPr>
        <w:pStyle w:val="6"/>
        <w:spacing w:line="440" w:lineRule="exact"/>
        <w:ind w:left="0" w:right="364"/>
        <w:jc w:val="right"/>
        <w:rPr>
          <w:rFonts w:ascii="Times New Roman" w:eastAsia="Times New Roman"/>
        </w:rPr>
      </w:pPr>
      <w:r>
        <w:t xml:space="preserve">倍以下的罚款；对其直接负责的主管人员和其他直接责任人员处 </w:t>
      </w:r>
      <w:r>
        <w:rPr>
          <w:rFonts w:ascii="Times New Roman" w:eastAsia="Times New Roman"/>
        </w:rPr>
        <w:t>1.7</w:t>
      </w:r>
    </w:p>
    <w:p>
      <w:pPr>
        <w:pStyle w:val="6"/>
        <w:spacing w:line="440" w:lineRule="exact"/>
      </w:pPr>
      <w:r>
        <w:t xml:space="preserve">万元以上 </w:t>
      </w:r>
      <w:r>
        <w:rPr>
          <w:rFonts w:ascii="Times New Roman" w:eastAsia="Times New Roman"/>
        </w:rPr>
        <w:t xml:space="preserve">2 </w:t>
      </w:r>
      <w:r>
        <w:t>万元以下的罚款。</w:t>
      </w:r>
    </w:p>
    <w:p>
      <w:pPr>
        <w:pStyle w:val="6"/>
        <w:spacing w:before="4" w:line="232" w:lineRule="auto"/>
        <w:ind w:right="317" w:firstLine="559"/>
      </w:pPr>
      <w:r>
        <w:rPr>
          <w:spacing w:val="-7"/>
        </w:rPr>
        <w:t>以上违法行为导致发生生产安全事故给他人造成损害的，与承包</w:t>
      </w:r>
      <w:r>
        <w:rPr>
          <w:spacing w:val="-3"/>
        </w:rPr>
        <w:t>方承担连带赔偿责任。</w:t>
      </w:r>
    </w:p>
    <w:p>
      <w:pPr>
        <w:spacing w:after="0" w:line="232" w:lineRule="auto"/>
        <w:sectPr>
          <w:pgSz w:w="11910" w:h="16840"/>
          <w:pgMar w:top="1440" w:right="1480" w:bottom="1380" w:left="1680" w:header="0" w:footer="1187" w:gutter="0"/>
          <w:cols w:space="720" w:num="1"/>
        </w:sectPr>
      </w:pPr>
    </w:p>
    <w:p>
      <w:pPr>
        <w:pStyle w:val="6"/>
        <w:tabs>
          <w:tab w:val="left" w:pos="2920"/>
        </w:tabs>
        <w:spacing w:before="24" w:line="237" w:lineRule="auto"/>
        <w:ind w:right="502" w:firstLine="559"/>
        <w:rPr>
          <w:rFonts w:hint="eastAsia" w:ascii="方正黑体_GBK" w:eastAsia="方正黑体_GBK"/>
        </w:rPr>
      </w:pPr>
      <w:bookmarkStart w:id="312" w:name="_bookmark156"/>
      <w:bookmarkEnd w:id="312"/>
      <w:bookmarkStart w:id="313" w:name="第一百四十八条　金属与非金属矿产资源地质勘探单位未按照规定向工作区域所在地县级安"/>
      <w:bookmarkEnd w:id="313"/>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八条</w:t>
      </w:r>
      <w:r>
        <w:rPr>
          <w:rFonts w:hint="eastAsia" w:ascii="方正黑体_GBK" w:eastAsia="方正黑体_GBK"/>
        </w:rPr>
        <w:tab/>
      </w:r>
      <w:r>
        <w:rPr>
          <w:rFonts w:hint="eastAsia" w:ascii="方正黑体_GBK" w:eastAsia="方正黑体_GBK"/>
        </w:rPr>
        <w:t>金</w:t>
      </w:r>
      <w:r>
        <w:rPr>
          <w:rFonts w:hint="eastAsia" w:ascii="方正黑体_GBK" w:eastAsia="方正黑体_GBK"/>
          <w:spacing w:val="-3"/>
        </w:rPr>
        <w:t>属</w:t>
      </w:r>
      <w:r>
        <w:rPr>
          <w:rFonts w:hint="eastAsia" w:ascii="方正黑体_GBK" w:eastAsia="方正黑体_GBK"/>
        </w:rPr>
        <w:t>与非</w:t>
      </w:r>
      <w:r>
        <w:rPr>
          <w:rFonts w:hint="eastAsia" w:ascii="方正黑体_GBK" w:eastAsia="方正黑体_GBK"/>
          <w:spacing w:val="-3"/>
        </w:rPr>
        <w:t>金</w:t>
      </w:r>
      <w:r>
        <w:rPr>
          <w:rFonts w:hint="eastAsia" w:ascii="方正黑体_GBK" w:eastAsia="方正黑体_GBK"/>
        </w:rPr>
        <w:t>属矿</w:t>
      </w:r>
      <w:r>
        <w:rPr>
          <w:rFonts w:hint="eastAsia" w:ascii="方正黑体_GBK" w:eastAsia="方正黑体_GBK"/>
          <w:spacing w:val="-3"/>
        </w:rPr>
        <w:t>产</w:t>
      </w:r>
      <w:r>
        <w:rPr>
          <w:rFonts w:hint="eastAsia" w:ascii="方正黑体_GBK" w:eastAsia="方正黑体_GBK"/>
        </w:rPr>
        <w:t>资源</w:t>
      </w:r>
      <w:r>
        <w:rPr>
          <w:rFonts w:hint="eastAsia" w:ascii="方正黑体_GBK" w:eastAsia="方正黑体_GBK"/>
          <w:spacing w:val="-3"/>
        </w:rPr>
        <w:t>地</w:t>
      </w:r>
      <w:r>
        <w:rPr>
          <w:rFonts w:hint="eastAsia" w:ascii="方正黑体_GBK" w:eastAsia="方正黑体_GBK"/>
        </w:rPr>
        <w:t>质勘</w:t>
      </w:r>
      <w:r>
        <w:rPr>
          <w:rFonts w:hint="eastAsia" w:ascii="方正黑体_GBK" w:eastAsia="方正黑体_GBK"/>
          <w:spacing w:val="-3"/>
        </w:rPr>
        <w:t>探</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按照规</w:t>
      </w:r>
      <w:r>
        <w:rPr>
          <w:rFonts w:hint="eastAsia" w:ascii="方正黑体_GBK" w:eastAsia="方正黑体_GBK"/>
          <w:spacing w:val="-3"/>
        </w:rPr>
        <w:t>定</w:t>
      </w:r>
      <w:r>
        <w:rPr>
          <w:rFonts w:hint="eastAsia" w:ascii="方正黑体_GBK" w:eastAsia="方正黑体_GBK"/>
        </w:rPr>
        <w:t>向工</w:t>
      </w:r>
      <w:r>
        <w:rPr>
          <w:rFonts w:hint="eastAsia" w:ascii="方正黑体_GBK" w:eastAsia="方正黑体_GBK"/>
          <w:spacing w:val="-3"/>
        </w:rPr>
        <w:t>作</w:t>
      </w:r>
      <w:r>
        <w:rPr>
          <w:rFonts w:hint="eastAsia" w:ascii="方正黑体_GBK" w:eastAsia="方正黑体_GBK"/>
        </w:rPr>
        <w:t>区域</w:t>
      </w:r>
      <w:r>
        <w:rPr>
          <w:rFonts w:hint="eastAsia" w:ascii="方正黑体_GBK" w:eastAsia="方正黑体_GBK"/>
          <w:spacing w:val="-3"/>
        </w:rPr>
        <w:t>所</w:t>
      </w:r>
      <w:r>
        <w:rPr>
          <w:rFonts w:hint="eastAsia" w:ascii="方正黑体_GBK" w:eastAsia="方正黑体_GBK"/>
        </w:rPr>
        <w:t>在地</w:t>
      </w:r>
      <w:r>
        <w:rPr>
          <w:rFonts w:hint="eastAsia" w:ascii="方正黑体_GBK" w:eastAsia="方正黑体_GBK"/>
          <w:spacing w:val="-3"/>
        </w:rPr>
        <w:t>县</w:t>
      </w:r>
      <w:r>
        <w:rPr>
          <w:rFonts w:hint="eastAsia" w:ascii="方正黑体_GBK" w:eastAsia="方正黑体_GBK"/>
        </w:rPr>
        <w:t>级安</w:t>
      </w:r>
      <w:r>
        <w:rPr>
          <w:rFonts w:hint="eastAsia" w:ascii="方正黑体_GBK" w:eastAsia="方正黑体_GBK"/>
          <w:spacing w:val="-3"/>
        </w:rPr>
        <w:t>全</w:t>
      </w:r>
      <w:r>
        <w:rPr>
          <w:rFonts w:hint="eastAsia" w:ascii="方正黑体_GBK" w:eastAsia="方正黑体_GBK"/>
        </w:rPr>
        <w:t>生产</w:t>
      </w:r>
      <w:r>
        <w:rPr>
          <w:rFonts w:hint="eastAsia" w:ascii="方正黑体_GBK" w:eastAsia="方正黑体_GBK"/>
          <w:spacing w:val="-3"/>
        </w:rPr>
        <w:t>监</w:t>
      </w:r>
      <w:r>
        <w:rPr>
          <w:rFonts w:hint="eastAsia" w:ascii="方正黑体_GBK" w:eastAsia="方正黑体_GBK"/>
        </w:rPr>
        <w:t>督管</w:t>
      </w:r>
      <w:r>
        <w:rPr>
          <w:rFonts w:hint="eastAsia" w:ascii="方正黑体_GBK" w:eastAsia="方正黑体_GBK"/>
          <w:spacing w:val="-3"/>
        </w:rPr>
        <w:t>理</w:t>
      </w:r>
      <w:r>
        <w:rPr>
          <w:rFonts w:hint="eastAsia" w:ascii="方正黑体_GBK" w:eastAsia="方正黑体_GBK"/>
        </w:rPr>
        <w:t>部门</w:t>
      </w:r>
      <w:r>
        <w:rPr>
          <w:rFonts w:hint="eastAsia" w:ascii="方正黑体_GBK" w:eastAsia="方正黑体_GBK"/>
          <w:spacing w:val="-3"/>
        </w:rPr>
        <w:t>书</w:t>
      </w:r>
      <w:r>
        <w:rPr>
          <w:rFonts w:hint="eastAsia" w:ascii="方正黑体_GBK" w:eastAsia="方正黑体_GBK"/>
        </w:rPr>
        <w:t>面报</w:t>
      </w:r>
      <w:r>
        <w:rPr>
          <w:rFonts w:hint="eastAsia" w:ascii="方正黑体_GBK" w:eastAsia="方正黑体_GBK"/>
          <w:spacing w:val="-3"/>
        </w:rPr>
        <w:t>告</w:t>
      </w:r>
      <w:r>
        <w:rPr>
          <w:rFonts w:hint="eastAsia" w:ascii="方正黑体_GBK" w:eastAsia="方正黑体_GBK"/>
        </w:rPr>
        <w:t>。</w:t>
      </w:r>
    </w:p>
    <w:p>
      <w:pPr>
        <w:pStyle w:val="6"/>
        <w:spacing w:before="17" w:line="235" w:lineRule="auto"/>
        <w:ind w:right="315" w:firstLine="559"/>
        <w:jc w:val="both"/>
      </w:pPr>
      <w:r>
        <w:rPr>
          <w:rFonts w:hint="eastAsia" w:ascii="方正楷体_GBK" w:eastAsia="方正楷体_GBK"/>
          <w:b/>
          <w:spacing w:val="-18"/>
        </w:rPr>
        <w:t>【法律规定】</w:t>
      </w:r>
      <w:r>
        <w:rPr>
          <w:rFonts w:hint="eastAsia" w:ascii="方正楷体_GBK" w:eastAsia="方正楷体_GBK"/>
          <w:spacing w:val="-3"/>
        </w:rPr>
        <w:t>《金属与非金属矿产资源地质勘探安全生产监督管</w:t>
      </w:r>
      <w:r>
        <w:rPr>
          <w:rFonts w:hint="eastAsia" w:ascii="方正楷体_GBK" w:eastAsia="方正楷体_GBK"/>
          <w:spacing w:val="-10"/>
        </w:rPr>
        <w:t>理暂行规定》第八条：</w:t>
      </w:r>
      <w:r>
        <w:rPr>
          <w:spacing w:val="-5"/>
        </w:rPr>
        <w:t>地质勘探单位从事地质勘探活动，应当持本单</w:t>
      </w:r>
      <w:r>
        <w:rPr>
          <w:spacing w:val="-7"/>
        </w:rPr>
        <w:t>位地质勘查资质证书和地质勘探项目任务批准文件或者合同书，向工</w:t>
      </w:r>
      <w:r>
        <w:rPr>
          <w:spacing w:val="-8"/>
        </w:rPr>
        <w:t>作区域所在地县级安全生产监督管理部门书面报告，并接受其监督检查。</w:t>
      </w:r>
    </w:p>
    <w:p>
      <w:pPr>
        <w:pStyle w:val="6"/>
        <w:spacing w:before="14" w:line="235" w:lineRule="auto"/>
        <w:ind w:right="315" w:firstLine="559"/>
        <w:jc w:val="both"/>
      </w:pPr>
      <w:r>
        <w:rPr>
          <w:rFonts w:hint="eastAsia" w:ascii="方正楷体_GBK" w:eastAsia="方正楷体_GBK"/>
          <w:b/>
          <w:spacing w:val="-18"/>
        </w:rPr>
        <w:t>【处罚依据】</w:t>
      </w:r>
      <w:r>
        <w:rPr>
          <w:rFonts w:hint="eastAsia" w:ascii="方正楷体_GBK" w:eastAsia="方正楷体_GBK"/>
          <w:spacing w:val="-3"/>
        </w:rPr>
        <w:t>《金属与非金属矿产资源地质勘探安全生产监督管</w:t>
      </w:r>
      <w:r>
        <w:rPr>
          <w:rFonts w:hint="eastAsia" w:ascii="方正楷体_GBK" w:eastAsia="方正楷体_GBK"/>
          <w:spacing w:val="-13"/>
        </w:rPr>
        <w:t>理暂行规定》第二十七条：</w:t>
      </w:r>
      <w:r>
        <w:rPr>
          <w:spacing w:val="-3"/>
        </w:rPr>
        <w:t>地质勘探单位未按照规定向工作区域所在</w:t>
      </w:r>
      <w:r>
        <w:rPr>
          <w:spacing w:val="-10"/>
        </w:rPr>
        <w:t xml:space="preserve">地县级安全生产监督管理部门书面报告的，给予警告，并处 </w:t>
      </w:r>
      <w:r>
        <w:rPr>
          <w:rFonts w:ascii="Times New Roman" w:eastAsia="Times New Roman"/>
        </w:rPr>
        <w:t xml:space="preserve">2 </w:t>
      </w:r>
      <w:r>
        <w:rPr>
          <w:spacing w:val="-2"/>
        </w:rPr>
        <w:t>万元以下的罚款。</w:t>
      </w:r>
    </w:p>
    <w:p>
      <w:pPr>
        <w:spacing w:before="0" w:line="442" w:lineRule="exact"/>
        <w:ind w:left="679" w:right="0" w:firstLine="0"/>
        <w:jc w:val="left"/>
        <w:rPr>
          <w:rFonts w:hint="eastAsia" w:ascii="方正楷体_GBK" w:eastAsia="方正楷体_GBK"/>
          <w:sz w:val="28"/>
        </w:rPr>
      </w:pPr>
      <w:r>
        <w:rPr>
          <w:rFonts w:hint="eastAsia" w:ascii="方正楷体_GBK" w:eastAsia="方正楷体_GBK"/>
          <w:b/>
          <w:sz w:val="28"/>
        </w:rPr>
        <w:t>【处罚档次】</w:t>
      </w:r>
      <w:r>
        <w:rPr>
          <w:sz w:val="28"/>
        </w:rPr>
        <w:t>不涉及分档</w:t>
      </w:r>
      <w:r>
        <w:rPr>
          <w:rFonts w:hint="eastAsia" w:ascii="方正楷体_GBK" w:eastAsia="方正楷体_GBK"/>
          <w:sz w:val="28"/>
        </w:rPr>
        <w:t>。</w:t>
      </w:r>
    </w:p>
    <w:p>
      <w:pPr>
        <w:spacing w:before="0" w:line="440" w:lineRule="exact"/>
        <w:ind w:left="679" w:right="0" w:firstLine="0"/>
        <w:jc w:val="left"/>
        <w:rPr>
          <w:sz w:val="28"/>
        </w:rPr>
      </w:pPr>
      <w:r>
        <w:rPr>
          <w:rFonts w:hint="eastAsia" w:ascii="方正楷体_GBK" w:eastAsia="方正楷体_GBK"/>
          <w:b/>
          <w:sz w:val="28"/>
        </w:rPr>
        <w:t>【裁量幅度】</w:t>
      </w:r>
      <w:r>
        <w:rPr>
          <w:sz w:val="28"/>
        </w:rPr>
        <w:t xml:space="preserve">给予警告，并处 </w:t>
      </w:r>
      <w:r>
        <w:rPr>
          <w:rFonts w:ascii="Times New Roman" w:eastAsia="Times New Roman"/>
          <w:sz w:val="28"/>
        </w:rPr>
        <w:t xml:space="preserve">2 </w:t>
      </w:r>
      <w:r>
        <w:rPr>
          <w:sz w:val="28"/>
        </w:rPr>
        <w:t>万元以下的罚款。</w:t>
      </w:r>
    </w:p>
    <w:p>
      <w:pPr>
        <w:pStyle w:val="6"/>
        <w:tabs>
          <w:tab w:val="left" w:pos="2920"/>
        </w:tabs>
        <w:spacing w:line="237" w:lineRule="auto"/>
        <w:ind w:right="317" w:firstLine="559"/>
        <w:rPr>
          <w:rFonts w:hint="eastAsia" w:ascii="方正黑体_GBK" w:eastAsia="方正黑体_GBK"/>
        </w:rPr>
      </w:pPr>
      <w:bookmarkStart w:id="314" w:name="第一百四十九条　一等、二等、三等尾矿库未按规定安装在线监测系统。"/>
      <w:bookmarkEnd w:id="314"/>
      <w:bookmarkStart w:id="315" w:name="_bookmark157"/>
      <w:bookmarkEnd w:id="31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一</w:t>
      </w:r>
      <w:r>
        <w:rPr>
          <w:rFonts w:hint="eastAsia" w:ascii="方正黑体_GBK" w:eastAsia="方正黑体_GBK"/>
          <w:spacing w:val="-3"/>
        </w:rPr>
        <w:t>等</w:t>
      </w:r>
      <w:r>
        <w:rPr>
          <w:rFonts w:hint="eastAsia" w:ascii="方正黑体_GBK" w:eastAsia="方正黑体_GBK"/>
          <w:spacing w:val="-49"/>
        </w:rPr>
        <w:t>、</w:t>
      </w:r>
      <w:r>
        <w:rPr>
          <w:rFonts w:hint="eastAsia" w:ascii="方正黑体_GBK" w:eastAsia="方正黑体_GBK"/>
        </w:rPr>
        <w:t>二</w:t>
      </w:r>
      <w:r>
        <w:rPr>
          <w:rFonts w:hint="eastAsia" w:ascii="方正黑体_GBK" w:eastAsia="方正黑体_GBK"/>
          <w:spacing w:val="-3"/>
        </w:rPr>
        <w:t>等</w:t>
      </w:r>
      <w:r>
        <w:rPr>
          <w:rFonts w:hint="eastAsia" w:ascii="方正黑体_GBK" w:eastAsia="方正黑体_GBK"/>
          <w:spacing w:val="-49"/>
        </w:rPr>
        <w:t>、</w:t>
      </w:r>
      <w:r>
        <w:rPr>
          <w:rFonts w:hint="eastAsia" w:ascii="方正黑体_GBK" w:eastAsia="方正黑体_GBK"/>
        </w:rPr>
        <w:t>三</w:t>
      </w:r>
      <w:r>
        <w:rPr>
          <w:rFonts w:hint="eastAsia" w:ascii="方正黑体_GBK" w:eastAsia="方正黑体_GBK"/>
          <w:spacing w:val="-3"/>
        </w:rPr>
        <w:t>等</w:t>
      </w:r>
      <w:r>
        <w:rPr>
          <w:rFonts w:hint="eastAsia" w:ascii="方正黑体_GBK" w:eastAsia="方正黑体_GBK"/>
        </w:rPr>
        <w:t>尾矿</w:t>
      </w:r>
      <w:r>
        <w:rPr>
          <w:rFonts w:hint="eastAsia" w:ascii="方正黑体_GBK" w:eastAsia="方正黑体_GBK"/>
          <w:spacing w:val="-3"/>
        </w:rPr>
        <w:t>库</w:t>
      </w:r>
      <w:r>
        <w:rPr>
          <w:rFonts w:hint="eastAsia" w:ascii="方正黑体_GBK" w:eastAsia="方正黑体_GBK"/>
        </w:rPr>
        <w:t>未按</w:t>
      </w:r>
      <w:r>
        <w:rPr>
          <w:rFonts w:hint="eastAsia" w:ascii="方正黑体_GBK" w:eastAsia="方正黑体_GBK"/>
          <w:spacing w:val="-3"/>
        </w:rPr>
        <w:t>规</w:t>
      </w:r>
      <w:r>
        <w:rPr>
          <w:rFonts w:hint="eastAsia" w:ascii="方正黑体_GBK" w:eastAsia="方正黑体_GBK"/>
        </w:rPr>
        <w:t>定安</w:t>
      </w:r>
      <w:r>
        <w:rPr>
          <w:rFonts w:hint="eastAsia" w:ascii="方正黑体_GBK" w:eastAsia="方正黑体_GBK"/>
          <w:spacing w:val="-3"/>
        </w:rPr>
        <w:t>装</w:t>
      </w:r>
      <w:r>
        <w:rPr>
          <w:rFonts w:hint="eastAsia" w:ascii="方正黑体_GBK" w:eastAsia="方正黑体_GBK"/>
        </w:rPr>
        <w:t>在线监测</w:t>
      </w:r>
      <w:r>
        <w:rPr>
          <w:rFonts w:hint="eastAsia" w:ascii="方正黑体_GBK" w:eastAsia="方正黑体_GBK"/>
          <w:spacing w:val="-3"/>
        </w:rPr>
        <w:t>系</w:t>
      </w:r>
      <w:r>
        <w:rPr>
          <w:rFonts w:hint="eastAsia" w:ascii="方正黑体_GBK" w:eastAsia="方正黑体_GBK"/>
        </w:rPr>
        <w:t>统。</w:t>
      </w:r>
    </w:p>
    <w:p>
      <w:pPr>
        <w:pStyle w:val="6"/>
        <w:spacing w:before="5"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7"/>
        </w:rPr>
        <w:t>《尾矿库安全监督管理规定》第八条：</w:t>
      </w:r>
      <w:r>
        <w:rPr>
          <w:spacing w:val="-2"/>
        </w:rPr>
        <w:t>鼓励生产经</w:t>
      </w:r>
      <w:r>
        <w:rPr>
          <w:spacing w:val="-10"/>
        </w:rPr>
        <w:t>营单位应用尾矿库在线监测、尾矿充填、干式排尾、尾矿综合利用等</w:t>
      </w:r>
      <w:r>
        <w:rPr>
          <w:spacing w:val="-4"/>
        </w:rPr>
        <w:t>先进适用技术。</w:t>
      </w:r>
    </w:p>
    <w:p>
      <w:pPr>
        <w:pStyle w:val="6"/>
        <w:spacing w:line="235" w:lineRule="auto"/>
        <w:ind w:left="679" w:right="1903"/>
      </w:pPr>
      <w:r>
        <w:t>一等、二等、三等尾矿库应当安装在线监测系统。鼓励生产经营单位将尾矿回采再利用后进行回填。</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《尾矿库安全监督管理规定》第三十九条：</w:t>
      </w:r>
      <w:r>
        <w:rPr>
          <w:spacing w:val="-2"/>
        </w:rPr>
        <w:t>生产经</w:t>
      </w:r>
      <w:r>
        <w:rPr>
          <w:spacing w:val="-7"/>
        </w:rPr>
        <w:t>营单位或者尾矿库管理单位违反本规定第八条第二款、第十九条、第</w:t>
      </w:r>
      <w:r>
        <w:rPr>
          <w:spacing w:val="-11"/>
        </w:rPr>
        <w:t>二十条、第二十一条、第二十二条、第二十四条、第二十六条、第二</w:t>
      </w:r>
      <w:r>
        <w:rPr>
          <w:spacing w:val="-21"/>
        </w:rPr>
        <w:t xml:space="preserve">十九条第一款规定的，给予警告，并处 </w:t>
      </w:r>
      <w:r>
        <w:rPr>
          <w:rFonts w:ascii="Times New Roman" w:eastAsia="Times New Roman"/>
        </w:rPr>
        <w:t>1</w:t>
      </w:r>
      <w:r>
        <w:rPr>
          <w:rFonts w:ascii="Times New Roman" w:eastAsia="Times New Roman"/>
          <w:spacing w:val="1"/>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 xml:space="preserve">万元以下的罚款； </w:t>
      </w:r>
      <w:r>
        <w:rPr>
          <w:spacing w:val="3"/>
        </w:rPr>
        <w:t>对主管人员和直接责任人员由其所在单位或者上级主管单位给予行</w:t>
      </w:r>
      <w:r>
        <w:rPr>
          <w:spacing w:val="-3"/>
        </w:rPr>
        <w:t>政处分；构成犯罪的，依法追究刑事责任。</w:t>
      </w:r>
    </w:p>
    <w:p>
      <w:pPr>
        <w:pStyle w:val="4"/>
        <w:spacing w:line="423" w:lineRule="exact"/>
      </w:pPr>
      <w:r>
        <w:t>【处罚档次】</w:t>
      </w:r>
    </w:p>
    <w:p>
      <w:pPr>
        <w:pStyle w:val="6"/>
        <w:spacing w:line="235" w:lineRule="auto"/>
        <w:ind w:left="679" w:right="1903"/>
        <w:jc w:val="both"/>
      </w:pPr>
      <w:r>
        <w:t>一档：三等尾矿库未按规定安装在线监测系统的； 二档：二等尾矿库未按规定安装在线监测系统的； 三档：一等尾矿库未按规定安装在线监测系统的。</w:t>
      </w:r>
    </w:p>
    <w:p>
      <w:pPr>
        <w:pStyle w:val="4"/>
        <w:spacing w:line="429" w:lineRule="exact"/>
      </w:pPr>
      <w:r>
        <w:t>【裁量幅度】</w:t>
      </w:r>
    </w:p>
    <w:p>
      <w:pPr>
        <w:spacing w:after="0" w:line="429" w:lineRule="exact"/>
        <w:sectPr>
          <w:pgSz w:w="11910" w:h="16840"/>
          <w:pgMar w:top="1440" w:right="1480" w:bottom="1380" w:left="1680" w:header="0" w:footer="1197" w:gutter="0"/>
          <w:cols w:space="720" w:num="1"/>
        </w:sectPr>
      </w:pPr>
    </w:p>
    <w:p>
      <w:pPr>
        <w:pStyle w:val="6"/>
        <w:spacing w:before="18" w:line="446"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before="4" w:line="232" w:lineRule="auto"/>
        <w:ind w:left="679" w:right="1133"/>
      </w:pPr>
      <w:r>
        <w:rPr>
          <w:spacing w:val="-8"/>
        </w:rPr>
        <w:t xml:space="preserve">三档：给予警告，并处 </w:t>
      </w:r>
      <w:r>
        <w:rPr>
          <w:rFonts w:ascii="Times New Roman" w:eastAsia="Times New Roman"/>
        </w:rPr>
        <w:t xml:space="preserve">2.4 </w:t>
      </w:r>
      <w:r>
        <w:rPr>
          <w:spacing w:val="-13"/>
        </w:rPr>
        <w:t xml:space="preserve">万元以上 </w:t>
      </w:r>
      <w:r>
        <w:rPr>
          <w:rFonts w:ascii="Times New Roman" w:eastAsia="Times New Roman"/>
        </w:rPr>
        <w:t xml:space="preserve">3 </w:t>
      </w:r>
      <w:r>
        <w:rPr>
          <w:spacing w:val="-3"/>
        </w:rPr>
        <w:t>万元以下的罚款。以上违法行为构成犯罪的，依法追究刑事责任。</w:t>
      </w:r>
    </w:p>
    <w:p>
      <w:pPr>
        <w:pStyle w:val="6"/>
        <w:tabs>
          <w:tab w:val="left" w:pos="2639"/>
        </w:tabs>
        <w:spacing w:line="237" w:lineRule="auto"/>
        <w:ind w:right="502" w:firstLine="559"/>
        <w:rPr>
          <w:rFonts w:hint="eastAsia" w:ascii="方正黑体_GBK" w:eastAsia="方正黑体_GBK"/>
        </w:rPr>
      </w:pPr>
      <w:bookmarkStart w:id="316" w:name="第一百五十条　尾矿库未按规定每三年至少进行一次安全现状评价。"/>
      <w:bookmarkEnd w:id="316"/>
      <w:bookmarkStart w:id="317" w:name="_bookmark158"/>
      <w:bookmarkEnd w:id="317"/>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条</w:t>
      </w:r>
      <w:r>
        <w:rPr>
          <w:rFonts w:hint="eastAsia" w:ascii="方正黑体_GBK" w:eastAsia="方正黑体_GBK"/>
        </w:rPr>
        <w:tab/>
      </w:r>
      <w:r>
        <w:rPr>
          <w:rFonts w:hint="eastAsia" w:ascii="方正黑体_GBK" w:eastAsia="方正黑体_GBK"/>
        </w:rPr>
        <w:t>尾</w:t>
      </w:r>
      <w:r>
        <w:rPr>
          <w:rFonts w:hint="eastAsia" w:ascii="方正黑体_GBK" w:eastAsia="方正黑体_GBK"/>
          <w:spacing w:val="-3"/>
        </w:rPr>
        <w:t>矿</w:t>
      </w:r>
      <w:r>
        <w:rPr>
          <w:rFonts w:hint="eastAsia" w:ascii="方正黑体_GBK" w:eastAsia="方正黑体_GBK"/>
        </w:rPr>
        <w:t>库未</w:t>
      </w:r>
      <w:r>
        <w:rPr>
          <w:rFonts w:hint="eastAsia" w:ascii="方正黑体_GBK" w:eastAsia="方正黑体_GBK"/>
          <w:spacing w:val="-3"/>
        </w:rPr>
        <w:t>按</w:t>
      </w:r>
      <w:r>
        <w:rPr>
          <w:rFonts w:hint="eastAsia" w:ascii="方正黑体_GBK" w:eastAsia="方正黑体_GBK"/>
        </w:rPr>
        <w:t>规定</w:t>
      </w:r>
      <w:r>
        <w:rPr>
          <w:rFonts w:hint="eastAsia" w:ascii="方正黑体_GBK" w:eastAsia="方正黑体_GBK"/>
          <w:spacing w:val="-3"/>
        </w:rPr>
        <w:t>每</w:t>
      </w:r>
      <w:r>
        <w:rPr>
          <w:rFonts w:hint="eastAsia" w:ascii="方正黑体_GBK" w:eastAsia="方正黑体_GBK"/>
        </w:rPr>
        <w:t>三年</w:t>
      </w:r>
      <w:r>
        <w:rPr>
          <w:rFonts w:hint="eastAsia" w:ascii="方正黑体_GBK" w:eastAsia="方正黑体_GBK"/>
          <w:spacing w:val="-3"/>
        </w:rPr>
        <w:t>至</w:t>
      </w:r>
      <w:r>
        <w:rPr>
          <w:rFonts w:hint="eastAsia" w:ascii="方正黑体_GBK" w:eastAsia="方正黑体_GBK"/>
        </w:rPr>
        <w:t>少进</w:t>
      </w:r>
      <w:r>
        <w:rPr>
          <w:rFonts w:hint="eastAsia" w:ascii="方正黑体_GBK" w:eastAsia="方正黑体_GBK"/>
          <w:spacing w:val="-3"/>
        </w:rPr>
        <w:t>行</w:t>
      </w:r>
      <w:r>
        <w:rPr>
          <w:rFonts w:hint="eastAsia" w:ascii="方正黑体_GBK" w:eastAsia="方正黑体_GBK"/>
        </w:rPr>
        <w:t>一次</w:t>
      </w:r>
      <w:r>
        <w:rPr>
          <w:rFonts w:hint="eastAsia" w:ascii="方正黑体_GBK" w:eastAsia="方正黑体_GBK"/>
          <w:spacing w:val="-3"/>
        </w:rPr>
        <w:t>安</w:t>
      </w:r>
      <w:r>
        <w:rPr>
          <w:rFonts w:hint="eastAsia" w:ascii="方正黑体_GBK" w:eastAsia="方正黑体_GBK"/>
        </w:rPr>
        <w:t>全现状评</w:t>
      </w:r>
      <w:r>
        <w:rPr>
          <w:rFonts w:hint="eastAsia" w:ascii="方正黑体_GBK" w:eastAsia="方正黑体_GBK"/>
          <w:spacing w:val="-3"/>
        </w:rPr>
        <w:t>价</w:t>
      </w:r>
      <w:r>
        <w:rPr>
          <w:rFonts w:hint="eastAsia" w:ascii="方正黑体_GBK" w:eastAsia="方正黑体_GBK"/>
        </w:rPr>
        <w:t>。</w:t>
      </w:r>
    </w:p>
    <w:p>
      <w:pPr>
        <w:pStyle w:val="6"/>
        <w:spacing w:before="7" w:line="235" w:lineRule="auto"/>
        <w:ind w:right="316" w:firstLine="559"/>
        <w:jc w:val="both"/>
      </w:pPr>
      <w:r>
        <w:rPr>
          <w:rFonts w:hint="eastAsia" w:ascii="方正楷体_GBK" w:eastAsia="方正楷体_GBK"/>
          <w:b/>
          <w:spacing w:val="-10"/>
        </w:rPr>
        <w:t>【法律规定】</w:t>
      </w:r>
      <w:r>
        <w:rPr>
          <w:rFonts w:hint="eastAsia" w:ascii="方正楷体_GBK" w:eastAsia="方正楷体_GBK"/>
          <w:spacing w:val="-7"/>
        </w:rPr>
        <w:t>《尾矿库安全监督管理规定》第十九条第一款：</w:t>
      </w:r>
      <w:r>
        <w:t>尾</w:t>
      </w:r>
      <w:r>
        <w:rPr>
          <w:spacing w:val="-8"/>
        </w:rPr>
        <w:t>矿库应当每三年至少进行一次安全现状评价。安全现状评价应当符合</w:t>
      </w:r>
      <w:r>
        <w:rPr>
          <w:spacing w:val="-3"/>
        </w:rPr>
        <w:t>国家标准或者行业标准的要求。</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《尾矿库安全监督管理规定》第三十九条：</w:t>
      </w:r>
      <w:r>
        <w:rPr>
          <w:spacing w:val="-2"/>
        </w:rPr>
        <w:t>生产经</w:t>
      </w:r>
      <w:r>
        <w:rPr>
          <w:spacing w:val="-7"/>
        </w:rPr>
        <w:t>营单位或者尾矿库管理单位违反本规定第八条第二款、第十九条、第</w:t>
      </w:r>
      <w:r>
        <w:rPr>
          <w:spacing w:val="-11"/>
        </w:rPr>
        <w:t>二十条、第二十一条、第二十二条、第二十四条、第二十六条、第二</w:t>
      </w:r>
      <w:r>
        <w:rPr>
          <w:spacing w:val="-21"/>
        </w:rPr>
        <w:t xml:space="preserve">十九条第一款规定的，给予警告，并处 </w:t>
      </w:r>
      <w:r>
        <w:rPr>
          <w:rFonts w:ascii="Times New Roman" w:eastAsia="Times New Roman"/>
        </w:rPr>
        <w:t>1</w:t>
      </w:r>
      <w:r>
        <w:rPr>
          <w:rFonts w:ascii="Times New Roman" w:eastAsia="Times New Roman"/>
          <w:spacing w:val="1"/>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 xml:space="preserve">万元以下的罚款； </w:t>
      </w:r>
      <w:r>
        <w:rPr>
          <w:spacing w:val="3"/>
        </w:rPr>
        <w:t>对主管人员和直接责任人员由其所在单位或者上级主管单位给予行</w:t>
      </w:r>
      <w:r>
        <w:rPr>
          <w:spacing w:val="-3"/>
        </w:rPr>
        <w:t>政处分；构成犯罪的，依法追究刑事责任。</w:t>
      </w:r>
    </w:p>
    <w:p>
      <w:pPr>
        <w:pStyle w:val="4"/>
        <w:spacing w:line="424" w:lineRule="exact"/>
      </w:pPr>
      <w:r>
        <w:t>【处罚档次】</w:t>
      </w:r>
    </w:p>
    <w:p>
      <w:pPr>
        <w:pStyle w:val="6"/>
        <w:spacing w:before="6" w:line="232" w:lineRule="auto"/>
        <w:ind w:left="679" w:right="783"/>
        <w:jc w:val="both"/>
      </w:pPr>
      <w:r>
        <w:t>一档：四、五等尾矿库，未按照规定进行安全现状评价的； 二档：二、三等尾矿库，未按照规定进行安全现状评价的； 三档：一等尾矿库，未按照规定进行安全现状评价的。</w:t>
      </w:r>
    </w:p>
    <w:p>
      <w:pPr>
        <w:pStyle w:val="4"/>
        <w:spacing w:before="10"/>
      </w:pPr>
      <w:r>
        <w:t>【裁量幅度】</w:t>
      </w:r>
    </w:p>
    <w:p>
      <w:pPr>
        <w:pStyle w:val="6"/>
        <w:spacing w:line="445"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before="5" w:line="232" w:lineRule="auto"/>
        <w:ind w:left="679" w:right="1133"/>
      </w:pPr>
      <w:r>
        <w:rPr>
          <w:spacing w:val="-8"/>
        </w:rPr>
        <w:t xml:space="preserve">三档：给予警告，并处 </w:t>
      </w:r>
      <w:r>
        <w:rPr>
          <w:rFonts w:ascii="Times New Roman" w:eastAsia="Times New Roman"/>
        </w:rPr>
        <w:t xml:space="preserve">2.4 </w:t>
      </w:r>
      <w:r>
        <w:rPr>
          <w:spacing w:val="-13"/>
        </w:rPr>
        <w:t xml:space="preserve">万元以上 </w:t>
      </w:r>
      <w:r>
        <w:rPr>
          <w:rFonts w:ascii="Times New Roman" w:eastAsia="Times New Roman"/>
        </w:rPr>
        <w:t xml:space="preserve">3 </w:t>
      </w:r>
      <w:r>
        <w:rPr>
          <w:spacing w:val="-3"/>
        </w:rPr>
        <w:t>万元以下的罚款。以上违法行为构成犯罪的，依法追究刑事责任。</w:t>
      </w:r>
    </w:p>
    <w:p>
      <w:pPr>
        <w:pStyle w:val="6"/>
        <w:tabs>
          <w:tab w:val="left" w:pos="2920"/>
        </w:tabs>
        <w:spacing w:before="1" w:line="237" w:lineRule="auto"/>
        <w:ind w:right="317" w:firstLine="559"/>
        <w:rPr>
          <w:rFonts w:hint="eastAsia" w:ascii="方正黑体_GBK" w:eastAsia="方正黑体_GBK"/>
        </w:rPr>
      </w:pPr>
      <w:bookmarkStart w:id="318" w:name="第一百五十一条　被确定为危库、险库和病库的，尾矿库生产经营单位未按规定采取相应措"/>
      <w:bookmarkEnd w:id="318"/>
      <w:bookmarkStart w:id="319" w:name="_bookmark159"/>
      <w:bookmarkEnd w:id="31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一条</w:t>
      </w:r>
      <w:r>
        <w:rPr>
          <w:rFonts w:hint="eastAsia" w:ascii="方正黑体_GBK" w:eastAsia="方正黑体_GBK"/>
        </w:rPr>
        <w:tab/>
      </w:r>
      <w:r>
        <w:rPr>
          <w:rFonts w:hint="eastAsia" w:ascii="方正黑体_GBK" w:eastAsia="方正黑体_GBK"/>
        </w:rPr>
        <w:t>被</w:t>
      </w:r>
      <w:r>
        <w:rPr>
          <w:rFonts w:hint="eastAsia" w:ascii="方正黑体_GBK" w:eastAsia="方正黑体_GBK"/>
          <w:spacing w:val="-3"/>
        </w:rPr>
        <w:t>确</w:t>
      </w:r>
      <w:r>
        <w:rPr>
          <w:rFonts w:hint="eastAsia" w:ascii="方正黑体_GBK" w:eastAsia="方正黑体_GBK"/>
        </w:rPr>
        <w:t>定为</w:t>
      </w:r>
      <w:r>
        <w:rPr>
          <w:rFonts w:hint="eastAsia" w:ascii="方正黑体_GBK" w:eastAsia="方正黑体_GBK"/>
          <w:spacing w:val="-3"/>
        </w:rPr>
        <w:t>危</w:t>
      </w:r>
      <w:r>
        <w:rPr>
          <w:rFonts w:hint="eastAsia" w:ascii="方正黑体_GBK" w:eastAsia="方正黑体_GBK"/>
        </w:rPr>
        <w:t>库</w:t>
      </w:r>
      <w:r>
        <w:rPr>
          <w:rFonts w:hint="eastAsia" w:ascii="方正黑体_GBK" w:eastAsia="方正黑体_GBK"/>
          <w:spacing w:val="-49"/>
        </w:rPr>
        <w:t>、</w:t>
      </w:r>
      <w:r>
        <w:rPr>
          <w:rFonts w:hint="eastAsia" w:ascii="方正黑体_GBK" w:eastAsia="方正黑体_GBK"/>
        </w:rPr>
        <w:t>险</w:t>
      </w:r>
      <w:r>
        <w:rPr>
          <w:rFonts w:hint="eastAsia" w:ascii="方正黑体_GBK" w:eastAsia="方正黑体_GBK"/>
          <w:spacing w:val="-3"/>
        </w:rPr>
        <w:t>库</w:t>
      </w:r>
      <w:r>
        <w:rPr>
          <w:rFonts w:hint="eastAsia" w:ascii="方正黑体_GBK" w:eastAsia="方正黑体_GBK"/>
        </w:rPr>
        <w:t>和病</w:t>
      </w:r>
      <w:r>
        <w:rPr>
          <w:rFonts w:hint="eastAsia" w:ascii="方正黑体_GBK" w:eastAsia="方正黑体_GBK"/>
          <w:spacing w:val="-3"/>
        </w:rPr>
        <w:t>库</w:t>
      </w:r>
      <w:r>
        <w:rPr>
          <w:rFonts w:hint="eastAsia" w:ascii="方正黑体_GBK" w:eastAsia="方正黑体_GBK"/>
        </w:rPr>
        <w:t>的</w:t>
      </w:r>
      <w:r>
        <w:rPr>
          <w:rFonts w:hint="eastAsia" w:ascii="方正黑体_GBK" w:eastAsia="方正黑体_GBK"/>
          <w:spacing w:val="-49"/>
        </w:rPr>
        <w:t>，</w:t>
      </w:r>
      <w:r>
        <w:rPr>
          <w:rFonts w:hint="eastAsia" w:ascii="方正黑体_GBK" w:eastAsia="方正黑体_GBK"/>
        </w:rPr>
        <w:t>尾</w:t>
      </w:r>
      <w:r>
        <w:rPr>
          <w:rFonts w:hint="eastAsia" w:ascii="方正黑体_GBK" w:eastAsia="方正黑体_GBK"/>
          <w:spacing w:val="-3"/>
        </w:rPr>
        <w:t>矿</w:t>
      </w:r>
      <w:r>
        <w:rPr>
          <w:rFonts w:hint="eastAsia" w:ascii="方正黑体_GBK" w:eastAsia="方正黑体_GBK"/>
        </w:rPr>
        <w:t>库生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按</w:t>
      </w:r>
      <w:r>
        <w:rPr>
          <w:rFonts w:hint="eastAsia" w:ascii="方正黑体_GBK" w:eastAsia="方正黑体_GBK"/>
        </w:rPr>
        <w:t>规定</w:t>
      </w:r>
      <w:r>
        <w:rPr>
          <w:rFonts w:hint="eastAsia" w:ascii="方正黑体_GBK" w:eastAsia="方正黑体_GBK"/>
          <w:spacing w:val="-3"/>
        </w:rPr>
        <w:t>采</w:t>
      </w:r>
      <w:r>
        <w:rPr>
          <w:rFonts w:hint="eastAsia" w:ascii="方正黑体_GBK" w:eastAsia="方正黑体_GBK"/>
        </w:rPr>
        <w:t>取相</w:t>
      </w:r>
      <w:r>
        <w:rPr>
          <w:rFonts w:hint="eastAsia" w:ascii="方正黑体_GBK" w:eastAsia="方正黑体_GBK"/>
          <w:spacing w:val="-3"/>
        </w:rPr>
        <w:t>应</w:t>
      </w:r>
      <w:r>
        <w:rPr>
          <w:rFonts w:hint="eastAsia" w:ascii="方正黑体_GBK" w:eastAsia="方正黑体_GBK"/>
        </w:rPr>
        <w:t>措施。</w:t>
      </w:r>
    </w:p>
    <w:p>
      <w:pPr>
        <w:pStyle w:val="6"/>
        <w:spacing w:before="6" w:line="235"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《尾矿库安全监督管理规定》第二十条：</w:t>
      </w:r>
      <w:r>
        <w:rPr>
          <w:spacing w:val="-2"/>
        </w:rPr>
        <w:t>尾矿库经</w:t>
      </w:r>
      <w:r>
        <w:rPr>
          <w:spacing w:val="-8"/>
        </w:rPr>
        <w:t>安全现状评价或者专家论证被确定为危库、险库和病库的，生产经营</w:t>
      </w:r>
      <w:r>
        <w:rPr>
          <w:spacing w:val="-3"/>
        </w:rPr>
        <w:t>单位应当分别采取下列措施：</w:t>
      </w:r>
    </w:p>
    <w:p>
      <w:pPr>
        <w:pStyle w:val="6"/>
        <w:spacing w:line="232" w:lineRule="auto"/>
        <w:ind w:right="315" w:firstLine="559"/>
      </w:pPr>
      <w:r>
        <w:rPr>
          <w:spacing w:val="-11"/>
        </w:rPr>
        <w:t>㈠确定为危库的，应当立即停产，进行抢险，并向尾矿库所在地</w:t>
      </w:r>
      <w:r>
        <w:rPr>
          <w:spacing w:val="-5"/>
        </w:rPr>
        <w:t>县级人民政府、安全生产监督管理部门和上级主管单位报告；</w:t>
      </w:r>
    </w:p>
    <w:p>
      <w:pPr>
        <w:spacing w:after="0" w:line="232" w:lineRule="auto"/>
        <w:sectPr>
          <w:pgSz w:w="11910" w:h="16840"/>
          <w:pgMar w:top="1440" w:right="1480" w:bottom="1380" w:left="1680" w:header="0" w:footer="1187" w:gutter="0"/>
          <w:cols w:space="720" w:num="1"/>
        </w:sectPr>
      </w:pPr>
    </w:p>
    <w:p>
      <w:pPr>
        <w:pStyle w:val="6"/>
        <w:spacing w:before="24" w:line="235" w:lineRule="auto"/>
        <w:ind w:right="316" w:firstLine="559"/>
        <w:jc w:val="both"/>
      </w:pPr>
      <w:r>
        <w:rPr>
          <w:spacing w:val="-10"/>
        </w:rPr>
        <w:t>㈡确定为险库的，应当立即停产，在限定的时间内消除险情，并向尾矿库所在地县级人民政府、安全生产监督管理部门和上级主管单</w:t>
      </w:r>
      <w:r>
        <w:rPr>
          <w:spacing w:val="-4"/>
        </w:rPr>
        <w:t>位报告；</w:t>
      </w:r>
    </w:p>
    <w:p>
      <w:pPr>
        <w:pStyle w:val="6"/>
        <w:spacing w:line="235" w:lineRule="auto"/>
        <w:ind w:right="317" w:firstLine="559"/>
      </w:pPr>
      <w:r>
        <w:t>㈢确定为病库的，应当在限定的时间内按照正常库标准进行整治，消除事故隐患。</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《尾矿库安全监督管理规定》第三十九条：</w:t>
      </w:r>
      <w:r>
        <w:rPr>
          <w:spacing w:val="-2"/>
        </w:rPr>
        <w:t>生产经</w:t>
      </w:r>
      <w:r>
        <w:rPr>
          <w:spacing w:val="-7"/>
        </w:rPr>
        <w:t>营单位或者尾矿库管理单位违反本规定第八条第二款、第十九条、第</w:t>
      </w:r>
      <w:r>
        <w:rPr>
          <w:spacing w:val="-11"/>
        </w:rPr>
        <w:t>二十条、第二十一条、第二十二条、第二十四条、第二十六条、第二</w:t>
      </w:r>
      <w:r>
        <w:rPr>
          <w:spacing w:val="-21"/>
        </w:rPr>
        <w:t xml:space="preserve">十九条第一款规定的，给予警告，并处 </w:t>
      </w:r>
      <w:r>
        <w:rPr>
          <w:rFonts w:ascii="Times New Roman" w:eastAsia="Times New Roman"/>
        </w:rPr>
        <w:t>1</w:t>
      </w:r>
      <w:r>
        <w:rPr>
          <w:rFonts w:ascii="Times New Roman" w:eastAsia="Times New Roman"/>
          <w:spacing w:val="1"/>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 xml:space="preserve">万元以下的罚款； </w:t>
      </w:r>
      <w:r>
        <w:rPr>
          <w:spacing w:val="3"/>
        </w:rPr>
        <w:t>对主管人员和直接责任人员由其所在单位或者上级主管单位给予行</w:t>
      </w:r>
      <w:r>
        <w:rPr>
          <w:spacing w:val="-3"/>
        </w:rPr>
        <w:t>政处分；构成犯罪的，依法追究刑事责任。</w:t>
      </w:r>
    </w:p>
    <w:p>
      <w:pPr>
        <w:pStyle w:val="4"/>
        <w:spacing w:line="423" w:lineRule="exact"/>
      </w:pPr>
      <w:r>
        <w:t>【处罚档次】</w:t>
      </w:r>
    </w:p>
    <w:p>
      <w:pPr>
        <w:pStyle w:val="6"/>
        <w:spacing w:line="235" w:lineRule="auto"/>
        <w:ind w:left="679" w:right="1903"/>
        <w:jc w:val="both"/>
      </w:pPr>
      <w:r>
        <w:t>一档：被确定为病库，未按规定采取相应措施的； 二档：被确定为险库，未按规定采取相应措施的： 三档：被确定为危库，未按规定采取相应措施的。</w:t>
      </w:r>
    </w:p>
    <w:p>
      <w:pPr>
        <w:pStyle w:val="4"/>
        <w:spacing w:line="240" w:lineRule="auto"/>
      </w:pPr>
      <w:r>
        <w:t>【裁量幅度】</w:t>
      </w:r>
    </w:p>
    <w:p>
      <w:pPr>
        <w:pStyle w:val="6"/>
        <w:spacing w:before="1" w:line="445"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39" w:lineRule="exact"/>
        <w:ind w:left="679"/>
      </w:pPr>
      <w:r>
        <w:t xml:space="preserve">二档：给予警告，并处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235" w:lineRule="auto"/>
        <w:ind w:left="679" w:right="1133"/>
      </w:pPr>
      <w:r>
        <w:rPr>
          <w:spacing w:val="-8"/>
        </w:rPr>
        <w:t xml:space="preserve">三档：给予警告，并处 </w:t>
      </w:r>
      <w:r>
        <w:rPr>
          <w:rFonts w:ascii="Times New Roman" w:eastAsia="Times New Roman"/>
        </w:rPr>
        <w:t xml:space="preserve">2.4 </w:t>
      </w:r>
      <w:r>
        <w:rPr>
          <w:spacing w:val="-13"/>
        </w:rPr>
        <w:t xml:space="preserve">万元以上 </w:t>
      </w:r>
      <w:r>
        <w:rPr>
          <w:rFonts w:ascii="Times New Roman" w:eastAsia="Times New Roman"/>
        </w:rPr>
        <w:t xml:space="preserve">3 </w:t>
      </w:r>
      <w:r>
        <w:rPr>
          <w:spacing w:val="-3"/>
        </w:rPr>
        <w:t>万元以下的罚款。以上违法行为构成犯罪的，依法追究刑事责任。</w:t>
      </w:r>
    </w:p>
    <w:p>
      <w:pPr>
        <w:pStyle w:val="6"/>
        <w:tabs>
          <w:tab w:val="left" w:pos="2920"/>
        </w:tabs>
        <w:ind w:right="223" w:firstLine="559"/>
        <w:rPr>
          <w:rFonts w:hint="eastAsia" w:ascii="方正黑体_GBK" w:eastAsia="方正黑体_GBK"/>
        </w:rPr>
      </w:pPr>
      <w:bookmarkStart w:id="320" w:name="第一百五十二条　尾矿库生产经营单位未按规定编制尾矿库年度、季度作业计划，按照作业"/>
      <w:bookmarkEnd w:id="320"/>
      <w:bookmarkStart w:id="321" w:name="_bookmark160"/>
      <w:bookmarkEnd w:id="32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二条</w:t>
      </w:r>
      <w:r>
        <w:rPr>
          <w:rFonts w:hint="eastAsia" w:ascii="方正黑体_GBK" w:eastAsia="方正黑体_GBK"/>
        </w:rPr>
        <w:tab/>
      </w:r>
      <w:r>
        <w:rPr>
          <w:rFonts w:hint="eastAsia" w:ascii="方正黑体_GBK" w:eastAsia="方正黑体_GBK"/>
        </w:rPr>
        <w:t>尾</w:t>
      </w:r>
      <w:r>
        <w:rPr>
          <w:rFonts w:hint="eastAsia" w:ascii="方正黑体_GBK" w:eastAsia="方正黑体_GBK"/>
          <w:spacing w:val="-3"/>
        </w:rPr>
        <w:t>矿</w:t>
      </w:r>
      <w:r>
        <w:rPr>
          <w:rFonts w:hint="eastAsia" w:ascii="方正黑体_GBK" w:eastAsia="方正黑体_GBK"/>
        </w:rPr>
        <w:t>库生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按</w:t>
      </w:r>
      <w:r>
        <w:rPr>
          <w:rFonts w:hint="eastAsia" w:ascii="方正黑体_GBK" w:eastAsia="方正黑体_GBK"/>
        </w:rPr>
        <w:t>规定</w:t>
      </w:r>
      <w:r>
        <w:rPr>
          <w:rFonts w:hint="eastAsia" w:ascii="方正黑体_GBK" w:eastAsia="方正黑体_GBK"/>
          <w:spacing w:val="-3"/>
        </w:rPr>
        <w:t>编</w:t>
      </w:r>
      <w:r>
        <w:rPr>
          <w:rFonts w:hint="eastAsia" w:ascii="方正黑体_GBK" w:eastAsia="方正黑体_GBK"/>
        </w:rPr>
        <w:t>制尾</w:t>
      </w:r>
      <w:r>
        <w:rPr>
          <w:rFonts w:hint="eastAsia" w:ascii="方正黑体_GBK" w:eastAsia="方正黑体_GBK"/>
          <w:spacing w:val="-3"/>
        </w:rPr>
        <w:t>矿</w:t>
      </w:r>
      <w:r>
        <w:rPr>
          <w:rFonts w:hint="eastAsia" w:ascii="方正黑体_GBK" w:eastAsia="方正黑体_GBK"/>
        </w:rPr>
        <w:t xml:space="preserve">库年 </w:t>
      </w:r>
      <w:r>
        <w:rPr>
          <w:rFonts w:hint="eastAsia" w:ascii="方正黑体_GBK" w:eastAsia="方正黑体_GBK"/>
          <w:spacing w:val="-1"/>
        </w:rPr>
        <w:t>度</w:t>
      </w:r>
      <w:r>
        <w:rPr>
          <w:rFonts w:hint="eastAsia" w:ascii="方正黑体_GBK" w:eastAsia="方正黑体_GBK"/>
          <w:spacing w:val="-3"/>
        </w:rPr>
        <w:t>、</w:t>
      </w:r>
      <w:r>
        <w:rPr>
          <w:rFonts w:hint="eastAsia" w:ascii="方正黑体_GBK" w:eastAsia="方正黑体_GBK"/>
          <w:spacing w:val="-1"/>
        </w:rPr>
        <w:t>季</w:t>
      </w:r>
      <w:r>
        <w:rPr>
          <w:rFonts w:hint="eastAsia" w:ascii="方正黑体_GBK" w:eastAsia="方正黑体_GBK"/>
        </w:rPr>
        <w:t>度</w:t>
      </w:r>
      <w:r>
        <w:rPr>
          <w:rFonts w:hint="eastAsia" w:ascii="方正黑体_GBK" w:eastAsia="方正黑体_GBK"/>
          <w:spacing w:val="-3"/>
        </w:rPr>
        <w:t>作</w:t>
      </w:r>
      <w:r>
        <w:rPr>
          <w:rFonts w:hint="eastAsia" w:ascii="方正黑体_GBK" w:eastAsia="方正黑体_GBK"/>
        </w:rPr>
        <w:t>业计</w:t>
      </w:r>
      <w:r>
        <w:rPr>
          <w:rFonts w:hint="eastAsia" w:ascii="方正黑体_GBK" w:eastAsia="方正黑体_GBK"/>
          <w:spacing w:val="-3"/>
        </w:rPr>
        <w:t>划</w:t>
      </w:r>
      <w:r>
        <w:rPr>
          <w:rFonts w:hint="eastAsia" w:ascii="方正黑体_GBK" w:eastAsia="方正黑体_GBK"/>
        </w:rPr>
        <w:t>，按</w:t>
      </w:r>
      <w:r>
        <w:rPr>
          <w:rFonts w:hint="eastAsia" w:ascii="方正黑体_GBK" w:eastAsia="方正黑体_GBK"/>
          <w:spacing w:val="-3"/>
        </w:rPr>
        <w:t>照</w:t>
      </w:r>
      <w:r>
        <w:rPr>
          <w:rFonts w:hint="eastAsia" w:ascii="方正黑体_GBK" w:eastAsia="方正黑体_GBK"/>
        </w:rPr>
        <w:t>作业</w:t>
      </w:r>
      <w:r>
        <w:rPr>
          <w:rFonts w:hint="eastAsia" w:ascii="方正黑体_GBK" w:eastAsia="方正黑体_GBK"/>
          <w:spacing w:val="-3"/>
        </w:rPr>
        <w:t>计</w:t>
      </w:r>
      <w:r>
        <w:rPr>
          <w:rFonts w:hint="eastAsia" w:ascii="方正黑体_GBK" w:eastAsia="方正黑体_GBK"/>
        </w:rPr>
        <w:t>划生</w:t>
      </w:r>
      <w:r>
        <w:rPr>
          <w:rFonts w:hint="eastAsia" w:ascii="方正黑体_GBK" w:eastAsia="方正黑体_GBK"/>
          <w:spacing w:val="-3"/>
        </w:rPr>
        <w:t>产</w:t>
      </w:r>
      <w:r>
        <w:rPr>
          <w:rFonts w:hint="eastAsia" w:ascii="方正黑体_GBK" w:eastAsia="方正黑体_GBK"/>
        </w:rPr>
        <w:t>运行</w:t>
      </w:r>
      <w:r>
        <w:rPr>
          <w:rFonts w:hint="eastAsia" w:ascii="方正黑体_GBK" w:eastAsia="方正黑体_GBK"/>
          <w:spacing w:val="-3"/>
        </w:rPr>
        <w:t>，</w:t>
      </w:r>
      <w:r>
        <w:rPr>
          <w:rFonts w:hint="eastAsia" w:ascii="方正黑体_GBK" w:eastAsia="方正黑体_GBK"/>
        </w:rPr>
        <w:t>做</w:t>
      </w:r>
      <w:r>
        <w:rPr>
          <w:rFonts w:hint="eastAsia" w:ascii="方正黑体_GBK" w:eastAsia="方正黑体_GBK"/>
          <w:spacing w:val="-3"/>
        </w:rPr>
        <w:t>好</w:t>
      </w:r>
      <w:r>
        <w:rPr>
          <w:rFonts w:hint="eastAsia" w:ascii="方正黑体_GBK" w:eastAsia="方正黑体_GBK"/>
        </w:rPr>
        <w:t>记录</w:t>
      </w:r>
      <w:r>
        <w:rPr>
          <w:rFonts w:hint="eastAsia" w:ascii="方正黑体_GBK" w:eastAsia="方正黑体_GBK"/>
          <w:spacing w:val="-3"/>
        </w:rPr>
        <w:t>并</w:t>
      </w:r>
      <w:r>
        <w:rPr>
          <w:rFonts w:hint="eastAsia" w:ascii="方正黑体_GBK" w:eastAsia="方正黑体_GBK"/>
        </w:rPr>
        <w:t>长期</w:t>
      </w:r>
      <w:r>
        <w:rPr>
          <w:rFonts w:hint="eastAsia" w:ascii="方正黑体_GBK" w:eastAsia="方正黑体_GBK"/>
          <w:spacing w:val="-3"/>
        </w:rPr>
        <w:t>保</w:t>
      </w:r>
      <w:r>
        <w:rPr>
          <w:rFonts w:hint="eastAsia" w:ascii="方正黑体_GBK" w:eastAsia="方正黑体_GBK"/>
        </w:rPr>
        <w:t>存。</w:t>
      </w:r>
    </w:p>
    <w:p>
      <w:pPr>
        <w:pStyle w:val="6"/>
        <w:spacing w:line="232"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《尾矿库安全监督管理规定》第二十二条：</w:t>
      </w:r>
      <w:r>
        <w:rPr>
          <w:spacing w:val="-2"/>
        </w:rPr>
        <w:t>生产经</w:t>
      </w:r>
      <w:r>
        <w:rPr>
          <w:spacing w:val="-10"/>
        </w:rPr>
        <w:t>营单位应当编制尾矿库年度、季度作业计划，严格按照作业计划生产</w:t>
      </w:r>
      <w:r>
        <w:rPr>
          <w:spacing w:val="-4"/>
        </w:rPr>
        <w:t>运行，做好记录并长期保存。</w:t>
      </w:r>
    </w:p>
    <w:p>
      <w:pPr>
        <w:pStyle w:val="6"/>
        <w:spacing w:before="4"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《尾矿库安全监督管理规定》第三十九条：</w:t>
      </w:r>
      <w:r>
        <w:rPr>
          <w:spacing w:val="-2"/>
        </w:rPr>
        <w:t>生产经</w:t>
      </w:r>
      <w:r>
        <w:rPr>
          <w:spacing w:val="-7"/>
        </w:rPr>
        <w:t>营单位或者尾矿库管理单位违反本规定第八条第二款、第十九条、第</w:t>
      </w:r>
      <w:r>
        <w:rPr>
          <w:spacing w:val="-11"/>
        </w:rPr>
        <w:t>二十条、第二十一条、第二十二条、第二十四条、第二十六条、第二</w:t>
      </w:r>
      <w:r>
        <w:rPr>
          <w:spacing w:val="-21"/>
        </w:rPr>
        <w:t xml:space="preserve">十九条第一款规定的，给予警告，并处 </w:t>
      </w:r>
      <w:r>
        <w:rPr>
          <w:rFonts w:ascii="Times New Roman" w:eastAsia="Times New Roman"/>
        </w:rPr>
        <w:t>1</w:t>
      </w:r>
      <w:r>
        <w:rPr>
          <w:rFonts w:ascii="Times New Roman" w:eastAsia="Times New Roman"/>
          <w:spacing w:val="1"/>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 xml:space="preserve">万元以下的罚款； </w:t>
      </w:r>
      <w:r>
        <w:rPr>
          <w:spacing w:val="3"/>
        </w:rPr>
        <w:t>对主管人员和直接责任人员由其所在单位或者上级主管单位给予行</w:t>
      </w:r>
      <w:r>
        <w:rPr>
          <w:spacing w:val="-3"/>
        </w:rPr>
        <w:t>政处分；构成犯罪的，依法追究刑事责任。</w:t>
      </w:r>
    </w:p>
    <w:p>
      <w:pPr>
        <w:spacing w:after="0" w:line="235" w:lineRule="auto"/>
        <w:sectPr>
          <w:footerReference r:id="rId45" w:type="default"/>
          <w:footerReference r:id="rId46" w:type="even"/>
          <w:pgSz w:w="11910" w:h="16840"/>
          <w:pgMar w:top="1440" w:right="1480" w:bottom="1380" w:left="1680" w:header="0" w:footer="1197" w:gutter="0"/>
          <w:pgNumType w:start="160"/>
          <w:cols w:space="720" w:num="1"/>
        </w:sectPr>
      </w:pPr>
    </w:p>
    <w:p>
      <w:pPr>
        <w:pStyle w:val="4"/>
        <w:spacing w:before="9" w:line="240" w:lineRule="auto"/>
      </w:pPr>
      <w:r>
        <w:rPr>
          <w:spacing w:val="-1"/>
          <w:w w:val="95"/>
        </w:rPr>
        <w:t>【处罚档次】</w:t>
      </w:r>
    </w:p>
    <w:p>
      <w:pPr>
        <w:pStyle w:val="6"/>
        <w:spacing w:before="11" w:line="232" w:lineRule="auto"/>
        <w:ind w:right="315" w:firstLine="559"/>
      </w:pPr>
      <w:r>
        <w:rPr>
          <w:spacing w:val="-10"/>
        </w:rPr>
        <w:t>一档：按照编制的尾矿库年度、季度作业计划运行，但未做好记</w:t>
      </w:r>
      <w:r>
        <w:rPr>
          <w:spacing w:val="-4"/>
        </w:rPr>
        <w:t>录并长期保存的；</w:t>
      </w:r>
    </w:p>
    <w:p>
      <w:pPr>
        <w:pStyle w:val="6"/>
        <w:spacing w:before="1" w:line="235" w:lineRule="auto"/>
        <w:ind w:left="679" w:right="178"/>
      </w:pPr>
      <w:r>
        <w:rPr>
          <w:spacing w:val="-18"/>
        </w:rPr>
        <w:t xml:space="preserve">二档：未严格按照编制的尾矿库年度、季度作业计划生产运行的； </w:t>
      </w:r>
      <w:r>
        <w:rPr>
          <w:spacing w:val="-5"/>
        </w:rPr>
        <w:t>三档：未编制尾矿库年度、季度作业计划的。</w:t>
      </w:r>
    </w:p>
    <w:p>
      <w:pPr>
        <w:pStyle w:val="4"/>
        <w:spacing w:before="3" w:line="429" w:lineRule="exact"/>
      </w:pPr>
      <w:r>
        <w:t>【裁量幅度】</w:t>
      </w:r>
    </w:p>
    <w:p>
      <w:pPr>
        <w:pStyle w:val="6"/>
        <w:spacing w:line="446"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before="3" w:line="232" w:lineRule="auto"/>
        <w:ind w:left="679" w:right="1133"/>
      </w:pPr>
      <w:r>
        <w:rPr>
          <w:spacing w:val="-8"/>
        </w:rPr>
        <w:t xml:space="preserve">三档：给予警告，并处 </w:t>
      </w:r>
      <w:r>
        <w:rPr>
          <w:rFonts w:ascii="Times New Roman" w:eastAsia="Times New Roman"/>
        </w:rPr>
        <w:t xml:space="preserve">2.4 </w:t>
      </w:r>
      <w:r>
        <w:rPr>
          <w:spacing w:val="-13"/>
        </w:rPr>
        <w:t xml:space="preserve">万元以上 </w:t>
      </w:r>
      <w:r>
        <w:rPr>
          <w:rFonts w:ascii="Times New Roman" w:eastAsia="Times New Roman"/>
        </w:rPr>
        <w:t xml:space="preserve">3 </w:t>
      </w:r>
      <w:r>
        <w:rPr>
          <w:spacing w:val="-3"/>
        </w:rPr>
        <w:t>万元以下的罚款。以上违法行为构成犯罪的，依法追究刑事责任。</w:t>
      </w:r>
    </w:p>
    <w:p>
      <w:pPr>
        <w:pStyle w:val="6"/>
        <w:tabs>
          <w:tab w:val="left" w:pos="2920"/>
        </w:tabs>
        <w:spacing w:before="1" w:line="237" w:lineRule="auto"/>
        <w:ind w:right="502" w:firstLine="559"/>
        <w:rPr>
          <w:rFonts w:hint="eastAsia" w:ascii="方正黑体_GBK" w:eastAsia="方正黑体_GBK"/>
        </w:rPr>
      </w:pPr>
      <w:bookmarkStart w:id="322" w:name="_bookmark161"/>
      <w:bookmarkEnd w:id="322"/>
      <w:bookmarkStart w:id="323" w:name="第一百五十三条　尾矿库出现重大险情未立即报告并采取措施进行抢险。"/>
      <w:bookmarkEnd w:id="323"/>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三条</w:t>
      </w:r>
      <w:r>
        <w:rPr>
          <w:rFonts w:hint="eastAsia" w:ascii="方正黑体_GBK" w:eastAsia="方正黑体_GBK"/>
        </w:rPr>
        <w:tab/>
      </w:r>
      <w:r>
        <w:rPr>
          <w:rFonts w:hint="eastAsia" w:ascii="方正黑体_GBK" w:eastAsia="方正黑体_GBK"/>
        </w:rPr>
        <w:t>尾</w:t>
      </w:r>
      <w:r>
        <w:rPr>
          <w:rFonts w:hint="eastAsia" w:ascii="方正黑体_GBK" w:eastAsia="方正黑体_GBK"/>
          <w:spacing w:val="-3"/>
        </w:rPr>
        <w:t>矿</w:t>
      </w:r>
      <w:r>
        <w:rPr>
          <w:rFonts w:hint="eastAsia" w:ascii="方正黑体_GBK" w:eastAsia="方正黑体_GBK"/>
        </w:rPr>
        <w:t>库出</w:t>
      </w:r>
      <w:r>
        <w:rPr>
          <w:rFonts w:hint="eastAsia" w:ascii="方正黑体_GBK" w:eastAsia="方正黑体_GBK"/>
          <w:spacing w:val="-3"/>
        </w:rPr>
        <w:t>现</w:t>
      </w:r>
      <w:r>
        <w:rPr>
          <w:rFonts w:hint="eastAsia" w:ascii="方正黑体_GBK" w:eastAsia="方正黑体_GBK"/>
        </w:rPr>
        <w:t>重大</w:t>
      </w:r>
      <w:r>
        <w:rPr>
          <w:rFonts w:hint="eastAsia" w:ascii="方正黑体_GBK" w:eastAsia="方正黑体_GBK"/>
          <w:spacing w:val="-3"/>
        </w:rPr>
        <w:t>险</w:t>
      </w:r>
      <w:r>
        <w:rPr>
          <w:rFonts w:hint="eastAsia" w:ascii="方正黑体_GBK" w:eastAsia="方正黑体_GBK"/>
        </w:rPr>
        <w:t>情未</w:t>
      </w:r>
      <w:r>
        <w:rPr>
          <w:rFonts w:hint="eastAsia" w:ascii="方正黑体_GBK" w:eastAsia="方正黑体_GBK"/>
          <w:spacing w:val="-3"/>
        </w:rPr>
        <w:t>立</w:t>
      </w:r>
      <w:r>
        <w:rPr>
          <w:rFonts w:hint="eastAsia" w:ascii="方正黑体_GBK" w:eastAsia="方正黑体_GBK"/>
        </w:rPr>
        <w:t>即报</w:t>
      </w:r>
      <w:r>
        <w:rPr>
          <w:rFonts w:hint="eastAsia" w:ascii="方正黑体_GBK" w:eastAsia="方正黑体_GBK"/>
          <w:spacing w:val="-3"/>
        </w:rPr>
        <w:t>告</w:t>
      </w:r>
      <w:r>
        <w:rPr>
          <w:rFonts w:hint="eastAsia" w:ascii="方正黑体_GBK" w:eastAsia="方正黑体_GBK"/>
        </w:rPr>
        <w:t>并采</w:t>
      </w:r>
      <w:r>
        <w:rPr>
          <w:rFonts w:hint="eastAsia" w:ascii="方正黑体_GBK" w:eastAsia="方正黑体_GBK"/>
          <w:spacing w:val="-3"/>
        </w:rPr>
        <w:t>取</w:t>
      </w:r>
      <w:r>
        <w:rPr>
          <w:rFonts w:hint="eastAsia" w:ascii="方正黑体_GBK" w:eastAsia="方正黑体_GBK"/>
        </w:rPr>
        <w:t>措施进</w:t>
      </w:r>
      <w:r>
        <w:rPr>
          <w:rFonts w:hint="eastAsia" w:ascii="方正黑体_GBK" w:eastAsia="方正黑体_GBK"/>
          <w:spacing w:val="-3"/>
        </w:rPr>
        <w:t>行</w:t>
      </w:r>
      <w:r>
        <w:rPr>
          <w:rFonts w:hint="eastAsia" w:ascii="方正黑体_GBK" w:eastAsia="方正黑体_GBK"/>
        </w:rPr>
        <w:t>抢险。</w:t>
      </w:r>
    </w:p>
    <w:p>
      <w:pPr>
        <w:pStyle w:val="6"/>
        <w:spacing w:before="6" w:line="235"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《尾矿库安全监督管理规定》第二十四条：</w:t>
      </w:r>
      <w:r>
        <w:rPr>
          <w:spacing w:val="-2"/>
        </w:rPr>
        <w:t>尾矿库</w:t>
      </w:r>
      <w:r>
        <w:rPr>
          <w:spacing w:val="-11"/>
        </w:rPr>
        <w:t>出现下列重大险情之一的，生产经营单位应当按照安全监管权限和职</w:t>
      </w:r>
      <w:r>
        <w:rPr>
          <w:spacing w:val="-7"/>
        </w:rPr>
        <w:t>责立即报告当地县级安全生产监督管理部门和人民政府，并启动应急</w:t>
      </w:r>
      <w:r>
        <w:rPr>
          <w:spacing w:val="-3"/>
        </w:rPr>
        <w:t>预案，进行抢险：</w:t>
      </w:r>
    </w:p>
    <w:p>
      <w:pPr>
        <w:pStyle w:val="6"/>
        <w:spacing w:line="434" w:lineRule="exact"/>
        <w:ind w:left="679"/>
      </w:pPr>
      <w:r>
        <w:t>㈠坝体出现严重的管涌、流土等现象的；</w:t>
      </w:r>
    </w:p>
    <w:p>
      <w:pPr>
        <w:pStyle w:val="6"/>
        <w:spacing w:line="439" w:lineRule="exact"/>
        <w:ind w:left="679"/>
      </w:pPr>
      <w:r>
        <w:t>㈡坝体出现严重裂缝、坍塌和滑动迹象的；</w:t>
      </w:r>
    </w:p>
    <w:p>
      <w:pPr>
        <w:pStyle w:val="6"/>
        <w:spacing w:line="440" w:lineRule="exact"/>
        <w:ind w:left="679"/>
      </w:pPr>
      <w:r>
        <w:t>㈢库内水位超过限制的最高洪水位的；</w:t>
      </w:r>
    </w:p>
    <w:p>
      <w:pPr>
        <w:pStyle w:val="6"/>
        <w:spacing w:line="440" w:lineRule="exact"/>
        <w:ind w:left="679"/>
      </w:pPr>
      <w:r>
        <w:t>㈣在用排水井倒塌或者排水管（洞）坍塌堵塞的；</w:t>
      </w:r>
    </w:p>
    <w:p>
      <w:pPr>
        <w:pStyle w:val="6"/>
        <w:spacing w:line="439" w:lineRule="exact"/>
        <w:ind w:left="679"/>
      </w:pPr>
      <w:r>
        <w:t>㈤其他危及尾矿库安全的重大险情。</w:t>
      </w:r>
    </w:p>
    <w:p>
      <w:pPr>
        <w:pStyle w:val="6"/>
        <w:spacing w:before="1"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《尾矿库安全监督管理规定》第三十九条：</w:t>
      </w:r>
      <w:r>
        <w:rPr>
          <w:spacing w:val="-2"/>
        </w:rPr>
        <w:t>生产经</w:t>
      </w:r>
      <w:r>
        <w:rPr>
          <w:spacing w:val="-7"/>
        </w:rPr>
        <w:t>营单位或者尾矿库管理单位违反本规定第八条第二款、第十九条、第</w:t>
      </w:r>
      <w:r>
        <w:rPr>
          <w:spacing w:val="-11"/>
        </w:rPr>
        <w:t>二十条、第二十一条、第二十二条、第二十四条、第二十六条、第二</w:t>
      </w:r>
      <w:r>
        <w:rPr>
          <w:spacing w:val="-21"/>
        </w:rPr>
        <w:t xml:space="preserve">十九条第一款规定的，给予警告，并处 </w:t>
      </w:r>
      <w:r>
        <w:rPr>
          <w:rFonts w:ascii="Times New Roman" w:eastAsia="Times New Roman"/>
        </w:rPr>
        <w:t>1</w:t>
      </w:r>
      <w:r>
        <w:rPr>
          <w:rFonts w:ascii="Times New Roman" w:eastAsia="Times New Roman"/>
          <w:spacing w:val="1"/>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 xml:space="preserve">万元以下的罚款； </w:t>
      </w:r>
      <w:r>
        <w:rPr>
          <w:spacing w:val="3"/>
        </w:rPr>
        <w:t>对主管人员和直接责任人员由其所在单位或者上级主管单位给予行</w:t>
      </w:r>
      <w:r>
        <w:rPr>
          <w:spacing w:val="-3"/>
        </w:rPr>
        <w:t>政处分；构成犯罪的，依法追究刑事责任。</w:t>
      </w:r>
    </w:p>
    <w:p>
      <w:pPr>
        <w:pStyle w:val="4"/>
        <w:spacing w:line="424" w:lineRule="exact"/>
      </w:pPr>
      <w:r>
        <w:t>【处罚档次】</w:t>
      </w:r>
    </w:p>
    <w:p>
      <w:pPr>
        <w:pStyle w:val="6"/>
        <w:spacing w:before="11" w:line="232" w:lineRule="auto"/>
        <w:ind w:right="315" w:firstLine="559"/>
      </w:pPr>
      <w:r>
        <w:rPr>
          <w:spacing w:val="-11"/>
        </w:rPr>
        <w:t>一档：尾矿库出现《尾矿库安全监督管理规定》第二十四条中规</w:t>
      </w:r>
      <w:r>
        <w:rPr>
          <w:spacing w:val="-27"/>
        </w:rPr>
        <w:t xml:space="preserve">定的 </w:t>
      </w:r>
      <w:r>
        <w:rPr>
          <w:rFonts w:ascii="Times New Roman" w:eastAsia="Times New Roman"/>
        </w:rPr>
        <w:t xml:space="preserve">5 </w:t>
      </w:r>
      <w:r>
        <w:rPr>
          <w:spacing w:val="-3"/>
        </w:rPr>
        <w:t>种重大险情之一，未立即报告的；</w:t>
      </w:r>
    </w:p>
    <w:p>
      <w:pPr>
        <w:pStyle w:val="6"/>
        <w:spacing w:line="445" w:lineRule="exact"/>
        <w:ind w:left="679"/>
      </w:pPr>
      <w:r>
        <w:t>二档：尾矿库出现《尾矿库安全监督管理规定》第二十四条中规</w:t>
      </w:r>
    </w:p>
    <w:p>
      <w:pPr>
        <w:spacing w:after="0" w:line="445" w:lineRule="exact"/>
        <w:sectPr>
          <w:pgSz w:w="11910" w:h="16840"/>
          <w:pgMar w:top="1460" w:right="1480" w:bottom="1380" w:left="1680" w:header="0" w:footer="1197" w:gutter="0"/>
          <w:cols w:space="720" w:num="1"/>
        </w:sectPr>
      </w:pPr>
    </w:p>
    <w:p>
      <w:pPr>
        <w:pStyle w:val="6"/>
        <w:spacing w:before="18" w:line="446" w:lineRule="exact"/>
      </w:pPr>
      <w:r>
        <w:t xml:space="preserve">定的 </w:t>
      </w:r>
      <w:r>
        <w:rPr>
          <w:rFonts w:ascii="Times New Roman" w:eastAsia="Times New Roman"/>
        </w:rPr>
        <w:t xml:space="preserve">5 </w:t>
      </w:r>
      <w:r>
        <w:t>种重大险情之一，未启动应急预案进行抢险的；</w:t>
      </w:r>
    </w:p>
    <w:p>
      <w:pPr>
        <w:pStyle w:val="6"/>
        <w:spacing w:before="5" w:line="232" w:lineRule="auto"/>
        <w:ind w:right="223" w:firstLine="559"/>
        <w:jc w:val="both"/>
      </w:pPr>
      <w:r>
        <w:rPr>
          <w:spacing w:val="-11"/>
        </w:rPr>
        <w:t>三档：尾矿库出现《尾矿库安全监督管理规定》第二十四条中规</w:t>
      </w:r>
      <w:r>
        <w:rPr>
          <w:spacing w:val="-26"/>
        </w:rPr>
        <w:t xml:space="preserve">定的 </w:t>
      </w:r>
      <w:r>
        <w:rPr>
          <w:rFonts w:ascii="Times New Roman" w:eastAsia="Times New Roman"/>
        </w:rPr>
        <w:t xml:space="preserve">5 </w:t>
      </w:r>
      <w:r>
        <w:rPr>
          <w:spacing w:val="-3"/>
        </w:rPr>
        <w:t>种重大险情之一，未立即报告也未启动应急预案进行抢险的。</w:t>
      </w:r>
    </w:p>
    <w:p>
      <w:pPr>
        <w:pStyle w:val="4"/>
        <w:spacing w:before="6" w:line="240" w:lineRule="auto"/>
      </w:pPr>
      <w:r>
        <w:t>【裁量幅度】</w:t>
      </w:r>
    </w:p>
    <w:p>
      <w:pPr>
        <w:pStyle w:val="6"/>
        <w:spacing w:before="2" w:line="445"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39" w:lineRule="exact"/>
        <w:ind w:left="679"/>
      </w:pPr>
      <w:r>
        <w:t xml:space="preserve">二档：给予警告，并处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235" w:lineRule="auto"/>
        <w:ind w:left="679" w:right="1133"/>
      </w:pPr>
      <w:r>
        <w:rPr>
          <w:spacing w:val="-8"/>
        </w:rPr>
        <w:t xml:space="preserve">三档：给予警告，并处 </w:t>
      </w:r>
      <w:r>
        <w:rPr>
          <w:rFonts w:ascii="Times New Roman" w:eastAsia="Times New Roman"/>
        </w:rPr>
        <w:t xml:space="preserve">2.4 </w:t>
      </w:r>
      <w:r>
        <w:rPr>
          <w:spacing w:val="-13"/>
        </w:rPr>
        <w:t xml:space="preserve">万元以上 </w:t>
      </w:r>
      <w:r>
        <w:rPr>
          <w:rFonts w:ascii="Times New Roman" w:eastAsia="Times New Roman"/>
        </w:rPr>
        <w:t xml:space="preserve">3 </w:t>
      </w:r>
      <w:r>
        <w:rPr>
          <w:spacing w:val="-3"/>
        </w:rPr>
        <w:t>万元以下的罚款。以上违法行为构成犯罪的，依法追究刑事责任。</w:t>
      </w:r>
    </w:p>
    <w:p>
      <w:pPr>
        <w:pStyle w:val="6"/>
        <w:ind w:right="223" w:firstLine="559"/>
        <w:jc w:val="both"/>
        <w:rPr>
          <w:rFonts w:hint="eastAsia" w:ascii="方正黑体_GBK" w:eastAsia="方正黑体_GBK"/>
        </w:rPr>
      </w:pPr>
      <w:bookmarkStart w:id="324" w:name="_bookmark162"/>
      <w:bookmarkEnd w:id="324"/>
      <w:bookmarkStart w:id="325" w:name="第一百五十四条　有关单位和个人未按照规定在库区从事爆破、采砂、地下采矿等危害尾矿"/>
      <w:bookmarkEnd w:id="325"/>
      <w:r>
        <w:rPr>
          <w:rFonts w:hint="eastAsia" w:ascii="方正黑体_GBK" w:eastAsia="方正黑体_GBK"/>
          <w:spacing w:val="-3"/>
        </w:rPr>
        <w:t>第一百五十四条 有关单位和个人未按照规定在库区从事爆破、采砂、地下采矿等危害尾矿库安全的作业。</w:t>
      </w:r>
    </w:p>
    <w:p>
      <w:pPr>
        <w:pStyle w:val="6"/>
        <w:spacing w:line="235"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《尾矿库安全监督管理规定》第二十六条：</w:t>
      </w:r>
      <w:r>
        <w:rPr>
          <w:spacing w:val="-2"/>
        </w:rPr>
        <w:t>未经生</w:t>
      </w:r>
      <w:r>
        <w:rPr>
          <w:spacing w:val="-10"/>
        </w:rPr>
        <w:t>产经营单位进行技术论证并同意，以及尾矿库建设项目安全设施设计</w:t>
      </w:r>
      <w:r>
        <w:rPr>
          <w:spacing w:val="-9"/>
        </w:rPr>
        <w:t>原审批部门批准，任何单位和个人不得在库区从事爆破、采砂、地下</w:t>
      </w:r>
      <w:r>
        <w:rPr>
          <w:spacing w:val="-3"/>
        </w:rPr>
        <w:t>采矿等危害尾矿库安全的作业。</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《尾矿库安全监督管理规定》第三十九条：</w:t>
      </w:r>
      <w:r>
        <w:rPr>
          <w:spacing w:val="-2"/>
        </w:rPr>
        <w:t>生产经</w:t>
      </w:r>
      <w:r>
        <w:rPr>
          <w:spacing w:val="-7"/>
        </w:rPr>
        <w:t>营单位或者尾矿库管理单位违反本规定第八条第二款、第十九条、第</w:t>
      </w:r>
      <w:r>
        <w:rPr>
          <w:spacing w:val="-11"/>
        </w:rPr>
        <w:t>二十条、第二十一条、第二十二条、第二十四条、第二十六条、第二</w:t>
      </w:r>
      <w:r>
        <w:rPr>
          <w:spacing w:val="-21"/>
        </w:rPr>
        <w:t xml:space="preserve">十九条第一款规定的，给予警告，并处 </w:t>
      </w:r>
      <w:r>
        <w:rPr>
          <w:rFonts w:ascii="Times New Roman" w:eastAsia="Times New Roman"/>
        </w:rPr>
        <w:t>1</w:t>
      </w:r>
      <w:r>
        <w:rPr>
          <w:rFonts w:ascii="Times New Roman" w:eastAsia="Times New Roman"/>
          <w:spacing w:val="1"/>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 xml:space="preserve">万元以下的罚款； </w:t>
      </w:r>
      <w:r>
        <w:rPr>
          <w:spacing w:val="3"/>
        </w:rPr>
        <w:t>对主管人员和直接责任人员由其所在单位或者上级主管单位给予行</w:t>
      </w:r>
      <w:r>
        <w:rPr>
          <w:spacing w:val="-3"/>
        </w:rPr>
        <w:t>政处分；构成犯罪的，依法追究刑事责任。</w:t>
      </w:r>
    </w:p>
    <w:p>
      <w:pPr>
        <w:pStyle w:val="4"/>
        <w:spacing w:line="423" w:lineRule="exact"/>
      </w:pPr>
      <w:r>
        <w:t>【处罚档次】</w:t>
      </w:r>
    </w:p>
    <w:p>
      <w:pPr>
        <w:pStyle w:val="6"/>
        <w:spacing w:line="235" w:lineRule="auto"/>
        <w:ind w:right="317" w:firstLine="559"/>
        <w:jc w:val="both"/>
      </w:pPr>
      <w:r>
        <w:rPr>
          <w:spacing w:val="-11"/>
        </w:rPr>
        <w:t>一档：经生产经营单位进行技术论证并同意，但未经尾矿库建设</w:t>
      </w:r>
      <w:r>
        <w:rPr>
          <w:spacing w:val="-8"/>
        </w:rPr>
        <w:t>项目安全设施设计原审批部门批准，在库区从事爆破、采砂、地下采</w:t>
      </w:r>
      <w:r>
        <w:rPr>
          <w:spacing w:val="-3"/>
        </w:rPr>
        <w:t>矿等危害尾矿库安全的作业的；</w:t>
      </w:r>
    </w:p>
    <w:p>
      <w:pPr>
        <w:pStyle w:val="6"/>
        <w:spacing w:line="235" w:lineRule="auto"/>
        <w:ind w:right="315" w:firstLine="559"/>
        <w:jc w:val="both"/>
      </w:pPr>
      <w:r>
        <w:rPr>
          <w:spacing w:val="-11"/>
        </w:rPr>
        <w:t>二档：经生产经营单位进行技术论证，但未经同意以及尾矿库建</w:t>
      </w:r>
      <w:r>
        <w:rPr>
          <w:spacing w:val="-8"/>
        </w:rPr>
        <w:t>设项目安全设施设计原审批部门批准，在库区从事爆破、采砂、地下</w:t>
      </w:r>
      <w:r>
        <w:rPr>
          <w:spacing w:val="-3"/>
        </w:rPr>
        <w:t>采矿等危害尾矿库安全的作业的；</w:t>
      </w:r>
    </w:p>
    <w:p>
      <w:pPr>
        <w:pStyle w:val="6"/>
        <w:spacing w:line="235" w:lineRule="auto"/>
        <w:ind w:right="315" w:firstLine="559"/>
        <w:jc w:val="both"/>
      </w:pPr>
      <w:r>
        <w:rPr>
          <w:spacing w:val="-10"/>
        </w:rPr>
        <w:t>三档：未经生产经营单位进行技术论证并同意，也未经尾矿库建</w:t>
      </w:r>
      <w:r>
        <w:rPr>
          <w:spacing w:val="-8"/>
        </w:rPr>
        <w:t>设项目安全设施设计原审批部门批准，在库区从事爆破、采砂、地下</w:t>
      </w:r>
      <w:r>
        <w:rPr>
          <w:spacing w:val="-3"/>
        </w:rPr>
        <w:t>采矿等危害尾矿库安全的作业的。</w:t>
      </w:r>
    </w:p>
    <w:p>
      <w:pPr>
        <w:pStyle w:val="4"/>
        <w:spacing w:line="429" w:lineRule="exact"/>
      </w:pPr>
      <w:r>
        <w:t>【裁量幅度】</w:t>
      </w:r>
    </w:p>
    <w:p>
      <w:pPr>
        <w:spacing w:after="0" w:line="429" w:lineRule="exact"/>
        <w:sectPr>
          <w:pgSz w:w="11910" w:h="16840"/>
          <w:pgMar w:top="1440" w:right="1480" w:bottom="1380" w:left="1680" w:header="0" w:footer="1197" w:gutter="0"/>
          <w:cols w:space="720" w:num="1"/>
        </w:sectPr>
      </w:pPr>
    </w:p>
    <w:p>
      <w:pPr>
        <w:pStyle w:val="6"/>
        <w:spacing w:before="18" w:line="446"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before="4" w:line="232" w:lineRule="auto"/>
        <w:ind w:left="679" w:right="1133"/>
      </w:pPr>
      <w:r>
        <w:rPr>
          <w:spacing w:val="-8"/>
        </w:rPr>
        <w:t xml:space="preserve">三档：给予警告，并处 </w:t>
      </w:r>
      <w:r>
        <w:rPr>
          <w:rFonts w:ascii="Times New Roman" w:eastAsia="Times New Roman"/>
        </w:rPr>
        <w:t xml:space="preserve">2.4 </w:t>
      </w:r>
      <w:r>
        <w:rPr>
          <w:spacing w:val="-13"/>
        </w:rPr>
        <w:t xml:space="preserve">万元以上 </w:t>
      </w:r>
      <w:r>
        <w:rPr>
          <w:rFonts w:ascii="Times New Roman" w:eastAsia="Times New Roman"/>
        </w:rPr>
        <w:t xml:space="preserve">3 </w:t>
      </w:r>
      <w:r>
        <w:rPr>
          <w:spacing w:val="-3"/>
        </w:rPr>
        <w:t>万元以下的罚款。以上违法行为构成犯罪的，依法追究刑事责任。</w:t>
      </w:r>
    </w:p>
    <w:p>
      <w:pPr>
        <w:pStyle w:val="6"/>
        <w:tabs>
          <w:tab w:val="left" w:pos="2920"/>
        </w:tabs>
        <w:spacing w:line="237" w:lineRule="auto"/>
        <w:ind w:right="502" w:firstLine="559"/>
        <w:rPr>
          <w:rFonts w:hint="eastAsia" w:ascii="方正黑体_GBK" w:eastAsia="方正黑体_GBK"/>
        </w:rPr>
      </w:pPr>
      <w:bookmarkStart w:id="326" w:name="第一百五十五条　尾矿库生产经营单位未按规定进行闭库前的安全现状评价和闭库设计。"/>
      <w:bookmarkEnd w:id="326"/>
      <w:bookmarkStart w:id="327" w:name="_bookmark163"/>
      <w:bookmarkEnd w:id="327"/>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五条</w:t>
      </w:r>
      <w:r>
        <w:rPr>
          <w:rFonts w:hint="eastAsia" w:ascii="方正黑体_GBK" w:eastAsia="方正黑体_GBK"/>
        </w:rPr>
        <w:tab/>
      </w:r>
      <w:r>
        <w:rPr>
          <w:rFonts w:hint="eastAsia" w:ascii="方正黑体_GBK" w:eastAsia="方正黑体_GBK"/>
        </w:rPr>
        <w:t>尾</w:t>
      </w:r>
      <w:r>
        <w:rPr>
          <w:rFonts w:hint="eastAsia" w:ascii="方正黑体_GBK" w:eastAsia="方正黑体_GBK"/>
          <w:spacing w:val="-3"/>
        </w:rPr>
        <w:t>矿</w:t>
      </w:r>
      <w:r>
        <w:rPr>
          <w:rFonts w:hint="eastAsia" w:ascii="方正黑体_GBK" w:eastAsia="方正黑体_GBK"/>
        </w:rPr>
        <w:t>库生</w:t>
      </w:r>
      <w:r>
        <w:rPr>
          <w:rFonts w:hint="eastAsia" w:ascii="方正黑体_GBK" w:eastAsia="方正黑体_GBK"/>
          <w:spacing w:val="-3"/>
        </w:rPr>
        <w:t>产</w:t>
      </w:r>
      <w:r>
        <w:rPr>
          <w:rFonts w:hint="eastAsia" w:ascii="方正黑体_GBK" w:eastAsia="方正黑体_GBK"/>
        </w:rPr>
        <w:t>经营</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按</w:t>
      </w:r>
      <w:r>
        <w:rPr>
          <w:rFonts w:hint="eastAsia" w:ascii="方正黑体_GBK" w:eastAsia="方正黑体_GBK"/>
        </w:rPr>
        <w:t>规定</w:t>
      </w:r>
      <w:r>
        <w:rPr>
          <w:rFonts w:hint="eastAsia" w:ascii="方正黑体_GBK" w:eastAsia="方正黑体_GBK"/>
          <w:spacing w:val="-3"/>
        </w:rPr>
        <w:t>进</w:t>
      </w:r>
      <w:r>
        <w:rPr>
          <w:rFonts w:hint="eastAsia" w:ascii="方正黑体_GBK" w:eastAsia="方正黑体_GBK"/>
        </w:rPr>
        <w:t>行闭</w:t>
      </w:r>
      <w:r>
        <w:rPr>
          <w:rFonts w:hint="eastAsia" w:ascii="方正黑体_GBK" w:eastAsia="方正黑体_GBK"/>
          <w:spacing w:val="-3"/>
        </w:rPr>
        <w:t>库</w:t>
      </w:r>
      <w:r>
        <w:rPr>
          <w:rFonts w:hint="eastAsia" w:ascii="方正黑体_GBK" w:eastAsia="方正黑体_GBK"/>
        </w:rPr>
        <w:t>前的安</w:t>
      </w:r>
      <w:r>
        <w:rPr>
          <w:rFonts w:hint="eastAsia" w:ascii="方正黑体_GBK" w:eastAsia="方正黑体_GBK"/>
          <w:spacing w:val="-3"/>
        </w:rPr>
        <w:t>全</w:t>
      </w:r>
      <w:r>
        <w:rPr>
          <w:rFonts w:hint="eastAsia" w:ascii="方正黑体_GBK" w:eastAsia="方正黑体_GBK"/>
        </w:rPr>
        <w:t>现状</w:t>
      </w:r>
      <w:r>
        <w:rPr>
          <w:rFonts w:hint="eastAsia" w:ascii="方正黑体_GBK" w:eastAsia="方正黑体_GBK"/>
          <w:spacing w:val="-3"/>
        </w:rPr>
        <w:t>评</w:t>
      </w:r>
      <w:r>
        <w:rPr>
          <w:rFonts w:hint="eastAsia" w:ascii="方正黑体_GBK" w:eastAsia="方正黑体_GBK"/>
        </w:rPr>
        <w:t>价和</w:t>
      </w:r>
      <w:r>
        <w:rPr>
          <w:rFonts w:hint="eastAsia" w:ascii="方正黑体_GBK" w:eastAsia="方正黑体_GBK"/>
          <w:spacing w:val="-3"/>
        </w:rPr>
        <w:t>闭</w:t>
      </w:r>
      <w:r>
        <w:rPr>
          <w:rFonts w:hint="eastAsia" w:ascii="方正黑体_GBK" w:eastAsia="方正黑体_GBK"/>
        </w:rPr>
        <w:t>库设</w:t>
      </w:r>
      <w:r>
        <w:rPr>
          <w:rFonts w:hint="eastAsia" w:ascii="方正黑体_GBK" w:eastAsia="方正黑体_GBK"/>
          <w:spacing w:val="-3"/>
        </w:rPr>
        <w:t>计</w:t>
      </w:r>
      <w:r>
        <w:rPr>
          <w:rFonts w:hint="eastAsia" w:ascii="方正黑体_GBK" w:eastAsia="方正黑体_GBK"/>
        </w:rPr>
        <w:t>。</w:t>
      </w:r>
    </w:p>
    <w:p>
      <w:pPr>
        <w:pStyle w:val="6"/>
        <w:spacing w:before="17" w:line="235" w:lineRule="auto"/>
        <w:ind w:right="216" w:firstLine="559"/>
        <w:jc w:val="both"/>
      </w:pPr>
      <w:r>
        <w:rPr>
          <w:rFonts w:hint="eastAsia" w:ascii="方正楷体_GBK" w:eastAsia="方正楷体_GBK"/>
          <w:b/>
        </w:rPr>
        <w:t>【法律规定】</w:t>
      </w:r>
      <w:r>
        <w:rPr>
          <w:rFonts w:hint="eastAsia" w:ascii="方正楷体_GBK" w:eastAsia="方正楷体_GBK"/>
        </w:rPr>
        <w:t xml:space="preserve">《尾矿库安全监督管理规定》第二十九条第一款： </w:t>
      </w:r>
      <w:r>
        <w:t xml:space="preserve">尾矿库运行到设计最终标高的前 </w:t>
      </w:r>
      <w:r>
        <w:rPr>
          <w:rFonts w:ascii="Times New Roman" w:eastAsia="Times New Roman"/>
        </w:rPr>
        <w:t xml:space="preserve">12 </w:t>
      </w:r>
      <w:r>
        <w:t>个月内，生产经营单位应当进行闭库前的安全现状评价和闭库设计，闭库设计应当包括安全设施设计。</w:t>
      </w:r>
    </w:p>
    <w:p>
      <w:pPr>
        <w:pStyle w:val="6"/>
        <w:spacing w:before="6"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《尾矿库安全监督管理规定》第三十九条：</w:t>
      </w:r>
      <w:r>
        <w:rPr>
          <w:spacing w:val="-2"/>
        </w:rPr>
        <w:t>生产经</w:t>
      </w:r>
      <w:r>
        <w:rPr>
          <w:spacing w:val="-7"/>
        </w:rPr>
        <w:t>营单位或者尾矿库管理单位违反本规定第八条第二款、第十九条、第</w:t>
      </w:r>
      <w:r>
        <w:rPr>
          <w:spacing w:val="-11"/>
        </w:rPr>
        <w:t>二十条、第二十一条、第二十二条、第二十四条、第二十六条、第二</w:t>
      </w:r>
      <w:r>
        <w:rPr>
          <w:spacing w:val="-21"/>
        </w:rPr>
        <w:t xml:space="preserve">十九条第一款规定的，给予警告，并处 </w:t>
      </w:r>
      <w:r>
        <w:rPr>
          <w:rFonts w:ascii="Times New Roman" w:eastAsia="Times New Roman"/>
        </w:rPr>
        <w:t>1</w:t>
      </w:r>
      <w:r>
        <w:rPr>
          <w:rFonts w:ascii="Times New Roman" w:eastAsia="Times New Roman"/>
          <w:spacing w:val="1"/>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 xml:space="preserve">万元以下的罚款； </w:t>
      </w:r>
      <w:r>
        <w:rPr>
          <w:spacing w:val="3"/>
        </w:rPr>
        <w:t>对主管人员和直接责任人员由其所在单位或者上级主管单位给予行</w:t>
      </w:r>
      <w:r>
        <w:rPr>
          <w:spacing w:val="-3"/>
        </w:rPr>
        <w:t>政处分；构成犯罪的，依法追究刑事责任。</w:t>
      </w:r>
    </w:p>
    <w:p>
      <w:pPr>
        <w:pStyle w:val="4"/>
        <w:spacing w:line="423" w:lineRule="exact"/>
      </w:pPr>
      <w:r>
        <w:t>【处罚档次】</w:t>
      </w:r>
    </w:p>
    <w:p>
      <w:pPr>
        <w:pStyle w:val="6"/>
        <w:spacing w:before="10" w:line="232" w:lineRule="auto"/>
        <w:ind w:left="679" w:right="1063"/>
      </w:pPr>
      <w:r>
        <w:t>一档：未在规定时限内进行安全现状评价或闭库设计的； 二档：未在规定时限内进行安全现状评价和闭库设计的。</w:t>
      </w:r>
    </w:p>
    <w:p>
      <w:pPr>
        <w:pStyle w:val="4"/>
        <w:spacing w:before="8"/>
      </w:pPr>
      <w:r>
        <w:t>【裁量幅度】</w:t>
      </w:r>
    </w:p>
    <w:p>
      <w:pPr>
        <w:pStyle w:val="6"/>
        <w:spacing w:line="445"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2 </w:t>
      </w:r>
      <w:r>
        <w:t>万元以下的罚款；</w:t>
      </w:r>
    </w:p>
    <w:p>
      <w:pPr>
        <w:pStyle w:val="6"/>
        <w:spacing w:line="235" w:lineRule="auto"/>
        <w:ind w:left="679" w:right="1342"/>
      </w:pPr>
      <w:r>
        <w:rPr>
          <w:spacing w:val="-8"/>
        </w:rPr>
        <w:t xml:space="preserve">二档：给予警告，并处 </w:t>
      </w:r>
      <w:r>
        <w:rPr>
          <w:rFonts w:ascii="Times New Roman" w:eastAsia="Times New Roman"/>
        </w:rPr>
        <w:t xml:space="preserve">2 </w:t>
      </w:r>
      <w:r>
        <w:rPr>
          <w:spacing w:val="-13"/>
        </w:rPr>
        <w:t xml:space="preserve">万元以上 </w:t>
      </w:r>
      <w:r>
        <w:rPr>
          <w:rFonts w:ascii="Times New Roman" w:eastAsia="Times New Roman"/>
        </w:rPr>
        <w:t xml:space="preserve">3 </w:t>
      </w:r>
      <w:r>
        <w:rPr>
          <w:spacing w:val="-3"/>
        </w:rPr>
        <w:t>万元以下的罚款。以上违法行为构成犯罪的，依法追究刑事责任。</w:t>
      </w:r>
    </w:p>
    <w:p>
      <w:pPr>
        <w:pStyle w:val="6"/>
        <w:tabs>
          <w:tab w:val="left" w:pos="2920"/>
        </w:tabs>
        <w:ind w:right="317" w:firstLine="559"/>
        <w:rPr>
          <w:rFonts w:hint="eastAsia" w:ascii="方正黑体_GBK" w:eastAsia="方正黑体_GBK"/>
        </w:rPr>
      </w:pPr>
      <w:bookmarkStart w:id="328" w:name="_bookmark164"/>
      <w:bookmarkEnd w:id="328"/>
      <w:bookmarkStart w:id="329" w:name="第一百五十六条　生产运行的尾矿库，未经技术论证和安全生产监督管理部门的批准，相关"/>
      <w:bookmarkEnd w:id="32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六条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rPr>
        <w:t>运行</w:t>
      </w:r>
      <w:r>
        <w:rPr>
          <w:rFonts w:hint="eastAsia" w:ascii="方正黑体_GBK" w:eastAsia="方正黑体_GBK"/>
          <w:spacing w:val="-3"/>
        </w:rPr>
        <w:t>的</w:t>
      </w:r>
      <w:r>
        <w:rPr>
          <w:rFonts w:hint="eastAsia" w:ascii="方正黑体_GBK" w:eastAsia="方正黑体_GBK"/>
        </w:rPr>
        <w:t>尾矿</w:t>
      </w:r>
      <w:r>
        <w:rPr>
          <w:rFonts w:hint="eastAsia" w:ascii="方正黑体_GBK" w:eastAsia="方正黑体_GBK"/>
          <w:spacing w:val="-3"/>
        </w:rPr>
        <w:t>库</w:t>
      </w:r>
      <w:r>
        <w:rPr>
          <w:rFonts w:hint="eastAsia" w:ascii="方正黑体_GBK" w:eastAsia="方正黑体_GBK"/>
          <w:spacing w:val="-97"/>
        </w:rPr>
        <w:t>，</w:t>
      </w:r>
      <w:r>
        <w:rPr>
          <w:rFonts w:hint="eastAsia" w:ascii="方正黑体_GBK" w:eastAsia="方正黑体_GBK"/>
        </w:rPr>
        <w:t>未</w:t>
      </w:r>
      <w:r>
        <w:rPr>
          <w:rFonts w:hint="eastAsia" w:ascii="方正黑体_GBK" w:eastAsia="方正黑体_GBK"/>
          <w:spacing w:val="-3"/>
        </w:rPr>
        <w:t>经</w:t>
      </w:r>
      <w:r>
        <w:rPr>
          <w:rFonts w:hint="eastAsia" w:ascii="方正黑体_GBK" w:eastAsia="方正黑体_GBK"/>
        </w:rPr>
        <w:t>技术</w:t>
      </w:r>
      <w:r>
        <w:rPr>
          <w:rFonts w:hint="eastAsia" w:ascii="方正黑体_GBK" w:eastAsia="方正黑体_GBK"/>
          <w:spacing w:val="-3"/>
        </w:rPr>
        <w:t>论</w:t>
      </w:r>
      <w:r>
        <w:rPr>
          <w:rFonts w:hint="eastAsia" w:ascii="方正黑体_GBK" w:eastAsia="方正黑体_GBK"/>
        </w:rPr>
        <w:t>证和</w:t>
      </w:r>
      <w:r>
        <w:rPr>
          <w:rFonts w:hint="eastAsia" w:ascii="方正黑体_GBK" w:eastAsia="方正黑体_GBK"/>
          <w:spacing w:val="-3"/>
        </w:rPr>
        <w:t>安</w:t>
      </w:r>
      <w:r>
        <w:rPr>
          <w:rFonts w:hint="eastAsia" w:ascii="方正黑体_GBK" w:eastAsia="方正黑体_GBK"/>
        </w:rPr>
        <w:t>全生产监</w:t>
      </w:r>
      <w:r>
        <w:rPr>
          <w:rFonts w:hint="eastAsia" w:ascii="方正黑体_GBK" w:eastAsia="方正黑体_GBK"/>
          <w:spacing w:val="-3"/>
        </w:rPr>
        <w:t>督</w:t>
      </w:r>
      <w:r>
        <w:rPr>
          <w:rFonts w:hint="eastAsia" w:ascii="方正黑体_GBK" w:eastAsia="方正黑体_GBK"/>
        </w:rPr>
        <w:t>管理</w:t>
      </w:r>
      <w:r>
        <w:rPr>
          <w:rFonts w:hint="eastAsia" w:ascii="方正黑体_GBK" w:eastAsia="方正黑体_GBK"/>
          <w:spacing w:val="-3"/>
        </w:rPr>
        <w:t>部</w:t>
      </w:r>
      <w:r>
        <w:rPr>
          <w:rFonts w:hint="eastAsia" w:ascii="方正黑体_GBK" w:eastAsia="方正黑体_GBK"/>
        </w:rPr>
        <w:t>门的</w:t>
      </w:r>
      <w:r>
        <w:rPr>
          <w:rFonts w:hint="eastAsia" w:ascii="方正黑体_GBK" w:eastAsia="方正黑体_GBK"/>
          <w:spacing w:val="-3"/>
        </w:rPr>
        <w:t>批</w:t>
      </w:r>
      <w:r>
        <w:rPr>
          <w:rFonts w:hint="eastAsia" w:ascii="方正黑体_GBK" w:eastAsia="方正黑体_GBK"/>
        </w:rPr>
        <w:t>准，</w:t>
      </w:r>
      <w:r>
        <w:rPr>
          <w:rFonts w:hint="eastAsia" w:ascii="方正黑体_GBK" w:eastAsia="方正黑体_GBK"/>
          <w:spacing w:val="-3"/>
        </w:rPr>
        <w:t>相</w:t>
      </w:r>
      <w:r>
        <w:rPr>
          <w:rFonts w:hint="eastAsia" w:ascii="方正黑体_GBK" w:eastAsia="方正黑体_GBK"/>
        </w:rPr>
        <w:t>关单</w:t>
      </w:r>
      <w:r>
        <w:rPr>
          <w:rFonts w:hint="eastAsia" w:ascii="方正黑体_GBK" w:eastAsia="方正黑体_GBK"/>
          <w:spacing w:val="-3"/>
        </w:rPr>
        <w:t>位</w:t>
      </w:r>
      <w:r>
        <w:rPr>
          <w:rFonts w:hint="eastAsia" w:ascii="方正黑体_GBK" w:eastAsia="方正黑体_GBK"/>
        </w:rPr>
        <w:t>和个</w:t>
      </w:r>
      <w:r>
        <w:rPr>
          <w:rFonts w:hint="eastAsia" w:ascii="方正黑体_GBK" w:eastAsia="方正黑体_GBK"/>
          <w:spacing w:val="-3"/>
        </w:rPr>
        <w:t>人</w:t>
      </w:r>
      <w:r>
        <w:rPr>
          <w:rFonts w:hint="eastAsia" w:ascii="方正黑体_GBK" w:eastAsia="方正黑体_GBK"/>
        </w:rPr>
        <w:t>对规</w:t>
      </w:r>
      <w:r>
        <w:rPr>
          <w:rFonts w:hint="eastAsia" w:ascii="方正黑体_GBK" w:eastAsia="方正黑体_GBK"/>
          <w:spacing w:val="-3"/>
        </w:rPr>
        <w:t>定</w:t>
      </w:r>
      <w:r>
        <w:rPr>
          <w:rFonts w:hint="eastAsia" w:ascii="方正黑体_GBK" w:eastAsia="方正黑体_GBK"/>
        </w:rPr>
        <w:t>事项</w:t>
      </w:r>
      <w:r>
        <w:rPr>
          <w:rFonts w:hint="eastAsia" w:ascii="方正黑体_GBK" w:eastAsia="方正黑体_GBK"/>
          <w:spacing w:val="-3"/>
        </w:rPr>
        <w:t>进</w:t>
      </w:r>
      <w:r>
        <w:rPr>
          <w:rFonts w:hint="eastAsia" w:ascii="方正黑体_GBK" w:eastAsia="方正黑体_GBK"/>
        </w:rPr>
        <w:t>行变</w:t>
      </w:r>
      <w:r>
        <w:rPr>
          <w:rFonts w:hint="eastAsia" w:ascii="方正黑体_GBK" w:eastAsia="方正黑体_GBK"/>
          <w:spacing w:val="-3"/>
        </w:rPr>
        <w:t>更</w:t>
      </w:r>
      <w:r>
        <w:rPr>
          <w:rFonts w:hint="eastAsia" w:ascii="方正黑体_GBK" w:eastAsia="方正黑体_GBK"/>
        </w:rPr>
        <w:t>。</w:t>
      </w:r>
    </w:p>
    <w:p>
      <w:pPr>
        <w:pStyle w:val="6"/>
        <w:spacing w:line="232"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《尾矿库安全监督管理规定》第十八条：</w:t>
      </w:r>
      <w:r>
        <w:rPr>
          <w:spacing w:val="-2"/>
        </w:rPr>
        <w:t>对生产运</w:t>
      </w:r>
      <w:r>
        <w:rPr>
          <w:spacing w:val="-11"/>
        </w:rPr>
        <w:t>行的尾矿库，未经技术论证和安全生产监督管理部门的批准，任何单</w:t>
      </w:r>
      <w:r>
        <w:rPr>
          <w:spacing w:val="-5"/>
        </w:rPr>
        <w:t>位和个人不得对下列事项进行变更：</w:t>
      </w:r>
    </w:p>
    <w:p>
      <w:pPr>
        <w:pStyle w:val="6"/>
        <w:spacing w:line="444" w:lineRule="exact"/>
        <w:ind w:left="679"/>
      </w:pPr>
      <w:r>
        <w:rPr>
          <w:spacing w:val="-3"/>
        </w:rPr>
        <w:t>㈠筑坝方式；</w:t>
      </w:r>
    </w:p>
    <w:p>
      <w:pPr>
        <w:pStyle w:val="6"/>
        <w:spacing w:line="439" w:lineRule="exact"/>
        <w:ind w:left="679"/>
      </w:pPr>
      <w:r>
        <w:rPr>
          <w:spacing w:val="-3"/>
        </w:rPr>
        <w:t>㈡排放方式；</w:t>
      </w:r>
    </w:p>
    <w:p>
      <w:pPr>
        <w:pStyle w:val="6"/>
        <w:spacing w:line="445" w:lineRule="exact"/>
        <w:ind w:left="679"/>
      </w:pPr>
      <w:r>
        <w:t>㈢尾矿物化特性；</w:t>
      </w:r>
    </w:p>
    <w:p>
      <w:pPr>
        <w:spacing w:after="0" w:line="445" w:lineRule="exact"/>
        <w:sectPr>
          <w:pgSz w:w="11910" w:h="16840"/>
          <w:pgMar w:top="1440" w:right="1480" w:bottom="1380" w:left="1680" w:header="0" w:footer="1197" w:gutter="0"/>
          <w:cols w:space="720" w:num="1"/>
        </w:sectPr>
      </w:pPr>
    </w:p>
    <w:p>
      <w:pPr>
        <w:pStyle w:val="6"/>
        <w:spacing w:before="18" w:line="446" w:lineRule="exact"/>
        <w:ind w:left="679"/>
      </w:pPr>
      <w:r>
        <w:t>㈣坝型、坝外坡坡比、最终堆积标高和最终坝轴线的位置；</w:t>
      </w:r>
    </w:p>
    <w:p>
      <w:pPr>
        <w:pStyle w:val="6"/>
        <w:spacing w:line="440" w:lineRule="exact"/>
        <w:ind w:left="679"/>
      </w:pPr>
      <w:r>
        <w:t>㈤坝体防渗、排渗及反滤层的设置；</w:t>
      </w:r>
    </w:p>
    <w:p>
      <w:pPr>
        <w:pStyle w:val="6"/>
        <w:spacing w:line="439" w:lineRule="exact"/>
        <w:ind w:left="679"/>
      </w:pPr>
      <w:r>
        <w:t>㈥排洪系统的型式、布置及尺寸；</w:t>
      </w:r>
    </w:p>
    <w:p>
      <w:pPr>
        <w:pStyle w:val="6"/>
        <w:spacing w:line="440" w:lineRule="exact"/>
        <w:ind w:left="679"/>
      </w:pPr>
      <w:r>
        <w:t>㈦设计以外的尾矿、废料或者废水进库等。</w:t>
      </w:r>
    </w:p>
    <w:p>
      <w:pPr>
        <w:pStyle w:val="6"/>
        <w:spacing w:before="2" w:line="235"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《尾矿库安全监督管理规定》第四十条：</w:t>
      </w:r>
      <w:r>
        <w:rPr>
          <w:spacing w:val="-2"/>
        </w:rPr>
        <w:t>生产经营</w:t>
      </w:r>
      <w:r>
        <w:rPr>
          <w:spacing w:val="-7"/>
        </w:rPr>
        <w:t>单位或者尾矿库管理单位违反本规定第十八条规定的，给予警告，并</w:t>
      </w:r>
      <w:r>
        <w:rPr>
          <w:spacing w:val="-29"/>
        </w:rPr>
        <w:t xml:space="preserve">处 </w:t>
      </w:r>
      <w:r>
        <w:rPr>
          <w:rFonts w:ascii="Times New Roman" w:eastAsia="Times New Roman"/>
        </w:rPr>
        <w:t xml:space="preserve">3 </w:t>
      </w:r>
      <w:r>
        <w:rPr>
          <w:spacing w:val="-12"/>
        </w:rPr>
        <w:t>万元的罚款；情节严重的，依法责令停产整顿或者提请县级以上</w:t>
      </w:r>
      <w:r>
        <w:rPr>
          <w:spacing w:val="-5"/>
        </w:rPr>
        <w:t>地方人民政府按照规定权限予以关闭。</w:t>
      </w:r>
    </w:p>
    <w:p>
      <w:pPr>
        <w:pStyle w:val="4"/>
        <w:spacing w:line="426" w:lineRule="exact"/>
      </w:pPr>
      <w:r>
        <w:t>【处罚档次】</w:t>
      </w:r>
    </w:p>
    <w:p>
      <w:pPr>
        <w:pStyle w:val="6"/>
        <w:spacing w:before="6" w:line="235" w:lineRule="auto"/>
        <w:ind w:right="317" w:firstLine="559"/>
      </w:pPr>
      <w:r>
        <w:rPr>
          <w:spacing w:val="-12"/>
        </w:rPr>
        <w:t>一档：生产运行的尾矿库，未经技术论证和安全生产监督管理部</w:t>
      </w:r>
      <w:r>
        <w:rPr>
          <w:spacing w:val="-14"/>
        </w:rPr>
        <w:t xml:space="preserve">门的批准，对《尾矿库安全监督管理规定》第十八条规定的 </w:t>
      </w:r>
      <w:r>
        <w:rPr>
          <w:rFonts w:ascii="Times New Roman" w:eastAsia="Times New Roman"/>
        </w:rPr>
        <w:t xml:space="preserve">7 </w:t>
      </w:r>
      <w:r>
        <w:rPr>
          <w:spacing w:val="-2"/>
        </w:rPr>
        <w:t>种变更</w:t>
      </w:r>
    </w:p>
    <w:p>
      <w:pPr>
        <w:pStyle w:val="6"/>
        <w:spacing w:line="436" w:lineRule="exact"/>
      </w:pPr>
      <w:r>
        <w:t xml:space="preserve">事项，进行了其中 </w:t>
      </w:r>
      <w:r>
        <w:rPr>
          <w:rFonts w:ascii="Times New Roman" w:eastAsia="Times New Roman"/>
        </w:rPr>
        <w:t xml:space="preserve">1 </w:t>
      </w:r>
      <w:r>
        <w:t>种变更的；</w:t>
      </w:r>
    </w:p>
    <w:p>
      <w:pPr>
        <w:pStyle w:val="6"/>
        <w:spacing w:before="1" w:line="235" w:lineRule="auto"/>
        <w:ind w:right="317" w:firstLine="559"/>
      </w:pPr>
      <w:r>
        <w:rPr>
          <w:spacing w:val="-12"/>
        </w:rPr>
        <w:t>二档：生产运行的尾矿库，未经技术论证和安全生产监督管理部</w:t>
      </w:r>
      <w:r>
        <w:rPr>
          <w:spacing w:val="-14"/>
        </w:rPr>
        <w:t xml:space="preserve">门的批准，对《尾矿库安全监督管理规定》第十八条规定的 </w:t>
      </w:r>
      <w:r>
        <w:rPr>
          <w:rFonts w:ascii="Times New Roman" w:eastAsia="Times New Roman"/>
        </w:rPr>
        <w:t xml:space="preserve">7 </w:t>
      </w:r>
      <w:r>
        <w:rPr>
          <w:spacing w:val="-2"/>
        </w:rPr>
        <w:t>种变更</w:t>
      </w:r>
    </w:p>
    <w:p>
      <w:pPr>
        <w:pStyle w:val="6"/>
        <w:spacing w:line="436" w:lineRule="exact"/>
      </w:pPr>
      <w:r>
        <w:t xml:space="preserve">事项，进行了其中 </w:t>
      </w:r>
      <w:r>
        <w:rPr>
          <w:rFonts w:ascii="Times New Roman" w:eastAsia="Times New Roman"/>
        </w:rPr>
        <w:t xml:space="preserve">2 </w:t>
      </w:r>
      <w:r>
        <w:t>种变更的；</w:t>
      </w:r>
    </w:p>
    <w:p>
      <w:pPr>
        <w:pStyle w:val="6"/>
        <w:spacing w:line="235" w:lineRule="auto"/>
        <w:ind w:right="317" w:firstLine="559"/>
      </w:pPr>
      <w:r>
        <w:rPr>
          <w:spacing w:val="-12"/>
        </w:rPr>
        <w:t>三档：生产运行的尾矿库，未经技术论证和安全生产监督管理部</w:t>
      </w:r>
      <w:r>
        <w:rPr>
          <w:spacing w:val="-14"/>
        </w:rPr>
        <w:t xml:space="preserve">门的批准，对《尾矿库安全监督管理规定》第十八条规定的 </w:t>
      </w:r>
      <w:r>
        <w:rPr>
          <w:rFonts w:ascii="Times New Roman" w:eastAsia="Times New Roman"/>
        </w:rPr>
        <w:t xml:space="preserve">7 </w:t>
      </w:r>
      <w:r>
        <w:rPr>
          <w:spacing w:val="-2"/>
        </w:rPr>
        <w:t>种变更</w:t>
      </w:r>
    </w:p>
    <w:p>
      <w:pPr>
        <w:pStyle w:val="6"/>
        <w:spacing w:line="442" w:lineRule="exact"/>
      </w:pPr>
      <w:r>
        <w:t xml:space="preserve">事项，进行了其中 </w:t>
      </w:r>
      <w:r>
        <w:rPr>
          <w:rFonts w:ascii="Times New Roman" w:eastAsia="Times New Roman"/>
        </w:rPr>
        <w:t xml:space="preserve">3 </w:t>
      </w:r>
      <w:r>
        <w:t>种以上变更的。</w:t>
      </w:r>
    </w:p>
    <w:p>
      <w:pPr>
        <w:pStyle w:val="4"/>
        <w:spacing w:line="429" w:lineRule="exact"/>
      </w:pPr>
      <w:r>
        <w:t>【裁量幅度】</w:t>
      </w:r>
    </w:p>
    <w:p>
      <w:pPr>
        <w:pStyle w:val="6"/>
        <w:spacing w:before="2" w:line="445" w:lineRule="exact"/>
        <w:ind w:left="679"/>
      </w:pPr>
      <w:r>
        <w:t xml:space="preserve">一档：给予警告，并处 </w:t>
      </w:r>
      <w:r>
        <w:rPr>
          <w:rFonts w:ascii="Times New Roman" w:eastAsia="Times New Roman"/>
        </w:rPr>
        <w:t xml:space="preserve">1.5 </w:t>
      </w:r>
      <w:r>
        <w:t>万元以下的罚款；</w:t>
      </w:r>
    </w:p>
    <w:p>
      <w:pPr>
        <w:pStyle w:val="6"/>
        <w:spacing w:line="439" w:lineRule="exact"/>
        <w:ind w:left="679"/>
      </w:pPr>
      <w:r>
        <w:t xml:space="preserve">二档：给予警告，并处 </w:t>
      </w:r>
      <w:r>
        <w:rPr>
          <w:rFonts w:ascii="Times New Roman" w:eastAsia="Times New Roman"/>
        </w:rPr>
        <w:t xml:space="preserve">1.5 </w:t>
      </w:r>
      <w:r>
        <w:t xml:space="preserve">万元以上 </w:t>
      </w:r>
      <w:r>
        <w:rPr>
          <w:rFonts w:ascii="Times New Roman" w:eastAsia="Times New Roman"/>
        </w:rPr>
        <w:t xml:space="preserve">3 </w:t>
      </w:r>
      <w:r>
        <w:t>万元以下的罚款；</w:t>
      </w:r>
    </w:p>
    <w:p>
      <w:pPr>
        <w:pStyle w:val="6"/>
        <w:spacing w:before="1" w:line="235" w:lineRule="auto"/>
        <w:ind w:right="317" w:firstLine="559"/>
      </w:pPr>
      <w:r>
        <w:rPr>
          <w:spacing w:val="-12"/>
        </w:rPr>
        <w:t>三档：依法责令停产整顿或者提请县级以上地方人民政府按照规</w:t>
      </w:r>
      <w:r>
        <w:rPr>
          <w:spacing w:val="-5"/>
        </w:rPr>
        <w:t>定权限予以关闭。</w:t>
      </w:r>
    </w:p>
    <w:p>
      <w:pPr>
        <w:pStyle w:val="6"/>
        <w:tabs>
          <w:tab w:val="left" w:pos="2920"/>
        </w:tabs>
        <w:ind w:right="502" w:firstLine="559"/>
        <w:rPr>
          <w:rFonts w:hint="eastAsia" w:ascii="方正黑体_GBK" w:eastAsia="方正黑体_GBK"/>
        </w:rPr>
      </w:pPr>
      <w:bookmarkStart w:id="330" w:name="第一百五十七条　尾矿库运行到设计最终标高或者不再进行排尾作业的，未在一年内主动实"/>
      <w:bookmarkEnd w:id="330"/>
      <w:bookmarkStart w:id="331" w:name="_bookmark165"/>
      <w:bookmarkEnd w:id="33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七条</w:t>
      </w:r>
      <w:r>
        <w:rPr>
          <w:rFonts w:hint="eastAsia" w:ascii="方正黑体_GBK" w:eastAsia="方正黑体_GBK"/>
        </w:rPr>
        <w:tab/>
      </w:r>
      <w:r>
        <w:rPr>
          <w:rFonts w:hint="eastAsia" w:ascii="方正黑体_GBK" w:eastAsia="方正黑体_GBK"/>
        </w:rPr>
        <w:t>尾</w:t>
      </w:r>
      <w:r>
        <w:rPr>
          <w:rFonts w:hint="eastAsia" w:ascii="方正黑体_GBK" w:eastAsia="方正黑体_GBK"/>
          <w:spacing w:val="-3"/>
        </w:rPr>
        <w:t>矿</w:t>
      </w:r>
      <w:r>
        <w:rPr>
          <w:rFonts w:hint="eastAsia" w:ascii="方正黑体_GBK" w:eastAsia="方正黑体_GBK"/>
        </w:rPr>
        <w:t>库运</w:t>
      </w:r>
      <w:r>
        <w:rPr>
          <w:rFonts w:hint="eastAsia" w:ascii="方正黑体_GBK" w:eastAsia="方正黑体_GBK"/>
          <w:spacing w:val="-3"/>
        </w:rPr>
        <w:t>行</w:t>
      </w:r>
      <w:r>
        <w:rPr>
          <w:rFonts w:hint="eastAsia" w:ascii="方正黑体_GBK" w:eastAsia="方正黑体_GBK"/>
        </w:rPr>
        <w:t>到设</w:t>
      </w:r>
      <w:r>
        <w:rPr>
          <w:rFonts w:hint="eastAsia" w:ascii="方正黑体_GBK" w:eastAsia="方正黑体_GBK"/>
          <w:spacing w:val="-3"/>
        </w:rPr>
        <w:t>计</w:t>
      </w:r>
      <w:r>
        <w:rPr>
          <w:rFonts w:hint="eastAsia" w:ascii="方正黑体_GBK" w:eastAsia="方正黑体_GBK"/>
        </w:rPr>
        <w:t>最终</w:t>
      </w:r>
      <w:r>
        <w:rPr>
          <w:rFonts w:hint="eastAsia" w:ascii="方正黑体_GBK" w:eastAsia="方正黑体_GBK"/>
          <w:spacing w:val="-3"/>
        </w:rPr>
        <w:t>标</w:t>
      </w:r>
      <w:r>
        <w:rPr>
          <w:rFonts w:hint="eastAsia" w:ascii="方正黑体_GBK" w:eastAsia="方正黑体_GBK"/>
        </w:rPr>
        <w:t>高或</w:t>
      </w:r>
      <w:r>
        <w:rPr>
          <w:rFonts w:hint="eastAsia" w:ascii="方正黑体_GBK" w:eastAsia="方正黑体_GBK"/>
          <w:spacing w:val="-3"/>
        </w:rPr>
        <w:t>者</w:t>
      </w:r>
      <w:r>
        <w:rPr>
          <w:rFonts w:hint="eastAsia" w:ascii="方正黑体_GBK" w:eastAsia="方正黑体_GBK"/>
        </w:rPr>
        <w:t>不再</w:t>
      </w:r>
      <w:r>
        <w:rPr>
          <w:rFonts w:hint="eastAsia" w:ascii="方正黑体_GBK" w:eastAsia="方正黑体_GBK"/>
          <w:spacing w:val="-3"/>
        </w:rPr>
        <w:t>进</w:t>
      </w:r>
      <w:r>
        <w:rPr>
          <w:rFonts w:hint="eastAsia" w:ascii="方正黑体_GBK" w:eastAsia="方正黑体_GBK"/>
        </w:rPr>
        <w:t>行排尾</w:t>
      </w:r>
      <w:r>
        <w:rPr>
          <w:rFonts w:hint="eastAsia" w:ascii="方正黑体_GBK" w:eastAsia="方正黑体_GBK"/>
          <w:spacing w:val="-3"/>
        </w:rPr>
        <w:t>作</w:t>
      </w:r>
      <w:r>
        <w:rPr>
          <w:rFonts w:hint="eastAsia" w:ascii="方正黑体_GBK" w:eastAsia="方正黑体_GBK"/>
        </w:rPr>
        <w:t>业的</w:t>
      </w:r>
      <w:r>
        <w:rPr>
          <w:rFonts w:hint="eastAsia" w:ascii="方正黑体_GBK" w:eastAsia="方正黑体_GBK"/>
          <w:spacing w:val="-3"/>
        </w:rPr>
        <w:t>，</w:t>
      </w:r>
      <w:r>
        <w:rPr>
          <w:rFonts w:hint="eastAsia" w:ascii="方正黑体_GBK" w:eastAsia="方正黑体_GBK"/>
        </w:rPr>
        <w:t>未在</w:t>
      </w:r>
      <w:r>
        <w:rPr>
          <w:rFonts w:hint="eastAsia" w:ascii="方正黑体_GBK" w:eastAsia="方正黑体_GBK"/>
          <w:spacing w:val="-3"/>
        </w:rPr>
        <w:t>一</w:t>
      </w:r>
      <w:r>
        <w:rPr>
          <w:rFonts w:hint="eastAsia" w:ascii="方正黑体_GBK" w:eastAsia="方正黑体_GBK"/>
        </w:rPr>
        <w:t>年内</w:t>
      </w:r>
      <w:r>
        <w:rPr>
          <w:rFonts w:hint="eastAsia" w:ascii="方正黑体_GBK" w:eastAsia="方正黑体_GBK"/>
          <w:spacing w:val="-3"/>
        </w:rPr>
        <w:t>主</w:t>
      </w:r>
      <w:r>
        <w:rPr>
          <w:rFonts w:hint="eastAsia" w:ascii="方正黑体_GBK" w:eastAsia="方正黑体_GBK"/>
        </w:rPr>
        <w:t>动实</w:t>
      </w:r>
      <w:r>
        <w:rPr>
          <w:rFonts w:hint="eastAsia" w:ascii="方正黑体_GBK" w:eastAsia="方正黑体_GBK"/>
          <w:spacing w:val="-3"/>
        </w:rPr>
        <w:t>施</w:t>
      </w:r>
      <w:r>
        <w:rPr>
          <w:rFonts w:hint="eastAsia" w:ascii="方正黑体_GBK" w:eastAsia="方正黑体_GBK"/>
        </w:rPr>
        <w:t>闭库。</w:t>
      </w:r>
    </w:p>
    <w:p>
      <w:pPr>
        <w:pStyle w:val="6"/>
        <w:spacing w:before="5" w:line="235"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《尾矿库安全监督管理规定》第二十八条第一款： </w:t>
      </w:r>
      <w:r>
        <w:rPr>
          <w:spacing w:val="-7"/>
        </w:rPr>
        <w:t>尾矿库运行到设计最终标高或者不再进行排尾作业的，应当在一年内</w:t>
      </w:r>
      <w:r>
        <w:rPr>
          <w:spacing w:val="-11"/>
        </w:rPr>
        <w:t>完成闭库。特殊情况不能按期完成闭库的，应当报经相应的安全生产</w:t>
      </w:r>
      <w:r>
        <w:rPr>
          <w:spacing w:val="-8"/>
        </w:rPr>
        <w:t xml:space="preserve">监督管理部门同意后方可延期，但延长期限不得超过 </w:t>
      </w:r>
      <w:r>
        <w:rPr>
          <w:rFonts w:ascii="Times New Roman" w:eastAsia="Times New Roman"/>
        </w:rPr>
        <w:t xml:space="preserve">6 </w:t>
      </w:r>
      <w:r>
        <w:rPr>
          <w:spacing w:val="-2"/>
        </w:rPr>
        <w:t>个月。</w:t>
      </w:r>
    </w:p>
    <w:p>
      <w:pPr>
        <w:pStyle w:val="6"/>
        <w:spacing w:before="7" w:line="232" w:lineRule="auto"/>
        <w:ind w:right="315" w:firstLine="559"/>
      </w:pPr>
      <w:r>
        <w:rPr>
          <w:rFonts w:hint="eastAsia" w:ascii="方正楷体_GBK" w:eastAsia="方正楷体_GBK"/>
          <w:b/>
          <w:spacing w:val="-9"/>
        </w:rPr>
        <w:t>【处罚依据】</w:t>
      </w:r>
      <w:r>
        <w:rPr>
          <w:rFonts w:hint="eastAsia" w:ascii="方正楷体_GBK" w:eastAsia="方正楷体_GBK"/>
          <w:spacing w:val="-7"/>
        </w:rPr>
        <w:t>《尾矿库安全监督管理规定》第四十一条：</w:t>
      </w:r>
      <w:r>
        <w:rPr>
          <w:spacing w:val="-2"/>
        </w:rPr>
        <w:t>生产经</w:t>
      </w:r>
      <w:r>
        <w:rPr>
          <w:spacing w:val="-7"/>
        </w:rPr>
        <w:t>营单位违反本规定第二十八条第一款规定不主动实施闭库的，给予警</w:t>
      </w:r>
    </w:p>
    <w:p>
      <w:pPr>
        <w:spacing w:after="0" w:line="232" w:lineRule="auto"/>
        <w:sectPr>
          <w:pgSz w:w="11910" w:h="16840"/>
          <w:pgMar w:top="1440" w:right="1480" w:bottom="1380" w:left="1680" w:header="0" w:footer="1197" w:gutter="0"/>
          <w:cols w:space="720" w:num="1"/>
        </w:sectPr>
      </w:pPr>
    </w:p>
    <w:p>
      <w:pPr>
        <w:pStyle w:val="6"/>
        <w:spacing w:before="18" w:line="446" w:lineRule="exact"/>
      </w:pPr>
      <w:r>
        <w:t xml:space="preserve">告，并处 </w:t>
      </w:r>
      <w:r>
        <w:rPr>
          <w:rFonts w:ascii="Times New Roman" w:eastAsia="Times New Roman"/>
        </w:rPr>
        <w:t xml:space="preserve">3 </w:t>
      </w:r>
      <w:r>
        <w:t>万元的罚款。</w:t>
      </w:r>
    </w:p>
    <w:p>
      <w:pPr>
        <w:spacing w:before="0" w:line="440" w:lineRule="exact"/>
        <w:ind w:left="679" w:right="0" w:firstLine="0"/>
        <w:jc w:val="left"/>
        <w:rPr>
          <w:sz w:val="28"/>
        </w:rPr>
      </w:pPr>
      <w:r>
        <w:rPr>
          <w:rFonts w:hint="eastAsia" w:ascii="方正楷体_GBK" w:eastAsia="方正楷体_GBK"/>
          <w:b/>
          <w:sz w:val="28"/>
        </w:rPr>
        <w:t>【处罚档次】</w:t>
      </w:r>
      <w:r>
        <w:rPr>
          <w:sz w:val="28"/>
        </w:rPr>
        <w:t>不涉及分档。</w:t>
      </w:r>
    </w:p>
    <w:p>
      <w:pPr>
        <w:spacing w:before="0" w:line="440" w:lineRule="exact"/>
        <w:ind w:left="679" w:right="0" w:firstLine="0"/>
        <w:jc w:val="left"/>
        <w:rPr>
          <w:sz w:val="28"/>
        </w:rPr>
      </w:pPr>
      <w:r>
        <w:rPr>
          <w:rFonts w:hint="eastAsia" w:ascii="方正楷体_GBK" w:eastAsia="方正楷体_GBK"/>
          <w:b/>
          <w:sz w:val="28"/>
        </w:rPr>
        <w:t>【裁量幅度】</w:t>
      </w:r>
      <w:r>
        <w:rPr>
          <w:sz w:val="28"/>
        </w:rPr>
        <w:t xml:space="preserve">给予警告，并处 </w:t>
      </w:r>
      <w:r>
        <w:rPr>
          <w:rFonts w:ascii="Times New Roman" w:eastAsia="Times New Roman"/>
          <w:sz w:val="28"/>
        </w:rPr>
        <w:t xml:space="preserve">3 </w:t>
      </w:r>
      <w:r>
        <w:rPr>
          <w:sz w:val="28"/>
        </w:rPr>
        <w:t>万元的罚款。</w:t>
      </w:r>
    </w:p>
    <w:p>
      <w:pPr>
        <w:pStyle w:val="6"/>
        <w:tabs>
          <w:tab w:val="left" w:pos="2920"/>
        </w:tabs>
        <w:spacing w:line="237" w:lineRule="auto"/>
        <w:ind w:right="317" w:firstLine="559"/>
        <w:rPr>
          <w:rFonts w:hint="eastAsia" w:ascii="方正黑体_GBK" w:eastAsia="方正黑体_GBK"/>
        </w:rPr>
      </w:pPr>
      <w:bookmarkStart w:id="332" w:name="_bookmark166"/>
      <w:bookmarkEnd w:id="332"/>
      <w:bookmarkStart w:id="333" w:name="第一百五十八条　小型露天采石场未按规定至少配备一名专业技术人员，或者聘用专业技术"/>
      <w:bookmarkEnd w:id="333"/>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八条</w:t>
      </w:r>
      <w:r>
        <w:rPr>
          <w:rFonts w:hint="eastAsia" w:ascii="方正黑体_GBK" w:eastAsia="方正黑体_GBK"/>
        </w:rPr>
        <w:tab/>
      </w:r>
      <w:r>
        <w:rPr>
          <w:rFonts w:hint="eastAsia" w:ascii="方正黑体_GBK" w:eastAsia="方正黑体_GBK"/>
        </w:rPr>
        <w:t>小</w:t>
      </w:r>
      <w:r>
        <w:rPr>
          <w:rFonts w:hint="eastAsia" w:ascii="方正黑体_GBK" w:eastAsia="方正黑体_GBK"/>
          <w:spacing w:val="-3"/>
        </w:rPr>
        <w:t>型</w:t>
      </w:r>
      <w:r>
        <w:rPr>
          <w:rFonts w:hint="eastAsia" w:ascii="方正黑体_GBK" w:eastAsia="方正黑体_GBK"/>
        </w:rPr>
        <w:t>露天</w:t>
      </w:r>
      <w:r>
        <w:rPr>
          <w:rFonts w:hint="eastAsia" w:ascii="方正黑体_GBK" w:eastAsia="方正黑体_GBK"/>
          <w:spacing w:val="-3"/>
        </w:rPr>
        <w:t>采</w:t>
      </w:r>
      <w:r>
        <w:rPr>
          <w:rFonts w:hint="eastAsia" w:ascii="方正黑体_GBK" w:eastAsia="方正黑体_GBK"/>
        </w:rPr>
        <w:t>石场</w:t>
      </w:r>
      <w:r>
        <w:rPr>
          <w:rFonts w:hint="eastAsia" w:ascii="方正黑体_GBK" w:eastAsia="方正黑体_GBK"/>
          <w:spacing w:val="-3"/>
        </w:rPr>
        <w:t>未</w:t>
      </w:r>
      <w:r>
        <w:rPr>
          <w:rFonts w:hint="eastAsia" w:ascii="方正黑体_GBK" w:eastAsia="方正黑体_GBK"/>
        </w:rPr>
        <w:t>按规</w:t>
      </w:r>
      <w:r>
        <w:rPr>
          <w:rFonts w:hint="eastAsia" w:ascii="方正黑体_GBK" w:eastAsia="方正黑体_GBK"/>
          <w:spacing w:val="-3"/>
        </w:rPr>
        <w:t>定</w:t>
      </w:r>
      <w:r>
        <w:rPr>
          <w:rFonts w:hint="eastAsia" w:ascii="方正黑体_GBK" w:eastAsia="方正黑体_GBK"/>
        </w:rPr>
        <w:t>至少</w:t>
      </w:r>
      <w:r>
        <w:rPr>
          <w:rFonts w:hint="eastAsia" w:ascii="方正黑体_GBK" w:eastAsia="方正黑体_GBK"/>
          <w:spacing w:val="-3"/>
        </w:rPr>
        <w:t>配</w:t>
      </w:r>
      <w:r>
        <w:rPr>
          <w:rFonts w:hint="eastAsia" w:ascii="方正黑体_GBK" w:eastAsia="方正黑体_GBK"/>
        </w:rPr>
        <w:t>备一</w:t>
      </w:r>
      <w:r>
        <w:rPr>
          <w:rFonts w:hint="eastAsia" w:ascii="方正黑体_GBK" w:eastAsia="方正黑体_GBK"/>
          <w:spacing w:val="-3"/>
        </w:rPr>
        <w:t>名</w:t>
      </w:r>
      <w:r>
        <w:rPr>
          <w:rFonts w:hint="eastAsia" w:ascii="方正黑体_GBK" w:eastAsia="方正黑体_GBK"/>
        </w:rPr>
        <w:t>专业</w:t>
      </w:r>
      <w:r>
        <w:rPr>
          <w:rFonts w:hint="eastAsia" w:ascii="方正黑体_GBK" w:eastAsia="方正黑体_GBK"/>
          <w:spacing w:val="-1"/>
        </w:rPr>
        <w:t>技</w:t>
      </w:r>
      <w:r>
        <w:rPr>
          <w:rFonts w:hint="eastAsia" w:ascii="方正黑体_GBK" w:eastAsia="方正黑体_GBK"/>
          <w:spacing w:val="-3"/>
        </w:rPr>
        <w:t>术</w:t>
      </w:r>
      <w:r>
        <w:rPr>
          <w:rFonts w:hint="eastAsia" w:ascii="方正黑体_GBK" w:eastAsia="方正黑体_GBK"/>
          <w:spacing w:val="-1"/>
        </w:rPr>
        <w:t>人</w:t>
      </w:r>
      <w:r>
        <w:rPr>
          <w:rFonts w:hint="eastAsia" w:ascii="方正黑体_GBK" w:eastAsia="方正黑体_GBK"/>
        </w:rPr>
        <w:t>员</w:t>
      </w:r>
      <w:r>
        <w:rPr>
          <w:rFonts w:hint="eastAsia" w:ascii="方正黑体_GBK" w:eastAsia="方正黑体_GBK"/>
          <w:spacing w:val="-34"/>
        </w:rPr>
        <w:t>，</w:t>
      </w:r>
      <w:r>
        <w:rPr>
          <w:rFonts w:hint="eastAsia" w:ascii="方正黑体_GBK" w:eastAsia="方正黑体_GBK"/>
        </w:rPr>
        <w:t>或</w:t>
      </w:r>
      <w:r>
        <w:rPr>
          <w:rFonts w:hint="eastAsia" w:ascii="方正黑体_GBK" w:eastAsia="方正黑体_GBK"/>
          <w:spacing w:val="-3"/>
        </w:rPr>
        <w:t>者</w:t>
      </w:r>
      <w:r>
        <w:rPr>
          <w:rFonts w:hint="eastAsia" w:ascii="方正黑体_GBK" w:eastAsia="方正黑体_GBK"/>
        </w:rPr>
        <w:t>聘用</w:t>
      </w:r>
      <w:r>
        <w:rPr>
          <w:rFonts w:hint="eastAsia" w:ascii="方正黑体_GBK" w:eastAsia="方正黑体_GBK"/>
          <w:spacing w:val="-3"/>
        </w:rPr>
        <w:t>专</w:t>
      </w:r>
      <w:r>
        <w:rPr>
          <w:rFonts w:hint="eastAsia" w:ascii="方正黑体_GBK" w:eastAsia="方正黑体_GBK"/>
        </w:rPr>
        <w:t>业技</w:t>
      </w:r>
      <w:r>
        <w:rPr>
          <w:rFonts w:hint="eastAsia" w:ascii="方正黑体_GBK" w:eastAsia="方正黑体_GBK"/>
          <w:spacing w:val="-3"/>
        </w:rPr>
        <w:t>术</w:t>
      </w:r>
      <w:r>
        <w:rPr>
          <w:rFonts w:hint="eastAsia" w:ascii="方正黑体_GBK" w:eastAsia="方正黑体_GBK"/>
        </w:rPr>
        <w:t>人员</w:t>
      </w:r>
      <w:r>
        <w:rPr>
          <w:rFonts w:hint="eastAsia" w:ascii="方正黑体_GBK" w:eastAsia="方正黑体_GBK"/>
          <w:spacing w:val="-34"/>
        </w:rPr>
        <w:t>、</w:t>
      </w:r>
      <w:r>
        <w:rPr>
          <w:rFonts w:hint="eastAsia" w:ascii="方正黑体_GBK" w:eastAsia="方正黑体_GBK"/>
        </w:rPr>
        <w:t>注</w:t>
      </w:r>
      <w:r>
        <w:rPr>
          <w:rFonts w:hint="eastAsia" w:ascii="方正黑体_GBK" w:eastAsia="方正黑体_GBK"/>
          <w:spacing w:val="-3"/>
        </w:rPr>
        <w:t>册</w:t>
      </w:r>
      <w:r>
        <w:rPr>
          <w:rFonts w:hint="eastAsia" w:ascii="方正黑体_GBK" w:eastAsia="方正黑体_GBK"/>
        </w:rPr>
        <w:t>安全</w:t>
      </w:r>
      <w:r>
        <w:rPr>
          <w:rFonts w:hint="eastAsia" w:ascii="方正黑体_GBK" w:eastAsia="方正黑体_GBK"/>
          <w:spacing w:val="-3"/>
        </w:rPr>
        <w:t>工</w:t>
      </w:r>
      <w:r>
        <w:rPr>
          <w:rFonts w:hint="eastAsia" w:ascii="方正黑体_GBK" w:eastAsia="方正黑体_GBK"/>
        </w:rPr>
        <w:t>程师</w:t>
      </w:r>
      <w:r>
        <w:rPr>
          <w:rFonts w:hint="eastAsia" w:ascii="方正黑体_GBK" w:eastAsia="方正黑体_GBK"/>
          <w:spacing w:val="-32"/>
        </w:rPr>
        <w:t>、</w:t>
      </w:r>
      <w:r>
        <w:rPr>
          <w:rFonts w:hint="eastAsia" w:ascii="方正黑体_GBK" w:eastAsia="方正黑体_GBK"/>
        </w:rPr>
        <w:t>委</w:t>
      </w:r>
      <w:r>
        <w:rPr>
          <w:rFonts w:hint="eastAsia" w:ascii="方正黑体_GBK" w:eastAsia="方正黑体_GBK"/>
          <w:spacing w:val="-3"/>
        </w:rPr>
        <w:t>托</w:t>
      </w:r>
      <w:r>
        <w:rPr>
          <w:rFonts w:hint="eastAsia" w:ascii="方正黑体_GBK" w:eastAsia="方正黑体_GBK"/>
        </w:rPr>
        <w:t>相关</w:t>
      </w:r>
      <w:r>
        <w:rPr>
          <w:rFonts w:hint="eastAsia" w:ascii="方正黑体_GBK" w:eastAsia="方正黑体_GBK"/>
          <w:spacing w:val="-3"/>
        </w:rPr>
        <w:t>技</w:t>
      </w:r>
      <w:r>
        <w:rPr>
          <w:rFonts w:hint="eastAsia" w:ascii="方正黑体_GBK" w:eastAsia="方正黑体_GBK"/>
        </w:rPr>
        <w:t>术服</w:t>
      </w:r>
      <w:r>
        <w:rPr>
          <w:rFonts w:hint="eastAsia" w:ascii="方正黑体_GBK" w:eastAsia="方正黑体_GBK"/>
          <w:spacing w:val="-3"/>
        </w:rPr>
        <w:t>务</w:t>
      </w:r>
      <w:r>
        <w:rPr>
          <w:rFonts w:hint="eastAsia" w:ascii="方正黑体_GBK" w:eastAsia="方正黑体_GBK"/>
        </w:rPr>
        <w:t>机构</w:t>
      </w:r>
      <w:r>
        <w:rPr>
          <w:rFonts w:hint="eastAsia" w:ascii="方正黑体_GBK" w:eastAsia="方正黑体_GBK"/>
          <w:spacing w:val="-3"/>
        </w:rPr>
        <w:t>为</w:t>
      </w:r>
      <w:r>
        <w:rPr>
          <w:rFonts w:hint="eastAsia" w:ascii="方正黑体_GBK" w:eastAsia="方正黑体_GBK"/>
        </w:rPr>
        <w:t>其提</w:t>
      </w:r>
      <w:r>
        <w:rPr>
          <w:rFonts w:hint="eastAsia" w:ascii="方正黑体_GBK" w:eastAsia="方正黑体_GBK"/>
          <w:spacing w:val="-3"/>
        </w:rPr>
        <w:t>供</w:t>
      </w:r>
      <w:r>
        <w:rPr>
          <w:rFonts w:hint="eastAsia" w:ascii="方正黑体_GBK" w:eastAsia="方正黑体_GBK"/>
        </w:rPr>
        <w:t>安全</w:t>
      </w:r>
      <w:r>
        <w:rPr>
          <w:rFonts w:hint="eastAsia" w:ascii="方正黑体_GBK" w:eastAsia="方正黑体_GBK"/>
          <w:spacing w:val="-3"/>
        </w:rPr>
        <w:t>生</w:t>
      </w:r>
      <w:r>
        <w:rPr>
          <w:rFonts w:hint="eastAsia" w:ascii="方正黑体_GBK" w:eastAsia="方正黑体_GBK"/>
        </w:rPr>
        <w:t>产管</w:t>
      </w:r>
      <w:r>
        <w:rPr>
          <w:rFonts w:hint="eastAsia" w:ascii="方正黑体_GBK" w:eastAsia="方正黑体_GBK"/>
          <w:spacing w:val="-3"/>
        </w:rPr>
        <w:t>理</w:t>
      </w:r>
      <w:r>
        <w:rPr>
          <w:rFonts w:hint="eastAsia" w:ascii="方正黑体_GBK" w:eastAsia="方正黑体_GBK"/>
        </w:rPr>
        <w:t>服务。</w:t>
      </w:r>
    </w:p>
    <w:p>
      <w:pPr>
        <w:pStyle w:val="6"/>
        <w:spacing w:before="18" w:line="235"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《小型露天采石场安全管理与监督检查规定》第六</w:t>
      </w:r>
      <w:r>
        <w:rPr>
          <w:rFonts w:hint="eastAsia" w:ascii="方正楷体_GBK" w:eastAsia="方正楷体_GBK"/>
          <w:spacing w:val="-27"/>
        </w:rPr>
        <w:t>条：</w:t>
      </w:r>
      <w:r>
        <w:rPr>
          <w:spacing w:val="-6"/>
        </w:rPr>
        <w:t>小型露天采石场应当至少配备一名专业技术人员，或者聘用专业</w:t>
      </w:r>
      <w:r>
        <w:rPr>
          <w:spacing w:val="-12"/>
        </w:rPr>
        <w:t>技术人员、注册安全工程师、委托相关技术服务机构为其提供安全生</w:t>
      </w:r>
      <w:r>
        <w:rPr>
          <w:spacing w:val="-5"/>
        </w:rPr>
        <w:t>产管理服务。</w:t>
      </w:r>
    </w:p>
    <w:p>
      <w:pPr>
        <w:pStyle w:val="6"/>
        <w:spacing w:before="13" w:line="237"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《小型露天采石场安全管理与监督检查规定》第三</w:t>
      </w:r>
      <w:r>
        <w:rPr>
          <w:rFonts w:hint="eastAsia" w:ascii="方正楷体_GBK" w:eastAsia="方正楷体_GBK"/>
          <w:spacing w:val="-11"/>
        </w:rPr>
        <w:t>十六条：</w:t>
      </w:r>
      <w:r>
        <w:rPr>
          <w:spacing w:val="-11"/>
        </w:rPr>
        <w:t xml:space="preserve">违反本规定第六条规定的，责令限期改正，并处 </w:t>
      </w:r>
      <w:r>
        <w:rPr>
          <w:rFonts w:ascii="Times New Roman" w:eastAsia="Times New Roman"/>
        </w:rPr>
        <w:t xml:space="preserve">1 </w:t>
      </w:r>
      <w:r>
        <w:rPr>
          <w:spacing w:val="-2"/>
        </w:rPr>
        <w:t>万元以下的罚款。</w:t>
      </w:r>
    </w:p>
    <w:p>
      <w:pPr>
        <w:pStyle w:val="4"/>
        <w:spacing w:before="1"/>
      </w:pPr>
      <w:r>
        <w:t>【处罚档次】</w:t>
      </w:r>
    </w:p>
    <w:p>
      <w:pPr>
        <w:pStyle w:val="6"/>
        <w:spacing w:line="445" w:lineRule="exact"/>
        <w:ind w:left="679"/>
      </w:pPr>
      <w:r>
        <w:t>一档：配备了安全生产管理人员，但不是专业技术人员的；</w:t>
      </w:r>
    </w:p>
    <w:p>
      <w:pPr>
        <w:pStyle w:val="6"/>
        <w:spacing w:line="235" w:lineRule="auto"/>
        <w:ind w:right="178" w:firstLine="559"/>
      </w:pPr>
      <w:r>
        <w:rPr>
          <w:spacing w:val="-18"/>
        </w:rPr>
        <w:t>二档：未至少配备一名专业技术人员，或者未聘用专业技术人员、</w:t>
      </w:r>
      <w:r>
        <w:rPr>
          <w:spacing w:val="-13"/>
        </w:rPr>
        <w:t>注册安全工程师、委托相关技术服务机构为其提供安全生产管理服务的。</w:t>
      </w:r>
    </w:p>
    <w:p>
      <w:pPr>
        <w:pStyle w:val="4"/>
        <w:spacing w:line="240" w:lineRule="auto"/>
      </w:pPr>
      <w:r>
        <w:t>【裁量幅度】</w:t>
      </w:r>
    </w:p>
    <w:p>
      <w:pPr>
        <w:pStyle w:val="6"/>
        <w:spacing w:before="2" w:line="445" w:lineRule="exact"/>
        <w:ind w:left="679"/>
      </w:pPr>
      <w:r>
        <w:t xml:space="preserve">一档：责令限期改正，处 </w:t>
      </w:r>
      <w:r>
        <w:rPr>
          <w:rFonts w:ascii="Times New Roman" w:eastAsia="Times New Roman"/>
        </w:rPr>
        <w:t xml:space="preserve">5000 </w:t>
      </w:r>
      <w:r>
        <w:t>元以下的罚款；</w:t>
      </w:r>
    </w:p>
    <w:p>
      <w:pPr>
        <w:pStyle w:val="6"/>
        <w:spacing w:line="440" w:lineRule="exact"/>
        <w:ind w:left="679"/>
      </w:pPr>
      <w:r>
        <w:t xml:space="preserve">二档：责令限期改正，处 </w:t>
      </w:r>
      <w:r>
        <w:rPr>
          <w:rFonts w:ascii="Times New Roman" w:eastAsia="Times New Roman"/>
        </w:rPr>
        <w:t xml:space="preserve">5000 </w:t>
      </w:r>
      <w:r>
        <w:t xml:space="preserve">元以上 </w:t>
      </w:r>
      <w:r>
        <w:rPr>
          <w:rFonts w:ascii="Times New Roman" w:eastAsia="Times New Roman"/>
        </w:rPr>
        <w:t xml:space="preserve">1 </w:t>
      </w:r>
      <w:r>
        <w:t>万元以下的罚款。</w:t>
      </w:r>
    </w:p>
    <w:p>
      <w:pPr>
        <w:pStyle w:val="6"/>
        <w:tabs>
          <w:tab w:val="left" w:pos="2920"/>
        </w:tabs>
        <w:ind w:right="317" w:firstLine="559"/>
        <w:rPr>
          <w:rFonts w:hint="eastAsia" w:ascii="方正黑体_GBK" w:eastAsia="方正黑体_GBK"/>
        </w:rPr>
      </w:pPr>
      <w:bookmarkStart w:id="334" w:name="第一百五十九条  相邻的采石场开采范围之间距离不符合规定要求，可能危及对方生产安"/>
      <w:bookmarkEnd w:id="334"/>
      <w:bookmarkStart w:id="335" w:name="_bookmark167"/>
      <w:bookmarkEnd w:id="335"/>
      <w:r>
        <w:rPr>
          <w:rFonts w:hint="eastAsia" w:ascii="方正黑体_GBK" w:eastAsia="方正黑体_GBK"/>
        </w:rPr>
        <w:t>第一</w:t>
      </w:r>
      <w:r>
        <w:rPr>
          <w:rFonts w:hint="eastAsia" w:ascii="方正黑体_GBK" w:eastAsia="方正黑体_GBK"/>
          <w:spacing w:val="-3"/>
        </w:rPr>
        <w:t>百</w:t>
      </w:r>
      <w:r>
        <w:rPr>
          <w:rFonts w:hint="eastAsia" w:ascii="方正黑体_GBK" w:eastAsia="方正黑体_GBK"/>
        </w:rPr>
        <w:t>五十</w:t>
      </w:r>
      <w:r>
        <w:rPr>
          <w:rFonts w:hint="eastAsia" w:ascii="方正黑体_GBK" w:eastAsia="方正黑体_GBK"/>
          <w:spacing w:val="-3"/>
        </w:rPr>
        <w:t>九</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相</w:t>
      </w:r>
      <w:r>
        <w:rPr>
          <w:rFonts w:hint="eastAsia" w:ascii="方正黑体_GBK" w:eastAsia="方正黑体_GBK"/>
          <w:spacing w:val="-3"/>
        </w:rPr>
        <w:t>邻</w:t>
      </w:r>
      <w:r>
        <w:rPr>
          <w:rFonts w:hint="eastAsia" w:ascii="方正黑体_GBK" w:eastAsia="方正黑体_GBK"/>
        </w:rPr>
        <w:t>的采</w:t>
      </w:r>
      <w:r>
        <w:rPr>
          <w:rFonts w:hint="eastAsia" w:ascii="方正黑体_GBK" w:eastAsia="方正黑体_GBK"/>
          <w:spacing w:val="-3"/>
        </w:rPr>
        <w:t>石</w:t>
      </w:r>
      <w:r>
        <w:rPr>
          <w:rFonts w:hint="eastAsia" w:ascii="方正黑体_GBK" w:eastAsia="方正黑体_GBK"/>
        </w:rPr>
        <w:t>场开</w:t>
      </w:r>
      <w:r>
        <w:rPr>
          <w:rFonts w:hint="eastAsia" w:ascii="方正黑体_GBK" w:eastAsia="方正黑体_GBK"/>
          <w:spacing w:val="-3"/>
        </w:rPr>
        <w:t>采</w:t>
      </w:r>
      <w:r>
        <w:rPr>
          <w:rFonts w:hint="eastAsia" w:ascii="方正黑体_GBK" w:eastAsia="方正黑体_GBK"/>
        </w:rPr>
        <w:t>范围</w:t>
      </w:r>
      <w:r>
        <w:rPr>
          <w:rFonts w:hint="eastAsia" w:ascii="方正黑体_GBK" w:eastAsia="方正黑体_GBK"/>
          <w:spacing w:val="-3"/>
        </w:rPr>
        <w:t>之</w:t>
      </w:r>
      <w:r>
        <w:rPr>
          <w:rFonts w:hint="eastAsia" w:ascii="方正黑体_GBK" w:eastAsia="方正黑体_GBK"/>
        </w:rPr>
        <w:t>间距</w:t>
      </w:r>
      <w:r>
        <w:rPr>
          <w:rFonts w:hint="eastAsia" w:ascii="方正黑体_GBK" w:eastAsia="方正黑体_GBK"/>
          <w:spacing w:val="-3"/>
        </w:rPr>
        <w:t>离</w:t>
      </w:r>
      <w:r>
        <w:rPr>
          <w:rFonts w:hint="eastAsia" w:ascii="方正黑体_GBK" w:eastAsia="方正黑体_GBK"/>
        </w:rPr>
        <w:t>不符</w:t>
      </w:r>
      <w:r>
        <w:rPr>
          <w:rFonts w:hint="eastAsia" w:ascii="方正黑体_GBK" w:eastAsia="方正黑体_GBK"/>
          <w:spacing w:val="-3"/>
        </w:rPr>
        <w:t>合</w:t>
      </w:r>
      <w:r>
        <w:rPr>
          <w:rFonts w:hint="eastAsia" w:ascii="方正黑体_GBK" w:eastAsia="方正黑体_GBK"/>
        </w:rPr>
        <w:t>规定要</w:t>
      </w:r>
      <w:r>
        <w:rPr>
          <w:rFonts w:hint="eastAsia" w:ascii="方正黑体_GBK" w:eastAsia="方正黑体_GBK"/>
          <w:spacing w:val="-3"/>
        </w:rPr>
        <w:t>求</w:t>
      </w:r>
      <w:r>
        <w:rPr>
          <w:rFonts w:hint="eastAsia" w:ascii="方正黑体_GBK" w:eastAsia="方正黑体_GBK"/>
          <w:spacing w:val="-32"/>
        </w:rPr>
        <w:t>，</w:t>
      </w:r>
      <w:r>
        <w:rPr>
          <w:rFonts w:hint="eastAsia" w:ascii="方正黑体_GBK" w:eastAsia="方正黑体_GBK"/>
        </w:rPr>
        <w:t>可</w:t>
      </w:r>
      <w:r>
        <w:rPr>
          <w:rFonts w:hint="eastAsia" w:ascii="方正黑体_GBK" w:eastAsia="方正黑体_GBK"/>
          <w:spacing w:val="-3"/>
        </w:rPr>
        <w:t>能</w:t>
      </w:r>
      <w:r>
        <w:rPr>
          <w:rFonts w:hint="eastAsia" w:ascii="方正黑体_GBK" w:eastAsia="方正黑体_GBK"/>
        </w:rPr>
        <w:t>危及</w:t>
      </w:r>
      <w:r>
        <w:rPr>
          <w:rFonts w:hint="eastAsia" w:ascii="方正黑体_GBK" w:eastAsia="方正黑体_GBK"/>
          <w:spacing w:val="-3"/>
        </w:rPr>
        <w:t>对</w:t>
      </w:r>
      <w:r>
        <w:rPr>
          <w:rFonts w:hint="eastAsia" w:ascii="方正黑体_GBK" w:eastAsia="方正黑体_GBK"/>
        </w:rPr>
        <w:t>方生</w:t>
      </w:r>
      <w:r>
        <w:rPr>
          <w:rFonts w:hint="eastAsia" w:ascii="方正黑体_GBK" w:eastAsia="方正黑体_GBK"/>
          <w:spacing w:val="-3"/>
        </w:rPr>
        <w:t>产</w:t>
      </w:r>
      <w:r>
        <w:rPr>
          <w:rFonts w:hint="eastAsia" w:ascii="方正黑体_GBK" w:eastAsia="方正黑体_GBK"/>
        </w:rPr>
        <w:t>安全</w:t>
      </w:r>
      <w:r>
        <w:rPr>
          <w:rFonts w:hint="eastAsia" w:ascii="方正黑体_GBK" w:eastAsia="方正黑体_GBK"/>
          <w:spacing w:val="-3"/>
        </w:rPr>
        <w:t>的</w:t>
      </w:r>
      <w:r>
        <w:rPr>
          <w:rFonts w:hint="eastAsia" w:ascii="方正黑体_GBK" w:eastAsia="方正黑体_GBK"/>
          <w:spacing w:val="-32"/>
        </w:rPr>
        <w:t>，</w:t>
      </w:r>
      <w:r>
        <w:rPr>
          <w:rFonts w:hint="eastAsia" w:ascii="方正黑体_GBK" w:eastAsia="方正黑体_GBK"/>
        </w:rPr>
        <w:t>双</w:t>
      </w:r>
      <w:r>
        <w:rPr>
          <w:rFonts w:hint="eastAsia" w:ascii="方正黑体_GBK" w:eastAsia="方正黑体_GBK"/>
          <w:spacing w:val="-3"/>
        </w:rPr>
        <w:t>方</w:t>
      </w:r>
      <w:r>
        <w:rPr>
          <w:rFonts w:hint="eastAsia" w:ascii="方正黑体_GBK" w:eastAsia="方正黑体_GBK"/>
        </w:rPr>
        <w:t>未签</w:t>
      </w:r>
      <w:r>
        <w:rPr>
          <w:rFonts w:hint="eastAsia" w:ascii="方正黑体_GBK" w:eastAsia="方正黑体_GBK"/>
          <w:spacing w:val="-3"/>
        </w:rPr>
        <w:t>订</w:t>
      </w:r>
      <w:r>
        <w:rPr>
          <w:rFonts w:hint="eastAsia" w:ascii="方正黑体_GBK" w:eastAsia="方正黑体_GBK"/>
        </w:rPr>
        <w:t>安全</w:t>
      </w:r>
      <w:r>
        <w:rPr>
          <w:rFonts w:hint="eastAsia" w:ascii="方正黑体_GBK" w:eastAsia="方正黑体_GBK"/>
          <w:spacing w:val="-3"/>
        </w:rPr>
        <w:t>生</w:t>
      </w:r>
      <w:r>
        <w:rPr>
          <w:rFonts w:hint="eastAsia" w:ascii="方正黑体_GBK" w:eastAsia="方正黑体_GBK"/>
        </w:rPr>
        <w:t>产管</w:t>
      </w:r>
      <w:r>
        <w:rPr>
          <w:rFonts w:hint="eastAsia" w:ascii="方正黑体_GBK" w:eastAsia="方正黑体_GBK"/>
          <w:spacing w:val="-3"/>
        </w:rPr>
        <w:t>理</w:t>
      </w:r>
      <w:r>
        <w:rPr>
          <w:rFonts w:hint="eastAsia" w:ascii="方正黑体_GBK" w:eastAsia="方正黑体_GBK"/>
        </w:rPr>
        <w:t>协</w:t>
      </w:r>
      <w:r>
        <w:rPr>
          <w:rFonts w:hint="eastAsia" w:ascii="方正黑体_GBK" w:eastAsia="方正黑体_GBK"/>
          <w:spacing w:val="-3"/>
        </w:rPr>
        <w:t>议</w:t>
      </w:r>
      <w:r>
        <w:rPr>
          <w:rFonts w:hint="eastAsia" w:ascii="方正黑体_GBK" w:eastAsia="方正黑体_GBK"/>
          <w:spacing w:val="-32"/>
        </w:rPr>
        <w:t>；</w:t>
      </w:r>
      <w:r>
        <w:rPr>
          <w:rFonts w:hint="eastAsia" w:ascii="方正黑体_GBK" w:eastAsia="方正黑体_GBK"/>
        </w:rPr>
        <w:t>或者</w:t>
      </w:r>
      <w:r>
        <w:rPr>
          <w:rFonts w:hint="eastAsia" w:ascii="方正黑体_GBK" w:eastAsia="方正黑体_GBK"/>
          <w:spacing w:val="-3"/>
        </w:rPr>
        <w:t>签</w:t>
      </w:r>
      <w:r>
        <w:rPr>
          <w:rFonts w:hint="eastAsia" w:ascii="方正黑体_GBK" w:eastAsia="方正黑体_GBK"/>
        </w:rPr>
        <w:t>订的</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管理</w:t>
      </w:r>
      <w:r>
        <w:rPr>
          <w:rFonts w:hint="eastAsia" w:ascii="方正黑体_GBK" w:eastAsia="方正黑体_GBK"/>
          <w:spacing w:val="-3"/>
        </w:rPr>
        <w:t>协</w:t>
      </w:r>
      <w:r>
        <w:rPr>
          <w:rFonts w:hint="eastAsia" w:ascii="方正黑体_GBK" w:eastAsia="方正黑体_GBK"/>
        </w:rPr>
        <w:t>议中</w:t>
      </w:r>
      <w:r>
        <w:rPr>
          <w:rFonts w:hint="eastAsia" w:ascii="方正黑体_GBK" w:eastAsia="方正黑体_GBK"/>
          <w:spacing w:val="-3"/>
        </w:rPr>
        <w:t>未</w:t>
      </w:r>
      <w:r>
        <w:rPr>
          <w:rFonts w:hint="eastAsia" w:ascii="方正黑体_GBK" w:eastAsia="方正黑体_GBK"/>
        </w:rPr>
        <w:t>明确</w:t>
      </w:r>
      <w:r>
        <w:rPr>
          <w:rFonts w:hint="eastAsia" w:ascii="方正黑体_GBK" w:eastAsia="方正黑体_GBK"/>
          <w:spacing w:val="-3"/>
        </w:rPr>
        <w:t>各</w:t>
      </w:r>
      <w:r>
        <w:rPr>
          <w:rFonts w:hint="eastAsia" w:ascii="方正黑体_GBK" w:eastAsia="方正黑体_GBK"/>
        </w:rPr>
        <w:t>自的</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管理</w:t>
      </w:r>
      <w:r>
        <w:rPr>
          <w:rFonts w:hint="eastAsia" w:ascii="方正黑体_GBK" w:eastAsia="方正黑体_GBK"/>
          <w:spacing w:val="-3"/>
        </w:rPr>
        <w:t>职</w:t>
      </w:r>
      <w:r>
        <w:rPr>
          <w:rFonts w:hint="eastAsia" w:ascii="方正黑体_GBK" w:eastAsia="方正黑体_GBK"/>
        </w:rPr>
        <w:t>责和应当</w:t>
      </w:r>
      <w:r>
        <w:rPr>
          <w:rFonts w:hint="eastAsia" w:ascii="方正黑体_GBK" w:eastAsia="方正黑体_GBK"/>
          <w:spacing w:val="-3"/>
        </w:rPr>
        <w:t>采</w:t>
      </w:r>
      <w:r>
        <w:rPr>
          <w:rFonts w:hint="eastAsia" w:ascii="方正黑体_GBK" w:eastAsia="方正黑体_GBK"/>
        </w:rPr>
        <w:t>取的</w:t>
      </w:r>
      <w:r>
        <w:rPr>
          <w:rFonts w:hint="eastAsia" w:ascii="方正黑体_GBK" w:eastAsia="方正黑体_GBK"/>
          <w:spacing w:val="-3"/>
        </w:rPr>
        <w:t>安</w:t>
      </w:r>
      <w:r>
        <w:rPr>
          <w:rFonts w:hint="eastAsia" w:ascii="方正黑体_GBK" w:eastAsia="方正黑体_GBK"/>
        </w:rPr>
        <w:t>全措</w:t>
      </w:r>
      <w:r>
        <w:rPr>
          <w:rFonts w:hint="eastAsia" w:ascii="方正黑体_GBK" w:eastAsia="方正黑体_GBK"/>
          <w:spacing w:val="-3"/>
        </w:rPr>
        <w:t>施</w:t>
      </w:r>
      <w:r>
        <w:rPr>
          <w:rFonts w:hint="eastAsia" w:ascii="方正黑体_GBK" w:eastAsia="方正黑体_GBK"/>
        </w:rPr>
        <w:t>，也</w:t>
      </w:r>
      <w:r>
        <w:rPr>
          <w:rFonts w:hint="eastAsia" w:ascii="方正黑体_GBK" w:eastAsia="方正黑体_GBK"/>
          <w:spacing w:val="-3"/>
        </w:rPr>
        <w:t>未</w:t>
      </w:r>
      <w:r>
        <w:rPr>
          <w:rFonts w:hint="eastAsia" w:ascii="方正黑体_GBK" w:eastAsia="方正黑体_GBK"/>
        </w:rPr>
        <w:t>指定</w:t>
      </w:r>
      <w:r>
        <w:rPr>
          <w:rFonts w:hint="eastAsia" w:ascii="方正黑体_GBK" w:eastAsia="方正黑体_GBK"/>
          <w:spacing w:val="-3"/>
        </w:rPr>
        <w:t>专</w:t>
      </w:r>
      <w:r>
        <w:rPr>
          <w:rFonts w:hint="eastAsia" w:ascii="方正黑体_GBK" w:eastAsia="方正黑体_GBK"/>
        </w:rPr>
        <w:t>门人</w:t>
      </w:r>
      <w:r>
        <w:rPr>
          <w:rFonts w:hint="eastAsia" w:ascii="方正黑体_GBK" w:eastAsia="方正黑体_GBK"/>
          <w:spacing w:val="-3"/>
        </w:rPr>
        <w:t>员</w:t>
      </w:r>
      <w:r>
        <w:rPr>
          <w:rFonts w:hint="eastAsia" w:ascii="方正黑体_GBK" w:eastAsia="方正黑体_GBK"/>
        </w:rPr>
        <w:t>进行</w:t>
      </w:r>
      <w:r>
        <w:rPr>
          <w:rFonts w:hint="eastAsia" w:ascii="方正黑体_GBK" w:eastAsia="方正黑体_GBK"/>
          <w:spacing w:val="-3"/>
        </w:rPr>
        <w:t>安</w:t>
      </w:r>
      <w:r>
        <w:rPr>
          <w:rFonts w:hint="eastAsia" w:ascii="方正黑体_GBK" w:eastAsia="方正黑体_GBK"/>
        </w:rPr>
        <w:t>全检</w:t>
      </w:r>
      <w:r>
        <w:rPr>
          <w:rFonts w:hint="eastAsia" w:ascii="方正黑体_GBK" w:eastAsia="方正黑体_GBK"/>
          <w:spacing w:val="-3"/>
        </w:rPr>
        <w:t>查</w:t>
      </w:r>
      <w:r>
        <w:rPr>
          <w:rFonts w:hint="eastAsia" w:ascii="方正黑体_GBK" w:eastAsia="方正黑体_GBK"/>
        </w:rPr>
        <w:t>与协</w:t>
      </w:r>
      <w:r>
        <w:rPr>
          <w:rFonts w:hint="eastAsia" w:ascii="方正黑体_GBK" w:eastAsia="方正黑体_GBK"/>
          <w:spacing w:val="-3"/>
        </w:rPr>
        <w:t>调</w:t>
      </w:r>
      <w:r>
        <w:rPr>
          <w:rFonts w:hint="eastAsia" w:ascii="方正黑体_GBK" w:eastAsia="方正黑体_GBK"/>
        </w:rPr>
        <w:t>。</w:t>
      </w:r>
    </w:p>
    <w:p>
      <w:pPr>
        <w:pStyle w:val="6"/>
        <w:spacing w:before="4" w:line="235"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《小型露天采石场安全管理与监督检查规定》第十</w:t>
      </w:r>
      <w:r>
        <w:rPr>
          <w:rFonts w:hint="eastAsia" w:ascii="方正楷体_GBK" w:eastAsia="方正楷体_GBK"/>
          <w:spacing w:val="-20"/>
        </w:rPr>
        <w:t>二条：</w:t>
      </w:r>
      <w:r>
        <w:rPr>
          <w:spacing w:val="-6"/>
        </w:rPr>
        <w:t xml:space="preserve">相邻的采石场开采范围之间最小距离应当大于 </w:t>
      </w:r>
      <w:r>
        <w:rPr>
          <w:rFonts w:ascii="Times New Roman" w:eastAsia="Times New Roman"/>
        </w:rPr>
        <w:t xml:space="preserve">300 </w:t>
      </w:r>
      <w:r>
        <w:rPr>
          <w:spacing w:val="-12"/>
        </w:rPr>
        <w:t>米。对可能危及对方生产安全的，双方应当签订安全生产管理协议，明确各自的</w:t>
      </w:r>
      <w:r>
        <w:rPr>
          <w:spacing w:val="-8"/>
        </w:rPr>
        <w:t>安全生产管理职责和应当采取的安全措施，指定专门人员进行安全检</w:t>
      </w:r>
      <w:r>
        <w:rPr>
          <w:spacing w:val="-3"/>
        </w:rPr>
        <w:t>查与协调。</w:t>
      </w:r>
    </w:p>
    <w:p>
      <w:pPr>
        <w:spacing w:before="6"/>
        <w:ind w:left="679" w:right="0" w:firstLine="0"/>
        <w:jc w:val="left"/>
        <w:rPr>
          <w:rFonts w:hint="eastAsia" w:ascii="方正楷体_GBK" w:eastAsia="方正楷体_GBK"/>
          <w:sz w:val="28"/>
        </w:rPr>
      </w:pPr>
      <w:r>
        <w:rPr>
          <w:rFonts w:hint="eastAsia" w:ascii="方正楷体_GBK" w:eastAsia="方正楷体_GBK"/>
          <w:b/>
          <w:sz w:val="28"/>
        </w:rPr>
        <w:t>【处罚依据】</w:t>
      </w:r>
      <w:r>
        <w:rPr>
          <w:rFonts w:hint="eastAsia" w:ascii="方正楷体_GBK" w:eastAsia="方正楷体_GBK"/>
          <w:sz w:val="28"/>
        </w:rPr>
        <w:t>《小型露天采石场安全管理与监督检查规定》第三</w:t>
      </w:r>
    </w:p>
    <w:p>
      <w:pPr>
        <w:spacing w:after="0"/>
        <w:jc w:val="left"/>
        <w:rPr>
          <w:rFonts w:hint="eastAsia" w:ascii="方正楷体_GBK" w:eastAsia="方正楷体_GBK"/>
          <w:sz w:val="28"/>
        </w:rPr>
        <w:sectPr>
          <w:pgSz w:w="11910" w:h="16840"/>
          <w:pgMar w:top="1440" w:right="1480" w:bottom="1380" w:left="1680" w:header="0" w:footer="1197" w:gutter="0"/>
          <w:cols w:space="720" w:num="1"/>
        </w:sectPr>
      </w:pPr>
    </w:p>
    <w:p>
      <w:pPr>
        <w:pStyle w:val="6"/>
        <w:spacing w:before="24" w:line="235" w:lineRule="auto"/>
        <w:ind w:right="316"/>
        <w:jc w:val="both"/>
      </w:pPr>
      <w:r>
        <w:rPr>
          <w:rFonts w:hint="eastAsia" w:ascii="方正楷体_GBK" w:eastAsia="方正楷体_GBK"/>
          <w:spacing w:val="-7"/>
        </w:rPr>
        <w:t>十九条：</w:t>
      </w:r>
      <w:r>
        <w:rPr>
          <w:spacing w:val="-8"/>
        </w:rPr>
        <w:t>违反本规定第十二条、第十三条第一、二款、第十四条、第</w:t>
      </w:r>
      <w:r>
        <w:rPr>
          <w:spacing w:val="-11"/>
        </w:rPr>
        <w:t>十五条、第十六条、第十七条、第十九条、第二十条第一款、第二十</w:t>
      </w:r>
      <w:r>
        <w:rPr>
          <w:spacing w:val="-15"/>
        </w:rPr>
        <w:t xml:space="preserve">一条、第二十二条规定的，给予警告，并处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2"/>
        </w:rPr>
        <w:t>万元以下的罚款。</w:t>
      </w:r>
    </w:p>
    <w:p>
      <w:pPr>
        <w:pStyle w:val="4"/>
      </w:pPr>
      <w:r>
        <w:t>【处罚档次】</w:t>
      </w:r>
    </w:p>
    <w:p>
      <w:pPr>
        <w:pStyle w:val="6"/>
        <w:spacing w:before="6" w:line="235" w:lineRule="auto"/>
        <w:ind w:right="317" w:firstLine="559"/>
        <w:jc w:val="both"/>
      </w:pPr>
      <w:r>
        <w:rPr>
          <w:spacing w:val="-10"/>
        </w:rPr>
        <w:t xml:space="preserve">一档：相邻的采石场开采范围之间最小距离未能达到 </w:t>
      </w:r>
      <w:r>
        <w:rPr>
          <w:rFonts w:ascii="Times New Roman" w:eastAsia="Times New Roman"/>
        </w:rPr>
        <w:t xml:space="preserve">300 </w:t>
      </w:r>
      <w:r>
        <w:rPr>
          <w:spacing w:val="-17"/>
        </w:rPr>
        <w:t>米，且</w:t>
      </w:r>
      <w:r>
        <w:rPr>
          <w:spacing w:val="-10"/>
        </w:rPr>
        <w:t>可能危及对方生产安全，双方签订了安全生产管理协议，但未明确各</w:t>
      </w:r>
      <w:r>
        <w:rPr>
          <w:spacing w:val="-4"/>
        </w:rPr>
        <w:t>自的安全生产管理职责和应当采取的安全措施的；</w:t>
      </w:r>
    </w:p>
    <w:p>
      <w:pPr>
        <w:pStyle w:val="6"/>
        <w:spacing w:line="235" w:lineRule="auto"/>
        <w:ind w:right="317" w:firstLine="559"/>
        <w:jc w:val="both"/>
      </w:pPr>
      <w:r>
        <w:rPr>
          <w:spacing w:val="-10"/>
        </w:rPr>
        <w:t xml:space="preserve">二档：相邻的采石场开采范围之间最小距离未能达到 </w:t>
      </w:r>
      <w:r>
        <w:rPr>
          <w:rFonts w:ascii="Times New Roman" w:eastAsia="Times New Roman"/>
        </w:rPr>
        <w:t xml:space="preserve">300 </w:t>
      </w:r>
      <w:r>
        <w:rPr>
          <w:spacing w:val="-17"/>
        </w:rPr>
        <w:t>米，且</w:t>
      </w:r>
      <w:r>
        <w:rPr>
          <w:spacing w:val="-10"/>
        </w:rPr>
        <w:t>可能危及对方生产安全，双方签订了安全生产管理协议，但未指定专</w:t>
      </w:r>
      <w:r>
        <w:rPr>
          <w:spacing w:val="-4"/>
        </w:rPr>
        <w:t>门人员进行安全检查与协调的；</w:t>
      </w:r>
    </w:p>
    <w:p>
      <w:pPr>
        <w:pStyle w:val="6"/>
        <w:spacing w:line="232" w:lineRule="auto"/>
        <w:ind w:right="317" w:firstLine="559"/>
        <w:jc w:val="both"/>
      </w:pPr>
      <w:r>
        <w:rPr>
          <w:spacing w:val="-10"/>
        </w:rPr>
        <w:t xml:space="preserve">三档：相邻的采石场开采范围之间最小距离未能达到 </w:t>
      </w:r>
      <w:r>
        <w:rPr>
          <w:rFonts w:ascii="Times New Roman" w:eastAsia="Times New Roman"/>
        </w:rPr>
        <w:t xml:space="preserve">300 </w:t>
      </w:r>
      <w:r>
        <w:rPr>
          <w:spacing w:val="-17"/>
        </w:rPr>
        <w:t>米，且</w:t>
      </w:r>
      <w:r>
        <w:rPr>
          <w:spacing w:val="-5"/>
        </w:rPr>
        <w:t>可能危及对方生产安全，双方未签订安全生产管理协议的。</w:t>
      </w:r>
    </w:p>
    <w:p>
      <w:pPr>
        <w:pStyle w:val="4"/>
        <w:spacing w:before="2"/>
      </w:pPr>
      <w:r>
        <w:t>【裁量幅度】</w:t>
      </w:r>
    </w:p>
    <w:p>
      <w:pPr>
        <w:pStyle w:val="6"/>
        <w:spacing w:line="445"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三档：给予警告，并处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ind w:right="317" w:firstLine="559"/>
        <w:jc w:val="both"/>
        <w:rPr>
          <w:rFonts w:hint="eastAsia" w:ascii="方正黑体_GBK" w:hAnsi="方正黑体_GBK" w:eastAsia="方正黑体_GBK"/>
        </w:rPr>
      </w:pPr>
      <w:bookmarkStart w:id="336" w:name="第一百六十条　小型露天采石场采用扩壶爆破、掏底崩落、掏挖开采和不分层的“一面墙”"/>
      <w:bookmarkEnd w:id="336"/>
      <w:bookmarkStart w:id="337" w:name="_bookmark168"/>
      <w:bookmarkEnd w:id="337"/>
      <w:r>
        <w:rPr>
          <w:rFonts w:hint="eastAsia" w:ascii="方正黑体_GBK" w:hAnsi="方正黑体_GBK" w:eastAsia="方正黑体_GBK"/>
          <w:spacing w:val="-7"/>
        </w:rPr>
        <w:t>第一百六十条 小型露天采石场采用扩壶爆破、掏底崩落、掏挖</w:t>
      </w:r>
      <w:r>
        <w:rPr>
          <w:rFonts w:hint="eastAsia" w:ascii="方正黑体_GBK" w:hAnsi="方正黑体_GBK" w:eastAsia="方正黑体_GBK"/>
          <w:spacing w:val="-3"/>
        </w:rPr>
        <w:t>开采和不分层的</w:t>
      </w:r>
      <w:r>
        <w:rPr>
          <w:rFonts w:ascii="Times New Roman" w:hAnsi="Times New Roman" w:eastAsia="Times New Roman"/>
          <w:spacing w:val="-3"/>
        </w:rPr>
        <w:t>“</w:t>
      </w:r>
      <w:r>
        <w:rPr>
          <w:rFonts w:hint="eastAsia" w:ascii="方正黑体_GBK" w:hAnsi="方正黑体_GBK" w:eastAsia="方正黑体_GBK"/>
          <w:spacing w:val="-2"/>
        </w:rPr>
        <w:t>一面墙</w:t>
      </w:r>
      <w:r>
        <w:rPr>
          <w:rFonts w:ascii="Times New Roman" w:hAnsi="Times New Roman" w:eastAsia="Times New Roman"/>
        </w:rPr>
        <w:t>”</w:t>
      </w:r>
      <w:r>
        <w:rPr>
          <w:rFonts w:hint="eastAsia" w:ascii="方正黑体_GBK" w:hAnsi="方正黑体_GBK" w:eastAsia="方正黑体_GBK"/>
          <w:spacing w:val="-3"/>
        </w:rPr>
        <w:t>等开采方式。</w:t>
      </w:r>
    </w:p>
    <w:p>
      <w:pPr>
        <w:pStyle w:val="6"/>
        <w:spacing w:before="5" w:line="237" w:lineRule="auto"/>
        <w:ind w:right="316" w:firstLine="559"/>
        <w:jc w:val="both"/>
      </w:pPr>
      <w:r>
        <w:rPr>
          <w:rFonts w:hint="eastAsia" w:ascii="方正楷体_GBK" w:hAnsi="方正楷体_GBK" w:eastAsia="方正楷体_GBK"/>
          <w:b/>
          <w:spacing w:val="-13"/>
        </w:rPr>
        <w:t>【法律规定】</w:t>
      </w:r>
      <w:r>
        <w:rPr>
          <w:rFonts w:hint="eastAsia" w:ascii="方正楷体_GBK" w:hAnsi="方正楷体_GBK" w:eastAsia="方正楷体_GBK"/>
          <w:spacing w:val="-5"/>
        </w:rPr>
        <w:t>《小型露天采石场安全管理与监督检查规定》第十</w:t>
      </w:r>
      <w:r>
        <w:rPr>
          <w:rFonts w:hint="eastAsia" w:ascii="方正楷体_GBK" w:hAnsi="方正楷体_GBK" w:eastAsia="方正楷体_GBK"/>
          <w:spacing w:val="-13"/>
        </w:rPr>
        <w:t>三条：</w:t>
      </w:r>
      <w:r>
        <w:rPr>
          <w:spacing w:val="-7"/>
        </w:rPr>
        <w:t>小型露天采石场应当采用中深孔爆破，严禁采用扩壶爆破、掏</w:t>
      </w:r>
      <w:r>
        <w:rPr>
          <w:spacing w:val="-3"/>
        </w:rPr>
        <w:t>底崩落、掏挖开采和不分层的</w:t>
      </w:r>
      <w:r>
        <w:rPr>
          <w:rFonts w:ascii="Times New Roman" w:hAnsi="Times New Roman" w:eastAsia="Times New Roman"/>
          <w:spacing w:val="-3"/>
        </w:rPr>
        <w:t>“</w:t>
      </w:r>
      <w:r>
        <w:rPr>
          <w:spacing w:val="-2"/>
        </w:rPr>
        <w:t>一面墙</w:t>
      </w:r>
      <w:r>
        <w:rPr>
          <w:rFonts w:ascii="Times New Roman" w:hAnsi="Times New Roman" w:eastAsia="Times New Roman"/>
        </w:rPr>
        <w:t>”</w:t>
      </w:r>
      <w:r>
        <w:rPr>
          <w:spacing w:val="-3"/>
        </w:rPr>
        <w:t>等开采方式。</w:t>
      </w:r>
    </w:p>
    <w:p>
      <w:pPr>
        <w:pStyle w:val="6"/>
        <w:spacing w:line="232" w:lineRule="auto"/>
        <w:ind w:right="178" w:firstLine="559"/>
      </w:pPr>
      <w:r>
        <w:rPr>
          <w:spacing w:val="-10"/>
        </w:rPr>
        <w:t>不具备实施中深孔爆破条件的，由所在地安全生产监督管理部门</w:t>
      </w:r>
      <w:r>
        <w:rPr>
          <w:spacing w:val="-19"/>
        </w:rPr>
        <w:t>聘请有关专家进行论证，经论证符合要求的，方可采用浅孔爆破开采。</w:t>
      </w:r>
    </w:p>
    <w:p>
      <w:pPr>
        <w:spacing w:before="11" w:line="235" w:lineRule="auto"/>
        <w:ind w:left="120" w:right="316" w:firstLine="559"/>
        <w:jc w:val="both"/>
        <w:rPr>
          <w:sz w:val="28"/>
        </w:rPr>
      </w:pPr>
      <w:r>
        <w:rPr>
          <w:rFonts w:hint="eastAsia" w:ascii="方正楷体_GBK" w:eastAsia="方正楷体_GBK"/>
          <w:b/>
          <w:spacing w:val="-11"/>
          <w:sz w:val="28"/>
        </w:rPr>
        <w:t>【处罚依据】《小型露天采石场安全管理与监督检查规定》</w:t>
      </w:r>
      <w:r>
        <w:rPr>
          <w:rFonts w:hint="eastAsia" w:ascii="方正楷体_GBK" w:eastAsia="方正楷体_GBK"/>
          <w:sz w:val="28"/>
        </w:rPr>
        <w:t>第三</w:t>
      </w:r>
      <w:r>
        <w:rPr>
          <w:rFonts w:hint="eastAsia" w:ascii="方正楷体_GBK" w:eastAsia="方正楷体_GBK"/>
          <w:spacing w:val="-7"/>
          <w:sz w:val="28"/>
        </w:rPr>
        <w:t>十九条：</w:t>
      </w:r>
      <w:r>
        <w:rPr>
          <w:spacing w:val="-8"/>
          <w:sz w:val="28"/>
        </w:rPr>
        <w:t>违反本规定第十二条、第十三条第一、二款、第十四条、第</w:t>
      </w:r>
      <w:r>
        <w:rPr>
          <w:spacing w:val="-11"/>
          <w:sz w:val="28"/>
        </w:rPr>
        <w:t>十五条、第十六条、第十七条、第十九条、第二十条第一款、第二十</w:t>
      </w:r>
      <w:r>
        <w:rPr>
          <w:spacing w:val="-15"/>
          <w:sz w:val="28"/>
        </w:rPr>
        <w:t xml:space="preserve">一条、第二十二条规定的，给予警告，并处 </w:t>
      </w:r>
      <w:r>
        <w:rPr>
          <w:rFonts w:ascii="Times New Roman" w:eastAsia="Times New Roman"/>
          <w:sz w:val="28"/>
        </w:rPr>
        <w:t xml:space="preserve">1 </w:t>
      </w:r>
      <w:r>
        <w:rPr>
          <w:spacing w:val="-13"/>
          <w:sz w:val="28"/>
        </w:rPr>
        <w:t xml:space="preserve">万元以上 </w:t>
      </w:r>
      <w:r>
        <w:rPr>
          <w:rFonts w:ascii="Times New Roman" w:eastAsia="Times New Roman"/>
          <w:sz w:val="28"/>
        </w:rPr>
        <w:t xml:space="preserve">3 </w:t>
      </w:r>
      <w:r>
        <w:rPr>
          <w:spacing w:val="-2"/>
          <w:sz w:val="28"/>
        </w:rPr>
        <w:t>万元以下的罚款。</w:t>
      </w:r>
    </w:p>
    <w:p>
      <w:pPr>
        <w:pStyle w:val="4"/>
        <w:spacing w:before="8" w:line="429" w:lineRule="exact"/>
      </w:pPr>
      <w:r>
        <w:t>【处罚档次】</w:t>
      </w:r>
    </w:p>
    <w:p>
      <w:pPr>
        <w:pStyle w:val="6"/>
        <w:spacing w:line="450" w:lineRule="exact"/>
        <w:ind w:left="679"/>
      </w:pPr>
      <w:r>
        <w:t>一档：不具备实施中深孔爆破条件，未经论证符合要求就采用浅</w:t>
      </w:r>
    </w:p>
    <w:p>
      <w:pPr>
        <w:spacing w:after="0" w:line="450" w:lineRule="exact"/>
        <w:sectPr>
          <w:pgSz w:w="11910" w:h="16840"/>
          <w:pgMar w:top="1440" w:right="1480" w:bottom="1380" w:left="1680" w:header="0" w:footer="1197" w:gutter="0"/>
          <w:cols w:space="720" w:num="1"/>
        </w:sectPr>
      </w:pPr>
    </w:p>
    <w:p>
      <w:pPr>
        <w:pStyle w:val="6"/>
        <w:spacing w:before="18" w:line="446" w:lineRule="exact"/>
      </w:pPr>
      <w:r>
        <w:rPr>
          <w:spacing w:val="-3"/>
        </w:rPr>
        <w:t>孔爆破开采的；</w:t>
      </w:r>
    </w:p>
    <w:p>
      <w:pPr>
        <w:pStyle w:val="6"/>
        <w:spacing w:before="5" w:line="232" w:lineRule="auto"/>
        <w:ind w:right="317" w:firstLine="559"/>
      </w:pPr>
      <w:r>
        <w:rPr>
          <w:spacing w:val="-8"/>
        </w:rPr>
        <w:t>二档：采用扩壶爆破、掏底崩落、掏挖开采和不分层的</w:t>
      </w:r>
      <w:r>
        <w:rPr>
          <w:rFonts w:ascii="Times New Roman" w:hAnsi="Times New Roman" w:eastAsia="Times New Roman"/>
        </w:rPr>
        <w:t>“</w:t>
      </w:r>
      <w:r>
        <w:rPr>
          <w:spacing w:val="-2"/>
        </w:rPr>
        <w:t>一面墙</w:t>
      </w:r>
      <w:r>
        <w:rPr>
          <w:rFonts w:ascii="Times New Roman" w:hAnsi="Times New Roman" w:eastAsia="Times New Roman"/>
        </w:rPr>
        <w:t xml:space="preserve">” </w:t>
      </w:r>
      <w:r>
        <w:rPr>
          <w:spacing w:val="-3"/>
        </w:rPr>
        <w:t>等开采方式的。</w:t>
      </w:r>
    </w:p>
    <w:p>
      <w:pPr>
        <w:pStyle w:val="4"/>
        <w:spacing w:before="6" w:line="240" w:lineRule="auto"/>
      </w:pPr>
      <w:r>
        <w:t>【裁量幅度】</w:t>
      </w:r>
    </w:p>
    <w:p>
      <w:pPr>
        <w:pStyle w:val="6"/>
        <w:spacing w:before="2" w:line="445" w:lineRule="exact"/>
        <w:ind w:left="679"/>
      </w:pPr>
      <w:r>
        <w:rPr>
          <w:spacing w:val="-8"/>
        </w:rPr>
        <w:t xml:space="preserve">一档：给予警告，并处 </w:t>
      </w:r>
      <w:r>
        <w:rPr>
          <w:rFonts w:ascii="Times New Roman" w:eastAsia="Times New Roman"/>
        </w:rPr>
        <w:t>1</w:t>
      </w:r>
      <w:r>
        <w:rPr>
          <w:rFonts w:ascii="Times New Roman" w:eastAsia="Times New Roman"/>
          <w:spacing w:val="3"/>
        </w:rPr>
        <w:t xml:space="preserve"> </w:t>
      </w:r>
      <w:r>
        <w:rPr>
          <w:spacing w:val="-13"/>
        </w:rPr>
        <w:t xml:space="preserve">万元以上 </w:t>
      </w:r>
      <w:r>
        <w:rPr>
          <w:rFonts w:ascii="Times New Roman" w:eastAsia="Times New Roman"/>
        </w:rPr>
        <w:t xml:space="preserve">1.5 </w:t>
      </w:r>
      <w:r>
        <w:rPr>
          <w:spacing w:val="-3"/>
        </w:rPr>
        <w:t>万元以下的罚款；</w:t>
      </w:r>
    </w:p>
    <w:p>
      <w:pPr>
        <w:pStyle w:val="6"/>
        <w:spacing w:line="440" w:lineRule="exact"/>
        <w:ind w:left="679"/>
      </w:pPr>
      <w:r>
        <w:rPr>
          <w:spacing w:val="-8"/>
        </w:rPr>
        <w:t xml:space="preserve">二档：给予警告，并处 </w:t>
      </w:r>
      <w:r>
        <w:rPr>
          <w:rFonts w:ascii="Times New Roman" w:eastAsia="Times New Roman"/>
        </w:rPr>
        <w:t>1.5</w:t>
      </w:r>
      <w:r>
        <w:rPr>
          <w:rFonts w:ascii="Times New Roman" w:eastAsia="Times New Roman"/>
          <w:spacing w:val="1"/>
        </w:rPr>
        <w:t xml:space="preserve"> </w:t>
      </w:r>
      <w:r>
        <w:rPr>
          <w:spacing w:val="-13"/>
        </w:rPr>
        <w:t xml:space="preserve">万元以上 </w:t>
      </w:r>
      <w:r>
        <w:rPr>
          <w:rFonts w:ascii="Times New Roman" w:eastAsia="Times New Roman"/>
        </w:rPr>
        <w:t xml:space="preserve">3 </w:t>
      </w:r>
      <w:r>
        <w:rPr>
          <w:spacing w:val="-3"/>
        </w:rPr>
        <w:t>万元以下的罚款。</w:t>
      </w:r>
    </w:p>
    <w:p>
      <w:pPr>
        <w:pStyle w:val="6"/>
        <w:tabs>
          <w:tab w:val="left" w:pos="2920"/>
        </w:tabs>
        <w:spacing w:line="237" w:lineRule="auto"/>
        <w:ind w:right="504" w:firstLine="559"/>
        <w:rPr>
          <w:rFonts w:hint="eastAsia" w:ascii="方正黑体_GBK" w:eastAsia="方正黑体_GBK"/>
        </w:rPr>
      </w:pPr>
      <w:bookmarkStart w:id="338" w:name="第一百六十一条　小型露天采石场不采用爆破方式直接使用挖掘机进行采矿作业，台阶高度"/>
      <w:bookmarkEnd w:id="338"/>
      <w:bookmarkStart w:id="339" w:name="_bookmark169"/>
      <w:bookmarkEnd w:id="33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一条</w:t>
      </w:r>
      <w:r>
        <w:rPr>
          <w:rFonts w:hint="eastAsia" w:ascii="方正黑体_GBK" w:eastAsia="方正黑体_GBK"/>
        </w:rPr>
        <w:tab/>
      </w:r>
      <w:r>
        <w:rPr>
          <w:rFonts w:hint="eastAsia" w:ascii="方正黑体_GBK" w:eastAsia="方正黑体_GBK"/>
        </w:rPr>
        <w:t>小</w:t>
      </w:r>
      <w:r>
        <w:rPr>
          <w:rFonts w:hint="eastAsia" w:ascii="方正黑体_GBK" w:eastAsia="方正黑体_GBK"/>
          <w:spacing w:val="-3"/>
        </w:rPr>
        <w:t>型</w:t>
      </w:r>
      <w:r>
        <w:rPr>
          <w:rFonts w:hint="eastAsia" w:ascii="方正黑体_GBK" w:eastAsia="方正黑体_GBK"/>
        </w:rPr>
        <w:t>露天</w:t>
      </w:r>
      <w:r>
        <w:rPr>
          <w:rFonts w:hint="eastAsia" w:ascii="方正黑体_GBK" w:eastAsia="方正黑体_GBK"/>
          <w:spacing w:val="-3"/>
        </w:rPr>
        <w:t>采</w:t>
      </w:r>
      <w:r>
        <w:rPr>
          <w:rFonts w:hint="eastAsia" w:ascii="方正黑体_GBK" w:eastAsia="方正黑体_GBK"/>
        </w:rPr>
        <w:t>石</w:t>
      </w:r>
      <w:r>
        <w:rPr>
          <w:rFonts w:hint="eastAsia" w:ascii="方正黑体_GBK" w:eastAsia="方正黑体_GBK"/>
          <w:spacing w:val="-3"/>
        </w:rPr>
        <w:t>场</w:t>
      </w:r>
      <w:r>
        <w:rPr>
          <w:rFonts w:hint="eastAsia" w:ascii="方正黑体_GBK" w:eastAsia="方正黑体_GBK"/>
        </w:rPr>
        <w:t>不</w:t>
      </w:r>
      <w:r>
        <w:rPr>
          <w:rFonts w:hint="eastAsia" w:ascii="方正黑体_GBK" w:eastAsia="方正黑体_GBK"/>
          <w:spacing w:val="-3"/>
        </w:rPr>
        <w:t>采</w:t>
      </w:r>
      <w:r>
        <w:rPr>
          <w:rFonts w:hint="eastAsia" w:ascii="方正黑体_GBK" w:eastAsia="方正黑体_GBK"/>
        </w:rPr>
        <w:t>用爆</w:t>
      </w:r>
      <w:r>
        <w:rPr>
          <w:rFonts w:hint="eastAsia" w:ascii="方正黑体_GBK" w:eastAsia="方正黑体_GBK"/>
          <w:spacing w:val="-3"/>
        </w:rPr>
        <w:t>破</w:t>
      </w:r>
      <w:r>
        <w:rPr>
          <w:rFonts w:hint="eastAsia" w:ascii="方正黑体_GBK" w:eastAsia="方正黑体_GBK"/>
        </w:rPr>
        <w:t>方式</w:t>
      </w:r>
      <w:r>
        <w:rPr>
          <w:rFonts w:hint="eastAsia" w:ascii="方正黑体_GBK" w:eastAsia="方正黑体_GBK"/>
          <w:spacing w:val="-3"/>
        </w:rPr>
        <w:t>直</w:t>
      </w:r>
      <w:r>
        <w:rPr>
          <w:rFonts w:hint="eastAsia" w:ascii="方正黑体_GBK" w:eastAsia="方正黑体_GBK"/>
        </w:rPr>
        <w:t>接使</w:t>
      </w:r>
      <w:r>
        <w:rPr>
          <w:rFonts w:hint="eastAsia" w:ascii="方正黑体_GBK" w:eastAsia="方正黑体_GBK"/>
          <w:spacing w:val="-3"/>
        </w:rPr>
        <w:t>用</w:t>
      </w:r>
      <w:r>
        <w:rPr>
          <w:rFonts w:hint="eastAsia" w:ascii="方正黑体_GBK" w:eastAsia="方正黑体_GBK"/>
        </w:rPr>
        <w:t>挖掘</w:t>
      </w:r>
      <w:r>
        <w:rPr>
          <w:rFonts w:hint="eastAsia" w:ascii="方正黑体_GBK" w:eastAsia="方正黑体_GBK"/>
          <w:spacing w:val="-3"/>
        </w:rPr>
        <w:t>机</w:t>
      </w:r>
      <w:r>
        <w:rPr>
          <w:rFonts w:hint="eastAsia" w:ascii="方正黑体_GBK" w:eastAsia="方正黑体_GBK"/>
        </w:rPr>
        <w:t>进行</w:t>
      </w:r>
      <w:r>
        <w:rPr>
          <w:rFonts w:hint="eastAsia" w:ascii="方正黑体_GBK" w:eastAsia="方正黑体_GBK"/>
          <w:spacing w:val="-3"/>
        </w:rPr>
        <w:t>采</w:t>
      </w:r>
      <w:r>
        <w:rPr>
          <w:rFonts w:hint="eastAsia" w:ascii="方正黑体_GBK" w:eastAsia="方正黑体_GBK"/>
        </w:rPr>
        <w:t>矿作</w:t>
      </w:r>
      <w:r>
        <w:rPr>
          <w:rFonts w:hint="eastAsia" w:ascii="方正黑体_GBK" w:eastAsia="方正黑体_GBK"/>
          <w:spacing w:val="-3"/>
        </w:rPr>
        <w:t>业</w:t>
      </w:r>
      <w:r>
        <w:rPr>
          <w:rFonts w:hint="eastAsia" w:ascii="方正黑体_GBK" w:eastAsia="方正黑体_GBK"/>
        </w:rPr>
        <w:t>，台</w:t>
      </w:r>
      <w:r>
        <w:rPr>
          <w:rFonts w:hint="eastAsia" w:ascii="方正黑体_GBK" w:eastAsia="方正黑体_GBK"/>
          <w:spacing w:val="-3"/>
        </w:rPr>
        <w:t>阶</w:t>
      </w:r>
      <w:r>
        <w:rPr>
          <w:rFonts w:hint="eastAsia" w:ascii="方正黑体_GBK" w:eastAsia="方正黑体_GBK"/>
        </w:rPr>
        <w:t>高度</w:t>
      </w:r>
      <w:r>
        <w:rPr>
          <w:rFonts w:hint="eastAsia" w:ascii="方正黑体_GBK" w:eastAsia="方正黑体_GBK"/>
          <w:spacing w:val="-3"/>
        </w:rPr>
        <w:t>超</w:t>
      </w:r>
      <w:r>
        <w:rPr>
          <w:rFonts w:hint="eastAsia" w:ascii="方正黑体_GBK" w:eastAsia="方正黑体_GBK"/>
        </w:rPr>
        <w:t>过挖</w:t>
      </w:r>
      <w:r>
        <w:rPr>
          <w:rFonts w:hint="eastAsia" w:ascii="方正黑体_GBK" w:eastAsia="方正黑体_GBK"/>
          <w:spacing w:val="-3"/>
        </w:rPr>
        <w:t>掘</w:t>
      </w:r>
      <w:r>
        <w:rPr>
          <w:rFonts w:hint="eastAsia" w:ascii="方正黑体_GBK" w:eastAsia="方正黑体_GBK"/>
        </w:rPr>
        <w:t>机最</w:t>
      </w:r>
      <w:r>
        <w:rPr>
          <w:rFonts w:hint="eastAsia" w:ascii="方正黑体_GBK" w:eastAsia="方正黑体_GBK"/>
          <w:spacing w:val="-3"/>
        </w:rPr>
        <w:t>大</w:t>
      </w:r>
      <w:r>
        <w:rPr>
          <w:rFonts w:hint="eastAsia" w:ascii="方正黑体_GBK" w:eastAsia="方正黑体_GBK"/>
        </w:rPr>
        <w:t>挖掘</w:t>
      </w:r>
      <w:r>
        <w:rPr>
          <w:rFonts w:hint="eastAsia" w:ascii="方正黑体_GBK" w:eastAsia="方正黑体_GBK"/>
          <w:spacing w:val="-3"/>
        </w:rPr>
        <w:t>高</w:t>
      </w:r>
      <w:r>
        <w:rPr>
          <w:rFonts w:hint="eastAsia" w:ascii="方正黑体_GBK" w:eastAsia="方正黑体_GBK"/>
        </w:rPr>
        <w:t>度。</w:t>
      </w:r>
    </w:p>
    <w:p>
      <w:pPr>
        <w:pStyle w:val="6"/>
        <w:spacing w:before="13" w:line="237"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《小型露天采石场安全管理与监督检查规定》第十</w:t>
      </w:r>
      <w:r>
        <w:rPr>
          <w:rFonts w:hint="eastAsia" w:ascii="方正楷体_GBK" w:eastAsia="方正楷体_GBK"/>
          <w:spacing w:val="-20"/>
        </w:rPr>
        <w:t>四条：</w:t>
      </w:r>
      <w:r>
        <w:rPr>
          <w:spacing w:val="-6"/>
        </w:rPr>
        <w:t>不采用爆破方式直接使用挖掘机进行采矿作业的，台阶高度不</w:t>
      </w:r>
      <w:r>
        <w:rPr>
          <w:spacing w:val="-3"/>
        </w:rPr>
        <w:t>得超过挖掘机最大挖掘高度。</w:t>
      </w:r>
    </w:p>
    <w:p>
      <w:pPr>
        <w:pStyle w:val="6"/>
        <w:spacing w:before="6" w:line="235" w:lineRule="auto"/>
        <w:ind w:right="316" w:firstLine="559"/>
        <w:jc w:val="both"/>
      </w:pPr>
      <w:r>
        <w:rPr>
          <w:rFonts w:hint="eastAsia" w:ascii="方正楷体_GBK" w:eastAsia="方正楷体_GBK"/>
          <w:b/>
          <w:spacing w:val="-13"/>
        </w:rPr>
        <w:t>【处罚依据】</w:t>
      </w:r>
      <w:r>
        <w:rPr>
          <w:rFonts w:hint="eastAsia" w:ascii="方正楷体_GBK" w:eastAsia="方正楷体_GBK"/>
          <w:spacing w:val="-5"/>
        </w:rPr>
        <w:t>《小型露天采石场安全管理与监督检查规定》第三</w:t>
      </w:r>
      <w:r>
        <w:rPr>
          <w:rFonts w:hint="eastAsia" w:ascii="方正楷体_GBK" w:eastAsia="方正楷体_GBK"/>
          <w:spacing w:val="-8"/>
        </w:rPr>
        <w:t>十九条：</w:t>
      </w:r>
      <w:r>
        <w:rPr>
          <w:spacing w:val="-8"/>
        </w:rPr>
        <w:t>违反本规定第十二条、第十三条第一、二款、第十四条、第</w:t>
      </w:r>
      <w:r>
        <w:rPr>
          <w:spacing w:val="-11"/>
        </w:rPr>
        <w:t>十五条、第十六条、第十七条、第十九条、第二十条第一款、第二十</w:t>
      </w:r>
      <w:r>
        <w:rPr>
          <w:spacing w:val="-15"/>
        </w:rPr>
        <w:t xml:space="preserve">一条、第二十二条规定的，给予警告，并处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2"/>
        </w:rPr>
        <w:t>万元以下的罚款。</w:t>
      </w:r>
    </w:p>
    <w:p>
      <w:pPr>
        <w:pStyle w:val="4"/>
        <w:spacing w:before="8"/>
      </w:pPr>
      <w:r>
        <w:t>【处罚档次】</w:t>
      </w:r>
    </w:p>
    <w:p>
      <w:pPr>
        <w:pStyle w:val="6"/>
        <w:spacing w:before="9" w:line="232" w:lineRule="auto"/>
        <w:ind w:right="317" w:firstLine="559"/>
        <w:jc w:val="both"/>
      </w:pPr>
      <w:r>
        <w:rPr>
          <w:spacing w:val="-10"/>
        </w:rPr>
        <w:t>一档：不采用爆破方式直接使用挖掘机进行采矿作业，台阶高度</w:t>
      </w:r>
      <w:r>
        <w:rPr>
          <w:spacing w:val="-9"/>
        </w:rPr>
        <w:t xml:space="preserve">超过挖掘机最大挖掘高度 </w:t>
      </w:r>
      <w:r>
        <w:rPr>
          <w:rFonts w:ascii="Times New Roman" w:eastAsia="Times New Roman"/>
        </w:rPr>
        <w:t xml:space="preserve">1 </w:t>
      </w:r>
      <w:r>
        <w:rPr>
          <w:spacing w:val="-2"/>
        </w:rPr>
        <w:t>倍以下的；</w:t>
      </w:r>
    </w:p>
    <w:p>
      <w:pPr>
        <w:pStyle w:val="6"/>
        <w:spacing w:before="7" w:line="232" w:lineRule="auto"/>
        <w:ind w:right="317" w:firstLine="559"/>
        <w:jc w:val="both"/>
      </w:pPr>
      <w:r>
        <w:rPr>
          <w:spacing w:val="-10"/>
        </w:rPr>
        <w:t>二档：不采用爆破方式直接使用挖掘机进行采矿作业，台阶高度</w:t>
      </w:r>
      <w:r>
        <w:rPr>
          <w:spacing w:val="-9"/>
        </w:rPr>
        <w:t xml:space="preserve">超过挖掘机最大挖掘高度 </w:t>
      </w:r>
      <w:r>
        <w:rPr>
          <w:rFonts w:ascii="Times New Roman" w:eastAsia="Times New Roman"/>
        </w:rPr>
        <w:t xml:space="preserve">1 </w:t>
      </w:r>
      <w:r>
        <w:rPr>
          <w:spacing w:val="-2"/>
        </w:rPr>
        <w:t>倍以上的。</w:t>
      </w:r>
    </w:p>
    <w:p>
      <w:pPr>
        <w:pStyle w:val="4"/>
        <w:spacing w:before="5" w:line="240" w:lineRule="auto"/>
      </w:pPr>
      <w:r>
        <w:t>【裁量幅度】</w:t>
      </w:r>
    </w:p>
    <w:p>
      <w:pPr>
        <w:pStyle w:val="6"/>
        <w:spacing w:before="2" w:line="445" w:lineRule="exact"/>
        <w:ind w:left="679"/>
      </w:pPr>
      <w:r>
        <w:rPr>
          <w:spacing w:val="-8"/>
        </w:rPr>
        <w:t xml:space="preserve">一档：给予警告，并处 </w:t>
      </w:r>
      <w:r>
        <w:rPr>
          <w:rFonts w:ascii="Times New Roman" w:eastAsia="Times New Roman"/>
        </w:rPr>
        <w:t>1</w:t>
      </w:r>
      <w:r>
        <w:rPr>
          <w:rFonts w:ascii="Times New Roman" w:eastAsia="Times New Roman"/>
          <w:spacing w:val="3"/>
        </w:rPr>
        <w:t xml:space="preserve"> </w:t>
      </w:r>
      <w:r>
        <w:rPr>
          <w:spacing w:val="-13"/>
        </w:rPr>
        <w:t xml:space="preserve">万元以上 </w:t>
      </w:r>
      <w:r>
        <w:rPr>
          <w:rFonts w:ascii="Times New Roman" w:eastAsia="Times New Roman"/>
        </w:rPr>
        <w:t>2</w:t>
      </w:r>
      <w:r>
        <w:rPr>
          <w:rFonts w:ascii="Times New Roman" w:eastAsia="Times New Roman"/>
          <w:spacing w:val="3"/>
        </w:rPr>
        <w:t xml:space="preserve"> </w:t>
      </w:r>
      <w:r>
        <w:rPr>
          <w:spacing w:val="-3"/>
        </w:rPr>
        <w:t>万元以下的罚款；</w:t>
      </w:r>
    </w:p>
    <w:p>
      <w:pPr>
        <w:pStyle w:val="6"/>
        <w:spacing w:line="440" w:lineRule="exact"/>
        <w:ind w:left="679"/>
      </w:pPr>
      <w:r>
        <w:rPr>
          <w:spacing w:val="-8"/>
        </w:rPr>
        <w:t xml:space="preserve">二档：给予警告，并处 </w:t>
      </w:r>
      <w:r>
        <w:rPr>
          <w:rFonts w:ascii="Times New Roman" w:eastAsia="Times New Roman"/>
        </w:rPr>
        <w:t>2</w:t>
      </w:r>
      <w:r>
        <w:rPr>
          <w:rFonts w:ascii="Times New Roman" w:eastAsia="Times New Roman"/>
          <w:spacing w:val="3"/>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万元以下的罚款。</w:t>
      </w:r>
    </w:p>
    <w:p>
      <w:pPr>
        <w:pStyle w:val="6"/>
        <w:tabs>
          <w:tab w:val="left" w:pos="2920"/>
        </w:tabs>
        <w:spacing w:line="237" w:lineRule="auto"/>
        <w:ind w:right="504" w:firstLine="559"/>
        <w:rPr>
          <w:rFonts w:hint="eastAsia" w:ascii="方正黑体_GBK" w:eastAsia="方正黑体_GBK"/>
        </w:rPr>
      </w:pPr>
      <w:bookmarkStart w:id="340" w:name="第一百六十二条　小型露天采石场采用分层开采不符合规定要求。"/>
      <w:bookmarkEnd w:id="340"/>
      <w:bookmarkStart w:id="341" w:name="_bookmark170"/>
      <w:bookmarkEnd w:id="34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二条</w:t>
      </w:r>
      <w:r>
        <w:rPr>
          <w:rFonts w:hint="eastAsia" w:ascii="方正黑体_GBK" w:eastAsia="方正黑体_GBK"/>
        </w:rPr>
        <w:tab/>
      </w:r>
      <w:r>
        <w:rPr>
          <w:rFonts w:hint="eastAsia" w:ascii="方正黑体_GBK" w:eastAsia="方正黑体_GBK"/>
        </w:rPr>
        <w:t>小</w:t>
      </w:r>
      <w:r>
        <w:rPr>
          <w:rFonts w:hint="eastAsia" w:ascii="方正黑体_GBK" w:eastAsia="方正黑体_GBK"/>
          <w:spacing w:val="-3"/>
        </w:rPr>
        <w:t>型</w:t>
      </w:r>
      <w:r>
        <w:rPr>
          <w:rFonts w:hint="eastAsia" w:ascii="方正黑体_GBK" w:eastAsia="方正黑体_GBK"/>
        </w:rPr>
        <w:t>露天</w:t>
      </w:r>
      <w:r>
        <w:rPr>
          <w:rFonts w:hint="eastAsia" w:ascii="方正黑体_GBK" w:eastAsia="方正黑体_GBK"/>
          <w:spacing w:val="-3"/>
        </w:rPr>
        <w:t>采</w:t>
      </w:r>
      <w:r>
        <w:rPr>
          <w:rFonts w:hint="eastAsia" w:ascii="方正黑体_GBK" w:eastAsia="方正黑体_GBK"/>
        </w:rPr>
        <w:t>石</w:t>
      </w:r>
      <w:r>
        <w:rPr>
          <w:rFonts w:hint="eastAsia" w:ascii="方正黑体_GBK" w:eastAsia="方正黑体_GBK"/>
          <w:spacing w:val="-3"/>
        </w:rPr>
        <w:t>场</w:t>
      </w:r>
      <w:r>
        <w:rPr>
          <w:rFonts w:hint="eastAsia" w:ascii="方正黑体_GBK" w:eastAsia="方正黑体_GBK"/>
        </w:rPr>
        <w:t>采</w:t>
      </w:r>
      <w:r>
        <w:rPr>
          <w:rFonts w:hint="eastAsia" w:ascii="方正黑体_GBK" w:eastAsia="方正黑体_GBK"/>
          <w:spacing w:val="-3"/>
        </w:rPr>
        <w:t>用</w:t>
      </w:r>
      <w:r>
        <w:rPr>
          <w:rFonts w:hint="eastAsia" w:ascii="方正黑体_GBK" w:eastAsia="方正黑体_GBK"/>
        </w:rPr>
        <w:t>分层</w:t>
      </w:r>
      <w:r>
        <w:rPr>
          <w:rFonts w:hint="eastAsia" w:ascii="方正黑体_GBK" w:eastAsia="方正黑体_GBK"/>
          <w:spacing w:val="-3"/>
        </w:rPr>
        <w:t>开</w:t>
      </w:r>
      <w:r>
        <w:rPr>
          <w:rFonts w:hint="eastAsia" w:ascii="方正黑体_GBK" w:eastAsia="方正黑体_GBK"/>
        </w:rPr>
        <w:t>采不</w:t>
      </w:r>
      <w:r>
        <w:rPr>
          <w:rFonts w:hint="eastAsia" w:ascii="方正黑体_GBK" w:eastAsia="方正黑体_GBK"/>
          <w:spacing w:val="-3"/>
        </w:rPr>
        <w:t>符</w:t>
      </w:r>
      <w:r>
        <w:rPr>
          <w:rFonts w:hint="eastAsia" w:ascii="方正黑体_GBK" w:eastAsia="方正黑体_GBK"/>
        </w:rPr>
        <w:t>合规</w:t>
      </w:r>
      <w:r>
        <w:rPr>
          <w:rFonts w:hint="eastAsia" w:ascii="方正黑体_GBK" w:eastAsia="方正黑体_GBK"/>
          <w:spacing w:val="-3"/>
        </w:rPr>
        <w:t>定</w:t>
      </w:r>
      <w:r>
        <w:rPr>
          <w:rFonts w:hint="eastAsia" w:ascii="方正黑体_GBK" w:eastAsia="方正黑体_GBK"/>
        </w:rPr>
        <w:t>要求。</w:t>
      </w:r>
    </w:p>
    <w:p>
      <w:pPr>
        <w:pStyle w:val="6"/>
        <w:spacing w:before="13" w:line="237" w:lineRule="auto"/>
        <w:ind w:right="178" w:firstLine="559"/>
      </w:pPr>
      <w:r>
        <w:rPr>
          <w:rFonts w:hint="eastAsia" w:ascii="方正楷体_GBK" w:eastAsia="方正楷体_GBK"/>
          <w:b/>
          <w:spacing w:val="-12"/>
        </w:rPr>
        <w:t>【法律规定】</w:t>
      </w:r>
      <w:r>
        <w:rPr>
          <w:rFonts w:hint="eastAsia" w:ascii="方正楷体_GBK" w:eastAsia="方正楷体_GBK"/>
          <w:spacing w:val="-5"/>
        </w:rPr>
        <w:t>《小型露天采石场安全管理与监督检查规定》第十</w:t>
      </w:r>
      <w:r>
        <w:rPr>
          <w:rFonts w:hint="eastAsia" w:ascii="方正楷体_GBK" w:eastAsia="方正楷体_GBK"/>
          <w:spacing w:val="-41"/>
        </w:rPr>
        <w:t>五条：</w:t>
      </w:r>
      <w:r>
        <w:rPr>
          <w:spacing w:val="-10"/>
        </w:rPr>
        <w:t xml:space="preserve">小型露天采石场应当采用台阶式开采。不能采用台阶式开采的， </w:t>
      </w:r>
      <w:r>
        <w:rPr>
          <w:spacing w:val="-4"/>
        </w:rPr>
        <w:t>应当自上而下分层顺序开采。</w:t>
      </w:r>
    </w:p>
    <w:p>
      <w:pPr>
        <w:pStyle w:val="6"/>
        <w:spacing w:line="232" w:lineRule="auto"/>
        <w:ind w:right="317" w:firstLine="559"/>
      </w:pPr>
      <w:r>
        <w:rPr>
          <w:spacing w:val="-11"/>
        </w:rPr>
        <w:t>分层开采的分层高度、最大开采高度</w:t>
      </w:r>
      <w:r>
        <w:rPr>
          <w:spacing w:val="-3"/>
        </w:rPr>
        <w:t>（第一分层的坡顶线到最后一分层的坡底线的垂直距离</w:t>
      </w:r>
      <w:r>
        <w:rPr>
          <w:spacing w:val="-49"/>
        </w:rPr>
        <w:t>）</w:t>
      </w:r>
      <w:r>
        <w:rPr>
          <w:spacing w:val="-7"/>
        </w:rPr>
        <w:t>和最终边坡角由设计确定，实施浅孔爆</w:t>
      </w:r>
    </w:p>
    <w:p>
      <w:pPr>
        <w:spacing w:after="0" w:line="232" w:lineRule="auto"/>
        <w:sectPr>
          <w:pgSz w:w="11910" w:h="16840"/>
          <w:pgMar w:top="1440" w:right="1480" w:bottom="1380" w:left="1680" w:header="0" w:footer="1197" w:gutter="0"/>
          <w:cols w:space="720" w:num="1"/>
        </w:sectPr>
      </w:pPr>
    </w:p>
    <w:p>
      <w:pPr>
        <w:pStyle w:val="6"/>
        <w:spacing w:before="18" w:line="446" w:lineRule="exact"/>
      </w:pPr>
      <w:r>
        <w:rPr>
          <w:spacing w:val="-4"/>
        </w:rPr>
        <w:t xml:space="preserve">破作业时，分层数不得超过 </w:t>
      </w:r>
      <w:r>
        <w:rPr>
          <w:rFonts w:ascii="Times New Roman" w:eastAsia="Times New Roman"/>
        </w:rPr>
        <w:t>6</w:t>
      </w:r>
      <w:r>
        <w:rPr>
          <w:rFonts w:ascii="Times New Roman" w:eastAsia="Times New Roman"/>
          <w:spacing w:val="8"/>
        </w:rPr>
        <w:t xml:space="preserve"> </w:t>
      </w:r>
      <w:r>
        <w:rPr>
          <w:spacing w:val="-4"/>
        </w:rPr>
        <w:t xml:space="preserve">个，最大开采高度不得超过 </w:t>
      </w:r>
      <w:r>
        <w:rPr>
          <w:rFonts w:ascii="Times New Roman" w:eastAsia="Times New Roman"/>
        </w:rPr>
        <w:t>30</w:t>
      </w:r>
      <w:r>
        <w:rPr>
          <w:rFonts w:ascii="Times New Roman" w:eastAsia="Times New Roman"/>
          <w:spacing w:val="6"/>
        </w:rPr>
        <w:t xml:space="preserve"> </w:t>
      </w:r>
      <w:r>
        <w:t>米；实</w:t>
      </w:r>
    </w:p>
    <w:p>
      <w:pPr>
        <w:pStyle w:val="6"/>
        <w:spacing w:line="440" w:lineRule="exact"/>
        <w:rPr>
          <w:rFonts w:ascii="Times New Roman" w:eastAsia="Times New Roman"/>
        </w:rPr>
      </w:pPr>
      <w:r>
        <w:rPr>
          <w:spacing w:val="-2"/>
        </w:rPr>
        <w:t xml:space="preserve">施中深孔爆破作业时，分层高度不得超过 </w:t>
      </w:r>
      <w:r>
        <w:rPr>
          <w:rFonts w:ascii="Times New Roman" w:eastAsia="Times New Roman"/>
        </w:rPr>
        <w:t>20</w:t>
      </w:r>
      <w:r>
        <w:rPr>
          <w:rFonts w:ascii="Times New Roman" w:eastAsia="Times New Roman"/>
          <w:spacing w:val="20"/>
        </w:rPr>
        <w:t xml:space="preserve"> </w:t>
      </w:r>
      <w:r>
        <w:rPr>
          <w:spacing w:val="-4"/>
        </w:rPr>
        <w:t xml:space="preserve">米，分层数不得超过 </w:t>
      </w:r>
      <w:r>
        <w:rPr>
          <w:rFonts w:ascii="Times New Roman" w:eastAsia="Times New Roman"/>
        </w:rPr>
        <w:t>3</w:t>
      </w:r>
    </w:p>
    <w:p>
      <w:pPr>
        <w:pStyle w:val="6"/>
        <w:spacing w:line="439" w:lineRule="exact"/>
      </w:pPr>
      <w:r>
        <w:t xml:space="preserve">个，最大开采高度不得超过 </w:t>
      </w:r>
      <w:r>
        <w:rPr>
          <w:rFonts w:ascii="Times New Roman" w:eastAsia="Times New Roman"/>
        </w:rPr>
        <w:t xml:space="preserve">60 </w:t>
      </w:r>
      <w:r>
        <w:t>米。</w:t>
      </w:r>
    </w:p>
    <w:p>
      <w:pPr>
        <w:pStyle w:val="6"/>
        <w:spacing w:before="1" w:line="235" w:lineRule="auto"/>
        <w:ind w:right="317" w:firstLine="559"/>
      </w:pPr>
      <w:r>
        <w:rPr>
          <w:spacing w:val="-9"/>
        </w:rPr>
        <w:t>分层开采的凿岩平台宽度由设计确定，最小凿岩平台宽度不得小</w:t>
      </w:r>
      <w:r>
        <w:rPr>
          <w:spacing w:val="-33"/>
        </w:rPr>
        <w:t xml:space="preserve">于 </w:t>
      </w:r>
      <w:r>
        <w:rPr>
          <w:rFonts w:ascii="Times New Roman" w:eastAsia="Times New Roman"/>
        </w:rPr>
        <w:t xml:space="preserve">4 </w:t>
      </w:r>
      <w:r>
        <w:t>米。</w:t>
      </w:r>
    </w:p>
    <w:p>
      <w:pPr>
        <w:pStyle w:val="6"/>
        <w:spacing w:line="232" w:lineRule="auto"/>
        <w:ind w:right="317" w:firstLine="559"/>
      </w:pPr>
      <w:r>
        <w:rPr>
          <w:spacing w:val="-8"/>
        </w:rPr>
        <w:t>分层开采的底部装运平台宽度由设计确定，且应当满足调车作业</w:t>
      </w:r>
      <w:r>
        <w:rPr>
          <w:spacing w:val="-3"/>
        </w:rPr>
        <w:t>所需的最小平台宽度要求。</w:t>
      </w:r>
    </w:p>
    <w:p>
      <w:pPr>
        <w:pStyle w:val="6"/>
        <w:spacing w:before="15" w:line="235" w:lineRule="auto"/>
        <w:ind w:right="316" w:firstLine="559"/>
        <w:jc w:val="both"/>
      </w:pPr>
      <w:r>
        <w:rPr>
          <w:rFonts w:hint="eastAsia" w:ascii="方正楷体_GBK" w:eastAsia="方正楷体_GBK"/>
          <w:b/>
          <w:spacing w:val="-13"/>
        </w:rPr>
        <w:t>【处罚依据】</w:t>
      </w:r>
      <w:r>
        <w:rPr>
          <w:rFonts w:hint="eastAsia" w:ascii="方正楷体_GBK" w:eastAsia="方正楷体_GBK"/>
          <w:spacing w:val="-5"/>
        </w:rPr>
        <w:t>《小型露天采石场安全管理与监督检查规定》第三</w:t>
      </w:r>
      <w:r>
        <w:rPr>
          <w:rFonts w:hint="eastAsia" w:ascii="方正楷体_GBK" w:eastAsia="方正楷体_GBK"/>
          <w:spacing w:val="-8"/>
        </w:rPr>
        <w:t>十九条：</w:t>
      </w:r>
      <w:r>
        <w:rPr>
          <w:spacing w:val="-8"/>
        </w:rPr>
        <w:t>违反本规定第十二条、第十三条第一、二款、第十四条、第</w:t>
      </w:r>
      <w:r>
        <w:rPr>
          <w:spacing w:val="-11"/>
        </w:rPr>
        <w:t>十五条、第十六条、第十七条、第十九条、第二十条第一款、第二十</w:t>
      </w:r>
      <w:r>
        <w:rPr>
          <w:spacing w:val="-15"/>
        </w:rPr>
        <w:t xml:space="preserve">一条、第二十二条规定的，给予警告，并处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2"/>
        </w:rPr>
        <w:t>万元以下的罚款。</w:t>
      </w:r>
    </w:p>
    <w:p>
      <w:pPr>
        <w:pStyle w:val="4"/>
        <w:spacing w:before="5" w:line="240" w:lineRule="auto"/>
      </w:pPr>
      <w:r>
        <w:t>【处罚档次】</w:t>
      </w:r>
    </w:p>
    <w:p>
      <w:pPr>
        <w:pStyle w:val="6"/>
        <w:spacing w:before="12" w:line="232" w:lineRule="auto"/>
        <w:ind w:left="674" w:right="178" w:firstLine="4"/>
      </w:pPr>
      <w:r>
        <w:rPr>
          <w:spacing w:val="-18"/>
        </w:rPr>
        <w:t xml:space="preserve">一档：违反设计确定的分层高度、最大开采高度和最终边坡角的； </w:t>
      </w:r>
      <w:r>
        <w:rPr>
          <w:spacing w:val="-14"/>
        </w:rPr>
        <w:t>二档：违反设计确定的凿岩平台宽度，或者底部装运平台宽度不</w:t>
      </w:r>
    </w:p>
    <w:p>
      <w:pPr>
        <w:pStyle w:val="6"/>
        <w:spacing w:line="441" w:lineRule="exact"/>
      </w:pPr>
      <w:r>
        <w:t>能满足调车要求的；</w:t>
      </w:r>
    </w:p>
    <w:p>
      <w:pPr>
        <w:pStyle w:val="6"/>
        <w:spacing w:line="446" w:lineRule="exact"/>
      </w:pPr>
      <w:r>
        <w:t>三档：违反自上而下分层顺序开采的。</w:t>
      </w:r>
    </w:p>
    <w:p>
      <w:pPr>
        <w:pStyle w:val="4"/>
      </w:pPr>
      <w:r>
        <w:t>【裁量幅度】</w:t>
      </w:r>
    </w:p>
    <w:p>
      <w:pPr>
        <w:pStyle w:val="6"/>
        <w:spacing w:line="446"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三档：给予警告，并处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920"/>
        </w:tabs>
        <w:spacing w:line="237" w:lineRule="auto"/>
        <w:ind w:right="502" w:firstLine="559"/>
        <w:rPr>
          <w:rFonts w:hint="eastAsia" w:ascii="方正黑体_GBK" w:eastAsia="方正黑体_GBK"/>
        </w:rPr>
      </w:pPr>
      <w:bookmarkStart w:id="342" w:name="_bookmark171"/>
      <w:bookmarkEnd w:id="342"/>
      <w:bookmarkStart w:id="343" w:name="第一百六十三条　小型露天采石场违反国家有关民用爆炸物品和爆破作业的安全规定。"/>
      <w:bookmarkEnd w:id="343"/>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三条</w:t>
      </w:r>
      <w:r>
        <w:rPr>
          <w:rFonts w:hint="eastAsia" w:ascii="方正黑体_GBK" w:eastAsia="方正黑体_GBK"/>
        </w:rPr>
        <w:tab/>
      </w:r>
      <w:r>
        <w:rPr>
          <w:rFonts w:hint="eastAsia" w:ascii="方正黑体_GBK" w:eastAsia="方正黑体_GBK"/>
        </w:rPr>
        <w:t>小</w:t>
      </w:r>
      <w:r>
        <w:rPr>
          <w:rFonts w:hint="eastAsia" w:ascii="方正黑体_GBK" w:eastAsia="方正黑体_GBK"/>
          <w:spacing w:val="-3"/>
        </w:rPr>
        <w:t>型</w:t>
      </w:r>
      <w:r>
        <w:rPr>
          <w:rFonts w:hint="eastAsia" w:ascii="方正黑体_GBK" w:eastAsia="方正黑体_GBK"/>
        </w:rPr>
        <w:t>露天</w:t>
      </w:r>
      <w:r>
        <w:rPr>
          <w:rFonts w:hint="eastAsia" w:ascii="方正黑体_GBK" w:eastAsia="方正黑体_GBK"/>
          <w:spacing w:val="-3"/>
        </w:rPr>
        <w:t>采</w:t>
      </w:r>
      <w:r>
        <w:rPr>
          <w:rFonts w:hint="eastAsia" w:ascii="方正黑体_GBK" w:eastAsia="方正黑体_GBK"/>
        </w:rPr>
        <w:t>石场</w:t>
      </w:r>
      <w:r>
        <w:rPr>
          <w:rFonts w:hint="eastAsia" w:ascii="方正黑体_GBK" w:eastAsia="方正黑体_GBK"/>
          <w:spacing w:val="-3"/>
        </w:rPr>
        <w:t>违</w:t>
      </w:r>
      <w:r>
        <w:rPr>
          <w:rFonts w:hint="eastAsia" w:ascii="方正黑体_GBK" w:eastAsia="方正黑体_GBK"/>
        </w:rPr>
        <w:t>反国</w:t>
      </w:r>
      <w:r>
        <w:rPr>
          <w:rFonts w:hint="eastAsia" w:ascii="方正黑体_GBK" w:eastAsia="方正黑体_GBK"/>
          <w:spacing w:val="-3"/>
        </w:rPr>
        <w:t>家</w:t>
      </w:r>
      <w:r>
        <w:rPr>
          <w:rFonts w:hint="eastAsia" w:ascii="方正黑体_GBK" w:eastAsia="方正黑体_GBK"/>
        </w:rPr>
        <w:t>有关</w:t>
      </w:r>
      <w:r>
        <w:rPr>
          <w:rFonts w:hint="eastAsia" w:ascii="方正黑体_GBK" w:eastAsia="方正黑体_GBK"/>
          <w:spacing w:val="-3"/>
        </w:rPr>
        <w:t>民</w:t>
      </w:r>
      <w:r>
        <w:rPr>
          <w:rFonts w:hint="eastAsia" w:ascii="方正黑体_GBK" w:eastAsia="方正黑体_GBK"/>
        </w:rPr>
        <w:t>用爆</w:t>
      </w:r>
      <w:r>
        <w:rPr>
          <w:rFonts w:hint="eastAsia" w:ascii="方正黑体_GBK" w:eastAsia="方正黑体_GBK"/>
          <w:spacing w:val="-3"/>
        </w:rPr>
        <w:t>炸</w:t>
      </w:r>
      <w:r>
        <w:rPr>
          <w:rFonts w:hint="eastAsia" w:ascii="方正黑体_GBK" w:eastAsia="方正黑体_GBK"/>
        </w:rPr>
        <w:t>物品和</w:t>
      </w:r>
      <w:r>
        <w:rPr>
          <w:rFonts w:hint="eastAsia" w:ascii="方正黑体_GBK" w:eastAsia="方正黑体_GBK"/>
          <w:spacing w:val="-3"/>
        </w:rPr>
        <w:t>爆</w:t>
      </w:r>
      <w:r>
        <w:rPr>
          <w:rFonts w:hint="eastAsia" w:ascii="方正黑体_GBK" w:eastAsia="方正黑体_GBK"/>
        </w:rPr>
        <w:t>破作</w:t>
      </w:r>
      <w:r>
        <w:rPr>
          <w:rFonts w:hint="eastAsia" w:ascii="方正黑体_GBK" w:eastAsia="方正黑体_GBK"/>
          <w:spacing w:val="-3"/>
        </w:rPr>
        <w:t>业</w:t>
      </w:r>
      <w:r>
        <w:rPr>
          <w:rFonts w:hint="eastAsia" w:ascii="方正黑体_GBK" w:eastAsia="方正黑体_GBK"/>
        </w:rPr>
        <w:t>的安</w:t>
      </w:r>
      <w:r>
        <w:rPr>
          <w:rFonts w:hint="eastAsia" w:ascii="方正黑体_GBK" w:eastAsia="方正黑体_GBK"/>
          <w:spacing w:val="-3"/>
        </w:rPr>
        <w:t>全</w:t>
      </w:r>
      <w:r>
        <w:rPr>
          <w:rFonts w:hint="eastAsia" w:ascii="方正黑体_GBK" w:eastAsia="方正黑体_GBK"/>
        </w:rPr>
        <w:t>规定。</w:t>
      </w:r>
    </w:p>
    <w:p>
      <w:pPr>
        <w:pStyle w:val="6"/>
        <w:spacing w:before="16" w:line="235"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《小型露天采石场安全管理与监督检查规定》第十</w:t>
      </w:r>
      <w:r>
        <w:rPr>
          <w:rFonts w:hint="eastAsia" w:ascii="方正楷体_GBK" w:eastAsia="方正楷体_GBK"/>
          <w:spacing w:val="-35"/>
        </w:rPr>
        <w:t>六条：</w:t>
      </w:r>
      <w:r>
        <w:rPr>
          <w:spacing w:val="-3"/>
        </w:rPr>
        <w:t>小型露天采石场应当遵守国家有关民用爆炸物品和爆破作业的</w:t>
      </w:r>
      <w:r>
        <w:rPr>
          <w:spacing w:val="-10"/>
        </w:rPr>
        <w:t>安全规定，由具有相应资格的爆破作业人员进行爆破，设置爆破警戒</w:t>
      </w:r>
      <w:r>
        <w:rPr>
          <w:spacing w:val="-4"/>
        </w:rPr>
        <w:t>范围，实行定时爆破制度。不得在爆破警戒范围内避炮。</w:t>
      </w:r>
    </w:p>
    <w:p>
      <w:pPr>
        <w:pStyle w:val="6"/>
        <w:spacing w:before="3" w:line="235" w:lineRule="auto"/>
        <w:ind w:right="315" w:firstLine="559"/>
      </w:pPr>
      <w:r>
        <w:rPr>
          <w:spacing w:val="-10"/>
        </w:rPr>
        <w:t>禁止在雷雨、大雾、大风等恶劣天气条件下进行爆破作业。雷电</w:t>
      </w:r>
      <w:r>
        <w:rPr>
          <w:spacing w:val="-4"/>
        </w:rPr>
        <w:t>高发地区应当选用非电起爆系统。</w:t>
      </w:r>
    </w:p>
    <w:p>
      <w:pPr>
        <w:pStyle w:val="6"/>
        <w:spacing w:before="2"/>
        <w:ind w:right="316" w:firstLine="559"/>
      </w:pPr>
      <w:r>
        <w:rPr>
          <w:rFonts w:hint="eastAsia" w:ascii="方正楷体_GBK" w:eastAsia="方正楷体_GBK"/>
          <w:b/>
          <w:spacing w:val="-13"/>
        </w:rPr>
        <w:t>【处罚依据】</w:t>
      </w:r>
      <w:r>
        <w:rPr>
          <w:rFonts w:hint="eastAsia" w:ascii="方正楷体_GBK" w:eastAsia="方正楷体_GBK"/>
          <w:spacing w:val="-5"/>
        </w:rPr>
        <w:t>《小型露天采石场安全管理与监督检查规定》第三</w:t>
      </w:r>
      <w:r>
        <w:rPr>
          <w:rFonts w:hint="eastAsia" w:ascii="方正楷体_GBK" w:eastAsia="方正楷体_GBK"/>
          <w:spacing w:val="-8"/>
        </w:rPr>
        <w:t>十九条：</w:t>
      </w:r>
      <w:r>
        <w:rPr>
          <w:spacing w:val="-8"/>
        </w:rPr>
        <w:t>违反本规定第十二条、第十三条第一、二款、第十四条、第</w:t>
      </w:r>
    </w:p>
    <w:p>
      <w:pPr>
        <w:spacing w:after="0"/>
        <w:sectPr>
          <w:pgSz w:w="11910" w:h="16840"/>
          <w:pgMar w:top="1440" w:right="1480" w:bottom="1380" w:left="1680" w:header="0" w:footer="1197" w:gutter="0"/>
          <w:cols w:space="720" w:num="1"/>
        </w:sectPr>
      </w:pPr>
    </w:p>
    <w:p>
      <w:pPr>
        <w:pStyle w:val="6"/>
        <w:spacing w:before="24" w:line="235" w:lineRule="auto"/>
        <w:ind w:right="315"/>
        <w:jc w:val="both"/>
      </w:pPr>
      <w:r>
        <w:rPr>
          <w:spacing w:val="-11"/>
        </w:rPr>
        <w:t>十五条、第十六条、第十七条、第十九条、第二十条第一款、第二十</w:t>
      </w:r>
      <w:r>
        <w:rPr>
          <w:spacing w:val="-15"/>
        </w:rPr>
        <w:t xml:space="preserve">一条、第二十二条规定的，给予警告，并处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2"/>
        </w:rPr>
        <w:t>万元以下的罚款。</w:t>
      </w:r>
    </w:p>
    <w:p>
      <w:pPr>
        <w:pStyle w:val="4"/>
        <w:spacing w:line="429" w:lineRule="exact"/>
      </w:pPr>
      <w:r>
        <w:t>【处罚档次】</w:t>
      </w:r>
    </w:p>
    <w:p>
      <w:pPr>
        <w:pStyle w:val="6"/>
        <w:spacing w:before="2" w:line="445" w:lineRule="exact"/>
        <w:ind w:left="679"/>
      </w:pPr>
      <w:r>
        <w:t>一档：未设置爆破警戒范围，实行定时爆破的；</w:t>
      </w:r>
    </w:p>
    <w:p>
      <w:pPr>
        <w:pStyle w:val="6"/>
        <w:spacing w:before="4" w:line="232" w:lineRule="auto"/>
        <w:ind w:right="223" w:firstLine="559"/>
      </w:pPr>
      <w:r>
        <w:t>二档：由不具有相应资格的爆破作业人员进行爆破或者在雷雨、大雾、大风等恶劣天气条件下进行爆破作业的；</w:t>
      </w:r>
    </w:p>
    <w:p>
      <w:pPr>
        <w:pStyle w:val="6"/>
        <w:spacing w:before="7" w:line="232" w:lineRule="auto"/>
        <w:ind w:right="317" w:firstLine="559"/>
      </w:pPr>
      <w:r>
        <w:rPr>
          <w:spacing w:val="-12"/>
        </w:rPr>
        <w:t>三档：在爆破警戒范围内避炮或者在雷电高发地区选用非电起爆</w:t>
      </w:r>
      <w:r>
        <w:rPr>
          <w:spacing w:val="-5"/>
        </w:rPr>
        <w:t>系统的。</w:t>
      </w:r>
    </w:p>
    <w:p>
      <w:pPr>
        <w:pStyle w:val="4"/>
        <w:spacing w:before="5" w:line="240" w:lineRule="auto"/>
      </w:pPr>
      <w:r>
        <w:t>【裁量幅度】</w:t>
      </w:r>
    </w:p>
    <w:p>
      <w:pPr>
        <w:pStyle w:val="6"/>
        <w:spacing w:before="2" w:line="445"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39" w:lineRule="exact"/>
        <w:ind w:left="679"/>
      </w:pPr>
      <w:r>
        <w:t xml:space="preserve">二档：给予警告，并处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三档：给予警告，并处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4"/>
        <w:tabs>
          <w:tab w:val="left" w:pos="2927"/>
        </w:tabs>
        <w:spacing w:line="237" w:lineRule="auto"/>
        <w:ind w:left="120" w:right="475" w:firstLine="559"/>
        <w:rPr>
          <w:rFonts w:hint="eastAsia" w:ascii="方正黑体_GBK" w:eastAsia="方正黑体_GBK"/>
          <w:b w:val="0"/>
        </w:rPr>
      </w:pPr>
      <w:bookmarkStart w:id="344" w:name="第一百六十四条　小型露天采石场爆破后产生的大块矿岩使用爆破方式进行二次破碎。"/>
      <w:bookmarkEnd w:id="344"/>
      <w:bookmarkStart w:id="345" w:name="_bookmark172"/>
      <w:bookmarkEnd w:id="345"/>
      <w:r>
        <w:rPr>
          <w:rFonts w:hint="eastAsia" w:ascii="方正黑体_GBK" w:eastAsia="方正黑体_GBK"/>
        </w:rPr>
        <w:t>第一百六十四条</w:t>
      </w:r>
      <w:r>
        <w:rPr>
          <w:rFonts w:hint="eastAsia" w:ascii="方正黑体_GBK" w:eastAsia="方正黑体_GBK"/>
        </w:rPr>
        <w:tab/>
      </w:r>
      <w:r>
        <w:rPr>
          <w:rFonts w:hint="eastAsia" w:ascii="方正黑体_GBK" w:eastAsia="方正黑体_GBK"/>
        </w:rPr>
        <w:t>小型露天采石场爆破后产生的大块矿岩使用爆破方式进行二次破碎</w:t>
      </w:r>
      <w:r>
        <w:rPr>
          <w:rFonts w:hint="eastAsia" w:ascii="方正黑体_GBK" w:eastAsia="方正黑体_GBK"/>
          <w:b w:val="0"/>
        </w:rPr>
        <w:t>。</w:t>
      </w:r>
    </w:p>
    <w:p>
      <w:pPr>
        <w:pStyle w:val="6"/>
        <w:spacing w:before="13" w:line="237"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《小型露天采石场安全管理与监督检查规定》第十</w:t>
      </w:r>
      <w:r>
        <w:rPr>
          <w:rFonts w:hint="eastAsia" w:ascii="方正楷体_GBK" w:eastAsia="方正楷体_GBK"/>
          <w:spacing w:val="-20"/>
        </w:rPr>
        <w:t>七条：</w:t>
      </w:r>
      <w:r>
        <w:rPr>
          <w:spacing w:val="-5"/>
        </w:rPr>
        <w:t>对爆破后产生的大块矿岩应当采用机械方式进行破碎，不得使</w:t>
      </w:r>
      <w:r>
        <w:rPr>
          <w:spacing w:val="-3"/>
        </w:rPr>
        <w:t>用爆破方式进行二次破碎。</w:t>
      </w:r>
    </w:p>
    <w:p>
      <w:pPr>
        <w:pStyle w:val="6"/>
        <w:spacing w:before="7" w:line="235" w:lineRule="auto"/>
        <w:ind w:right="316" w:firstLine="559"/>
        <w:jc w:val="both"/>
      </w:pPr>
      <w:r>
        <w:rPr>
          <w:rFonts w:hint="eastAsia" w:ascii="方正楷体_GBK" w:eastAsia="方正楷体_GBK"/>
          <w:b/>
          <w:spacing w:val="-13"/>
        </w:rPr>
        <w:t>【处罚依据】</w:t>
      </w:r>
      <w:r>
        <w:rPr>
          <w:rFonts w:hint="eastAsia" w:ascii="方正楷体_GBK" w:eastAsia="方正楷体_GBK"/>
          <w:spacing w:val="-5"/>
        </w:rPr>
        <w:t>《小型露天采石场安全管理与监督检查规定》第三</w:t>
      </w:r>
      <w:r>
        <w:rPr>
          <w:rFonts w:hint="eastAsia" w:ascii="方正楷体_GBK" w:eastAsia="方正楷体_GBK"/>
          <w:spacing w:val="-8"/>
        </w:rPr>
        <w:t>十九条：</w:t>
      </w:r>
      <w:r>
        <w:rPr>
          <w:spacing w:val="-8"/>
        </w:rPr>
        <w:t>违反本规定第十二条、第十三条第一、二款、第十四条、第</w:t>
      </w:r>
      <w:r>
        <w:rPr>
          <w:spacing w:val="-11"/>
        </w:rPr>
        <w:t>十五条、第十六条、第十七条、第十九条、第二十条第一款、第二十</w:t>
      </w:r>
      <w:r>
        <w:rPr>
          <w:spacing w:val="-15"/>
        </w:rPr>
        <w:t xml:space="preserve">一条、第二十二条规定的，给予警告，并处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2"/>
        </w:rPr>
        <w:t>万元以下的罚款。</w:t>
      </w:r>
    </w:p>
    <w:p>
      <w:pPr>
        <w:pStyle w:val="4"/>
        <w:spacing w:before="8" w:line="429" w:lineRule="exact"/>
      </w:pPr>
      <w:r>
        <w:t>【处罚档次】</w:t>
      </w:r>
    </w:p>
    <w:p>
      <w:pPr>
        <w:pStyle w:val="6"/>
        <w:spacing w:line="446" w:lineRule="exact"/>
        <w:ind w:left="679"/>
      </w:pPr>
      <w:r>
        <w:rPr>
          <w:spacing w:val="-6"/>
        </w:rPr>
        <w:t xml:space="preserve">一档：使用爆破方式进行二次破碎，发现有 </w:t>
      </w:r>
      <w:r>
        <w:rPr>
          <w:rFonts w:ascii="Times New Roman" w:eastAsia="Times New Roman"/>
        </w:rPr>
        <w:t>1</w:t>
      </w:r>
      <w:r>
        <w:rPr>
          <w:rFonts w:ascii="Times New Roman" w:eastAsia="Times New Roman"/>
          <w:spacing w:val="5"/>
        </w:rPr>
        <w:t xml:space="preserve"> </w:t>
      </w:r>
      <w:r>
        <w:rPr>
          <w:spacing w:val="-2"/>
        </w:rPr>
        <w:t>处的；</w:t>
      </w:r>
    </w:p>
    <w:p>
      <w:pPr>
        <w:pStyle w:val="6"/>
        <w:spacing w:line="440" w:lineRule="exact"/>
        <w:ind w:left="679"/>
      </w:pPr>
      <w:r>
        <w:rPr>
          <w:spacing w:val="-6"/>
        </w:rPr>
        <w:t xml:space="preserve">二档：使用爆破方式进行二次破碎，发现有 </w:t>
      </w:r>
      <w:r>
        <w:rPr>
          <w:rFonts w:ascii="Times New Roman" w:eastAsia="Times New Roman"/>
        </w:rPr>
        <w:t>2</w:t>
      </w:r>
      <w:r>
        <w:rPr>
          <w:rFonts w:ascii="Times New Roman" w:eastAsia="Times New Roman"/>
          <w:spacing w:val="5"/>
        </w:rPr>
        <w:t xml:space="preserve"> </w:t>
      </w:r>
      <w:r>
        <w:rPr>
          <w:spacing w:val="-2"/>
        </w:rPr>
        <w:t>处的；</w:t>
      </w:r>
    </w:p>
    <w:p>
      <w:pPr>
        <w:pStyle w:val="6"/>
        <w:spacing w:line="445" w:lineRule="exact"/>
        <w:ind w:left="679"/>
      </w:pPr>
      <w:r>
        <w:t xml:space="preserve">三档：使用爆破方式进行二次破碎，发现有 </w:t>
      </w:r>
      <w:r>
        <w:rPr>
          <w:rFonts w:ascii="Times New Roman" w:eastAsia="Times New Roman"/>
        </w:rPr>
        <w:t xml:space="preserve">3 </w:t>
      </w:r>
      <w:r>
        <w:t>处以上的。</w:t>
      </w:r>
    </w:p>
    <w:p>
      <w:pPr>
        <w:pStyle w:val="4"/>
        <w:spacing w:line="429" w:lineRule="exact"/>
      </w:pPr>
      <w:r>
        <w:t>【裁量幅度】</w:t>
      </w:r>
    </w:p>
    <w:p>
      <w:pPr>
        <w:pStyle w:val="6"/>
        <w:spacing w:before="2" w:line="445"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39" w:lineRule="exact"/>
        <w:ind w:left="679"/>
      </w:pPr>
      <w:r>
        <w:t xml:space="preserve">二档：给予警告，并处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5" w:lineRule="exact"/>
        <w:ind w:left="679"/>
      </w:pPr>
      <w:r>
        <w:t xml:space="preserve">三档：给予警告，并处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spacing w:after="0" w:line="445" w:lineRule="exact"/>
        <w:sectPr>
          <w:pgSz w:w="11910" w:h="16840"/>
          <w:pgMar w:top="1440" w:right="1480" w:bottom="1380" w:left="1680" w:header="0" w:footer="1197" w:gutter="0"/>
          <w:cols w:space="720" w:num="1"/>
        </w:sectPr>
      </w:pPr>
    </w:p>
    <w:p>
      <w:pPr>
        <w:pStyle w:val="6"/>
        <w:spacing w:before="24" w:line="237" w:lineRule="auto"/>
        <w:ind w:right="502" w:firstLine="559"/>
        <w:jc w:val="both"/>
        <w:rPr>
          <w:rFonts w:hint="eastAsia" w:ascii="方正黑体_GBK" w:eastAsia="方正黑体_GBK"/>
        </w:rPr>
      </w:pPr>
      <w:bookmarkStart w:id="346" w:name="_bookmark173"/>
      <w:bookmarkEnd w:id="346"/>
      <w:bookmarkStart w:id="347" w:name="第一百六十五条　小型露天采石场上部剥离工作面不符合规定要求。"/>
      <w:bookmarkEnd w:id="347"/>
      <w:r>
        <w:rPr>
          <w:rFonts w:hint="eastAsia" w:ascii="方正黑体_GBK" w:eastAsia="方正黑体_GBK"/>
          <w:spacing w:val="-3"/>
        </w:rPr>
        <w:t>第一百六十五条 小型露天采石场上部剥离工作面不符合规定</w:t>
      </w:r>
      <w:r>
        <w:rPr>
          <w:rFonts w:hint="eastAsia" w:ascii="方正黑体_GBK" w:eastAsia="方正黑体_GBK"/>
          <w:spacing w:val="-2"/>
        </w:rPr>
        <w:t>要求。</w:t>
      </w:r>
    </w:p>
    <w:p>
      <w:pPr>
        <w:pStyle w:val="6"/>
        <w:spacing w:before="14" w:line="237"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《小型露天采石场安全管理与监督检查规定》第十</w:t>
      </w:r>
      <w:r>
        <w:rPr>
          <w:rFonts w:hint="eastAsia" w:ascii="方正楷体_GBK" w:eastAsia="方正楷体_GBK"/>
          <w:spacing w:val="-8"/>
        </w:rPr>
        <w:t>九条：</w:t>
      </w:r>
      <w:r>
        <w:rPr>
          <w:spacing w:val="-7"/>
        </w:rPr>
        <w:t xml:space="preserve">采石场上部需要剥离的，剥离工作面应当超前于开采工作面 </w:t>
      </w:r>
      <w:r>
        <w:rPr>
          <w:rFonts w:ascii="Times New Roman" w:eastAsia="Times New Roman"/>
        </w:rPr>
        <w:t xml:space="preserve">4 </w:t>
      </w:r>
      <w:r>
        <w:rPr>
          <w:spacing w:val="-2"/>
        </w:rPr>
        <w:t>米以上。</w:t>
      </w:r>
    </w:p>
    <w:p>
      <w:pPr>
        <w:pStyle w:val="6"/>
        <w:spacing w:before="6" w:line="235" w:lineRule="auto"/>
        <w:ind w:right="316" w:firstLine="559"/>
        <w:jc w:val="both"/>
      </w:pPr>
      <w:r>
        <w:rPr>
          <w:rFonts w:hint="eastAsia" w:ascii="方正楷体_GBK" w:eastAsia="方正楷体_GBK"/>
          <w:b/>
          <w:spacing w:val="-13"/>
        </w:rPr>
        <w:t>【处罚依据】</w:t>
      </w:r>
      <w:r>
        <w:rPr>
          <w:rFonts w:hint="eastAsia" w:ascii="方正楷体_GBK" w:eastAsia="方正楷体_GBK"/>
          <w:spacing w:val="-5"/>
        </w:rPr>
        <w:t>《小型露天采石场安全管理与监督检查规定》第三</w:t>
      </w:r>
      <w:r>
        <w:rPr>
          <w:rFonts w:hint="eastAsia" w:ascii="方正楷体_GBK" w:eastAsia="方正楷体_GBK"/>
          <w:spacing w:val="-8"/>
        </w:rPr>
        <w:t>十九条：</w:t>
      </w:r>
      <w:r>
        <w:rPr>
          <w:spacing w:val="-8"/>
        </w:rPr>
        <w:t>违反本规定第十二条、第十三条第一、二款、第十四条、第</w:t>
      </w:r>
      <w:r>
        <w:rPr>
          <w:spacing w:val="-11"/>
        </w:rPr>
        <w:t>十五条、第十六条、第十七条、第十九条、第二十条第一款、第二十</w:t>
      </w:r>
      <w:r>
        <w:rPr>
          <w:spacing w:val="-15"/>
        </w:rPr>
        <w:t xml:space="preserve">一条、第二十二条规定的，给予警告，并处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2"/>
        </w:rPr>
        <w:t>万元以下的罚款。</w:t>
      </w:r>
    </w:p>
    <w:p>
      <w:pPr>
        <w:pStyle w:val="4"/>
        <w:spacing w:before="8"/>
      </w:pPr>
      <w:r>
        <w:t>【处罚档次】</w:t>
      </w:r>
    </w:p>
    <w:p>
      <w:pPr>
        <w:pStyle w:val="6"/>
        <w:spacing w:line="445" w:lineRule="exact"/>
        <w:ind w:left="679"/>
      </w:pPr>
      <w:r>
        <w:rPr>
          <w:spacing w:val="-6"/>
        </w:rPr>
        <w:t xml:space="preserve">一档：剥离工作面超前于开采工作面 </w:t>
      </w:r>
      <w:r>
        <w:rPr>
          <w:rFonts w:ascii="Times New Roman" w:eastAsia="Times New Roman"/>
        </w:rPr>
        <w:t>3</w:t>
      </w:r>
      <w:r>
        <w:rPr>
          <w:rFonts w:ascii="Times New Roman" w:eastAsia="Times New Roman"/>
          <w:spacing w:val="3"/>
        </w:rPr>
        <w:t xml:space="preserve"> </w:t>
      </w:r>
      <w:r>
        <w:rPr>
          <w:spacing w:val="-15"/>
        </w:rPr>
        <w:t xml:space="preserve">米以外 </w:t>
      </w:r>
      <w:r>
        <w:rPr>
          <w:rFonts w:ascii="Times New Roman" w:eastAsia="Times New Roman"/>
        </w:rPr>
        <w:t xml:space="preserve">4 </w:t>
      </w:r>
      <w:r>
        <w:rPr>
          <w:spacing w:val="-2"/>
        </w:rPr>
        <w:t>米以内的；</w:t>
      </w:r>
    </w:p>
    <w:p>
      <w:pPr>
        <w:pStyle w:val="6"/>
        <w:spacing w:line="440" w:lineRule="exact"/>
        <w:ind w:left="679"/>
      </w:pPr>
      <w:r>
        <w:rPr>
          <w:spacing w:val="-6"/>
        </w:rPr>
        <w:t xml:space="preserve">二档：剥离工作面超前于开采工作面 </w:t>
      </w:r>
      <w:r>
        <w:rPr>
          <w:rFonts w:ascii="Times New Roman" w:eastAsia="Times New Roman"/>
        </w:rPr>
        <w:t>1</w:t>
      </w:r>
      <w:r>
        <w:rPr>
          <w:rFonts w:ascii="Times New Roman" w:eastAsia="Times New Roman"/>
          <w:spacing w:val="3"/>
        </w:rPr>
        <w:t xml:space="preserve"> </w:t>
      </w:r>
      <w:r>
        <w:rPr>
          <w:spacing w:val="-15"/>
        </w:rPr>
        <w:t xml:space="preserve">米以外 </w:t>
      </w:r>
      <w:r>
        <w:rPr>
          <w:rFonts w:ascii="Times New Roman" w:eastAsia="Times New Roman"/>
        </w:rPr>
        <w:t xml:space="preserve">3 </w:t>
      </w:r>
      <w:r>
        <w:rPr>
          <w:spacing w:val="-2"/>
        </w:rPr>
        <w:t>米以内的；</w:t>
      </w:r>
    </w:p>
    <w:p>
      <w:pPr>
        <w:pStyle w:val="6"/>
        <w:spacing w:line="446" w:lineRule="exact"/>
        <w:ind w:left="679"/>
      </w:pPr>
      <w:r>
        <w:t xml:space="preserve">三档：剥离工作面超前于开采工作面 </w:t>
      </w:r>
      <w:r>
        <w:rPr>
          <w:rFonts w:ascii="Times New Roman" w:eastAsia="Times New Roman"/>
        </w:rPr>
        <w:t xml:space="preserve">1 </w:t>
      </w:r>
      <w:r>
        <w:t>米以内的。</w:t>
      </w:r>
    </w:p>
    <w:p>
      <w:pPr>
        <w:pStyle w:val="4"/>
      </w:pPr>
      <w:r>
        <w:t>【裁量幅度】</w:t>
      </w:r>
    </w:p>
    <w:p>
      <w:pPr>
        <w:pStyle w:val="6"/>
        <w:spacing w:line="446"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三档：给予警告，并处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spacing w:line="237" w:lineRule="auto"/>
        <w:ind w:right="502" w:firstLine="559"/>
        <w:jc w:val="both"/>
        <w:rPr>
          <w:rFonts w:hint="eastAsia" w:ascii="方正黑体_GBK" w:eastAsia="方正黑体_GBK"/>
        </w:rPr>
      </w:pPr>
      <w:bookmarkStart w:id="348" w:name="第一百六十六条　小型露天采石场在作业前和作业中以及每次爆破后未对坡面进行安全检查"/>
      <w:bookmarkEnd w:id="348"/>
      <w:bookmarkStart w:id="349" w:name="_bookmark174"/>
      <w:bookmarkEnd w:id="349"/>
      <w:r>
        <w:rPr>
          <w:rFonts w:hint="eastAsia" w:ascii="方正黑体_GBK" w:eastAsia="方正黑体_GBK"/>
          <w:spacing w:val="-3"/>
        </w:rPr>
        <w:t>第一百六十六条 小型露天采石场在作业前和作业中以及每次爆破后未对坡面进行安全检查；发现隐患未采取安全措施和消除隐患。</w:t>
      </w:r>
    </w:p>
    <w:p>
      <w:pPr>
        <w:pStyle w:val="6"/>
        <w:spacing w:before="18" w:line="235" w:lineRule="auto"/>
        <w:ind w:right="223" w:firstLine="559"/>
        <w:jc w:val="both"/>
      </w:pPr>
      <w:r>
        <w:rPr>
          <w:rFonts w:hint="eastAsia" w:ascii="方正楷体_GBK" w:eastAsia="方正楷体_GBK"/>
          <w:b/>
        </w:rPr>
        <w:t>【法律规定】</w:t>
      </w:r>
      <w:r>
        <w:rPr>
          <w:rFonts w:hint="eastAsia" w:ascii="方正楷体_GBK" w:eastAsia="方正楷体_GBK"/>
        </w:rPr>
        <w:t>《小型露天采石场安全管理与监督检查规定》第二十条第一款：</w:t>
      </w:r>
      <w:r>
        <w:t>小型露天采石场在作业前和作业中以及每次爆破后，应当对坡面进行安全检查。发现工作面有裂痕，或者在坡面上有浮石、危石和伞檐体可能塌落时，应当立即停止作业并撤离人员至安全地点，采取安全措施和消除隐患。</w:t>
      </w:r>
    </w:p>
    <w:p>
      <w:pPr>
        <w:pStyle w:val="6"/>
        <w:spacing w:before="14" w:line="235" w:lineRule="auto"/>
        <w:ind w:right="316" w:firstLine="559"/>
        <w:jc w:val="both"/>
      </w:pPr>
      <w:r>
        <w:rPr>
          <w:rFonts w:hint="eastAsia" w:ascii="方正楷体_GBK" w:eastAsia="方正楷体_GBK"/>
          <w:b/>
          <w:spacing w:val="-13"/>
        </w:rPr>
        <w:t>【处罚依据】</w:t>
      </w:r>
      <w:r>
        <w:rPr>
          <w:rFonts w:hint="eastAsia" w:ascii="方正楷体_GBK" w:eastAsia="方正楷体_GBK"/>
          <w:spacing w:val="-5"/>
        </w:rPr>
        <w:t>《小型露天采石场安全管理与监督检查规定》第三</w:t>
      </w:r>
      <w:r>
        <w:rPr>
          <w:rFonts w:hint="eastAsia" w:ascii="方正楷体_GBK" w:eastAsia="方正楷体_GBK"/>
          <w:spacing w:val="-8"/>
        </w:rPr>
        <w:t>十九条：</w:t>
      </w:r>
      <w:r>
        <w:rPr>
          <w:spacing w:val="-8"/>
        </w:rPr>
        <w:t>违反本规定第十二条、第十三条第一、二款、第十四条、第</w:t>
      </w:r>
      <w:r>
        <w:rPr>
          <w:spacing w:val="-11"/>
        </w:rPr>
        <w:t>十五条、第十六条、第十七条、第十九条、第二十条第一款、第二十</w:t>
      </w:r>
      <w:r>
        <w:rPr>
          <w:spacing w:val="-15"/>
        </w:rPr>
        <w:t xml:space="preserve">一条、第二十二条规定的，给予警告，并处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2"/>
        </w:rPr>
        <w:t>万元以下的罚款。</w:t>
      </w:r>
    </w:p>
    <w:p>
      <w:pPr>
        <w:spacing w:after="0" w:line="235" w:lineRule="auto"/>
        <w:jc w:val="both"/>
        <w:sectPr>
          <w:footerReference r:id="rId47" w:type="default"/>
          <w:footerReference r:id="rId48" w:type="even"/>
          <w:pgSz w:w="11910" w:h="16840"/>
          <w:pgMar w:top="1440" w:right="1480" w:bottom="1380" w:left="1680" w:header="0" w:footer="1197" w:gutter="0"/>
          <w:pgNumType w:start="170"/>
          <w:cols w:space="720" w:num="1"/>
        </w:sectPr>
      </w:pPr>
    </w:p>
    <w:p>
      <w:pPr>
        <w:pStyle w:val="4"/>
        <w:spacing w:before="9" w:line="240" w:lineRule="auto"/>
      </w:pPr>
      <w:r>
        <w:t>【处罚档次】</w:t>
      </w:r>
    </w:p>
    <w:p>
      <w:pPr>
        <w:pStyle w:val="6"/>
        <w:spacing w:before="11" w:line="232" w:lineRule="auto"/>
        <w:ind w:right="317" w:firstLine="559"/>
      </w:pPr>
      <w:r>
        <w:rPr>
          <w:spacing w:val="-11"/>
        </w:rPr>
        <w:t>一档：在作业前和作业中以及每次爆破后，未按照有关规定对坡</w:t>
      </w:r>
      <w:r>
        <w:rPr>
          <w:spacing w:val="-5"/>
        </w:rPr>
        <w:t>面进行安全检查的；</w:t>
      </w:r>
    </w:p>
    <w:p>
      <w:pPr>
        <w:pStyle w:val="6"/>
        <w:spacing w:before="1" w:line="235" w:lineRule="auto"/>
        <w:ind w:right="317" w:firstLine="559"/>
      </w:pPr>
      <w:r>
        <w:rPr>
          <w:spacing w:val="-11"/>
        </w:rPr>
        <w:t>二档：在作业前和作业中以及每次爆破后，发现隐患未采取安全</w:t>
      </w:r>
      <w:r>
        <w:rPr>
          <w:spacing w:val="-5"/>
        </w:rPr>
        <w:t>措施和消除隐患的。</w:t>
      </w:r>
    </w:p>
    <w:p>
      <w:pPr>
        <w:pStyle w:val="4"/>
        <w:spacing w:before="3" w:line="429" w:lineRule="exact"/>
      </w:pPr>
      <w:r>
        <w:t>【裁量幅度】</w:t>
      </w:r>
    </w:p>
    <w:p>
      <w:pPr>
        <w:pStyle w:val="6"/>
        <w:spacing w:line="446" w:lineRule="exact"/>
        <w:ind w:left="679"/>
        <w:jc w:val="both"/>
      </w:pPr>
      <w:r>
        <w:rPr>
          <w:spacing w:val="-8"/>
        </w:rPr>
        <w:t xml:space="preserve">一档：给予警告，并处 </w:t>
      </w:r>
      <w:r>
        <w:rPr>
          <w:rFonts w:ascii="Times New Roman" w:eastAsia="Times New Roman"/>
        </w:rPr>
        <w:t>1</w:t>
      </w:r>
      <w:r>
        <w:rPr>
          <w:rFonts w:ascii="Times New Roman" w:eastAsia="Times New Roman"/>
          <w:spacing w:val="3"/>
        </w:rPr>
        <w:t xml:space="preserve"> </w:t>
      </w:r>
      <w:r>
        <w:rPr>
          <w:spacing w:val="-13"/>
        </w:rPr>
        <w:t xml:space="preserve">万元以上 </w:t>
      </w:r>
      <w:r>
        <w:rPr>
          <w:rFonts w:ascii="Times New Roman" w:eastAsia="Times New Roman"/>
        </w:rPr>
        <w:t>2</w:t>
      </w:r>
      <w:r>
        <w:rPr>
          <w:rFonts w:ascii="Times New Roman" w:eastAsia="Times New Roman"/>
          <w:spacing w:val="3"/>
        </w:rPr>
        <w:t xml:space="preserve"> </w:t>
      </w:r>
      <w:r>
        <w:rPr>
          <w:spacing w:val="-3"/>
        </w:rPr>
        <w:t>万元以下的罚款；</w:t>
      </w:r>
    </w:p>
    <w:p>
      <w:pPr>
        <w:pStyle w:val="6"/>
        <w:spacing w:line="440" w:lineRule="exact"/>
        <w:ind w:left="679"/>
        <w:jc w:val="both"/>
      </w:pPr>
      <w:r>
        <w:rPr>
          <w:spacing w:val="-8"/>
        </w:rPr>
        <w:t xml:space="preserve">二档：给予警告，并处 </w:t>
      </w:r>
      <w:r>
        <w:rPr>
          <w:rFonts w:ascii="Times New Roman" w:eastAsia="Times New Roman"/>
        </w:rPr>
        <w:t>2</w:t>
      </w:r>
      <w:r>
        <w:rPr>
          <w:rFonts w:ascii="Times New Roman" w:eastAsia="Times New Roman"/>
          <w:spacing w:val="3"/>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万元以下的罚款。</w:t>
      </w:r>
    </w:p>
    <w:p>
      <w:pPr>
        <w:pStyle w:val="6"/>
        <w:tabs>
          <w:tab w:val="left" w:pos="2920"/>
        </w:tabs>
        <w:ind w:right="502" w:firstLine="559"/>
        <w:rPr>
          <w:rFonts w:hint="eastAsia" w:ascii="方正黑体_GBK" w:eastAsia="方正黑体_GBK"/>
        </w:rPr>
      </w:pPr>
      <w:bookmarkStart w:id="350" w:name="第一百六十七条　小型露天采石场在坡面上进行排险作业时不符合作业规范和有关规定。"/>
      <w:bookmarkEnd w:id="350"/>
      <w:bookmarkStart w:id="351" w:name="_bookmark175"/>
      <w:bookmarkEnd w:id="35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七条</w:t>
      </w:r>
      <w:r>
        <w:rPr>
          <w:rFonts w:hint="eastAsia" w:ascii="方正黑体_GBK" w:eastAsia="方正黑体_GBK"/>
        </w:rPr>
        <w:tab/>
      </w:r>
      <w:r>
        <w:rPr>
          <w:rFonts w:hint="eastAsia" w:ascii="方正黑体_GBK" w:eastAsia="方正黑体_GBK"/>
        </w:rPr>
        <w:t>小</w:t>
      </w:r>
      <w:r>
        <w:rPr>
          <w:rFonts w:hint="eastAsia" w:ascii="方正黑体_GBK" w:eastAsia="方正黑体_GBK"/>
          <w:spacing w:val="-3"/>
        </w:rPr>
        <w:t>型</w:t>
      </w:r>
      <w:r>
        <w:rPr>
          <w:rFonts w:hint="eastAsia" w:ascii="方正黑体_GBK" w:eastAsia="方正黑体_GBK"/>
        </w:rPr>
        <w:t>露天</w:t>
      </w:r>
      <w:r>
        <w:rPr>
          <w:rFonts w:hint="eastAsia" w:ascii="方正黑体_GBK" w:eastAsia="方正黑体_GBK"/>
          <w:spacing w:val="-3"/>
        </w:rPr>
        <w:t>采</w:t>
      </w:r>
      <w:r>
        <w:rPr>
          <w:rFonts w:hint="eastAsia" w:ascii="方正黑体_GBK" w:eastAsia="方正黑体_GBK"/>
        </w:rPr>
        <w:t>石场</w:t>
      </w:r>
      <w:r>
        <w:rPr>
          <w:rFonts w:hint="eastAsia" w:ascii="方正黑体_GBK" w:eastAsia="方正黑体_GBK"/>
          <w:spacing w:val="-3"/>
        </w:rPr>
        <w:t>在</w:t>
      </w:r>
      <w:r>
        <w:rPr>
          <w:rFonts w:hint="eastAsia" w:ascii="方正黑体_GBK" w:eastAsia="方正黑体_GBK"/>
        </w:rPr>
        <w:t>坡面</w:t>
      </w:r>
      <w:r>
        <w:rPr>
          <w:rFonts w:hint="eastAsia" w:ascii="方正黑体_GBK" w:eastAsia="方正黑体_GBK"/>
          <w:spacing w:val="-3"/>
        </w:rPr>
        <w:t>上</w:t>
      </w:r>
      <w:r>
        <w:rPr>
          <w:rFonts w:hint="eastAsia" w:ascii="方正黑体_GBK" w:eastAsia="方正黑体_GBK"/>
        </w:rPr>
        <w:t>进行</w:t>
      </w:r>
      <w:r>
        <w:rPr>
          <w:rFonts w:hint="eastAsia" w:ascii="方正黑体_GBK" w:eastAsia="方正黑体_GBK"/>
          <w:spacing w:val="-3"/>
        </w:rPr>
        <w:t>排</w:t>
      </w:r>
      <w:r>
        <w:rPr>
          <w:rFonts w:hint="eastAsia" w:ascii="方正黑体_GBK" w:eastAsia="方正黑体_GBK"/>
        </w:rPr>
        <w:t>险作</w:t>
      </w:r>
      <w:r>
        <w:rPr>
          <w:rFonts w:hint="eastAsia" w:ascii="方正黑体_GBK" w:eastAsia="方正黑体_GBK"/>
          <w:spacing w:val="-3"/>
        </w:rPr>
        <w:t>业</w:t>
      </w:r>
      <w:r>
        <w:rPr>
          <w:rFonts w:hint="eastAsia" w:ascii="方正黑体_GBK" w:eastAsia="方正黑体_GBK"/>
        </w:rPr>
        <w:t>时不符</w:t>
      </w:r>
      <w:r>
        <w:rPr>
          <w:rFonts w:hint="eastAsia" w:ascii="方正黑体_GBK" w:eastAsia="方正黑体_GBK"/>
          <w:spacing w:val="-3"/>
        </w:rPr>
        <w:t>合</w:t>
      </w:r>
      <w:r>
        <w:rPr>
          <w:rFonts w:hint="eastAsia" w:ascii="方正黑体_GBK" w:eastAsia="方正黑体_GBK"/>
        </w:rPr>
        <w:t>作业</w:t>
      </w:r>
      <w:r>
        <w:rPr>
          <w:rFonts w:hint="eastAsia" w:ascii="方正黑体_GBK" w:eastAsia="方正黑体_GBK"/>
          <w:spacing w:val="-3"/>
        </w:rPr>
        <w:t>规</w:t>
      </w:r>
      <w:r>
        <w:rPr>
          <w:rFonts w:hint="eastAsia" w:ascii="方正黑体_GBK" w:eastAsia="方正黑体_GBK"/>
        </w:rPr>
        <w:t>范和</w:t>
      </w:r>
      <w:r>
        <w:rPr>
          <w:rFonts w:hint="eastAsia" w:ascii="方正黑体_GBK" w:eastAsia="方正黑体_GBK"/>
          <w:spacing w:val="-3"/>
        </w:rPr>
        <w:t>有</w:t>
      </w:r>
      <w:r>
        <w:rPr>
          <w:rFonts w:hint="eastAsia" w:ascii="方正黑体_GBK" w:eastAsia="方正黑体_GBK"/>
        </w:rPr>
        <w:t>关规</w:t>
      </w:r>
      <w:r>
        <w:rPr>
          <w:rFonts w:hint="eastAsia" w:ascii="方正黑体_GBK" w:eastAsia="方正黑体_GBK"/>
          <w:spacing w:val="-3"/>
        </w:rPr>
        <w:t>定</w:t>
      </w:r>
      <w:r>
        <w:rPr>
          <w:rFonts w:hint="eastAsia" w:ascii="方正黑体_GBK" w:eastAsia="方正黑体_GBK"/>
        </w:rPr>
        <w:t>。</w:t>
      </w:r>
    </w:p>
    <w:p>
      <w:pPr>
        <w:pStyle w:val="6"/>
        <w:spacing w:before="8" w:line="235"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《小型露天采石场安全管理与监督检查规定》第二</w:t>
      </w:r>
      <w:r>
        <w:rPr>
          <w:rFonts w:hint="eastAsia" w:ascii="方正楷体_GBK" w:eastAsia="方正楷体_GBK"/>
          <w:spacing w:val="-11"/>
        </w:rPr>
        <w:t>十一条：</w:t>
      </w:r>
      <w:r>
        <w:rPr>
          <w:spacing w:val="-8"/>
        </w:rPr>
        <w:t>在坡面上进行排险作业时，作业人员应当系安全带，不得站</w:t>
      </w:r>
      <w:r>
        <w:rPr>
          <w:spacing w:val="-13"/>
        </w:rPr>
        <w:t>在危石、浮石上及悬空作业。严禁在同一坡面上下双层或者多层同时</w:t>
      </w:r>
      <w:r>
        <w:rPr>
          <w:spacing w:val="-6"/>
        </w:rPr>
        <w:t>作业。</w:t>
      </w:r>
    </w:p>
    <w:p>
      <w:pPr>
        <w:pStyle w:val="6"/>
        <w:spacing w:line="448" w:lineRule="exact"/>
        <w:ind w:left="679"/>
        <w:jc w:val="both"/>
      </w:pPr>
      <w:r>
        <w:t xml:space="preserve">距工作台阶坡底线 </w:t>
      </w:r>
      <w:r>
        <w:rPr>
          <w:rFonts w:ascii="Times New Roman" w:eastAsia="Times New Roman"/>
        </w:rPr>
        <w:t xml:space="preserve">50 </w:t>
      </w:r>
      <w:r>
        <w:t>米范围内不得从事碎石加工作业。</w:t>
      </w:r>
    </w:p>
    <w:p>
      <w:pPr>
        <w:pStyle w:val="6"/>
        <w:spacing w:before="6" w:line="235" w:lineRule="auto"/>
        <w:ind w:right="316" w:firstLine="559"/>
        <w:jc w:val="both"/>
      </w:pPr>
      <w:r>
        <w:rPr>
          <w:rFonts w:hint="eastAsia" w:ascii="方正楷体_GBK" w:eastAsia="方正楷体_GBK"/>
          <w:b/>
          <w:spacing w:val="-13"/>
        </w:rPr>
        <w:t>【处罚依据】</w:t>
      </w:r>
      <w:r>
        <w:rPr>
          <w:rFonts w:hint="eastAsia" w:ascii="方正楷体_GBK" w:eastAsia="方正楷体_GBK"/>
          <w:spacing w:val="-5"/>
        </w:rPr>
        <w:t>《小型露天采石场安全管理与监督检查规定》第三</w:t>
      </w:r>
      <w:r>
        <w:rPr>
          <w:rFonts w:hint="eastAsia" w:ascii="方正楷体_GBK" w:eastAsia="方正楷体_GBK"/>
          <w:spacing w:val="-8"/>
        </w:rPr>
        <w:t>十九条：</w:t>
      </w:r>
      <w:r>
        <w:rPr>
          <w:spacing w:val="-8"/>
        </w:rPr>
        <w:t>违反本规定第十二条、第十三条第一、二款、第十四条、第</w:t>
      </w:r>
      <w:r>
        <w:rPr>
          <w:spacing w:val="-11"/>
        </w:rPr>
        <w:t>十五条、第十六条、第十七条、第十九条、第二十条第一款、第二十</w:t>
      </w:r>
      <w:r>
        <w:rPr>
          <w:spacing w:val="-15"/>
        </w:rPr>
        <w:t xml:space="preserve">一条、第二十二条规定的，给予警告，并处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2"/>
        </w:rPr>
        <w:t>万元以下的罚款。</w:t>
      </w:r>
    </w:p>
    <w:p>
      <w:pPr>
        <w:pStyle w:val="4"/>
        <w:spacing w:before="8" w:line="429" w:lineRule="exact"/>
      </w:pPr>
      <w:r>
        <w:t>【处罚档次】</w:t>
      </w:r>
    </w:p>
    <w:p>
      <w:pPr>
        <w:pStyle w:val="6"/>
        <w:spacing w:before="6" w:line="235" w:lineRule="auto"/>
        <w:ind w:right="317" w:firstLine="559"/>
      </w:pPr>
      <w:r>
        <w:rPr>
          <w:spacing w:val="-11"/>
        </w:rPr>
        <w:t>一档：在坡面上进行排险作业时，作业人员未系安全带或站在危</w:t>
      </w:r>
      <w:r>
        <w:rPr>
          <w:spacing w:val="-5"/>
        </w:rPr>
        <w:t>石、浮石上及悬空作业的；</w:t>
      </w:r>
    </w:p>
    <w:p>
      <w:pPr>
        <w:pStyle w:val="6"/>
        <w:spacing w:line="436" w:lineRule="exact"/>
        <w:ind w:left="679"/>
      </w:pPr>
      <w:r>
        <w:t>二档：在同一坡面上下双层或者多层同时作业的；</w:t>
      </w:r>
    </w:p>
    <w:p>
      <w:pPr>
        <w:pStyle w:val="6"/>
        <w:spacing w:line="445" w:lineRule="exact"/>
        <w:ind w:left="679"/>
      </w:pPr>
      <w:r>
        <w:t xml:space="preserve">三档：距工作台阶坡底线 </w:t>
      </w:r>
      <w:r>
        <w:rPr>
          <w:rFonts w:ascii="Times New Roman" w:eastAsia="Times New Roman"/>
        </w:rPr>
        <w:t xml:space="preserve">50 </w:t>
      </w:r>
      <w:r>
        <w:t>米范围内从事碎石加工作业的。</w:t>
      </w:r>
    </w:p>
    <w:p>
      <w:pPr>
        <w:pStyle w:val="4"/>
        <w:spacing w:before="2"/>
      </w:pPr>
      <w:r>
        <w:t>【裁量幅度】</w:t>
      </w:r>
    </w:p>
    <w:p>
      <w:pPr>
        <w:pStyle w:val="6"/>
        <w:spacing w:line="445"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6" w:lineRule="exact"/>
        <w:ind w:left="679"/>
      </w:pPr>
      <w:r>
        <w:t xml:space="preserve">三档：给予警告，并处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spacing w:after="0" w:line="446" w:lineRule="exact"/>
        <w:sectPr>
          <w:pgSz w:w="11910" w:h="16840"/>
          <w:pgMar w:top="1460" w:right="1480" w:bottom="1380" w:left="1680" w:header="0" w:footer="1197" w:gutter="0"/>
          <w:cols w:space="720" w:num="1"/>
        </w:sectPr>
      </w:pPr>
    </w:p>
    <w:p>
      <w:pPr>
        <w:pStyle w:val="6"/>
        <w:spacing w:before="24" w:line="237" w:lineRule="auto"/>
        <w:ind w:right="223" w:firstLine="559"/>
        <w:jc w:val="both"/>
        <w:rPr>
          <w:rFonts w:hint="eastAsia" w:ascii="方正黑体_GBK" w:eastAsia="方正黑体_GBK"/>
        </w:rPr>
      </w:pPr>
      <w:bookmarkStart w:id="352" w:name="_bookmark176"/>
      <w:bookmarkEnd w:id="352"/>
      <w:bookmarkStart w:id="353" w:name="第一百六十八条　小型露天采石场未按规定采用机械铲装作业；机械铲装作业违反有关规定"/>
      <w:bookmarkEnd w:id="353"/>
      <w:r>
        <w:rPr>
          <w:rFonts w:hint="eastAsia" w:ascii="方正黑体_GBK" w:eastAsia="方正黑体_GBK"/>
          <w:spacing w:val="-3"/>
        </w:rPr>
        <w:t>第一百六十八条 小型露天采石场未按规定采用机械铲装作业； 机械铲装作业违反有关规定要求。</w:t>
      </w:r>
    </w:p>
    <w:p>
      <w:pPr>
        <w:pStyle w:val="6"/>
        <w:spacing w:before="14" w:line="237"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《小型露天采石场安全管理与监督检查规定》第二</w:t>
      </w:r>
      <w:r>
        <w:rPr>
          <w:rFonts w:hint="eastAsia" w:ascii="方正楷体_GBK" w:eastAsia="方正楷体_GBK"/>
          <w:spacing w:val="-15"/>
        </w:rPr>
        <w:t>十二条：</w:t>
      </w:r>
      <w:r>
        <w:rPr>
          <w:spacing w:val="-6"/>
        </w:rPr>
        <w:t>小型露天采石场应当采用机械铲装作业，严禁使用人工装运</w:t>
      </w:r>
      <w:r>
        <w:rPr>
          <w:spacing w:val="-4"/>
        </w:rPr>
        <w:t>矿岩。</w:t>
      </w:r>
    </w:p>
    <w:p>
      <w:pPr>
        <w:pStyle w:val="6"/>
        <w:spacing w:line="232" w:lineRule="auto"/>
        <w:ind w:right="317" w:firstLine="559"/>
      </w:pPr>
      <w:r>
        <w:rPr>
          <w:spacing w:val="-9"/>
        </w:rPr>
        <w:t>同一工作面有两台铲装机械作业时，最小间距应当大于铲装机械</w:t>
      </w:r>
      <w:r>
        <w:rPr>
          <w:spacing w:val="-10"/>
        </w:rPr>
        <w:t xml:space="preserve">最大回转半径的 </w:t>
      </w:r>
      <w:r>
        <w:rPr>
          <w:rFonts w:ascii="Times New Roman" w:eastAsia="Times New Roman"/>
        </w:rPr>
        <w:t xml:space="preserve">2 </w:t>
      </w:r>
      <w:r>
        <w:t>倍。</w:t>
      </w:r>
    </w:p>
    <w:p>
      <w:pPr>
        <w:pStyle w:val="6"/>
        <w:spacing w:before="5" w:line="232" w:lineRule="auto"/>
        <w:ind w:right="315" w:firstLine="559"/>
      </w:pPr>
      <w:r>
        <w:rPr>
          <w:spacing w:val="-10"/>
        </w:rPr>
        <w:t>严禁自卸汽车运载易燃、易爆物品；严禁超载运输；装载与运输</w:t>
      </w:r>
      <w:r>
        <w:rPr>
          <w:spacing w:val="-4"/>
        </w:rPr>
        <w:t>作业时，严禁在驾驶室外侧、车斗内站人。</w:t>
      </w:r>
    </w:p>
    <w:p>
      <w:pPr>
        <w:pStyle w:val="6"/>
        <w:spacing w:before="12" w:line="235" w:lineRule="auto"/>
        <w:ind w:right="316" w:firstLine="559"/>
        <w:jc w:val="both"/>
      </w:pPr>
      <w:r>
        <w:rPr>
          <w:rFonts w:hint="eastAsia" w:ascii="方正楷体_GBK" w:eastAsia="方正楷体_GBK"/>
          <w:b/>
          <w:spacing w:val="-13"/>
        </w:rPr>
        <w:t>【处罚依据】</w:t>
      </w:r>
      <w:r>
        <w:rPr>
          <w:rFonts w:hint="eastAsia" w:ascii="方正楷体_GBK" w:eastAsia="方正楷体_GBK"/>
          <w:spacing w:val="-5"/>
        </w:rPr>
        <w:t>《小型露天采石场安全管理与监督检查规定》第三</w:t>
      </w:r>
      <w:r>
        <w:rPr>
          <w:rFonts w:hint="eastAsia" w:ascii="方正楷体_GBK" w:eastAsia="方正楷体_GBK"/>
          <w:spacing w:val="-8"/>
        </w:rPr>
        <w:t>十九条：</w:t>
      </w:r>
      <w:r>
        <w:rPr>
          <w:spacing w:val="-8"/>
        </w:rPr>
        <w:t>违反本规定第十二条、第十三条第一、二款、第十四条、第</w:t>
      </w:r>
      <w:r>
        <w:rPr>
          <w:spacing w:val="-11"/>
        </w:rPr>
        <w:t>十五条、第十六条、第十七条、第十九条、第二十条第一款、第二十</w:t>
      </w:r>
      <w:r>
        <w:rPr>
          <w:spacing w:val="-15"/>
        </w:rPr>
        <w:t xml:space="preserve">一条、第二十二条规定的，给予警告，并处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2"/>
        </w:rPr>
        <w:t>万元以下的罚款。</w:t>
      </w:r>
    </w:p>
    <w:p>
      <w:pPr>
        <w:pStyle w:val="4"/>
        <w:spacing w:before="8" w:line="429" w:lineRule="exact"/>
      </w:pPr>
      <w:r>
        <w:t>【处罚档次】</w:t>
      </w:r>
    </w:p>
    <w:p>
      <w:pPr>
        <w:pStyle w:val="6"/>
        <w:spacing w:before="6" w:line="235" w:lineRule="auto"/>
        <w:ind w:right="317" w:firstLine="559"/>
      </w:pPr>
      <w:r>
        <w:rPr>
          <w:spacing w:val="-11"/>
        </w:rPr>
        <w:t>一档：同一工作面有两台铲装机械作业时，最小间距与铲装机械</w:t>
      </w:r>
      <w:r>
        <w:rPr>
          <w:spacing w:val="-5"/>
        </w:rPr>
        <w:t>最大回转半径不符合规定的；</w:t>
      </w:r>
    </w:p>
    <w:p>
      <w:pPr>
        <w:pStyle w:val="6"/>
        <w:spacing w:before="1" w:line="232" w:lineRule="auto"/>
        <w:ind w:right="317" w:firstLine="559"/>
      </w:pPr>
      <w:r>
        <w:rPr>
          <w:spacing w:val="-12"/>
        </w:rPr>
        <w:t>二档：采用机械铲装作业时，存在本规定第二十二条第三款中任</w:t>
      </w:r>
      <w:r>
        <w:rPr>
          <w:spacing w:val="-5"/>
        </w:rPr>
        <w:t>意一种情形的；</w:t>
      </w:r>
    </w:p>
    <w:p>
      <w:pPr>
        <w:pStyle w:val="6"/>
        <w:spacing w:line="448" w:lineRule="exact"/>
        <w:ind w:left="679"/>
      </w:pPr>
      <w:r>
        <w:t>三档：使用人工装运矿岩的。</w:t>
      </w:r>
    </w:p>
    <w:p>
      <w:pPr>
        <w:pStyle w:val="4"/>
      </w:pPr>
      <w:r>
        <w:t>【裁量幅度】</w:t>
      </w:r>
    </w:p>
    <w:p>
      <w:pPr>
        <w:pStyle w:val="6"/>
        <w:spacing w:line="446" w:lineRule="exact"/>
        <w:ind w:left="679"/>
      </w:pPr>
      <w:r>
        <w:t xml:space="preserve">一档：给予警告，并处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二档：给予警告，并处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三档：给予警告，并处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920"/>
        </w:tabs>
        <w:spacing w:line="237" w:lineRule="auto"/>
        <w:ind w:right="317" w:firstLine="559"/>
        <w:rPr>
          <w:rFonts w:hint="eastAsia" w:ascii="方正黑体_GBK" w:eastAsia="方正黑体_GBK"/>
        </w:rPr>
      </w:pPr>
      <w:bookmarkStart w:id="354" w:name="第一百六十九条　小型露天采石场的废石、废碴处置及废石场的设置不符合设计要求和有关"/>
      <w:bookmarkEnd w:id="354"/>
      <w:bookmarkStart w:id="355" w:name="_bookmark177"/>
      <w:bookmarkEnd w:id="35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小</w:t>
      </w:r>
      <w:r>
        <w:rPr>
          <w:rFonts w:hint="eastAsia" w:ascii="方正黑体_GBK" w:eastAsia="方正黑体_GBK"/>
          <w:spacing w:val="-3"/>
        </w:rPr>
        <w:t>型</w:t>
      </w:r>
      <w:r>
        <w:rPr>
          <w:rFonts w:hint="eastAsia" w:ascii="方正黑体_GBK" w:eastAsia="方正黑体_GBK"/>
        </w:rPr>
        <w:t>露天</w:t>
      </w:r>
      <w:r>
        <w:rPr>
          <w:rFonts w:hint="eastAsia" w:ascii="方正黑体_GBK" w:eastAsia="方正黑体_GBK"/>
          <w:spacing w:val="-3"/>
        </w:rPr>
        <w:t>采</w:t>
      </w:r>
      <w:r>
        <w:rPr>
          <w:rFonts w:hint="eastAsia" w:ascii="方正黑体_GBK" w:eastAsia="方正黑体_GBK"/>
        </w:rPr>
        <w:t>石场</w:t>
      </w:r>
      <w:r>
        <w:rPr>
          <w:rFonts w:hint="eastAsia" w:ascii="方正黑体_GBK" w:eastAsia="方正黑体_GBK"/>
          <w:spacing w:val="-3"/>
        </w:rPr>
        <w:t>的</w:t>
      </w:r>
      <w:r>
        <w:rPr>
          <w:rFonts w:hint="eastAsia" w:ascii="方正黑体_GBK" w:eastAsia="方正黑体_GBK"/>
        </w:rPr>
        <w:t>废</w:t>
      </w:r>
      <w:r>
        <w:rPr>
          <w:rFonts w:hint="eastAsia" w:ascii="方正黑体_GBK" w:eastAsia="方正黑体_GBK"/>
          <w:spacing w:val="-3"/>
        </w:rPr>
        <w:t>石</w:t>
      </w:r>
      <w:r>
        <w:rPr>
          <w:rFonts w:hint="eastAsia" w:ascii="方正黑体_GBK" w:eastAsia="方正黑体_GBK"/>
          <w:spacing w:val="-94"/>
        </w:rPr>
        <w:t>、</w:t>
      </w:r>
      <w:r>
        <w:rPr>
          <w:rFonts w:hint="eastAsia" w:ascii="方正黑体_GBK" w:eastAsia="方正黑体_GBK"/>
        </w:rPr>
        <w:t>废</w:t>
      </w:r>
      <w:r>
        <w:rPr>
          <w:rFonts w:hint="eastAsia" w:ascii="方正黑体_GBK" w:eastAsia="方正黑体_GBK"/>
          <w:spacing w:val="-3"/>
        </w:rPr>
        <w:t>碴</w:t>
      </w:r>
      <w:r>
        <w:rPr>
          <w:rFonts w:hint="eastAsia" w:ascii="方正黑体_GBK" w:eastAsia="方正黑体_GBK"/>
        </w:rPr>
        <w:t>处置</w:t>
      </w:r>
      <w:r>
        <w:rPr>
          <w:rFonts w:hint="eastAsia" w:ascii="方正黑体_GBK" w:eastAsia="方正黑体_GBK"/>
          <w:spacing w:val="-3"/>
        </w:rPr>
        <w:t>及</w:t>
      </w:r>
      <w:r>
        <w:rPr>
          <w:rFonts w:hint="eastAsia" w:ascii="方正黑体_GBK" w:eastAsia="方正黑体_GBK"/>
        </w:rPr>
        <w:t>废石</w:t>
      </w:r>
      <w:r>
        <w:rPr>
          <w:rFonts w:hint="eastAsia" w:ascii="方正黑体_GBK" w:eastAsia="方正黑体_GBK"/>
          <w:spacing w:val="-3"/>
        </w:rPr>
        <w:t>场</w:t>
      </w:r>
      <w:r>
        <w:rPr>
          <w:rFonts w:hint="eastAsia" w:ascii="方正黑体_GBK" w:eastAsia="方正黑体_GBK"/>
        </w:rPr>
        <w:t>的设</w:t>
      </w:r>
      <w:r>
        <w:rPr>
          <w:rFonts w:hint="eastAsia" w:ascii="方正黑体_GBK" w:eastAsia="方正黑体_GBK"/>
          <w:spacing w:val="-3"/>
        </w:rPr>
        <w:t>置</w:t>
      </w:r>
      <w:r>
        <w:rPr>
          <w:rFonts w:hint="eastAsia" w:ascii="方正黑体_GBK" w:eastAsia="方正黑体_GBK"/>
        </w:rPr>
        <w:t>不符</w:t>
      </w:r>
      <w:r>
        <w:rPr>
          <w:rFonts w:hint="eastAsia" w:ascii="方正黑体_GBK" w:eastAsia="方正黑体_GBK"/>
          <w:spacing w:val="-3"/>
        </w:rPr>
        <w:t>合</w:t>
      </w:r>
      <w:r>
        <w:rPr>
          <w:rFonts w:hint="eastAsia" w:ascii="方正黑体_GBK" w:eastAsia="方正黑体_GBK"/>
        </w:rPr>
        <w:t>设计</w:t>
      </w:r>
      <w:r>
        <w:rPr>
          <w:rFonts w:hint="eastAsia" w:ascii="方正黑体_GBK" w:eastAsia="方正黑体_GBK"/>
          <w:spacing w:val="-3"/>
        </w:rPr>
        <w:t>要</w:t>
      </w:r>
      <w:r>
        <w:rPr>
          <w:rFonts w:hint="eastAsia" w:ascii="方正黑体_GBK" w:eastAsia="方正黑体_GBK"/>
        </w:rPr>
        <w:t>求和</w:t>
      </w:r>
      <w:r>
        <w:rPr>
          <w:rFonts w:hint="eastAsia" w:ascii="方正黑体_GBK" w:eastAsia="方正黑体_GBK"/>
          <w:spacing w:val="-3"/>
        </w:rPr>
        <w:t>有</w:t>
      </w:r>
      <w:r>
        <w:rPr>
          <w:rFonts w:hint="eastAsia" w:ascii="方正黑体_GBK" w:eastAsia="方正黑体_GBK"/>
        </w:rPr>
        <w:t>关安</w:t>
      </w:r>
      <w:r>
        <w:rPr>
          <w:rFonts w:hint="eastAsia" w:ascii="方正黑体_GBK" w:eastAsia="方正黑体_GBK"/>
          <w:spacing w:val="-3"/>
        </w:rPr>
        <w:t>全</w:t>
      </w:r>
      <w:r>
        <w:rPr>
          <w:rFonts w:hint="eastAsia" w:ascii="方正黑体_GBK" w:eastAsia="方正黑体_GBK"/>
        </w:rPr>
        <w:t>规定。</w:t>
      </w:r>
    </w:p>
    <w:p>
      <w:pPr>
        <w:pStyle w:val="6"/>
        <w:spacing w:before="16" w:line="235"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《小型露天采石场安全管理与监督检查规定》第二</w:t>
      </w:r>
      <w:r>
        <w:rPr>
          <w:rFonts w:hint="eastAsia" w:ascii="方正楷体_GBK" w:eastAsia="方正楷体_GBK"/>
          <w:spacing w:val="-10"/>
        </w:rPr>
        <w:t>十三条：</w:t>
      </w:r>
      <w:r>
        <w:rPr>
          <w:spacing w:val="-8"/>
        </w:rPr>
        <w:t>废石、废碴应当排放到废石场。废石场的设置应当符合设计</w:t>
      </w:r>
      <w:r>
        <w:rPr>
          <w:spacing w:val="-9"/>
        </w:rPr>
        <w:t>要求和有关安全规定。顺山或顺沟排放废石、废碴的，应当有防止泥</w:t>
      </w:r>
      <w:r>
        <w:rPr>
          <w:spacing w:val="-3"/>
        </w:rPr>
        <w:t>石流的具体措施。</w:t>
      </w:r>
    </w:p>
    <w:p>
      <w:pPr>
        <w:spacing w:before="8"/>
        <w:ind w:left="679" w:right="0" w:firstLine="0"/>
        <w:jc w:val="left"/>
        <w:rPr>
          <w:rFonts w:hint="eastAsia" w:ascii="方正楷体_GBK" w:eastAsia="方正楷体_GBK"/>
          <w:sz w:val="28"/>
        </w:rPr>
      </w:pPr>
      <w:r>
        <w:rPr>
          <w:rFonts w:hint="eastAsia" w:ascii="方正楷体_GBK" w:eastAsia="方正楷体_GBK"/>
          <w:b/>
          <w:sz w:val="28"/>
        </w:rPr>
        <w:t>【处罚依据】</w:t>
      </w:r>
      <w:r>
        <w:rPr>
          <w:rFonts w:hint="eastAsia" w:ascii="方正楷体_GBK" w:eastAsia="方正楷体_GBK"/>
          <w:sz w:val="28"/>
        </w:rPr>
        <w:t>《小型露天采石场安全管理与监督检查规定》第四</w:t>
      </w:r>
    </w:p>
    <w:p>
      <w:pPr>
        <w:spacing w:after="0"/>
        <w:jc w:val="left"/>
        <w:rPr>
          <w:rFonts w:hint="eastAsia" w:ascii="方正楷体_GBK" w:eastAsia="方正楷体_GBK"/>
          <w:sz w:val="28"/>
        </w:rPr>
        <w:sectPr>
          <w:pgSz w:w="11910" w:h="16840"/>
          <w:pgMar w:top="1440" w:right="1480" w:bottom="1380" w:left="1680" w:header="0" w:footer="1197" w:gutter="0"/>
          <w:cols w:space="720" w:num="1"/>
        </w:sectPr>
      </w:pPr>
    </w:p>
    <w:p>
      <w:pPr>
        <w:pStyle w:val="6"/>
        <w:spacing w:before="24" w:line="235" w:lineRule="auto"/>
        <w:ind w:right="315"/>
      </w:pPr>
      <w:r>
        <w:rPr>
          <w:rFonts w:hint="eastAsia" w:ascii="方正楷体_GBK" w:eastAsia="方正楷体_GBK"/>
          <w:spacing w:val="-10"/>
        </w:rPr>
        <w:t>十条：</w:t>
      </w:r>
      <w:r>
        <w:rPr>
          <w:spacing w:val="-8"/>
        </w:rPr>
        <w:t xml:space="preserve">违反本规定第二十三条、第二十四条、第二十五条、第二十八条规定的，给予警告，并处 </w:t>
      </w:r>
      <w:r>
        <w:rPr>
          <w:rFonts w:ascii="Times New Roman" w:eastAsia="Times New Roman"/>
        </w:rPr>
        <w:t xml:space="preserve">2 </w:t>
      </w:r>
      <w:r>
        <w:rPr>
          <w:spacing w:val="-3"/>
        </w:rPr>
        <w:t>万元以下的罚款。</w:t>
      </w:r>
    </w:p>
    <w:p>
      <w:pPr>
        <w:pStyle w:val="4"/>
        <w:spacing w:before="3" w:line="429" w:lineRule="exact"/>
      </w:pPr>
      <w:r>
        <w:t>【处罚档次】</w:t>
      </w:r>
    </w:p>
    <w:p>
      <w:pPr>
        <w:pStyle w:val="6"/>
        <w:spacing w:line="446" w:lineRule="exact"/>
        <w:ind w:left="679"/>
      </w:pPr>
      <w:r>
        <w:t>一档：废石场的设置不符合设计要求和有关安全规定的；</w:t>
      </w:r>
    </w:p>
    <w:p>
      <w:pPr>
        <w:pStyle w:val="6"/>
        <w:spacing w:before="5" w:line="232" w:lineRule="auto"/>
        <w:ind w:right="315" w:firstLine="559"/>
      </w:pPr>
      <w:r>
        <w:rPr>
          <w:spacing w:val="-10"/>
        </w:rPr>
        <w:t>二档：顺山或顺沟排放废石、废碴的，没有防止泥石流的具体措</w:t>
      </w:r>
      <w:r>
        <w:rPr>
          <w:spacing w:val="-5"/>
        </w:rPr>
        <w:t>施的；</w:t>
      </w:r>
    </w:p>
    <w:p>
      <w:pPr>
        <w:pStyle w:val="6"/>
        <w:spacing w:line="445" w:lineRule="exact"/>
        <w:ind w:left="679"/>
      </w:pPr>
      <w:r>
        <w:t>三档：废石、废碴未排放到废石场的。</w:t>
      </w:r>
    </w:p>
    <w:p>
      <w:pPr>
        <w:pStyle w:val="4"/>
        <w:spacing w:before="1"/>
      </w:pPr>
      <w:r>
        <w:t>【裁量幅度】</w:t>
      </w:r>
    </w:p>
    <w:p>
      <w:pPr>
        <w:pStyle w:val="6"/>
        <w:spacing w:line="445" w:lineRule="exact"/>
        <w:ind w:left="679"/>
      </w:pPr>
      <w:r>
        <w:t xml:space="preserve">一档：给予警告，并处 </w:t>
      </w:r>
      <w:r>
        <w:rPr>
          <w:rFonts w:ascii="Times New Roman" w:eastAsia="Times New Roman"/>
        </w:rPr>
        <w:t xml:space="preserve">7000 </w:t>
      </w:r>
      <w:r>
        <w:t>元以下的罚款；</w:t>
      </w:r>
    </w:p>
    <w:p>
      <w:pPr>
        <w:pStyle w:val="6"/>
        <w:spacing w:line="440" w:lineRule="exact"/>
        <w:ind w:left="679"/>
      </w:pPr>
      <w:r>
        <w:t xml:space="preserve">二档：给予警告，并处 </w:t>
      </w:r>
      <w:r>
        <w:rPr>
          <w:rFonts w:ascii="Times New Roman" w:eastAsia="Times New Roman"/>
        </w:rPr>
        <w:t xml:space="preserve">7000 </w:t>
      </w:r>
      <w:r>
        <w:t xml:space="preserve">元以上 </w:t>
      </w:r>
      <w:r>
        <w:rPr>
          <w:rFonts w:ascii="Times New Roman" w:eastAsia="Times New Roman"/>
        </w:rPr>
        <w:t xml:space="preserve">1.4 </w:t>
      </w:r>
      <w:r>
        <w:t>万元以下的罚款；</w:t>
      </w:r>
    </w:p>
    <w:p>
      <w:pPr>
        <w:pStyle w:val="6"/>
        <w:spacing w:line="440" w:lineRule="exact"/>
        <w:ind w:left="679"/>
      </w:pPr>
      <w:r>
        <w:t xml:space="preserve">三档：给予警告，并处 </w:t>
      </w:r>
      <w:r>
        <w:rPr>
          <w:rFonts w:ascii="Times New Roman" w:eastAsia="Times New Roman"/>
        </w:rPr>
        <w:t xml:space="preserve">1.4 </w:t>
      </w:r>
      <w:r>
        <w:t xml:space="preserve">万元以上 </w:t>
      </w:r>
      <w:r>
        <w:rPr>
          <w:rFonts w:ascii="Times New Roman" w:eastAsia="Times New Roman"/>
        </w:rPr>
        <w:t xml:space="preserve">2 </w:t>
      </w:r>
      <w:r>
        <w:t>万元以下的罚款。</w:t>
      </w:r>
    </w:p>
    <w:p>
      <w:pPr>
        <w:pStyle w:val="6"/>
        <w:tabs>
          <w:tab w:val="left" w:pos="2639"/>
        </w:tabs>
        <w:spacing w:line="436" w:lineRule="exact"/>
        <w:ind w:left="679"/>
        <w:rPr>
          <w:rFonts w:hint="eastAsia" w:ascii="方正黑体_GBK" w:eastAsia="方正黑体_GBK"/>
        </w:rPr>
      </w:pPr>
      <w:bookmarkStart w:id="356" w:name="_bookmark178"/>
      <w:bookmarkEnd w:id="356"/>
      <w:bookmarkStart w:id="357" w:name="第一百七十条　小型露天采石场电气设备不符合规定要求。"/>
      <w:bookmarkEnd w:id="357"/>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百七</w:t>
      </w:r>
      <w:r>
        <w:rPr>
          <w:rFonts w:hint="eastAsia" w:ascii="方正黑体_GBK" w:eastAsia="方正黑体_GBK"/>
          <w:spacing w:val="-3"/>
        </w:rPr>
        <w:t>十</w:t>
      </w:r>
      <w:r>
        <w:rPr>
          <w:rFonts w:hint="eastAsia" w:ascii="方正黑体_GBK" w:eastAsia="方正黑体_GBK"/>
        </w:rPr>
        <w:t>条</w:t>
      </w:r>
      <w:r>
        <w:rPr>
          <w:rFonts w:hint="eastAsia" w:ascii="方正黑体_GBK" w:eastAsia="方正黑体_GBK"/>
        </w:rPr>
        <w:tab/>
      </w:r>
      <w:r>
        <w:rPr>
          <w:rFonts w:hint="eastAsia" w:ascii="方正黑体_GBK" w:eastAsia="方正黑体_GBK"/>
        </w:rPr>
        <w:t>小</w:t>
      </w:r>
      <w:r>
        <w:rPr>
          <w:rFonts w:hint="eastAsia" w:ascii="方正黑体_GBK" w:eastAsia="方正黑体_GBK"/>
          <w:spacing w:val="-3"/>
        </w:rPr>
        <w:t>型</w:t>
      </w:r>
      <w:r>
        <w:rPr>
          <w:rFonts w:hint="eastAsia" w:ascii="方正黑体_GBK" w:eastAsia="方正黑体_GBK"/>
        </w:rPr>
        <w:t>露天</w:t>
      </w:r>
      <w:r>
        <w:rPr>
          <w:rFonts w:hint="eastAsia" w:ascii="方正黑体_GBK" w:eastAsia="方正黑体_GBK"/>
          <w:spacing w:val="-3"/>
        </w:rPr>
        <w:t>采</w:t>
      </w:r>
      <w:r>
        <w:rPr>
          <w:rFonts w:hint="eastAsia" w:ascii="方正黑体_GBK" w:eastAsia="方正黑体_GBK"/>
        </w:rPr>
        <w:t>石场</w:t>
      </w:r>
      <w:r>
        <w:rPr>
          <w:rFonts w:hint="eastAsia" w:ascii="方正黑体_GBK" w:eastAsia="方正黑体_GBK"/>
          <w:spacing w:val="-3"/>
        </w:rPr>
        <w:t>电</w:t>
      </w:r>
      <w:r>
        <w:rPr>
          <w:rFonts w:hint="eastAsia" w:ascii="方正黑体_GBK" w:eastAsia="方正黑体_GBK"/>
        </w:rPr>
        <w:t>气设</w:t>
      </w:r>
      <w:r>
        <w:rPr>
          <w:rFonts w:hint="eastAsia" w:ascii="方正黑体_GBK" w:eastAsia="方正黑体_GBK"/>
          <w:spacing w:val="-3"/>
        </w:rPr>
        <w:t>备</w:t>
      </w:r>
      <w:r>
        <w:rPr>
          <w:rFonts w:hint="eastAsia" w:ascii="方正黑体_GBK" w:eastAsia="方正黑体_GBK"/>
        </w:rPr>
        <w:t>不符</w:t>
      </w:r>
      <w:r>
        <w:rPr>
          <w:rFonts w:hint="eastAsia" w:ascii="方正黑体_GBK" w:eastAsia="方正黑体_GBK"/>
          <w:spacing w:val="-3"/>
        </w:rPr>
        <w:t>合</w:t>
      </w:r>
      <w:r>
        <w:rPr>
          <w:rFonts w:hint="eastAsia" w:ascii="方正黑体_GBK" w:eastAsia="方正黑体_GBK"/>
        </w:rPr>
        <w:t>规定</w:t>
      </w:r>
      <w:r>
        <w:rPr>
          <w:rFonts w:hint="eastAsia" w:ascii="方正黑体_GBK" w:eastAsia="方正黑体_GBK"/>
          <w:spacing w:val="-3"/>
        </w:rPr>
        <w:t>要</w:t>
      </w:r>
      <w:r>
        <w:rPr>
          <w:rFonts w:hint="eastAsia" w:ascii="方正黑体_GBK" w:eastAsia="方正黑体_GBK"/>
        </w:rPr>
        <w:t>求。</w:t>
      </w:r>
    </w:p>
    <w:p>
      <w:pPr>
        <w:pStyle w:val="6"/>
        <w:spacing w:before="12" w:line="237"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《小型露天采石场安全管理与监督检查规定》第二</w:t>
      </w:r>
      <w:r>
        <w:rPr>
          <w:rFonts w:hint="eastAsia" w:ascii="方正楷体_GBK" w:eastAsia="方正楷体_GBK"/>
          <w:spacing w:val="-9"/>
        </w:rPr>
        <w:t>十四条：</w:t>
      </w:r>
      <w:r>
        <w:rPr>
          <w:spacing w:val="-9"/>
        </w:rPr>
        <w:t>电气设备应当有接地、过流、漏电保护装置。变电所应当有</w:t>
      </w:r>
      <w:r>
        <w:rPr>
          <w:spacing w:val="-3"/>
        </w:rPr>
        <w:t>独立的避雷系统和防火、防潮与防止小动物窜入带电部位的措施。</w:t>
      </w:r>
    </w:p>
    <w:p>
      <w:pPr>
        <w:pStyle w:val="6"/>
        <w:spacing w:before="3" w:line="237"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《小型露天采石场安全管理与监督检查规定》第四</w:t>
      </w:r>
      <w:r>
        <w:rPr>
          <w:rFonts w:hint="eastAsia" w:ascii="方正楷体_GBK" w:eastAsia="方正楷体_GBK"/>
          <w:spacing w:val="-11"/>
        </w:rPr>
        <w:t>十条：</w:t>
      </w:r>
      <w:r>
        <w:rPr>
          <w:spacing w:val="-8"/>
        </w:rPr>
        <w:t xml:space="preserve">违反本规定第二十三条、第二十四条、第二十五条、第二十八条规定的，给予警告，并处 </w:t>
      </w:r>
      <w:r>
        <w:rPr>
          <w:rFonts w:ascii="Times New Roman" w:eastAsia="Times New Roman"/>
        </w:rPr>
        <w:t xml:space="preserve">2 </w:t>
      </w:r>
      <w:r>
        <w:rPr>
          <w:spacing w:val="-3"/>
        </w:rPr>
        <w:t>万元以下的罚款。</w:t>
      </w:r>
    </w:p>
    <w:p>
      <w:pPr>
        <w:pStyle w:val="4"/>
        <w:spacing w:line="240" w:lineRule="auto"/>
      </w:pPr>
      <w:r>
        <w:t>【处罚档次】</w:t>
      </w:r>
    </w:p>
    <w:p>
      <w:pPr>
        <w:pStyle w:val="6"/>
        <w:spacing w:before="2" w:line="445" w:lineRule="exact"/>
        <w:ind w:left="679"/>
      </w:pPr>
      <w:r>
        <w:rPr>
          <w:spacing w:val="-5"/>
        </w:rPr>
        <w:t xml:space="preserve">一档：电气设备保护装置或变电所设置不符合规定，有 </w:t>
      </w:r>
      <w:r>
        <w:rPr>
          <w:rFonts w:ascii="Times New Roman" w:eastAsia="Times New Roman"/>
        </w:rPr>
        <w:t>1</w:t>
      </w:r>
      <w:r>
        <w:rPr>
          <w:rFonts w:ascii="Times New Roman" w:eastAsia="Times New Roman"/>
          <w:spacing w:val="6"/>
        </w:rPr>
        <w:t xml:space="preserve"> </w:t>
      </w:r>
      <w:r>
        <w:rPr>
          <w:spacing w:val="-2"/>
        </w:rPr>
        <w:t>处的；</w:t>
      </w:r>
    </w:p>
    <w:p>
      <w:pPr>
        <w:pStyle w:val="6"/>
        <w:spacing w:line="439" w:lineRule="exact"/>
        <w:ind w:left="679"/>
      </w:pPr>
      <w:r>
        <w:rPr>
          <w:spacing w:val="-5"/>
        </w:rPr>
        <w:t xml:space="preserve">二档：电气设备保护装置或变电所设置不符合规定，有 </w:t>
      </w:r>
      <w:r>
        <w:rPr>
          <w:rFonts w:ascii="Times New Roman" w:eastAsia="Times New Roman"/>
        </w:rPr>
        <w:t>2</w:t>
      </w:r>
      <w:r>
        <w:rPr>
          <w:rFonts w:ascii="Times New Roman" w:eastAsia="Times New Roman"/>
          <w:spacing w:val="6"/>
        </w:rPr>
        <w:t xml:space="preserve"> </w:t>
      </w:r>
      <w:r>
        <w:rPr>
          <w:spacing w:val="-2"/>
        </w:rPr>
        <w:t>处的；</w:t>
      </w:r>
    </w:p>
    <w:p>
      <w:pPr>
        <w:pStyle w:val="6"/>
        <w:spacing w:before="1" w:line="235" w:lineRule="auto"/>
        <w:ind w:right="317" w:firstLine="559"/>
      </w:pPr>
      <w:r>
        <w:rPr>
          <w:spacing w:val="-12"/>
        </w:rPr>
        <w:t xml:space="preserve">三档：电气设备保护装置或变电所设置不符合规定，有 </w:t>
      </w:r>
      <w:r>
        <w:rPr>
          <w:rFonts w:ascii="Times New Roman" w:eastAsia="Times New Roman"/>
        </w:rPr>
        <w:t xml:space="preserve">3 </w:t>
      </w:r>
      <w:r>
        <w:rPr>
          <w:spacing w:val="-2"/>
        </w:rPr>
        <w:t>处以上的。</w:t>
      </w:r>
    </w:p>
    <w:p>
      <w:pPr>
        <w:pStyle w:val="4"/>
        <w:spacing w:before="2" w:line="429" w:lineRule="exact"/>
      </w:pPr>
      <w:r>
        <w:t>【裁量幅度】</w:t>
      </w:r>
    </w:p>
    <w:p>
      <w:pPr>
        <w:pStyle w:val="6"/>
        <w:spacing w:line="446" w:lineRule="exact"/>
        <w:ind w:left="679"/>
      </w:pPr>
      <w:r>
        <w:t xml:space="preserve">一档：给予警告，并处 </w:t>
      </w:r>
      <w:r>
        <w:rPr>
          <w:rFonts w:ascii="Times New Roman" w:eastAsia="Times New Roman"/>
        </w:rPr>
        <w:t xml:space="preserve">7000 </w:t>
      </w:r>
      <w:r>
        <w:t>元以下的罚款；</w:t>
      </w:r>
    </w:p>
    <w:p>
      <w:pPr>
        <w:pStyle w:val="6"/>
        <w:spacing w:line="440" w:lineRule="exact"/>
        <w:ind w:left="679"/>
      </w:pPr>
      <w:r>
        <w:t xml:space="preserve">二档：给予警告，并处 </w:t>
      </w:r>
      <w:r>
        <w:rPr>
          <w:rFonts w:ascii="Times New Roman" w:eastAsia="Times New Roman"/>
        </w:rPr>
        <w:t xml:space="preserve">7000 </w:t>
      </w:r>
      <w:r>
        <w:t xml:space="preserve">元以上 </w:t>
      </w:r>
      <w:r>
        <w:rPr>
          <w:rFonts w:ascii="Times New Roman" w:eastAsia="Times New Roman"/>
        </w:rPr>
        <w:t xml:space="preserve">1.4 </w:t>
      </w:r>
      <w:r>
        <w:t>万元以下的罚款；</w:t>
      </w:r>
    </w:p>
    <w:p>
      <w:pPr>
        <w:pStyle w:val="6"/>
        <w:spacing w:line="440" w:lineRule="exact"/>
        <w:ind w:left="679"/>
      </w:pPr>
      <w:r>
        <w:t xml:space="preserve">三档：给予警告，并处 </w:t>
      </w:r>
      <w:r>
        <w:rPr>
          <w:rFonts w:ascii="Times New Roman" w:eastAsia="Times New Roman"/>
        </w:rPr>
        <w:t xml:space="preserve">1.4 </w:t>
      </w:r>
      <w:r>
        <w:t xml:space="preserve">万元以上 </w:t>
      </w:r>
      <w:r>
        <w:rPr>
          <w:rFonts w:ascii="Times New Roman" w:eastAsia="Times New Roman"/>
        </w:rPr>
        <w:t xml:space="preserve">2 </w:t>
      </w:r>
      <w:r>
        <w:t>万元以下的罚款。</w:t>
      </w:r>
    </w:p>
    <w:p>
      <w:pPr>
        <w:pStyle w:val="6"/>
        <w:tabs>
          <w:tab w:val="left" w:pos="2920"/>
        </w:tabs>
        <w:spacing w:line="437" w:lineRule="exact"/>
        <w:ind w:left="679"/>
        <w:rPr>
          <w:rFonts w:hint="eastAsia" w:ascii="方正黑体_GBK" w:eastAsia="方正黑体_GBK"/>
        </w:rPr>
      </w:pPr>
      <w:bookmarkStart w:id="358" w:name="第一百七十一条　小型露天采石场未制定完善的防洪措施。"/>
      <w:bookmarkEnd w:id="358"/>
      <w:bookmarkStart w:id="359" w:name="_bookmark179"/>
      <w:bookmarkEnd w:id="35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百七</w:t>
      </w:r>
      <w:r>
        <w:rPr>
          <w:rFonts w:hint="eastAsia" w:ascii="方正黑体_GBK" w:eastAsia="方正黑体_GBK"/>
          <w:spacing w:val="-3"/>
        </w:rPr>
        <w:t>十</w:t>
      </w:r>
      <w:r>
        <w:rPr>
          <w:rFonts w:hint="eastAsia" w:ascii="方正黑体_GBK" w:eastAsia="方正黑体_GBK"/>
        </w:rPr>
        <w:t>一条</w:t>
      </w:r>
      <w:r>
        <w:rPr>
          <w:rFonts w:hint="eastAsia" w:ascii="方正黑体_GBK" w:eastAsia="方正黑体_GBK"/>
        </w:rPr>
        <w:tab/>
      </w:r>
      <w:r>
        <w:rPr>
          <w:rFonts w:hint="eastAsia" w:ascii="方正黑体_GBK" w:eastAsia="方正黑体_GBK"/>
        </w:rPr>
        <w:t>小</w:t>
      </w:r>
      <w:r>
        <w:rPr>
          <w:rFonts w:hint="eastAsia" w:ascii="方正黑体_GBK" w:eastAsia="方正黑体_GBK"/>
          <w:spacing w:val="-3"/>
        </w:rPr>
        <w:t>型</w:t>
      </w:r>
      <w:r>
        <w:rPr>
          <w:rFonts w:hint="eastAsia" w:ascii="方正黑体_GBK" w:eastAsia="方正黑体_GBK"/>
        </w:rPr>
        <w:t>露天</w:t>
      </w:r>
      <w:r>
        <w:rPr>
          <w:rFonts w:hint="eastAsia" w:ascii="方正黑体_GBK" w:eastAsia="方正黑体_GBK"/>
          <w:spacing w:val="-3"/>
        </w:rPr>
        <w:t>采</w:t>
      </w:r>
      <w:r>
        <w:rPr>
          <w:rFonts w:hint="eastAsia" w:ascii="方正黑体_GBK" w:eastAsia="方正黑体_GBK"/>
        </w:rPr>
        <w:t>石场</w:t>
      </w:r>
      <w:r>
        <w:rPr>
          <w:rFonts w:hint="eastAsia" w:ascii="方正黑体_GBK" w:eastAsia="方正黑体_GBK"/>
          <w:spacing w:val="-3"/>
        </w:rPr>
        <w:t>未</w:t>
      </w:r>
      <w:r>
        <w:rPr>
          <w:rFonts w:hint="eastAsia" w:ascii="方正黑体_GBK" w:eastAsia="方正黑体_GBK"/>
        </w:rPr>
        <w:t>制定</w:t>
      </w:r>
      <w:r>
        <w:rPr>
          <w:rFonts w:hint="eastAsia" w:ascii="方正黑体_GBK" w:eastAsia="方正黑体_GBK"/>
          <w:spacing w:val="-3"/>
        </w:rPr>
        <w:t>完</w:t>
      </w:r>
      <w:r>
        <w:rPr>
          <w:rFonts w:hint="eastAsia" w:ascii="方正黑体_GBK" w:eastAsia="方正黑体_GBK"/>
        </w:rPr>
        <w:t>善的</w:t>
      </w:r>
      <w:r>
        <w:rPr>
          <w:rFonts w:hint="eastAsia" w:ascii="方正黑体_GBK" w:eastAsia="方正黑体_GBK"/>
          <w:spacing w:val="-3"/>
        </w:rPr>
        <w:t>防</w:t>
      </w:r>
      <w:r>
        <w:rPr>
          <w:rFonts w:hint="eastAsia" w:ascii="方正黑体_GBK" w:eastAsia="方正黑体_GBK"/>
        </w:rPr>
        <w:t>洪措</w:t>
      </w:r>
      <w:r>
        <w:rPr>
          <w:rFonts w:hint="eastAsia" w:ascii="方正黑体_GBK" w:eastAsia="方正黑体_GBK"/>
          <w:spacing w:val="-3"/>
        </w:rPr>
        <w:t>施</w:t>
      </w:r>
      <w:r>
        <w:rPr>
          <w:rFonts w:hint="eastAsia" w:ascii="方正黑体_GBK" w:eastAsia="方正黑体_GBK"/>
        </w:rPr>
        <w:t>。</w:t>
      </w:r>
    </w:p>
    <w:p>
      <w:pPr>
        <w:pStyle w:val="6"/>
        <w:spacing w:before="11" w:line="237"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《小型露天采石场安全管理与监督检查规定》第二</w:t>
      </w:r>
      <w:r>
        <w:rPr>
          <w:rFonts w:hint="eastAsia" w:ascii="方正楷体_GBK" w:eastAsia="方正楷体_GBK"/>
          <w:spacing w:val="-15"/>
        </w:rPr>
        <w:t>十五条：</w:t>
      </w:r>
      <w:r>
        <w:rPr>
          <w:spacing w:val="-6"/>
        </w:rPr>
        <w:t>小型露天采石场应当制定完善的防洪措施。对开采境界上方</w:t>
      </w:r>
      <w:r>
        <w:rPr>
          <w:spacing w:val="-3"/>
        </w:rPr>
        <w:t>汇水影响安全的，应当设置截水沟。</w:t>
      </w:r>
    </w:p>
    <w:p>
      <w:pPr>
        <w:spacing w:after="0" w:line="237" w:lineRule="auto"/>
        <w:jc w:val="both"/>
        <w:sectPr>
          <w:pgSz w:w="11910" w:h="16840"/>
          <w:pgMar w:top="1440" w:right="1480" w:bottom="1380" w:left="1680" w:header="0" w:footer="1197" w:gutter="0"/>
          <w:cols w:space="720" w:num="1"/>
        </w:sectPr>
      </w:pPr>
    </w:p>
    <w:p>
      <w:pPr>
        <w:pStyle w:val="6"/>
        <w:spacing w:before="12" w:line="237"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《小型露天采石场安全管理与监督检查规定》第四</w:t>
      </w:r>
      <w:r>
        <w:rPr>
          <w:rFonts w:hint="eastAsia" w:ascii="方正楷体_GBK" w:eastAsia="方正楷体_GBK"/>
          <w:spacing w:val="-11"/>
        </w:rPr>
        <w:t>十条：</w:t>
      </w:r>
      <w:r>
        <w:rPr>
          <w:spacing w:val="-8"/>
        </w:rPr>
        <w:t xml:space="preserve">违反本规定第二十三条、第二十四条、第二十五条、第二十八条规定的，给予警告，并处 </w:t>
      </w:r>
      <w:r>
        <w:rPr>
          <w:rFonts w:ascii="Times New Roman" w:eastAsia="Times New Roman"/>
        </w:rPr>
        <w:t xml:space="preserve">2 </w:t>
      </w:r>
      <w:r>
        <w:rPr>
          <w:spacing w:val="-3"/>
        </w:rPr>
        <w:t>万元以下的罚款。</w:t>
      </w:r>
    </w:p>
    <w:p>
      <w:pPr>
        <w:pStyle w:val="4"/>
        <w:spacing w:line="240" w:lineRule="auto"/>
      </w:pPr>
      <w:r>
        <w:rPr>
          <w:spacing w:val="-1"/>
          <w:w w:val="95"/>
        </w:rPr>
        <w:t>【处罚档次】</w:t>
      </w:r>
    </w:p>
    <w:p>
      <w:pPr>
        <w:pStyle w:val="6"/>
        <w:spacing w:before="12" w:line="232" w:lineRule="auto"/>
        <w:ind w:right="317" w:firstLine="559"/>
      </w:pPr>
      <w:r>
        <w:rPr>
          <w:spacing w:val="-11"/>
        </w:rPr>
        <w:t>一档：未制定完善的防洪措施，但对开采境界上方汇水影响安全</w:t>
      </w:r>
      <w:r>
        <w:rPr>
          <w:spacing w:val="-5"/>
        </w:rPr>
        <w:t>设置了截水沟的；</w:t>
      </w:r>
    </w:p>
    <w:p>
      <w:pPr>
        <w:pStyle w:val="6"/>
        <w:spacing w:before="1" w:line="235" w:lineRule="auto"/>
        <w:ind w:right="317" w:firstLine="559"/>
      </w:pPr>
      <w:r>
        <w:rPr>
          <w:spacing w:val="-11"/>
        </w:rPr>
        <w:t>二档：未制定完善的防洪措施的，包括对开采境界上方汇水影响</w:t>
      </w:r>
      <w:r>
        <w:rPr>
          <w:spacing w:val="-5"/>
        </w:rPr>
        <w:t>安全未设置截水沟的。</w:t>
      </w:r>
    </w:p>
    <w:p>
      <w:pPr>
        <w:pStyle w:val="4"/>
        <w:spacing w:before="2" w:line="429" w:lineRule="exact"/>
      </w:pPr>
      <w:r>
        <w:t>【裁量幅度】</w:t>
      </w:r>
    </w:p>
    <w:p>
      <w:pPr>
        <w:pStyle w:val="6"/>
        <w:spacing w:line="446" w:lineRule="exact"/>
        <w:ind w:left="679"/>
      </w:pPr>
      <w:r>
        <w:t xml:space="preserve">一档：给予警告，并处 </w:t>
      </w:r>
      <w:r>
        <w:rPr>
          <w:rFonts w:ascii="Times New Roman" w:eastAsia="Times New Roman"/>
        </w:rPr>
        <w:t xml:space="preserve">1 </w:t>
      </w:r>
      <w:r>
        <w:t>万元以下的罚款；</w:t>
      </w:r>
    </w:p>
    <w:p>
      <w:pPr>
        <w:pStyle w:val="6"/>
        <w:spacing w:line="440" w:lineRule="exact"/>
        <w:ind w:left="679"/>
      </w:pPr>
      <w:r>
        <w:t xml:space="preserve">二档：给予警告，并处 </w:t>
      </w:r>
      <w:r>
        <w:rPr>
          <w:rFonts w:ascii="Times New Roman" w:eastAsia="Times New Roman"/>
        </w:rPr>
        <w:t xml:space="preserve">1 </w:t>
      </w:r>
      <w:r>
        <w:t xml:space="preserve">万元以上 </w:t>
      </w:r>
      <w:r>
        <w:rPr>
          <w:rFonts w:ascii="Times New Roman" w:eastAsia="Times New Roman"/>
        </w:rPr>
        <w:t xml:space="preserve">2 </w:t>
      </w:r>
      <w:r>
        <w:t>万元以下的罚款。</w:t>
      </w:r>
    </w:p>
    <w:p>
      <w:pPr>
        <w:pStyle w:val="6"/>
        <w:tabs>
          <w:tab w:val="left" w:pos="2920"/>
        </w:tabs>
        <w:ind w:right="502" w:firstLine="559"/>
        <w:rPr>
          <w:rFonts w:hint="eastAsia" w:ascii="方正黑体_GBK" w:eastAsia="方正黑体_GBK"/>
        </w:rPr>
      </w:pPr>
      <w:bookmarkStart w:id="360" w:name="第一百七十二条　小型露天采石场未按规定测绘采石场开采现状平面图和剖面图，并归档管"/>
      <w:bookmarkEnd w:id="360"/>
      <w:bookmarkStart w:id="361" w:name="_bookmark180"/>
      <w:bookmarkEnd w:id="36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百七</w:t>
      </w:r>
      <w:r>
        <w:rPr>
          <w:rFonts w:hint="eastAsia" w:ascii="方正黑体_GBK" w:eastAsia="方正黑体_GBK"/>
          <w:spacing w:val="-3"/>
        </w:rPr>
        <w:t>十</w:t>
      </w:r>
      <w:r>
        <w:rPr>
          <w:rFonts w:hint="eastAsia" w:ascii="方正黑体_GBK" w:eastAsia="方正黑体_GBK"/>
        </w:rPr>
        <w:t>二条</w:t>
      </w:r>
      <w:r>
        <w:rPr>
          <w:rFonts w:hint="eastAsia" w:ascii="方正黑体_GBK" w:eastAsia="方正黑体_GBK"/>
        </w:rPr>
        <w:tab/>
      </w:r>
      <w:r>
        <w:rPr>
          <w:rFonts w:hint="eastAsia" w:ascii="方正黑体_GBK" w:eastAsia="方正黑体_GBK"/>
        </w:rPr>
        <w:t>小</w:t>
      </w:r>
      <w:r>
        <w:rPr>
          <w:rFonts w:hint="eastAsia" w:ascii="方正黑体_GBK" w:eastAsia="方正黑体_GBK"/>
          <w:spacing w:val="-3"/>
        </w:rPr>
        <w:t>型</w:t>
      </w:r>
      <w:r>
        <w:rPr>
          <w:rFonts w:hint="eastAsia" w:ascii="方正黑体_GBK" w:eastAsia="方正黑体_GBK"/>
        </w:rPr>
        <w:t>露天</w:t>
      </w:r>
      <w:r>
        <w:rPr>
          <w:rFonts w:hint="eastAsia" w:ascii="方正黑体_GBK" w:eastAsia="方正黑体_GBK"/>
          <w:spacing w:val="-3"/>
        </w:rPr>
        <w:t>采</w:t>
      </w:r>
      <w:r>
        <w:rPr>
          <w:rFonts w:hint="eastAsia" w:ascii="方正黑体_GBK" w:eastAsia="方正黑体_GBK"/>
        </w:rPr>
        <w:t>石场</w:t>
      </w:r>
      <w:r>
        <w:rPr>
          <w:rFonts w:hint="eastAsia" w:ascii="方正黑体_GBK" w:eastAsia="方正黑体_GBK"/>
          <w:spacing w:val="-3"/>
        </w:rPr>
        <w:t>未</w:t>
      </w:r>
      <w:r>
        <w:rPr>
          <w:rFonts w:hint="eastAsia" w:ascii="方正黑体_GBK" w:eastAsia="方正黑体_GBK"/>
        </w:rPr>
        <w:t>按规</w:t>
      </w:r>
      <w:r>
        <w:rPr>
          <w:rFonts w:hint="eastAsia" w:ascii="方正黑体_GBK" w:eastAsia="方正黑体_GBK"/>
          <w:spacing w:val="-3"/>
        </w:rPr>
        <w:t>定</w:t>
      </w:r>
      <w:r>
        <w:rPr>
          <w:rFonts w:hint="eastAsia" w:ascii="方正黑体_GBK" w:eastAsia="方正黑体_GBK"/>
        </w:rPr>
        <w:t>测绘</w:t>
      </w:r>
      <w:r>
        <w:rPr>
          <w:rFonts w:hint="eastAsia" w:ascii="方正黑体_GBK" w:eastAsia="方正黑体_GBK"/>
          <w:spacing w:val="-3"/>
        </w:rPr>
        <w:t>采</w:t>
      </w:r>
      <w:r>
        <w:rPr>
          <w:rFonts w:hint="eastAsia" w:ascii="方正黑体_GBK" w:eastAsia="方正黑体_GBK"/>
        </w:rPr>
        <w:t>石场</w:t>
      </w:r>
      <w:r>
        <w:rPr>
          <w:rFonts w:hint="eastAsia" w:ascii="方正黑体_GBK" w:eastAsia="方正黑体_GBK"/>
          <w:spacing w:val="-3"/>
        </w:rPr>
        <w:t>开</w:t>
      </w:r>
      <w:r>
        <w:rPr>
          <w:rFonts w:hint="eastAsia" w:ascii="方正黑体_GBK" w:eastAsia="方正黑体_GBK"/>
        </w:rPr>
        <w:t>采现状</w:t>
      </w:r>
      <w:r>
        <w:rPr>
          <w:rFonts w:hint="eastAsia" w:ascii="方正黑体_GBK" w:eastAsia="方正黑体_GBK"/>
          <w:spacing w:val="-3"/>
        </w:rPr>
        <w:t>平</w:t>
      </w:r>
      <w:r>
        <w:rPr>
          <w:rFonts w:hint="eastAsia" w:ascii="方正黑体_GBK" w:eastAsia="方正黑体_GBK"/>
        </w:rPr>
        <w:t>面图</w:t>
      </w:r>
      <w:r>
        <w:rPr>
          <w:rFonts w:hint="eastAsia" w:ascii="方正黑体_GBK" w:eastAsia="方正黑体_GBK"/>
          <w:spacing w:val="-3"/>
        </w:rPr>
        <w:t>和</w:t>
      </w:r>
      <w:r>
        <w:rPr>
          <w:rFonts w:hint="eastAsia" w:ascii="方正黑体_GBK" w:eastAsia="方正黑体_GBK"/>
        </w:rPr>
        <w:t>剖面</w:t>
      </w:r>
      <w:r>
        <w:rPr>
          <w:rFonts w:hint="eastAsia" w:ascii="方正黑体_GBK" w:eastAsia="方正黑体_GBK"/>
          <w:spacing w:val="-3"/>
        </w:rPr>
        <w:t>图</w:t>
      </w:r>
      <w:r>
        <w:rPr>
          <w:rFonts w:hint="eastAsia" w:ascii="方正黑体_GBK" w:eastAsia="方正黑体_GBK"/>
        </w:rPr>
        <w:t>，并</w:t>
      </w:r>
      <w:r>
        <w:rPr>
          <w:rFonts w:hint="eastAsia" w:ascii="方正黑体_GBK" w:eastAsia="方正黑体_GBK"/>
          <w:spacing w:val="-3"/>
        </w:rPr>
        <w:t>归</w:t>
      </w:r>
      <w:r>
        <w:rPr>
          <w:rFonts w:hint="eastAsia" w:ascii="方正黑体_GBK" w:eastAsia="方正黑体_GBK"/>
        </w:rPr>
        <w:t>档管</w:t>
      </w:r>
      <w:r>
        <w:rPr>
          <w:rFonts w:hint="eastAsia" w:ascii="方正黑体_GBK" w:eastAsia="方正黑体_GBK"/>
          <w:spacing w:val="-3"/>
        </w:rPr>
        <w:t>理</w:t>
      </w:r>
      <w:r>
        <w:rPr>
          <w:rFonts w:hint="eastAsia" w:ascii="方正黑体_GBK" w:eastAsia="方正黑体_GBK"/>
        </w:rPr>
        <w:t>。</w:t>
      </w:r>
    </w:p>
    <w:p>
      <w:pPr>
        <w:pStyle w:val="6"/>
        <w:spacing w:before="5" w:line="237"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《小型露天采石场安全管理与监督检查规定》第二</w:t>
      </w:r>
      <w:r>
        <w:rPr>
          <w:rFonts w:hint="eastAsia" w:ascii="方正楷体_GBK" w:eastAsia="方正楷体_GBK"/>
          <w:spacing w:val="-26"/>
        </w:rPr>
        <w:t>十八条：</w:t>
      </w:r>
      <w:r>
        <w:rPr>
          <w:spacing w:val="-3"/>
        </w:rPr>
        <w:t>小型露天采石场应当在每年年末测绘采石场开采现状平面图和剖面图，并归档管理。</w:t>
      </w:r>
    </w:p>
    <w:p>
      <w:pPr>
        <w:pStyle w:val="6"/>
        <w:spacing w:before="4" w:line="237"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《小型露天采石场安全管理与监督检查规定》第四</w:t>
      </w:r>
      <w:r>
        <w:rPr>
          <w:rFonts w:hint="eastAsia" w:ascii="方正楷体_GBK" w:eastAsia="方正楷体_GBK"/>
          <w:spacing w:val="-11"/>
        </w:rPr>
        <w:t>十条：</w:t>
      </w:r>
      <w:r>
        <w:rPr>
          <w:spacing w:val="-8"/>
        </w:rPr>
        <w:t xml:space="preserve">违反本规定第二十三条、第二十四条、第二十五条、第二十八条规定的，给予警告，并处 </w:t>
      </w:r>
      <w:r>
        <w:rPr>
          <w:rFonts w:ascii="Times New Roman" w:eastAsia="Times New Roman"/>
        </w:rPr>
        <w:t xml:space="preserve">2 </w:t>
      </w:r>
      <w:r>
        <w:rPr>
          <w:spacing w:val="-3"/>
        </w:rPr>
        <w:t>万元以下的罚款。</w:t>
      </w:r>
    </w:p>
    <w:p>
      <w:pPr>
        <w:pStyle w:val="4"/>
      </w:pPr>
      <w:r>
        <w:t>【处罚档次】</w:t>
      </w:r>
    </w:p>
    <w:p>
      <w:pPr>
        <w:pStyle w:val="6"/>
        <w:spacing w:before="9" w:line="232" w:lineRule="auto"/>
        <w:ind w:left="679" w:right="504"/>
      </w:pPr>
      <w:r>
        <w:t>一档：测绘采石场开采现状平面图和剖面图，未归档管理的； 二档：未在每年年末测绘采石场开采现状平面图和剖面图的。</w:t>
      </w:r>
    </w:p>
    <w:p>
      <w:pPr>
        <w:pStyle w:val="4"/>
        <w:spacing w:before="8"/>
      </w:pPr>
      <w:r>
        <w:t>【裁量幅度】</w:t>
      </w:r>
    </w:p>
    <w:p>
      <w:pPr>
        <w:pStyle w:val="6"/>
        <w:spacing w:line="445" w:lineRule="exact"/>
        <w:ind w:left="679"/>
      </w:pPr>
      <w:r>
        <w:t xml:space="preserve">一档：给予警告，并处 </w:t>
      </w:r>
      <w:r>
        <w:rPr>
          <w:rFonts w:ascii="Times New Roman" w:eastAsia="Times New Roman"/>
        </w:rPr>
        <w:t xml:space="preserve">1 </w:t>
      </w:r>
      <w:r>
        <w:t>万元以下的罚款；</w:t>
      </w:r>
    </w:p>
    <w:p>
      <w:pPr>
        <w:pStyle w:val="6"/>
        <w:spacing w:line="440" w:lineRule="exact"/>
        <w:ind w:left="679"/>
      </w:pPr>
      <w:r>
        <w:t xml:space="preserve">二档：给予警告，并处 </w:t>
      </w:r>
      <w:r>
        <w:rPr>
          <w:rFonts w:ascii="Times New Roman" w:eastAsia="Times New Roman"/>
        </w:rPr>
        <w:t xml:space="preserve">1 </w:t>
      </w:r>
      <w:r>
        <w:t xml:space="preserve">万元以上 </w:t>
      </w:r>
      <w:r>
        <w:rPr>
          <w:rFonts w:ascii="Times New Roman" w:eastAsia="Times New Roman"/>
        </w:rPr>
        <w:t xml:space="preserve">2 </w:t>
      </w:r>
      <w:r>
        <w:t>万元以下的罚款。</w:t>
      </w:r>
    </w:p>
    <w:p>
      <w:pPr>
        <w:pStyle w:val="6"/>
        <w:tabs>
          <w:tab w:val="left" w:pos="2920"/>
        </w:tabs>
        <w:spacing w:line="237" w:lineRule="auto"/>
        <w:ind w:right="502" w:firstLine="559"/>
        <w:rPr>
          <w:rFonts w:hint="eastAsia" w:ascii="方正黑体_GBK" w:eastAsia="方正黑体_GBK"/>
        </w:rPr>
      </w:pPr>
      <w:bookmarkStart w:id="362" w:name="第一百七十三条  非煤矿山外包工程的发包单位违章指挥或者强令承包单位及其从业人员"/>
      <w:bookmarkEnd w:id="362"/>
      <w:bookmarkStart w:id="363" w:name="_bookmark181"/>
      <w:bookmarkEnd w:id="363"/>
      <w:r>
        <w:rPr>
          <w:rFonts w:hint="eastAsia" w:ascii="方正黑体_GBK" w:eastAsia="方正黑体_GBK"/>
        </w:rPr>
        <w:t>第一</w:t>
      </w:r>
      <w:r>
        <w:rPr>
          <w:rFonts w:hint="eastAsia" w:ascii="方正黑体_GBK" w:eastAsia="方正黑体_GBK"/>
          <w:spacing w:val="-3"/>
        </w:rPr>
        <w:t>百</w:t>
      </w:r>
      <w:r>
        <w:rPr>
          <w:rFonts w:hint="eastAsia" w:ascii="方正黑体_GBK" w:eastAsia="方正黑体_GBK"/>
        </w:rPr>
        <w:t>七十</w:t>
      </w:r>
      <w:r>
        <w:rPr>
          <w:rFonts w:hint="eastAsia" w:ascii="方正黑体_GBK" w:eastAsia="方正黑体_GBK"/>
          <w:spacing w:val="-3"/>
        </w:rPr>
        <w:t>三</w:t>
      </w:r>
      <w:r>
        <w:rPr>
          <w:rFonts w:hint="eastAsia" w:ascii="方正黑体_GBK" w:eastAsia="方正黑体_GBK"/>
        </w:rPr>
        <w:t>条</w:t>
      </w:r>
      <w:r>
        <w:rPr>
          <w:rFonts w:hint="eastAsia" w:ascii="方正黑体_GBK" w:eastAsia="方正黑体_GBK"/>
        </w:rPr>
        <w:tab/>
      </w:r>
      <w:r>
        <w:rPr>
          <w:rFonts w:hint="eastAsia" w:ascii="方正黑体_GBK" w:eastAsia="方正黑体_GBK"/>
        </w:rPr>
        <w:t>非</w:t>
      </w:r>
      <w:r>
        <w:rPr>
          <w:rFonts w:hint="eastAsia" w:ascii="方正黑体_GBK" w:eastAsia="方正黑体_GBK"/>
          <w:spacing w:val="-3"/>
        </w:rPr>
        <w:t>煤</w:t>
      </w:r>
      <w:r>
        <w:rPr>
          <w:rFonts w:hint="eastAsia" w:ascii="方正黑体_GBK" w:eastAsia="方正黑体_GBK"/>
        </w:rPr>
        <w:t>矿山</w:t>
      </w:r>
      <w:r>
        <w:rPr>
          <w:rFonts w:hint="eastAsia" w:ascii="方正黑体_GBK" w:eastAsia="方正黑体_GBK"/>
          <w:spacing w:val="-3"/>
        </w:rPr>
        <w:t>外</w:t>
      </w:r>
      <w:r>
        <w:rPr>
          <w:rFonts w:hint="eastAsia" w:ascii="方正黑体_GBK" w:eastAsia="方正黑体_GBK"/>
        </w:rPr>
        <w:t>包工</w:t>
      </w:r>
      <w:r>
        <w:rPr>
          <w:rFonts w:hint="eastAsia" w:ascii="方正黑体_GBK" w:eastAsia="方正黑体_GBK"/>
          <w:spacing w:val="-3"/>
        </w:rPr>
        <w:t>程</w:t>
      </w:r>
      <w:r>
        <w:rPr>
          <w:rFonts w:hint="eastAsia" w:ascii="方正黑体_GBK" w:eastAsia="方正黑体_GBK"/>
        </w:rPr>
        <w:t>的发</w:t>
      </w:r>
      <w:r>
        <w:rPr>
          <w:rFonts w:hint="eastAsia" w:ascii="方正黑体_GBK" w:eastAsia="方正黑体_GBK"/>
          <w:spacing w:val="-3"/>
        </w:rPr>
        <w:t>包</w:t>
      </w:r>
      <w:r>
        <w:rPr>
          <w:rFonts w:hint="eastAsia" w:ascii="方正黑体_GBK" w:eastAsia="方正黑体_GBK"/>
        </w:rPr>
        <w:t>单位</w:t>
      </w:r>
      <w:r>
        <w:rPr>
          <w:rFonts w:hint="eastAsia" w:ascii="方正黑体_GBK" w:eastAsia="方正黑体_GBK"/>
          <w:spacing w:val="-3"/>
        </w:rPr>
        <w:t>违</w:t>
      </w:r>
      <w:r>
        <w:rPr>
          <w:rFonts w:hint="eastAsia" w:ascii="方正黑体_GBK" w:eastAsia="方正黑体_GBK"/>
        </w:rPr>
        <w:t>章指</w:t>
      </w:r>
      <w:r>
        <w:rPr>
          <w:rFonts w:hint="eastAsia" w:ascii="方正黑体_GBK" w:eastAsia="方正黑体_GBK"/>
          <w:spacing w:val="-3"/>
        </w:rPr>
        <w:t>挥</w:t>
      </w:r>
      <w:r>
        <w:rPr>
          <w:rFonts w:hint="eastAsia" w:ascii="方正黑体_GBK" w:eastAsia="方正黑体_GBK"/>
        </w:rPr>
        <w:t>或者强</w:t>
      </w:r>
      <w:r>
        <w:rPr>
          <w:rFonts w:hint="eastAsia" w:ascii="方正黑体_GBK" w:eastAsia="方正黑体_GBK"/>
          <w:spacing w:val="-3"/>
        </w:rPr>
        <w:t>令</w:t>
      </w:r>
      <w:r>
        <w:rPr>
          <w:rFonts w:hint="eastAsia" w:ascii="方正黑体_GBK" w:eastAsia="方正黑体_GBK"/>
        </w:rPr>
        <w:t>承包</w:t>
      </w:r>
      <w:r>
        <w:rPr>
          <w:rFonts w:hint="eastAsia" w:ascii="方正黑体_GBK" w:eastAsia="方正黑体_GBK"/>
          <w:spacing w:val="-3"/>
        </w:rPr>
        <w:t>单</w:t>
      </w:r>
      <w:r>
        <w:rPr>
          <w:rFonts w:hint="eastAsia" w:ascii="方正黑体_GBK" w:eastAsia="方正黑体_GBK"/>
        </w:rPr>
        <w:t>位及</w:t>
      </w:r>
      <w:r>
        <w:rPr>
          <w:rFonts w:hint="eastAsia" w:ascii="方正黑体_GBK" w:eastAsia="方正黑体_GBK"/>
          <w:spacing w:val="-3"/>
        </w:rPr>
        <w:t>其</w:t>
      </w:r>
      <w:r>
        <w:rPr>
          <w:rFonts w:hint="eastAsia" w:ascii="方正黑体_GBK" w:eastAsia="方正黑体_GBK"/>
        </w:rPr>
        <w:t>从业</w:t>
      </w:r>
      <w:r>
        <w:rPr>
          <w:rFonts w:hint="eastAsia" w:ascii="方正黑体_GBK" w:eastAsia="方正黑体_GBK"/>
          <w:spacing w:val="-3"/>
        </w:rPr>
        <w:t>人</w:t>
      </w:r>
      <w:r>
        <w:rPr>
          <w:rFonts w:hint="eastAsia" w:ascii="方正黑体_GBK" w:eastAsia="方正黑体_GBK"/>
        </w:rPr>
        <w:t>员冒</w:t>
      </w:r>
      <w:r>
        <w:rPr>
          <w:rFonts w:hint="eastAsia" w:ascii="方正黑体_GBK" w:eastAsia="方正黑体_GBK"/>
          <w:spacing w:val="-3"/>
        </w:rPr>
        <w:t>险</w:t>
      </w:r>
      <w:r>
        <w:rPr>
          <w:rFonts w:hint="eastAsia" w:ascii="方正黑体_GBK" w:eastAsia="方正黑体_GBK"/>
        </w:rPr>
        <w:t>作业。</w:t>
      </w:r>
    </w:p>
    <w:p>
      <w:pPr>
        <w:pStyle w:val="6"/>
        <w:spacing w:before="13" w:line="237" w:lineRule="auto"/>
        <w:ind w:right="216" w:firstLine="559"/>
        <w:jc w:val="both"/>
      </w:pPr>
      <w:r>
        <w:rPr>
          <w:rFonts w:hint="eastAsia" w:ascii="方正楷体_GBK" w:eastAsia="方正楷体_GBK"/>
          <w:b/>
        </w:rPr>
        <w:t>【法律规定】</w:t>
      </w:r>
      <w:r>
        <w:rPr>
          <w:rFonts w:hint="eastAsia" w:ascii="方正楷体_GBK" w:eastAsia="方正楷体_GBK"/>
        </w:rPr>
        <w:t xml:space="preserve">《非煤矿山外包工程安全管理暂行办法》第六条： </w:t>
      </w:r>
      <w:r>
        <w:t>发包单位应当依法设置安全生产管理机构或者配备专职安全生产管理人员，对外包工程的安全生产实施管理和监督。</w:t>
      </w:r>
    </w:p>
    <w:p>
      <w:pPr>
        <w:pStyle w:val="6"/>
        <w:spacing w:line="440" w:lineRule="exact"/>
        <w:ind w:left="679"/>
      </w:pPr>
      <w:r>
        <w:t>发包单位不得擅自压缩外包工程合同约定的工期，不得违章指挥</w:t>
      </w:r>
    </w:p>
    <w:p>
      <w:pPr>
        <w:spacing w:after="0" w:line="440" w:lineRule="exact"/>
        <w:sectPr>
          <w:pgSz w:w="11910" w:h="16840"/>
          <w:pgMar w:top="1460" w:right="1480" w:bottom="1380" w:left="1680" w:header="0" w:footer="1197" w:gutter="0"/>
          <w:cols w:space="720" w:num="1"/>
        </w:sectPr>
      </w:pPr>
    </w:p>
    <w:p>
      <w:pPr>
        <w:pStyle w:val="6"/>
        <w:spacing w:before="18"/>
      </w:pPr>
      <w:r>
        <w:t>或者强令承包单位及其从业人员冒险作业。</w:t>
      </w:r>
    </w:p>
    <w:p>
      <w:pPr>
        <w:pStyle w:val="6"/>
        <w:spacing w:before="8" w:line="235"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《非煤矿山外包工程安全管理暂行办法》第三十二</w:t>
      </w:r>
      <w:r>
        <w:rPr>
          <w:rFonts w:hint="eastAsia" w:ascii="方正楷体_GBK" w:eastAsia="方正楷体_GBK"/>
          <w:spacing w:val="-27"/>
        </w:rPr>
        <w:t>条：</w:t>
      </w:r>
      <w:r>
        <w:rPr>
          <w:spacing w:val="-6"/>
        </w:rPr>
        <w:t>发包单位违反本办法第六条的规定，违章指挥或者强令承包单位</w:t>
      </w:r>
      <w:r>
        <w:rPr>
          <w:spacing w:val="-13"/>
        </w:rPr>
        <w:t xml:space="preserve">及其从业人员冒险作业的，责令改正，处 </w:t>
      </w:r>
      <w:r>
        <w:rPr>
          <w:rFonts w:ascii="Times New Roman" w:eastAsia="Times New Roman"/>
        </w:rPr>
        <w:t xml:space="preserve">2 </w:t>
      </w:r>
      <w:r>
        <w:rPr>
          <w:spacing w:val="-13"/>
        </w:rPr>
        <w:t xml:space="preserve">万元以上 </w:t>
      </w:r>
      <w:r>
        <w:rPr>
          <w:rFonts w:ascii="Times New Roman" w:eastAsia="Times New Roman"/>
        </w:rPr>
        <w:t xml:space="preserve">3 </w:t>
      </w:r>
      <w:r>
        <w:rPr>
          <w:spacing w:val="-3"/>
        </w:rPr>
        <w:t>万元以下的罚款；造成损失的，依法承担赔偿责任。</w:t>
      </w:r>
    </w:p>
    <w:p>
      <w:pPr>
        <w:pStyle w:val="4"/>
        <w:spacing w:before="8" w:line="429" w:lineRule="exact"/>
      </w:pPr>
      <w:r>
        <w:t>【处罚档次】</w:t>
      </w:r>
    </w:p>
    <w:p>
      <w:pPr>
        <w:pStyle w:val="6"/>
        <w:spacing w:line="446" w:lineRule="exact"/>
        <w:ind w:left="679"/>
      </w:pPr>
      <w:r>
        <w:t>一档：违章指挥的；</w:t>
      </w:r>
    </w:p>
    <w:p>
      <w:pPr>
        <w:pStyle w:val="6"/>
        <w:spacing w:line="446" w:lineRule="exact"/>
        <w:ind w:left="679"/>
      </w:pPr>
      <w:r>
        <w:t>二档：强令承包单位及其从业人员冒险作业的。</w:t>
      </w:r>
    </w:p>
    <w:p>
      <w:pPr>
        <w:pStyle w:val="4"/>
      </w:pPr>
      <w:r>
        <w:t>【裁量幅度】</w:t>
      </w:r>
    </w:p>
    <w:p>
      <w:pPr>
        <w:pStyle w:val="6"/>
        <w:spacing w:line="446" w:lineRule="exact"/>
        <w:ind w:left="679"/>
      </w:pPr>
      <w:r>
        <w:rPr>
          <w:spacing w:val="-9"/>
        </w:rPr>
        <w:t xml:space="preserve">一档：责令改正，处 </w:t>
      </w:r>
      <w:r>
        <w:rPr>
          <w:rFonts w:ascii="Times New Roman" w:eastAsia="Times New Roman"/>
        </w:rPr>
        <w:t>2</w:t>
      </w:r>
      <w:r>
        <w:rPr>
          <w:rFonts w:ascii="Times New Roman" w:eastAsia="Times New Roman"/>
          <w:spacing w:val="3"/>
        </w:rPr>
        <w:t xml:space="preserve"> </w:t>
      </w:r>
      <w:r>
        <w:rPr>
          <w:spacing w:val="-13"/>
        </w:rPr>
        <w:t xml:space="preserve">万元以上 </w:t>
      </w:r>
      <w:r>
        <w:rPr>
          <w:rFonts w:ascii="Times New Roman" w:eastAsia="Times New Roman"/>
        </w:rPr>
        <w:t>2.5</w:t>
      </w:r>
      <w:r>
        <w:rPr>
          <w:rFonts w:ascii="Times New Roman" w:eastAsia="Times New Roman"/>
          <w:spacing w:val="1"/>
        </w:rPr>
        <w:t xml:space="preserve"> </w:t>
      </w:r>
      <w:r>
        <w:rPr>
          <w:spacing w:val="-3"/>
        </w:rPr>
        <w:t>万元以下的罚款；</w:t>
      </w:r>
    </w:p>
    <w:p>
      <w:pPr>
        <w:pStyle w:val="6"/>
        <w:spacing w:line="440" w:lineRule="exact"/>
        <w:ind w:left="679"/>
      </w:pPr>
      <w:r>
        <w:rPr>
          <w:spacing w:val="-9"/>
        </w:rPr>
        <w:t xml:space="preserve">二档：责令改正，处 </w:t>
      </w:r>
      <w:r>
        <w:rPr>
          <w:rFonts w:ascii="Times New Roman" w:eastAsia="Times New Roman"/>
        </w:rPr>
        <w:t>2.5</w:t>
      </w:r>
      <w:r>
        <w:rPr>
          <w:rFonts w:ascii="Times New Roman" w:eastAsia="Times New Roman"/>
          <w:spacing w:val="1"/>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万元以下的罚款。</w:t>
      </w:r>
    </w:p>
    <w:p>
      <w:pPr>
        <w:pStyle w:val="6"/>
        <w:tabs>
          <w:tab w:val="left" w:pos="2920"/>
        </w:tabs>
        <w:ind w:right="502" w:firstLine="559"/>
        <w:rPr>
          <w:rFonts w:hint="eastAsia" w:ascii="方正黑体_GBK" w:eastAsia="方正黑体_GBK"/>
        </w:rPr>
      </w:pPr>
      <w:bookmarkStart w:id="364" w:name="第一百七十四条　非煤矿山外包工程的发包单位未对承包单位实施安全生产监督检查或者考"/>
      <w:bookmarkEnd w:id="364"/>
      <w:bookmarkStart w:id="365" w:name="_bookmark182"/>
      <w:bookmarkEnd w:id="36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百七</w:t>
      </w:r>
      <w:r>
        <w:rPr>
          <w:rFonts w:hint="eastAsia" w:ascii="方正黑体_GBK" w:eastAsia="方正黑体_GBK"/>
          <w:spacing w:val="-3"/>
        </w:rPr>
        <w:t>十</w:t>
      </w:r>
      <w:r>
        <w:rPr>
          <w:rFonts w:hint="eastAsia" w:ascii="方正黑体_GBK" w:eastAsia="方正黑体_GBK"/>
        </w:rPr>
        <w:t>四条</w:t>
      </w:r>
      <w:r>
        <w:rPr>
          <w:rFonts w:hint="eastAsia" w:ascii="方正黑体_GBK" w:eastAsia="方正黑体_GBK"/>
        </w:rPr>
        <w:tab/>
      </w:r>
      <w:r>
        <w:rPr>
          <w:rFonts w:hint="eastAsia" w:ascii="方正黑体_GBK" w:eastAsia="方正黑体_GBK"/>
        </w:rPr>
        <w:t>非</w:t>
      </w:r>
      <w:r>
        <w:rPr>
          <w:rFonts w:hint="eastAsia" w:ascii="方正黑体_GBK" w:eastAsia="方正黑体_GBK"/>
          <w:spacing w:val="-3"/>
        </w:rPr>
        <w:t>煤</w:t>
      </w:r>
      <w:r>
        <w:rPr>
          <w:rFonts w:hint="eastAsia" w:ascii="方正黑体_GBK" w:eastAsia="方正黑体_GBK"/>
        </w:rPr>
        <w:t>矿</w:t>
      </w:r>
      <w:r>
        <w:rPr>
          <w:rFonts w:hint="eastAsia" w:ascii="方正黑体_GBK" w:eastAsia="方正黑体_GBK"/>
          <w:spacing w:val="-3"/>
        </w:rPr>
        <w:t>山</w:t>
      </w:r>
      <w:r>
        <w:rPr>
          <w:rFonts w:hint="eastAsia" w:ascii="方正黑体_GBK" w:eastAsia="方正黑体_GBK"/>
        </w:rPr>
        <w:t>外</w:t>
      </w:r>
      <w:r>
        <w:rPr>
          <w:rFonts w:hint="eastAsia" w:ascii="方正黑体_GBK" w:eastAsia="方正黑体_GBK"/>
          <w:spacing w:val="-3"/>
        </w:rPr>
        <w:t>包</w:t>
      </w:r>
      <w:r>
        <w:rPr>
          <w:rFonts w:hint="eastAsia" w:ascii="方正黑体_GBK" w:eastAsia="方正黑体_GBK"/>
        </w:rPr>
        <w:t>工程的发</w:t>
      </w:r>
      <w:r>
        <w:rPr>
          <w:rFonts w:hint="eastAsia" w:ascii="方正黑体_GBK" w:eastAsia="方正黑体_GBK"/>
          <w:spacing w:val="-3"/>
        </w:rPr>
        <w:t>包</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对承</w:t>
      </w:r>
      <w:r>
        <w:rPr>
          <w:rFonts w:hint="eastAsia" w:ascii="方正黑体_GBK" w:eastAsia="方正黑体_GBK"/>
          <w:spacing w:val="-3"/>
        </w:rPr>
        <w:t>包</w:t>
      </w:r>
      <w:r>
        <w:rPr>
          <w:rFonts w:hint="eastAsia" w:ascii="方正黑体_GBK" w:eastAsia="方正黑体_GBK"/>
        </w:rPr>
        <w:t>单位实</w:t>
      </w:r>
      <w:r>
        <w:rPr>
          <w:rFonts w:hint="eastAsia" w:ascii="方正黑体_GBK" w:eastAsia="方正黑体_GBK"/>
          <w:spacing w:val="-3"/>
        </w:rPr>
        <w:t>施</w:t>
      </w:r>
      <w:r>
        <w:rPr>
          <w:rFonts w:hint="eastAsia" w:ascii="方正黑体_GBK" w:eastAsia="方正黑体_GBK"/>
        </w:rPr>
        <w:t>安全</w:t>
      </w:r>
      <w:r>
        <w:rPr>
          <w:rFonts w:hint="eastAsia" w:ascii="方正黑体_GBK" w:eastAsia="方正黑体_GBK"/>
          <w:spacing w:val="-3"/>
        </w:rPr>
        <w:t>生</w:t>
      </w:r>
      <w:r>
        <w:rPr>
          <w:rFonts w:hint="eastAsia" w:ascii="方正黑体_GBK" w:eastAsia="方正黑体_GBK"/>
        </w:rPr>
        <w:t>产监</w:t>
      </w:r>
      <w:r>
        <w:rPr>
          <w:rFonts w:hint="eastAsia" w:ascii="方正黑体_GBK" w:eastAsia="方正黑体_GBK"/>
          <w:spacing w:val="-3"/>
        </w:rPr>
        <w:t>督</w:t>
      </w:r>
      <w:r>
        <w:rPr>
          <w:rFonts w:hint="eastAsia" w:ascii="方正黑体_GBK" w:eastAsia="方正黑体_GBK"/>
        </w:rPr>
        <w:t>检查</w:t>
      </w:r>
      <w:r>
        <w:rPr>
          <w:rFonts w:hint="eastAsia" w:ascii="方正黑体_GBK" w:eastAsia="方正黑体_GBK"/>
          <w:spacing w:val="-3"/>
        </w:rPr>
        <w:t>或</w:t>
      </w:r>
      <w:r>
        <w:rPr>
          <w:rFonts w:hint="eastAsia" w:ascii="方正黑体_GBK" w:eastAsia="方正黑体_GBK"/>
        </w:rPr>
        <w:t>者考</w:t>
      </w:r>
      <w:r>
        <w:rPr>
          <w:rFonts w:hint="eastAsia" w:ascii="方正黑体_GBK" w:eastAsia="方正黑体_GBK"/>
          <w:spacing w:val="-3"/>
        </w:rPr>
        <w:t>核</w:t>
      </w:r>
      <w:r>
        <w:rPr>
          <w:rFonts w:hint="eastAsia" w:ascii="方正黑体_GBK" w:eastAsia="方正黑体_GBK"/>
        </w:rPr>
        <w:t>。</w:t>
      </w:r>
    </w:p>
    <w:p>
      <w:pPr>
        <w:pStyle w:val="6"/>
        <w:spacing w:before="9" w:line="235" w:lineRule="auto"/>
        <w:ind w:right="175" w:firstLine="640"/>
      </w:pPr>
      <w:r>
        <w:rPr>
          <w:rFonts w:hint="eastAsia" w:ascii="方正楷体_GBK" w:eastAsia="方正楷体_GBK"/>
          <w:b/>
          <w:spacing w:val="-6"/>
        </w:rPr>
        <w:t>【法律规定】</w:t>
      </w:r>
      <w:r>
        <w:rPr>
          <w:rFonts w:hint="eastAsia" w:ascii="方正楷体_GBK" w:eastAsia="方正楷体_GBK"/>
          <w:spacing w:val="-4"/>
        </w:rPr>
        <w:t xml:space="preserve">《非煤矿山外包工程安全管理暂行办法》第十条： </w:t>
      </w:r>
      <w:r>
        <w:rPr>
          <w:spacing w:val="-11"/>
        </w:rPr>
        <w:t>石油天然气总发包单位、分项发包单位以及金属非金属矿山总发包单位，应当每半年对其承包单位的施工资质、安全生产管理机构、规章</w:t>
      </w:r>
      <w:r>
        <w:rPr>
          <w:spacing w:val="-13"/>
        </w:rPr>
        <w:t>制度和操作规程、施工现场安全管理和履行本办法第二十七条规定的</w:t>
      </w:r>
      <w:r>
        <w:rPr>
          <w:spacing w:val="-11"/>
        </w:rPr>
        <w:t>信息报告义务等情况进行一次检查；发现承包单位存在安全生产问题</w:t>
      </w:r>
      <w:r>
        <w:rPr>
          <w:spacing w:val="-5"/>
        </w:rPr>
        <w:t>的，应当督促其立即整改。</w:t>
      </w:r>
    </w:p>
    <w:p>
      <w:pPr>
        <w:pStyle w:val="6"/>
        <w:spacing w:before="4" w:line="232" w:lineRule="auto"/>
        <w:ind w:right="317" w:firstLine="640"/>
        <w:jc w:val="both"/>
      </w:pPr>
      <w:r>
        <w:rPr>
          <w:rFonts w:hint="eastAsia" w:ascii="方正楷体_GBK" w:eastAsia="方正楷体_GBK"/>
        </w:rPr>
        <w:t>《非煤矿山外包工程安全管理暂行办法》第十四条：</w:t>
      </w:r>
      <w:r>
        <w:t>发包单位</w:t>
      </w:r>
      <w:r>
        <w:rPr>
          <w:spacing w:val="-8"/>
        </w:rPr>
        <w:t>应当建立健全外包工程安全生产考核机制，对承包单位每年至少进行</w:t>
      </w:r>
      <w:r>
        <w:rPr>
          <w:spacing w:val="-3"/>
        </w:rPr>
        <w:t>一次安全生产考核。</w:t>
      </w:r>
    </w:p>
    <w:p>
      <w:pPr>
        <w:pStyle w:val="6"/>
        <w:spacing w:before="13" w:line="237" w:lineRule="auto"/>
        <w:ind w:right="223" w:firstLine="640"/>
        <w:jc w:val="both"/>
      </w:pPr>
      <w:r>
        <w:rPr>
          <w:rFonts w:hint="eastAsia" w:ascii="方正楷体_GBK" w:eastAsia="方正楷体_GBK"/>
          <w:b/>
        </w:rPr>
        <w:t>【处罚依据】</w:t>
      </w:r>
      <w:r>
        <w:rPr>
          <w:rFonts w:hint="eastAsia" w:ascii="方正楷体_GBK" w:eastAsia="方正楷体_GBK"/>
        </w:rPr>
        <w:t>《非煤矿山外包工程安全管理暂行办法》第三十四条：</w:t>
      </w:r>
      <w:r>
        <w:t>有关发包单位有下列行为之一的，责令限期改正，给予警告， 并处一万元以上三万元以下的罚款：</w:t>
      </w:r>
    </w:p>
    <w:p>
      <w:pPr>
        <w:pStyle w:val="6"/>
        <w:spacing w:line="232" w:lineRule="auto"/>
        <w:ind w:right="315" w:firstLine="640"/>
      </w:pPr>
      <w:r>
        <w:t>㈠违反本办法第十条、第十四条的规定，未对承包单位实施安全生产监督检查或者考核的。</w:t>
      </w:r>
    </w:p>
    <w:p>
      <w:pPr>
        <w:pStyle w:val="4"/>
        <w:spacing w:before="4" w:line="240" w:lineRule="auto"/>
        <w:ind w:left="760"/>
      </w:pPr>
      <w:r>
        <w:t>【处罚档次】</w:t>
      </w:r>
    </w:p>
    <w:p>
      <w:pPr>
        <w:pStyle w:val="6"/>
        <w:spacing w:before="2"/>
        <w:ind w:left="760"/>
      </w:pPr>
      <w:r>
        <w:t xml:space="preserve">一档：未对承包单位实施安全生产监督检查或者考核，有 </w:t>
      </w:r>
      <w:r>
        <w:rPr>
          <w:rFonts w:ascii="Times New Roman" w:eastAsia="Times New Roman"/>
        </w:rPr>
        <w:t xml:space="preserve">1 </w:t>
      </w:r>
      <w:r>
        <w:t>次</w:t>
      </w:r>
    </w:p>
    <w:p>
      <w:pPr>
        <w:pStyle w:val="6"/>
        <w:spacing w:line="434" w:lineRule="exact"/>
      </w:pPr>
      <w:r>
        <w:t>的；</w:t>
      </w:r>
    </w:p>
    <w:p>
      <w:pPr>
        <w:pStyle w:val="6"/>
        <w:spacing w:line="445" w:lineRule="exact"/>
        <w:ind w:left="760"/>
      </w:pPr>
      <w:r>
        <w:t xml:space="preserve">二档：未对承包单位实施安全生产监督检查或者考核，有 </w:t>
      </w:r>
      <w:r>
        <w:rPr>
          <w:rFonts w:ascii="Times New Roman" w:eastAsia="Times New Roman"/>
        </w:rPr>
        <w:t xml:space="preserve">2 </w:t>
      </w:r>
      <w:r>
        <w:t>次</w:t>
      </w:r>
    </w:p>
    <w:p>
      <w:pPr>
        <w:spacing w:after="0" w:line="445" w:lineRule="exact"/>
        <w:sectPr>
          <w:pgSz w:w="11910" w:h="16840"/>
          <w:pgMar w:top="1440" w:right="1480" w:bottom="1380" w:left="1680" w:header="0" w:footer="1197" w:gutter="0"/>
          <w:cols w:space="720" w:num="1"/>
        </w:sectPr>
      </w:pPr>
    </w:p>
    <w:p>
      <w:pPr>
        <w:pStyle w:val="6"/>
        <w:spacing w:before="18" w:line="446" w:lineRule="exact"/>
      </w:pPr>
      <w:r>
        <w:t>的；</w:t>
      </w:r>
    </w:p>
    <w:p>
      <w:pPr>
        <w:pStyle w:val="6"/>
        <w:spacing w:line="446" w:lineRule="exact"/>
        <w:ind w:left="760"/>
      </w:pPr>
      <w:r>
        <w:t xml:space="preserve">三档：未对承包单位实施安全生产监督检查或者考核，有 </w:t>
      </w:r>
      <w:r>
        <w:rPr>
          <w:rFonts w:ascii="Times New Roman" w:eastAsia="Times New Roman"/>
        </w:rPr>
        <w:t xml:space="preserve">3 </w:t>
      </w:r>
      <w:r>
        <w:t>次</w:t>
      </w:r>
    </w:p>
    <w:p>
      <w:pPr>
        <w:pStyle w:val="6"/>
        <w:spacing w:line="439" w:lineRule="exact"/>
      </w:pPr>
      <w:r>
        <w:t>以上的。</w:t>
      </w:r>
    </w:p>
    <w:p>
      <w:pPr>
        <w:pStyle w:val="4"/>
        <w:spacing w:line="429" w:lineRule="exact"/>
        <w:ind w:left="760"/>
      </w:pPr>
      <w:r>
        <w:t>【裁量幅度】</w:t>
      </w:r>
    </w:p>
    <w:p>
      <w:pPr>
        <w:pStyle w:val="6"/>
        <w:spacing w:before="11" w:line="232" w:lineRule="auto"/>
        <w:ind w:right="317" w:firstLine="640"/>
      </w:pPr>
      <w:r>
        <w:rPr>
          <w:spacing w:val="-15"/>
        </w:rPr>
        <w:t xml:space="preserve">一档：责令限期改正，给予警告，并处 </w:t>
      </w:r>
      <w:r>
        <w:rPr>
          <w:rFonts w:ascii="Times New Roman" w:eastAsia="Times New Roman"/>
        </w:rPr>
        <w:t xml:space="preserve">1 </w:t>
      </w:r>
      <w:r>
        <w:rPr>
          <w:spacing w:val="-12"/>
        </w:rPr>
        <w:t xml:space="preserve">万元以上 </w:t>
      </w:r>
      <w:r>
        <w:rPr>
          <w:rFonts w:ascii="Times New Roman" w:eastAsia="Times New Roman"/>
        </w:rPr>
        <w:t xml:space="preserve">1.6 </w:t>
      </w:r>
      <w:r>
        <w:rPr>
          <w:spacing w:val="-2"/>
        </w:rPr>
        <w:t>万元以下的罚款；</w:t>
      </w:r>
    </w:p>
    <w:p>
      <w:pPr>
        <w:pStyle w:val="6"/>
        <w:spacing w:before="1" w:line="235" w:lineRule="auto"/>
        <w:ind w:right="317" w:firstLine="640"/>
      </w:pPr>
      <w:r>
        <w:rPr>
          <w:spacing w:val="-10"/>
        </w:rPr>
        <w:t xml:space="preserve">二档：责令限期改正，给予警告，并处 </w:t>
      </w:r>
      <w:r>
        <w:rPr>
          <w:rFonts w:ascii="Times New Roman" w:eastAsia="Times New Roman"/>
        </w:rPr>
        <w:t xml:space="preserve">1.6 </w:t>
      </w:r>
      <w:r>
        <w:rPr>
          <w:spacing w:val="-13"/>
        </w:rPr>
        <w:t xml:space="preserve">万元以上 </w:t>
      </w:r>
      <w:r>
        <w:rPr>
          <w:rFonts w:ascii="Times New Roman" w:eastAsia="Times New Roman"/>
        </w:rPr>
        <w:t xml:space="preserve">2.4 </w:t>
      </w:r>
      <w:r>
        <w:rPr>
          <w:spacing w:val="-2"/>
        </w:rPr>
        <w:t>万元以下的罚款；</w:t>
      </w:r>
    </w:p>
    <w:p>
      <w:pPr>
        <w:pStyle w:val="6"/>
        <w:spacing w:before="1" w:line="232" w:lineRule="auto"/>
        <w:ind w:right="317" w:firstLine="640"/>
      </w:pPr>
      <w:r>
        <w:rPr>
          <w:spacing w:val="-15"/>
        </w:rPr>
        <w:t xml:space="preserve">三档：责令限期改正，给予警告，并处 </w:t>
      </w:r>
      <w:r>
        <w:rPr>
          <w:rFonts w:ascii="Times New Roman" w:eastAsia="Times New Roman"/>
        </w:rPr>
        <w:t xml:space="preserve">2.4 </w:t>
      </w:r>
      <w:r>
        <w:rPr>
          <w:spacing w:val="-12"/>
        </w:rPr>
        <w:t xml:space="preserve">万元以上 </w:t>
      </w:r>
      <w:r>
        <w:rPr>
          <w:rFonts w:ascii="Times New Roman" w:eastAsia="Times New Roman"/>
        </w:rPr>
        <w:t xml:space="preserve">3 </w:t>
      </w:r>
      <w:r>
        <w:rPr>
          <w:spacing w:val="-2"/>
        </w:rPr>
        <w:t>万元以下的罚款。</w:t>
      </w:r>
    </w:p>
    <w:p>
      <w:pPr>
        <w:pStyle w:val="6"/>
        <w:spacing w:line="237" w:lineRule="auto"/>
        <w:ind w:right="363" w:firstLine="559"/>
        <w:rPr>
          <w:rFonts w:hint="eastAsia" w:ascii="方正黑体_GBK" w:eastAsia="方正黑体_GBK"/>
        </w:rPr>
      </w:pPr>
      <w:bookmarkStart w:id="366" w:name="_bookmark183"/>
      <w:bookmarkEnd w:id="366"/>
      <w:bookmarkStart w:id="367" w:name="第一百七十五条 非煤矿山外包工程的发包单位未将承包单位及其项目部纳入本单位的安全"/>
      <w:bookmarkEnd w:id="367"/>
      <w:r>
        <w:rPr>
          <w:rFonts w:hint="eastAsia" w:ascii="方正黑体_GBK" w:eastAsia="方正黑体_GBK"/>
        </w:rPr>
        <w:t>第一百七十五条 非煤矿山外包工程的发包单位未将承包单位及其项目部纳入本单位的安全管理体系，实行统一管理。</w:t>
      </w:r>
    </w:p>
    <w:p>
      <w:pPr>
        <w:pStyle w:val="6"/>
        <w:spacing w:before="17" w:line="235" w:lineRule="auto"/>
        <w:ind w:right="175" w:firstLine="559"/>
      </w:pPr>
      <w:r>
        <w:rPr>
          <w:rFonts w:hint="eastAsia" w:ascii="方正楷体_GBK" w:eastAsia="方正楷体_GBK"/>
          <w:b/>
          <w:spacing w:val="-27"/>
        </w:rPr>
        <w:t>【法律规定】</w:t>
      </w:r>
      <w:r>
        <w:rPr>
          <w:rFonts w:hint="eastAsia" w:ascii="方正楷体_GBK" w:eastAsia="方正楷体_GBK"/>
          <w:spacing w:val="-8"/>
        </w:rPr>
        <w:t xml:space="preserve">《非煤矿山外包工程安全管理暂行办法》第十一条： </w:t>
      </w:r>
      <w:r>
        <w:rPr>
          <w:spacing w:val="-10"/>
        </w:rPr>
        <w:t>金属非金属矿山分项发包单位，应当将承包单位及其项目部纳入本单</w:t>
      </w:r>
      <w:r>
        <w:rPr>
          <w:spacing w:val="-12"/>
        </w:rPr>
        <w:t>位的安全管理体系，实行统一管理，重点加强对地下矿山领导带班下</w:t>
      </w:r>
      <w:r>
        <w:rPr>
          <w:spacing w:val="-5"/>
        </w:rPr>
        <w:t>井、地下矿山从业人员出入井统计、特种作业人员、民用爆炸物品、</w:t>
      </w:r>
      <w:r>
        <w:rPr>
          <w:spacing w:val="-11"/>
        </w:rPr>
        <w:t>隐患排查与治理、职业病防护等管理，并对外包工程的作业现场实施</w:t>
      </w:r>
      <w:r>
        <w:rPr>
          <w:spacing w:val="-5"/>
        </w:rPr>
        <w:t>全过程监督检查。</w:t>
      </w:r>
    </w:p>
    <w:p>
      <w:pPr>
        <w:pStyle w:val="6"/>
        <w:spacing w:before="9" w:line="237" w:lineRule="auto"/>
        <w:ind w:right="316" w:firstLine="559"/>
        <w:jc w:val="both"/>
      </w:pPr>
      <w:r>
        <w:rPr>
          <w:rFonts w:hint="eastAsia" w:ascii="方正楷体_GBK" w:eastAsia="方正楷体_GBK"/>
          <w:b/>
          <w:spacing w:val="-13"/>
        </w:rPr>
        <w:t>【处罚依据】</w:t>
      </w:r>
      <w:r>
        <w:rPr>
          <w:rFonts w:hint="eastAsia" w:ascii="方正楷体_GBK" w:eastAsia="方正楷体_GBK"/>
          <w:spacing w:val="-5"/>
        </w:rPr>
        <w:t>《非煤矿山外包工程安全管理暂行办法》第三十四</w:t>
      </w:r>
      <w:r>
        <w:rPr>
          <w:rFonts w:hint="eastAsia" w:ascii="方正楷体_GBK" w:eastAsia="方正楷体_GBK"/>
          <w:spacing w:val="-15"/>
        </w:rPr>
        <w:t>条：</w:t>
      </w:r>
      <w:r>
        <w:rPr>
          <w:spacing w:val="-7"/>
        </w:rPr>
        <w:t>有关发包单位有下列行为之一的，责令限期改正，给予警告，并</w:t>
      </w:r>
      <w:r>
        <w:rPr>
          <w:spacing w:val="-32"/>
        </w:rPr>
        <w:t xml:space="preserve">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万元以下的罚款：</w:t>
      </w:r>
    </w:p>
    <w:p>
      <w:pPr>
        <w:pStyle w:val="6"/>
        <w:spacing w:line="235" w:lineRule="auto"/>
        <w:ind w:right="317" w:firstLine="559"/>
      </w:pPr>
      <w:r>
        <w:rPr>
          <w:spacing w:val="-10"/>
        </w:rPr>
        <w:t>㈡违反本办法第十一条的规定，未将承包单位及其项目部纳入本</w:t>
      </w:r>
      <w:r>
        <w:rPr>
          <w:spacing w:val="-4"/>
        </w:rPr>
        <w:t>单位的安全管理体系，实行统一管理的。</w:t>
      </w:r>
    </w:p>
    <w:p>
      <w:pPr>
        <w:pStyle w:val="4"/>
        <w:spacing w:line="429" w:lineRule="exact"/>
      </w:pPr>
      <w:r>
        <w:t>【处罚档次】</w:t>
      </w:r>
    </w:p>
    <w:p>
      <w:pPr>
        <w:pStyle w:val="6"/>
        <w:spacing w:before="4" w:line="235" w:lineRule="auto"/>
        <w:ind w:right="317" w:firstLine="640"/>
      </w:pPr>
      <w:r>
        <w:t xml:space="preserve">一档：未将承包单位及其项目部纳入本单位的安全管理体系， </w:t>
      </w:r>
      <w:r>
        <w:rPr>
          <w:spacing w:val="-9"/>
        </w:rPr>
        <w:t xml:space="preserve">实行统一管理，涉及 </w:t>
      </w:r>
      <w:r>
        <w:rPr>
          <w:rFonts w:ascii="Times New Roman" w:eastAsia="Times New Roman"/>
        </w:rPr>
        <w:t xml:space="preserve">1 </w:t>
      </w:r>
      <w:r>
        <w:rPr>
          <w:spacing w:val="-3"/>
        </w:rPr>
        <w:t>个承包单位</w:t>
      </w:r>
      <w:r>
        <w:rPr>
          <w:rFonts w:ascii="Times New Roman" w:eastAsia="Times New Roman"/>
        </w:rPr>
        <w:t>(</w:t>
      </w:r>
      <w:r>
        <w:rPr>
          <w:spacing w:val="-2"/>
        </w:rPr>
        <w:t>项目部</w:t>
      </w:r>
      <w:r>
        <w:rPr>
          <w:rFonts w:ascii="Times New Roman" w:eastAsia="Times New Roman"/>
          <w:spacing w:val="-3"/>
        </w:rPr>
        <w:t>)</w:t>
      </w:r>
      <w:r>
        <w:t>的；</w:t>
      </w:r>
    </w:p>
    <w:p>
      <w:pPr>
        <w:pStyle w:val="6"/>
        <w:spacing w:before="1" w:line="232" w:lineRule="auto"/>
        <w:ind w:right="317" w:firstLine="640"/>
      </w:pPr>
      <w:r>
        <w:t xml:space="preserve">二档：未将承包单位及其项目部纳入本单位的安全管理体系， </w:t>
      </w:r>
      <w:r>
        <w:rPr>
          <w:spacing w:val="-9"/>
        </w:rPr>
        <w:t xml:space="preserve">实行统一管理，涉及 </w:t>
      </w:r>
      <w:r>
        <w:rPr>
          <w:rFonts w:ascii="Times New Roman" w:eastAsia="Times New Roman"/>
        </w:rPr>
        <w:t xml:space="preserve">2 </w:t>
      </w:r>
      <w:r>
        <w:rPr>
          <w:spacing w:val="-3"/>
        </w:rPr>
        <w:t>个承包单位</w:t>
      </w:r>
      <w:r>
        <w:rPr>
          <w:rFonts w:ascii="Times New Roman" w:eastAsia="Times New Roman"/>
        </w:rPr>
        <w:t>(</w:t>
      </w:r>
      <w:r>
        <w:rPr>
          <w:spacing w:val="-2"/>
        </w:rPr>
        <w:t>项目部</w:t>
      </w:r>
      <w:r>
        <w:rPr>
          <w:rFonts w:ascii="Times New Roman" w:eastAsia="Times New Roman"/>
          <w:spacing w:val="-3"/>
        </w:rPr>
        <w:t>)</w:t>
      </w:r>
      <w:r>
        <w:t>的；</w:t>
      </w:r>
    </w:p>
    <w:p>
      <w:pPr>
        <w:pStyle w:val="6"/>
        <w:spacing w:before="6" w:line="232" w:lineRule="auto"/>
        <w:ind w:right="317" w:firstLine="640"/>
      </w:pPr>
      <w:r>
        <w:t xml:space="preserve">三档：未将承包单位及其项目部纳入本单位的安全管理体系， 实行统一管理，涉及 </w:t>
      </w:r>
      <w:r>
        <w:rPr>
          <w:rFonts w:ascii="Times New Roman" w:eastAsia="Times New Roman"/>
        </w:rPr>
        <w:t xml:space="preserve">3 </w:t>
      </w:r>
      <w:r>
        <w:t>个承包单位</w:t>
      </w:r>
      <w:r>
        <w:rPr>
          <w:rFonts w:ascii="Times New Roman" w:eastAsia="Times New Roman"/>
        </w:rPr>
        <w:t>(</w:t>
      </w:r>
      <w:r>
        <w:t>项目部</w:t>
      </w:r>
      <w:r>
        <w:rPr>
          <w:rFonts w:ascii="Times New Roman" w:eastAsia="Times New Roman"/>
        </w:rPr>
        <w:t>)</w:t>
      </w:r>
      <w:r>
        <w:t>以上的。</w:t>
      </w:r>
    </w:p>
    <w:p>
      <w:pPr>
        <w:pStyle w:val="4"/>
        <w:spacing w:before="6" w:line="240" w:lineRule="auto"/>
      </w:pPr>
      <w:r>
        <w:t>【裁量幅度】</w:t>
      </w:r>
    </w:p>
    <w:p>
      <w:pPr>
        <w:spacing w:after="0" w:line="240" w:lineRule="auto"/>
        <w:sectPr>
          <w:pgSz w:w="11910" w:h="16840"/>
          <w:pgMar w:top="1440" w:right="1480" w:bottom="1380" w:left="1680" w:header="0" w:footer="1197" w:gutter="0"/>
          <w:cols w:space="720" w:num="1"/>
        </w:sectPr>
      </w:pPr>
    </w:p>
    <w:p>
      <w:pPr>
        <w:pStyle w:val="6"/>
        <w:spacing w:before="24" w:line="235" w:lineRule="auto"/>
        <w:ind w:right="317" w:firstLine="640"/>
      </w:pPr>
      <w:r>
        <w:rPr>
          <w:spacing w:val="-15"/>
        </w:rPr>
        <w:t xml:space="preserve">一档：责令限期改正，给予警告，并处 </w:t>
      </w:r>
      <w:r>
        <w:rPr>
          <w:rFonts w:ascii="Times New Roman" w:eastAsia="Times New Roman"/>
        </w:rPr>
        <w:t xml:space="preserve">1 </w:t>
      </w:r>
      <w:r>
        <w:rPr>
          <w:spacing w:val="-12"/>
        </w:rPr>
        <w:t xml:space="preserve">万元以上 </w:t>
      </w:r>
      <w:r>
        <w:rPr>
          <w:rFonts w:ascii="Times New Roman" w:eastAsia="Times New Roman"/>
        </w:rPr>
        <w:t xml:space="preserve">1.6 </w:t>
      </w:r>
      <w:r>
        <w:rPr>
          <w:spacing w:val="-2"/>
        </w:rPr>
        <w:t>万元以下的罚款；</w:t>
      </w:r>
    </w:p>
    <w:p>
      <w:pPr>
        <w:pStyle w:val="6"/>
        <w:spacing w:before="1" w:line="232" w:lineRule="auto"/>
        <w:ind w:right="317" w:firstLine="640"/>
      </w:pPr>
      <w:r>
        <w:rPr>
          <w:spacing w:val="-10"/>
        </w:rPr>
        <w:t xml:space="preserve">二档：责令限期改正，给予警告，并处 </w:t>
      </w:r>
      <w:r>
        <w:rPr>
          <w:rFonts w:ascii="Times New Roman" w:eastAsia="Times New Roman"/>
        </w:rPr>
        <w:t xml:space="preserve">1.6 </w:t>
      </w:r>
      <w:r>
        <w:rPr>
          <w:spacing w:val="-13"/>
        </w:rPr>
        <w:t xml:space="preserve">万元以上 </w:t>
      </w:r>
      <w:r>
        <w:rPr>
          <w:rFonts w:ascii="Times New Roman" w:eastAsia="Times New Roman"/>
        </w:rPr>
        <w:t xml:space="preserve">2.4 </w:t>
      </w:r>
      <w:r>
        <w:rPr>
          <w:spacing w:val="-2"/>
        </w:rPr>
        <w:t>万元以下的罚款；</w:t>
      </w:r>
    </w:p>
    <w:p>
      <w:pPr>
        <w:pStyle w:val="6"/>
        <w:spacing w:before="7" w:line="232" w:lineRule="auto"/>
        <w:ind w:right="317" w:firstLine="640"/>
      </w:pPr>
      <w:r>
        <w:rPr>
          <w:spacing w:val="-15"/>
        </w:rPr>
        <w:t xml:space="preserve">三档：责令限期改正，给予警告，并处 </w:t>
      </w:r>
      <w:r>
        <w:rPr>
          <w:rFonts w:ascii="Times New Roman" w:eastAsia="Times New Roman"/>
        </w:rPr>
        <w:t xml:space="preserve">2.4 </w:t>
      </w:r>
      <w:r>
        <w:rPr>
          <w:spacing w:val="-12"/>
        </w:rPr>
        <w:t xml:space="preserve">万元以上 </w:t>
      </w:r>
      <w:r>
        <w:rPr>
          <w:rFonts w:ascii="Times New Roman" w:eastAsia="Times New Roman"/>
        </w:rPr>
        <w:t xml:space="preserve">3 </w:t>
      </w:r>
      <w:r>
        <w:rPr>
          <w:spacing w:val="-2"/>
        </w:rPr>
        <w:t>万元以下的罚款。</w:t>
      </w:r>
    </w:p>
    <w:p>
      <w:pPr>
        <w:pStyle w:val="6"/>
        <w:tabs>
          <w:tab w:val="left" w:pos="2920"/>
        </w:tabs>
        <w:spacing w:line="237" w:lineRule="auto"/>
        <w:ind w:right="317" w:firstLine="559"/>
        <w:rPr>
          <w:rFonts w:hint="eastAsia" w:ascii="方正黑体_GBK" w:eastAsia="方正黑体_GBK"/>
        </w:rPr>
      </w:pPr>
      <w:bookmarkStart w:id="368" w:name="_bookmark184"/>
      <w:bookmarkEnd w:id="368"/>
      <w:bookmarkStart w:id="369" w:name="第一百七十六条　非煤矿山外包工程的发包单位未向承包单位进行外包工程技术交底，或者"/>
      <w:bookmarkEnd w:id="36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百七</w:t>
      </w:r>
      <w:r>
        <w:rPr>
          <w:rFonts w:hint="eastAsia" w:ascii="方正黑体_GBK" w:eastAsia="方正黑体_GBK"/>
          <w:spacing w:val="-3"/>
        </w:rPr>
        <w:t>十</w:t>
      </w:r>
      <w:r>
        <w:rPr>
          <w:rFonts w:hint="eastAsia" w:ascii="方正黑体_GBK" w:eastAsia="方正黑体_GBK"/>
        </w:rPr>
        <w:t>六条</w:t>
      </w:r>
      <w:r>
        <w:rPr>
          <w:rFonts w:hint="eastAsia" w:ascii="方正黑体_GBK" w:eastAsia="方正黑体_GBK"/>
        </w:rPr>
        <w:tab/>
      </w:r>
      <w:r>
        <w:rPr>
          <w:rFonts w:hint="eastAsia" w:ascii="方正黑体_GBK" w:eastAsia="方正黑体_GBK"/>
        </w:rPr>
        <w:t>非</w:t>
      </w:r>
      <w:r>
        <w:rPr>
          <w:rFonts w:hint="eastAsia" w:ascii="方正黑体_GBK" w:eastAsia="方正黑体_GBK"/>
          <w:spacing w:val="-3"/>
        </w:rPr>
        <w:t>煤</w:t>
      </w:r>
      <w:r>
        <w:rPr>
          <w:rFonts w:hint="eastAsia" w:ascii="方正黑体_GBK" w:eastAsia="方正黑体_GBK"/>
        </w:rPr>
        <w:t>矿</w:t>
      </w:r>
      <w:r>
        <w:rPr>
          <w:rFonts w:hint="eastAsia" w:ascii="方正黑体_GBK" w:eastAsia="方正黑体_GBK"/>
          <w:spacing w:val="-3"/>
        </w:rPr>
        <w:t>山</w:t>
      </w:r>
      <w:r>
        <w:rPr>
          <w:rFonts w:hint="eastAsia" w:ascii="方正黑体_GBK" w:eastAsia="方正黑体_GBK"/>
        </w:rPr>
        <w:t>外</w:t>
      </w:r>
      <w:r>
        <w:rPr>
          <w:rFonts w:hint="eastAsia" w:ascii="方正黑体_GBK" w:eastAsia="方正黑体_GBK"/>
          <w:spacing w:val="-3"/>
        </w:rPr>
        <w:t>包</w:t>
      </w:r>
      <w:r>
        <w:rPr>
          <w:rFonts w:hint="eastAsia" w:ascii="方正黑体_GBK" w:eastAsia="方正黑体_GBK"/>
        </w:rPr>
        <w:t>工程的发</w:t>
      </w:r>
      <w:r>
        <w:rPr>
          <w:rFonts w:hint="eastAsia" w:ascii="方正黑体_GBK" w:eastAsia="方正黑体_GBK"/>
          <w:spacing w:val="-3"/>
        </w:rPr>
        <w:t>包</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向承</w:t>
      </w:r>
      <w:r>
        <w:rPr>
          <w:rFonts w:hint="eastAsia" w:ascii="方正黑体_GBK" w:eastAsia="方正黑体_GBK"/>
          <w:spacing w:val="-3"/>
        </w:rPr>
        <w:t>包</w:t>
      </w:r>
      <w:r>
        <w:rPr>
          <w:rFonts w:hint="eastAsia" w:ascii="方正黑体_GBK" w:eastAsia="方正黑体_GBK"/>
        </w:rPr>
        <w:t>单位</w:t>
      </w:r>
      <w:r>
        <w:rPr>
          <w:rFonts w:hint="eastAsia" w:ascii="方正黑体_GBK" w:eastAsia="方正黑体_GBK"/>
          <w:spacing w:val="-1"/>
        </w:rPr>
        <w:t>进</w:t>
      </w:r>
      <w:r>
        <w:rPr>
          <w:rFonts w:hint="eastAsia" w:ascii="方正黑体_GBK" w:eastAsia="方正黑体_GBK"/>
          <w:spacing w:val="-3"/>
        </w:rPr>
        <w:t>行</w:t>
      </w:r>
      <w:r>
        <w:rPr>
          <w:rFonts w:hint="eastAsia" w:ascii="方正黑体_GBK" w:eastAsia="方正黑体_GBK"/>
          <w:spacing w:val="-1"/>
        </w:rPr>
        <w:t>外</w:t>
      </w:r>
      <w:r>
        <w:rPr>
          <w:rFonts w:hint="eastAsia" w:ascii="方正黑体_GBK" w:eastAsia="方正黑体_GBK"/>
        </w:rPr>
        <w:t>包</w:t>
      </w:r>
      <w:r>
        <w:rPr>
          <w:rFonts w:hint="eastAsia" w:ascii="方正黑体_GBK" w:eastAsia="方正黑体_GBK"/>
          <w:spacing w:val="-3"/>
        </w:rPr>
        <w:t>工</w:t>
      </w:r>
      <w:r>
        <w:rPr>
          <w:rFonts w:hint="eastAsia" w:ascii="方正黑体_GBK" w:eastAsia="方正黑体_GBK"/>
        </w:rPr>
        <w:t>程技</w:t>
      </w:r>
      <w:r>
        <w:rPr>
          <w:rFonts w:hint="eastAsia" w:ascii="方正黑体_GBK" w:eastAsia="方正黑体_GBK"/>
          <w:spacing w:val="-3"/>
        </w:rPr>
        <w:t>术</w:t>
      </w:r>
      <w:r>
        <w:rPr>
          <w:rFonts w:hint="eastAsia" w:ascii="方正黑体_GBK" w:eastAsia="方正黑体_GBK"/>
        </w:rPr>
        <w:t>交底</w:t>
      </w:r>
      <w:r>
        <w:rPr>
          <w:rFonts w:hint="eastAsia" w:ascii="方正黑体_GBK" w:eastAsia="方正黑体_GBK"/>
          <w:spacing w:val="-97"/>
        </w:rPr>
        <w:t>，</w:t>
      </w:r>
      <w:r>
        <w:rPr>
          <w:rFonts w:hint="eastAsia" w:ascii="方正黑体_GBK" w:eastAsia="方正黑体_GBK"/>
        </w:rPr>
        <w:t>或</w:t>
      </w:r>
      <w:r>
        <w:rPr>
          <w:rFonts w:hint="eastAsia" w:ascii="方正黑体_GBK" w:eastAsia="方正黑体_GBK"/>
          <w:spacing w:val="-3"/>
        </w:rPr>
        <w:t>者</w:t>
      </w:r>
      <w:r>
        <w:rPr>
          <w:rFonts w:hint="eastAsia" w:ascii="方正黑体_GBK" w:eastAsia="方正黑体_GBK"/>
        </w:rPr>
        <w:t>未按</w:t>
      </w:r>
      <w:r>
        <w:rPr>
          <w:rFonts w:hint="eastAsia" w:ascii="方正黑体_GBK" w:eastAsia="方正黑体_GBK"/>
          <w:spacing w:val="-3"/>
        </w:rPr>
        <w:t>照</w:t>
      </w:r>
      <w:r>
        <w:rPr>
          <w:rFonts w:hint="eastAsia" w:ascii="方正黑体_GBK" w:eastAsia="方正黑体_GBK"/>
        </w:rPr>
        <w:t>合同</w:t>
      </w:r>
      <w:r>
        <w:rPr>
          <w:rFonts w:hint="eastAsia" w:ascii="方正黑体_GBK" w:eastAsia="方正黑体_GBK"/>
          <w:spacing w:val="-3"/>
        </w:rPr>
        <w:t>约</w:t>
      </w:r>
      <w:r>
        <w:rPr>
          <w:rFonts w:hint="eastAsia" w:ascii="方正黑体_GBK" w:eastAsia="方正黑体_GBK"/>
        </w:rPr>
        <w:t>定向</w:t>
      </w:r>
      <w:r>
        <w:rPr>
          <w:rFonts w:hint="eastAsia" w:ascii="方正黑体_GBK" w:eastAsia="方正黑体_GBK"/>
          <w:spacing w:val="-3"/>
        </w:rPr>
        <w:t>承</w:t>
      </w:r>
      <w:r>
        <w:rPr>
          <w:rFonts w:hint="eastAsia" w:ascii="方正黑体_GBK" w:eastAsia="方正黑体_GBK"/>
        </w:rPr>
        <w:t>包单</w:t>
      </w:r>
      <w:r>
        <w:rPr>
          <w:rFonts w:hint="eastAsia" w:ascii="方正黑体_GBK" w:eastAsia="方正黑体_GBK"/>
          <w:spacing w:val="-3"/>
        </w:rPr>
        <w:t>位</w:t>
      </w:r>
      <w:r>
        <w:rPr>
          <w:rFonts w:hint="eastAsia" w:ascii="方正黑体_GBK" w:eastAsia="方正黑体_GBK"/>
        </w:rPr>
        <w:t>提供</w:t>
      </w:r>
      <w:r>
        <w:rPr>
          <w:rFonts w:hint="eastAsia" w:ascii="方正黑体_GBK" w:eastAsia="方正黑体_GBK"/>
          <w:spacing w:val="-3"/>
        </w:rPr>
        <w:t>有</w:t>
      </w:r>
      <w:r>
        <w:rPr>
          <w:rFonts w:hint="eastAsia" w:ascii="方正黑体_GBK" w:eastAsia="方正黑体_GBK"/>
        </w:rPr>
        <w:t>关资料。</w:t>
      </w:r>
    </w:p>
    <w:p>
      <w:pPr>
        <w:pStyle w:val="6"/>
        <w:spacing w:before="19" w:line="235" w:lineRule="auto"/>
        <w:ind w:right="178" w:firstLine="640"/>
      </w:pPr>
      <w:r>
        <w:rPr>
          <w:rFonts w:hint="eastAsia" w:ascii="方正楷体_GBK" w:eastAsia="方正楷体_GBK"/>
          <w:b/>
          <w:spacing w:val="1"/>
        </w:rPr>
        <w:t>【法律规定】</w:t>
      </w:r>
      <w:r>
        <w:rPr>
          <w:rFonts w:hint="eastAsia" w:ascii="方正楷体_GBK" w:eastAsia="方正楷体_GBK"/>
        </w:rPr>
        <w:t>《非煤矿山外包工程安全管理暂行办法》第十三</w:t>
      </w:r>
      <w:r>
        <w:rPr>
          <w:rFonts w:hint="eastAsia" w:ascii="方正楷体_GBK" w:eastAsia="方正楷体_GBK"/>
          <w:spacing w:val="-25"/>
        </w:rPr>
        <w:t>条：</w:t>
      </w:r>
      <w:r>
        <w:rPr>
          <w:spacing w:val="-5"/>
        </w:rPr>
        <w:t>发包单位应当向承包单位进行外包工程的技术交底，按照合同约</w:t>
      </w:r>
      <w:r>
        <w:rPr>
          <w:spacing w:val="-13"/>
        </w:rPr>
        <w:t>定向承包单位提供与外包工程安全生产相关的勘察、设计、风险评价、</w:t>
      </w:r>
      <w:r>
        <w:rPr>
          <w:spacing w:val="-17"/>
        </w:rPr>
        <w:t>检测检验和应急救援等资料，并保证资料的真实性、完整性和有效性。</w:t>
      </w:r>
    </w:p>
    <w:p>
      <w:pPr>
        <w:pStyle w:val="6"/>
        <w:spacing w:before="14" w:line="237" w:lineRule="auto"/>
        <w:ind w:right="223" w:firstLine="640"/>
        <w:jc w:val="both"/>
      </w:pPr>
      <w:r>
        <w:rPr>
          <w:rFonts w:hint="eastAsia" w:ascii="方正楷体_GBK" w:eastAsia="方正楷体_GBK"/>
          <w:b/>
        </w:rPr>
        <w:t>【处罚依据】</w:t>
      </w:r>
      <w:r>
        <w:rPr>
          <w:rFonts w:hint="eastAsia" w:ascii="方正楷体_GBK" w:eastAsia="方正楷体_GBK"/>
        </w:rPr>
        <w:t>《非煤矿山外包工程安全管理暂行办法》第三十四条：</w:t>
      </w:r>
      <w:r>
        <w:t>有关发包单位有下列行为之一的，责令限期改正，给予警告， 并处一万元以上三万元以下的罚款：</w:t>
      </w:r>
    </w:p>
    <w:p>
      <w:pPr>
        <w:pStyle w:val="6"/>
        <w:spacing w:line="232" w:lineRule="auto"/>
        <w:ind w:right="315" w:firstLine="640"/>
      </w:pPr>
      <w:r>
        <w:t>㈢违反本办法第十三条的规定，未向承包单位进行外包工程技术交底，或者未按照合同约定向承包单位提供有关资料的。</w:t>
      </w:r>
    </w:p>
    <w:p>
      <w:pPr>
        <w:pStyle w:val="4"/>
        <w:spacing w:before="4" w:line="240" w:lineRule="auto"/>
        <w:ind w:left="760"/>
      </w:pPr>
      <w:r>
        <w:t>【处罚档次】</w:t>
      </w:r>
    </w:p>
    <w:p>
      <w:pPr>
        <w:pStyle w:val="6"/>
        <w:spacing w:before="11" w:line="232" w:lineRule="auto"/>
        <w:ind w:right="315" w:firstLine="640"/>
      </w:pPr>
      <w:r>
        <w:t>一档：未向承包单位进行外包工程技术交底，或者未按照合同约定向承包单位提供有关资料的；</w:t>
      </w:r>
    </w:p>
    <w:p>
      <w:pPr>
        <w:pStyle w:val="6"/>
        <w:spacing w:before="1" w:line="235" w:lineRule="auto"/>
        <w:ind w:right="315" w:firstLine="640"/>
      </w:pPr>
      <w:r>
        <w:t>二档：未向承包单位进行外包工程技术交底且未按照合同约定向承包单位提供有关资料的。</w:t>
      </w:r>
    </w:p>
    <w:p>
      <w:pPr>
        <w:pStyle w:val="4"/>
        <w:spacing w:before="3" w:line="429" w:lineRule="exact"/>
        <w:ind w:left="760"/>
      </w:pPr>
      <w:r>
        <w:t>【裁量幅度】</w:t>
      </w:r>
    </w:p>
    <w:p>
      <w:pPr>
        <w:pStyle w:val="6"/>
        <w:spacing w:line="446" w:lineRule="exact"/>
        <w:ind w:left="679"/>
      </w:pPr>
      <w:r>
        <w:rPr>
          <w:spacing w:val="-8"/>
        </w:rPr>
        <w:t xml:space="preserve">一档：给予警告，并处 </w:t>
      </w:r>
      <w:r>
        <w:rPr>
          <w:rFonts w:ascii="Times New Roman" w:eastAsia="Times New Roman"/>
        </w:rPr>
        <w:t>1</w:t>
      </w:r>
      <w:r>
        <w:rPr>
          <w:rFonts w:ascii="Times New Roman" w:eastAsia="Times New Roman"/>
          <w:spacing w:val="3"/>
        </w:rPr>
        <w:t xml:space="preserve"> </w:t>
      </w:r>
      <w:r>
        <w:rPr>
          <w:spacing w:val="-13"/>
        </w:rPr>
        <w:t xml:space="preserve">万元以上 </w:t>
      </w:r>
      <w:r>
        <w:rPr>
          <w:rFonts w:ascii="Times New Roman" w:eastAsia="Times New Roman"/>
        </w:rPr>
        <w:t>2</w:t>
      </w:r>
      <w:r>
        <w:rPr>
          <w:rFonts w:ascii="Times New Roman" w:eastAsia="Times New Roman"/>
          <w:spacing w:val="3"/>
        </w:rPr>
        <w:t xml:space="preserve"> </w:t>
      </w:r>
      <w:r>
        <w:rPr>
          <w:spacing w:val="-3"/>
        </w:rPr>
        <w:t>万元以下的罚款；</w:t>
      </w:r>
    </w:p>
    <w:p>
      <w:pPr>
        <w:pStyle w:val="6"/>
        <w:spacing w:line="440" w:lineRule="exact"/>
        <w:ind w:left="679"/>
      </w:pPr>
      <w:r>
        <w:rPr>
          <w:spacing w:val="-8"/>
        </w:rPr>
        <w:t xml:space="preserve">二档：给予警告，并处 </w:t>
      </w:r>
      <w:r>
        <w:rPr>
          <w:rFonts w:ascii="Times New Roman" w:eastAsia="Times New Roman"/>
        </w:rPr>
        <w:t>2</w:t>
      </w:r>
      <w:r>
        <w:rPr>
          <w:rFonts w:ascii="Times New Roman" w:eastAsia="Times New Roman"/>
          <w:spacing w:val="3"/>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万元以下的罚款。</w:t>
      </w:r>
    </w:p>
    <w:p>
      <w:pPr>
        <w:pStyle w:val="6"/>
        <w:tabs>
          <w:tab w:val="left" w:pos="2920"/>
        </w:tabs>
        <w:ind w:right="502" w:firstLine="559"/>
        <w:rPr>
          <w:rFonts w:hint="eastAsia" w:ascii="方正黑体_GBK" w:eastAsia="方正黑体_GBK"/>
        </w:rPr>
      </w:pPr>
      <w:bookmarkStart w:id="370" w:name="_bookmark185"/>
      <w:bookmarkEnd w:id="370"/>
      <w:bookmarkStart w:id="371" w:name="第一百七十七条　地下矿山实行分项发包的发包单位在地下矿山正常生产期间违规将部分系"/>
      <w:bookmarkEnd w:id="37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百七</w:t>
      </w:r>
      <w:r>
        <w:rPr>
          <w:rFonts w:hint="eastAsia" w:ascii="方正黑体_GBK" w:eastAsia="方正黑体_GBK"/>
          <w:spacing w:val="-3"/>
        </w:rPr>
        <w:t>十</w:t>
      </w:r>
      <w:r>
        <w:rPr>
          <w:rFonts w:hint="eastAsia" w:ascii="方正黑体_GBK" w:eastAsia="方正黑体_GBK"/>
        </w:rPr>
        <w:t>七条</w:t>
      </w:r>
      <w:r>
        <w:rPr>
          <w:rFonts w:hint="eastAsia" w:ascii="方正黑体_GBK" w:eastAsia="方正黑体_GBK"/>
        </w:rPr>
        <w:tab/>
      </w:r>
      <w:r>
        <w:rPr>
          <w:rFonts w:hint="eastAsia" w:ascii="方正黑体_GBK" w:eastAsia="方正黑体_GBK"/>
        </w:rPr>
        <w:t>地</w:t>
      </w:r>
      <w:r>
        <w:rPr>
          <w:rFonts w:hint="eastAsia" w:ascii="方正黑体_GBK" w:eastAsia="方正黑体_GBK"/>
          <w:spacing w:val="-3"/>
        </w:rPr>
        <w:t>下</w:t>
      </w:r>
      <w:r>
        <w:rPr>
          <w:rFonts w:hint="eastAsia" w:ascii="方正黑体_GBK" w:eastAsia="方正黑体_GBK"/>
        </w:rPr>
        <w:t>矿山</w:t>
      </w:r>
      <w:r>
        <w:rPr>
          <w:rFonts w:hint="eastAsia" w:ascii="方正黑体_GBK" w:eastAsia="方正黑体_GBK"/>
          <w:spacing w:val="-3"/>
        </w:rPr>
        <w:t>实</w:t>
      </w:r>
      <w:r>
        <w:rPr>
          <w:rFonts w:hint="eastAsia" w:ascii="方正黑体_GBK" w:eastAsia="方正黑体_GBK"/>
        </w:rPr>
        <w:t>行分</w:t>
      </w:r>
      <w:r>
        <w:rPr>
          <w:rFonts w:hint="eastAsia" w:ascii="方正黑体_GBK" w:eastAsia="方正黑体_GBK"/>
          <w:spacing w:val="-3"/>
        </w:rPr>
        <w:t>项</w:t>
      </w:r>
      <w:r>
        <w:rPr>
          <w:rFonts w:hint="eastAsia" w:ascii="方正黑体_GBK" w:eastAsia="方正黑体_GBK"/>
        </w:rPr>
        <w:t>发包</w:t>
      </w:r>
      <w:r>
        <w:rPr>
          <w:rFonts w:hint="eastAsia" w:ascii="方正黑体_GBK" w:eastAsia="方正黑体_GBK"/>
          <w:spacing w:val="-3"/>
        </w:rPr>
        <w:t>的</w:t>
      </w:r>
      <w:r>
        <w:rPr>
          <w:rFonts w:hint="eastAsia" w:ascii="方正黑体_GBK" w:eastAsia="方正黑体_GBK"/>
        </w:rPr>
        <w:t>发包</w:t>
      </w:r>
      <w:r>
        <w:rPr>
          <w:rFonts w:hint="eastAsia" w:ascii="方正黑体_GBK" w:eastAsia="方正黑体_GBK"/>
          <w:spacing w:val="-3"/>
        </w:rPr>
        <w:t>单</w:t>
      </w:r>
      <w:r>
        <w:rPr>
          <w:rFonts w:hint="eastAsia" w:ascii="方正黑体_GBK" w:eastAsia="方正黑体_GBK"/>
        </w:rPr>
        <w:t>位在</w:t>
      </w:r>
      <w:r>
        <w:rPr>
          <w:rFonts w:hint="eastAsia" w:ascii="方正黑体_GBK" w:eastAsia="方正黑体_GBK"/>
          <w:spacing w:val="-3"/>
        </w:rPr>
        <w:t>地</w:t>
      </w:r>
      <w:r>
        <w:rPr>
          <w:rFonts w:hint="eastAsia" w:ascii="方正黑体_GBK" w:eastAsia="方正黑体_GBK"/>
        </w:rPr>
        <w:t>下矿山</w:t>
      </w:r>
      <w:r>
        <w:rPr>
          <w:rFonts w:hint="eastAsia" w:ascii="方正黑体_GBK" w:eastAsia="方正黑体_GBK"/>
          <w:spacing w:val="-3"/>
        </w:rPr>
        <w:t>正</w:t>
      </w:r>
      <w:r>
        <w:rPr>
          <w:rFonts w:hint="eastAsia" w:ascii="方正黑体_GBK" w:eastAsia="方正黑体_GBK"/>
        </w:rPr>
        <w:t>常生</w:t>
      </w:r>
      <w:r>
        <w:rPr>
          <w:rFonts w:hint="eastAsia" w:ascii="方正黑体_GBK" w:eastAsia="方正黑体_GBK"/>
          <w:spacing w:val="-3"/>
        </w:rPr>
        <w:t>产</w:t>
      </w:r>
      <w:r>
        <w:rPr>
          <w:rFonts w:hint="eastAsia" w:ascii="方正黑体_GBK" w:eastAsia="方正黑体_GBK"/>
        </w:rPr>
        <w:t>期间</w:t>
      </w:r>
      <w:r>
        <w:rPr>
          <w:rFonts w:hint="eastAsia" w:ascii="方正黑体_GBK" w:eastAsia="方正黑体_GBK"/>
          <w:spacing w:val="-3"/>
        </w:rPr>
        <w:t>违</w:t>
      </w:r>
      <w:r>
        <w:rPr>
          <w:rFonts w:hint="eastAsia" w:ascii="方正黑体_GBK" w:eastAsia="方正黑体_GBK"/>
        </w:rPr>
        <w:t>规将</w:t>
      </w:r>
      <w:r>
        <w:rPr>
          <w:rFonts w:hint="eastAsia" w:ascii="方正黑体_GBK" w:eastAsia="方正黑体_GBK"/>
          <w:spacing w:val="-3"/>
        </w:rPr>
        <w:t>部</w:t>
      </w:r>
      <w:r>
        <w:rPr>
          <w:rFonts w:hint="eastAsia" w:ascii="方正黑体_GBK" w:eastAsia="方正黑体_GBK"/>
        </w:rPr>
        <w:t>分系</w:t>
      </w:r>
      <w:r>
        <w:rPr>
          <w:rFonts w:hint="eastAsia" w:ascii="方正黑体_GBK" w:eastAsia="方正黑体_GBK"/>
          <w:spacing w:val="-3"/>
        </w:rPr>
        <w:t>统</w:t>
      </w:r>
      <w:r>
        <w:rPr>
          <w:rFonts w:hint="eastAsia" w:ascii="方正黑体_GBK" w:eastAsia="方正黑体_GBK"/>
        </w:rPr>
        <w:t>及其</w:t>
      </w:r>
      <w:r>
        <w:rPr>
          <w:rFonts w:hint="eastAsia" w:ascii="方正黑体_GBK" w:eastAsia="方正黑体_GBK"/>
          <w:spacing w:val="-3"/>
        </w:rPr>
        <w:t>设</w:t>
      </w:r>
      <w:r>
        <w:rPr>
          <w:rFonts w:hint="eastAsia" w:ascii="方正黑体_GBK" w:eastAsia="方正黑体_GBK"/>
        </w:rPr>
        <w:t>备设</w:t>
      </w:r>
      <w:r>
        <w:rPr>
          <w:rFonts w:hint="eastAsia" w:ascii="方正黑体_GBK" w:eastAsia="方正黑体_GBK"/>
          <w:spacing w:val="-3"/>
        </w:rPr>
        <w:t>施</w:t>
      </w:r>
      <w:r>
        <w:rPr>
          <w:rFonts w:hint="eastAsia" w:ascii="方正黑体_GBK" w:eastAsia="方正黑体_GBK"/>
        </w:rPr>
        <w:t>分项</w:t>
      </w:r>
      <w:r>
        <w:rPr>
          <w:rFonts w:hint="eastAsia" w:ascii="方正黑体_GBK" w:eastAsia="方正黑体_GBK"/>
          <w:spacing w:val="-3"/>
        </w:rPr>
        <w:t>发</w:t>
      </w:r>
      <w:r>
        <w:rPr>
          <w:rFonts w:hint="eastAsia" w:ascii="方正黑体_GBK" w:eastAsia="方正黑体_GBK"/>
        </w:rPr>
        <w:t>包。</w:t>
      </w:r>
    </w:p>
    <w:p>
      <w:pPr>
        <w:pStyle w:val="6"/>
        <w:spacing w:before="5" w:line="237" w:lineRule="auto"/>
        <w:ind w:right="175" w:firstLine="549"/>
      </w:pPr>
      <w:r>
        <w:rPr>
          <w:rFonts w:hint="eastAsia" w:ascii="方正楷体_GBK" w:eastAsia="方正楷体_GBK"/>
          <w:b/>
          <w:spacing w:val="-27"/>
        </w:rPr>
        <w:t>【法律规定】</w:t>
      </w:r>
      <w:r>
        <w:rPr>
          <w:rFonts w:hint="eastAsia" w:ascii="方正楷体_GBK" w:eastAsia="方正楷体_GBK"/>
          <w:spacing w:val="-8"/>
        </w:rPr>
        <w:t xml:space="preserve">《非煤矿山外包工程安全管理暂行办法》第十二条： </w:t>
      </w:r>
      <w:r>
        <w:rPr>
          <w:spacing w:val="3"/>
        </w:rPr>
        <w:t>金属非金属矿山总发包单位对地下矿山一个生产系统进行分项发包</w:t>
      </w:r>
      <w:r>
        <w:rPr>
          <w:spacing w:val="-7"/>
        </w:rPr>
        <w:t xml:space="preserve">的，承包单位原则上不得超过 </w:t>
      </w:r>
      <w:r>
        <w:rPr>
          <w:rFonts w:ascii="Times New Roman" w:eastAsia="Times New Roman"/>
        </w:rPr>
        <w:t xml:space="preserve">3 </w:t>
      </w:r>
      <w:r>
        <w:rPr>
          <w:spacing w:val="-3"/>
        </w:rPr>
        <w:t>家，避免相互影响生产、作业安全。</w:t>
      </w:r>
    </w:p>
    <w:p>
      <w:pPr>
        <w:spacing w:after="0" w:line="237" w:lineRule="auto"/>
        <w:sectPr>
          <w:pgSz w:w="11910" w:h="16840"/>
          <w:pgMar w:top="1440" w:right="1480" w:bottom="1380" w:left="1680" w:header="0" w:footer="1197" w:gutter="0"/>
          <w:cols w:space="720" w:num="1"/>
        </w:sectPr>
      </w:pPr>
    </w:p>
    <w:p>
      <w:pPr>
        <w:pStyle w:val="6"/>
        <w:spacing w:before="24" w:line="235" w:lineRule="auto"/>
        <w:ind w:right="223" w:firstLine="559"/>
        <w:jc w:val="both"/>
      </w:pPr>
      <w:r>
        <w:rPr>
          <w:spacing w:val="-3"/>
        </w:rPr>
        <w:t>前款规定的发包单位在地下矿山正常生产期间，不得将主通风、</w:t>
      </w:r>
      <w:r>
        <w:rPr>
          <w:spacing w:val="-12"/>
        </w:rPr>
        <w:t>主提升、供排水、供配电、主供风系统及其设备设施的运行管理进行</w:t>
      </w:r>
      <w:r>
        <w:rPr>
          <w:spacing w:val="-4"/>
        </w:rPr>
        <w:t>分项发包。</w:t>
      </w:r>
    </w:p>
    <w:p>
      <w:pPr>
        <w:pStyle w:val="6"/>
        <w:spacing w:before="6" w:line="235" w:lineRule="auto"/>
        <w:ind w:right="178" w:firstLine="549"/>
      </w:pPr>
      <w:r>
        <w:rPr>
          <w:rFonts w:hint="eastAsia" w:ascii="方正楷体_GBK" w:eastAsia="方正楷体_GBK"/>
          <w:b/>
          <w:spacing w:val="-11"/>
        </w:rPr>
        <w:t>【处罚依据】</w:t>
      </w:r>
      <w:r>
        <w:rPr>
          <w:rFonts w:hint="eastAsia" w:ascii="方正楷体_GBK" w:eastAsia="方正楷体_GBK"/>
          <w:spacing w:val="-5"/>
        </w:rPr>
        <w:t>《非煤矿山外包工程安全管理暂行办法》第三十五</w:t>
      </w:r>
      <w:r>
        <w:rPr>
          <w:rFonts w:hint="eastAsia" w:ascii="方正楷体_GBK" w:eastAsia="方正楷体_GBK"/>
          <w:spacing w:val="5"/>
        </w:rPr>
        <w:t>条：</w:t>
      </w:r>
      <w:r>
        <w:rPr>
          <w:spacing w:val="3"/>
        </w:rPr>
        <w:t>对地下矿山实行分项发包的发包单位违反本办法第十二条的规</w:t>
      </w:r>
      <w:r>
        <w:rPr>
          <w:spacing w:val="-17"/>
        </w:rPr>
        <w:t>定，在地下矿山正常生产期间，将主通风、主提升、供排水、供配电、</w:t>
      </w:r>
      <w:r>
        <w:rPr>
          <w:spacing w:val="3"/>
        </w:rPr>
        <w:t>主供风系统及其设备设施的运行管理进行分项发包的，责令限期改</w:t>
      </w:r>
      <w:r>
        <w:rPr>
          <w:spacing w:val="-14"/>
        </w:rPr>
        <w:t xml:space="preserve">正，处 </w:t>
      </w:r>
      <w:r>
        <w:rPr>
          <w:rFonts w:ascii="Times New Roman" w:eastAsia="Times New Roman"/>
        </w:rPr>
        <w:t xml:space="preserve">2 </w:t>
      </w:r>
      <w:r>
        <w:rPr>
          <w:spacing w:val="-14"/>
        </w:rPr>
        <w:t xml:space="preserve">万元以上 </w:t>
      </w:r>
      <w:r>
        <w:rPr>
          <w:rFonts w:ascii="Times New Roman" w:eastAsia="Times New Roman"/>
        </w:rPr>
        <w:t xml:space="preserve">3 </w:t>
      </w:r>
      <w:r>
        <w:rPr>
          <w:spacing w:val="-3"/>
        </w:rPr>
        <w:t>万元以下罚款。</w:t>
      </w:r>
    </w:p>
    <w:p>
      <w:pPr>
        <w:pStyle w:val="4"/>
        <w:spacing w:before="8" w:line="429" w:lineRule="exact"/>
        <w:ind w:left="669"/>
      </w:pPr>
      <w:r>
        <w:rPr>
          <w:spacing w:val="-1"/>
          <w:w w:val="95"/>
        </w:rPr>
        <w:t>【处罚档次】</w:t>
      </w:r>
    </w:p>
    <w:p>
      <w:pPr>
        <w:pStyle w:val="6"/>
        <w:spacing w:before="6" w:line="235" w:lineRule="auto"/>
        <w:ind w:right="223" w:firstLine="559"/>
        <w:jc w:val="both"/>
      </w:pPr>
      <w:r>
        <w:rPr>
          <w:spacing w:val="-3"/>
        </w:rPr>
        <w:t>一档：在地下矿山正常生产期间，将主通风、主提升、供排水、</w:t>
      </w:r>
      <w:r>
        <w:rPr>
          <w:spacing w:val="-11"/>
        </w:rPr>
        <w:t>供配电、主供风系统及其设备设施的运行管理进行分项发包，所涉内</w:t>
      </w:r>
      <w:r>
        <w:rPr>
          <w:spacing w:val="-16"/>
        </w:rPr>
        <w:t xml:space="preserve">容有其中 </w:t>
      </w:r>
      <w:r>
        <w:rPr>
          <w:rFonts w:ascii="Times New Roman" w:eastAsia="Times New Roman"/>
        </w:rPr>
        <w:t>1</w:t>
      </w:r>
      <w:r>
        <w:rPr>
          <w:rFonts w:ascii="Times New Roman" w:eastAsia="Times New Roman"/>
          <w:spacing w:val="-2"/>
        </w:rPr>
        <w:t xml:space="preserve"> </w:t>
      </w:r>
      <w:r>
        <w:rPr>
          <w:spacing w:val="-2"/>
        </w:rPr>
        <w:t>项的；</w:t>
      </w:r>
    </w:p>
    <w:p>
      <w:pPr>
        <w:pStyle w:val="6"/>
        <w:spacing w:line="235" w:lineRule="auto"/>
        <w:ind w:right="223" w:firstLine="559"/>
        <w:jc w:val="both"/>
      </w:pPr>
      <w:r>
        <w:rPr>
          <w:spacing w:val="-3"/>
        </w:rPr>
        <w:t>二档：在地下矿山正常生产期间，将主通风、主提升、供排水、</w:t>
      </w:r>
      <w:r>
        <w:rPr>
          <w:spacing w:val="-11"/>
        </w:rPr>
        <w:t>供配电、主供风系统及其设备设施的运行管理进行分项发包，所涉内</w:t>
      </w:r>
      <w:r>
        <w:rPr>
          <w:spacing w:val="-16"/>
        </w:rPr>
        <w:t xml:space="preserve">容有其中 </w:t>
      </w:r>
      <w:r>
        <w:rPr>
          <w:rFonts w:ascii="Times New Roman" w:eastAsia="Times New Roman"/>
        </w:rPr>
        <w:t>2</w:t>
      </w:r>
      <w:r>
        <w:rPr>
          <w:rFonts w:ascii="Times New Roman" w:eastAsia="Times New Roman"/>
          <w:spacing w:val="-2"/>
        </w:rPr>
        <w:t xml:space="preserve"> </w:t>
      </w:r>
      <w:r>
        <w:rPr>
          <w:spacing w:val="-2"/>
        </w:rPr>
        <w:t>项的；</w:t>
      </w:r>
    </w:p>
    <w:p>
      <w:pPr>
        <w:pStyle w:val="6"/>
        <w:spacing w:line="235" w:lineRule="auto"/>
        <w:ind w:right="223" w:firstLine="559"/>
        <w:jc w:val="both"/>
      </w:pPr>
      <w:r>
        <w:rPr>
          <w:spacing w:val="-3"/>
        </w:rPr>
        <w:t>三档：在地下矿山正常生产期间，将主通风、主提升、供排水、</w:t>
      </w:r>
      <w:r>
        <w:rPr>
          <w:spacing w:val="-11"/>
        </w:rPr>
        <w:t>供配电、主供风系统及其设备设施的运行管理进行分项发包，所涉内</w:t>
      </w:r>
      <w:r>
        <w:rPr>
          <w:spacing w:val="-16"/>
        </w:rPr>
        <w:t xml:space="preserve">容有其中 </w:t>
      </w:r>
      <w:r>
        <w:rPr>
          <w:rFonts w:ascii="Times New Roman" w:eastAsia="Times New Roman"/>
        </w:rPr>
        <w:t xml:space="preserve">3 </w:t>
      </w:r>
      <w:r>
        <w:rPr>
          <w:spacing w:val="-2"/>
        </w:rPr>
        <w:t>项以上的。</w:t>
      </w:r>
    </w:p>
    <w:p>
      <w:pPr>
        <w:pStyle w:val="4"/>
        <w:spacing w:line="240" w:lineRule="auto"/>
        <w:ind w:left="669"/>
      </w:pPr>
      <w:r>
        <w:t>【裁量幅度】</w:t>
      </w:r>
    </w:p>
    <w:p>
      <w:pPr>
        <w:pStyle w:val="6"/>
        <w:spacing w:line="445" w:lineRule="exact"/>
        <w:ind w:left="679"/>
      </w:pPr>
      <w:r>
        <w:t xml:space="preserve">一档：责令限期改正，处 </w:t>
      </w:r>
      <w:r>
        <w:rPr>
          <w:rFonts w:ascii="Times New Roman" w:eastAsia="Times New Roman"/>
        </w:rPr>
        <w:t xml:space="preserve">2 </w:t>
      </w:r>
      <w:r>
        <w:t xml:space="preserve">万元以上 </w:t>
      </w:r>
      <w:r>
        <w:rPr>
          <w:rFonts w:ascii="Times New Roman" w:eastAsia="Times New Roman"/>
        </w:rPr>
        <w:t xml:space="preserve">2.3 </w:t>
      </w:r>
      <w:r>
        <w:t>万元以下的罚款；</w:t>
      </w:r>
    </w:p>
    <w:p>
      <w:pPr>
        <w:pStyle w:val="6"/>
        <w:spacing w:line="439" w:lineRule="exact"/>
        <w:ind w:left="679"/>
      </w:pPr>
      <w:r>
        <w:t xml:space="preserve">二档：责令限期改正，处 </w:t>
      </w:r>
      <w:r>
        <w:rPr>
          <w:rFonts w:ascii="Times New Roman" w:eastAsia="Times New Roman"/>
        </w:rPr>
        <w:t xml:space="preserve">2.3 </w:t>
      </w:r>
      <w:r>
        <w:t xml:space="preserve">万元以上 </w:t>
      </w:r>
      <w:r>
        <w:rPr>
          <w:rFonts w:ascii="Times New Roman" w:eastAsia="Times New Roman"/>
        </w:rPr>
        <w:t xml:space="preserve">2.7 </w:t>
      </w:r>
      <w:r>
        <w:t>万元以下的罚款；</w:t>
      </w:r>
    </w:p>
    <w:p>
      <w:pPr>
        <w:pStyle w:val="6"/>
        <w:spacing w:line="440" w:lineRule="exact"/>
        <w:ind w:left="679"/>
      </w:pPr>
      <w:r>
        <w:t xml:space="preserve">三档：责令限期改正，处 </w:t>
      </w:r>
      <w:r>
        <w:rPr>
          <w:rFonts w:ascii="Times New Roman" w:eastAsia="Times New Roman"/>
        </w:rPr>
        <w:t xml:space="preserve">2.7 </w:t>
      </w:r>
      <w:r>
        <w:t xml:space="preserve">万元以上 </w:t>
      </w:r>
      <w:r>
        <w:rPr>
          <w:rFonts w:ascii="Times New Roman" w:eastAsia="Times New Roman"/>
        </w:rPr>
        <w:t xml:space="preserve">3 </w:t>
      </w:r>
      <w:r>
        <w:t>万元以下的罚款。</w:t>
      </w:r>
    </w:p>
    <w:p>
      <w:pPr>
        <w:pStyle w:val="6"/>
        <w:tabs>
          <w:tab w:val="left" w:pos="2920"/>
        </w:tabs>
        <w:spacing w:line="237" w:lineRule="auto"/>
        <w:ind w:right="502" w:firstLine="559"/>
        <w:rPr>
          <w:rFonts w:hint="eastAsia" w:ascii="方正黑体_GBK" w:eastAsia="方正黑体_GBK"/>
        </w:rPr>
      </w:pPr>
      <w:bookmarkStart w:id="372" w:name="第一百七十八条　承包地下矿山工程的项目部负责人同时兼任其他工程的项目部负责人。"/>
      <w:bookmarkEnd w:id="372"/>
      <w:bookmarkStart w:id="373" w:name="_bookmark186"/>
      <w:bookmarkEnd w:id="373"/>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百七</w:t>
      </w:r>
      <w:r>
        <w:rPr>
          <w:rFonts w:hint="eastAsia" w:ascii="方正黑体_GBK" w:eastAsia="方正黑体_GBK"/>
          <w:spacing w:val="-3"/>
        </w:rPr>
        <w:t>十</w:t>
      </w:r>
      <w:r>
        <w:rPr>
          <w:rFonts w:hint="eastAsia" w:ascii="方正黑体_GBK" w:eastAsia="方正黑体_GBK"/>
        </w:rPr>
        <w:t>八条</w:t>
      </w:r>
      <w:r>
        <w:rPr>
          <w:rFonts w:hint="eastAsia" w:ascii="方正黑体_GBK" w:eastAsia="方正黑体_GBK"/>
        </w:rPr>
        <w:tab/>
      </w:r>
      <w:r>
        <w:rPr>
          <w:rFonts w:hint="eastAsia" w:ascii="方正黑体_GBK" w:eastAsia="方正黑体_GBK"/>
        </w:rPr>
        <w:t>承</w:t>
      </w:r>
      <w:r>
        <w:rPr>
          <w:rFonts w:hint="eastAsia" w:ascii="方正黑体_GBK" w:eastAsia="方正黑体_GBK"/>
          <w:spacing w:val="-3"/>
        </w:rPr>
        <w:t>包</w:t>
      </w:r>
      <w:r>
        <w:rPr>
          <w:rFonts w:hint="eastAsia" w:ascii="方正黑体_GBK" w:eastAsia="方正黑体_GBK"/>
        </w:rPr>
        <w:t>地下</w:t>
      </w:r>
      <w:r>
        <w:rPr>
          <w:rFonts w:hint="eastAsia" w:ascii="方正黑体_GBK" w:eastAsia="方正黑体_GBK"/>
          <w:spacing w:val="-3"/>
        </w:rPr>
        <w:t>矿</w:t>
      </w:r>
      <w:r>
        <w:rPr>
          <w:rFonts w:hint="eastAsia" w:ascii="方正黑体_GBK" w:eastAsia="方正黑体_GBK"/>
        </w:rPr>
        <w:t>山工</w:t>
      </w:r>
      <w:r>
        <w:rPr>
          <w:rFonts w:hint="eastAsia" w:ascii="方正黑体_GBK" w:eastAsia="方正黑体_GBK"/>
          <w:spacing w:val="-3"/>
        </w:rPr>
        <w:t>程</w:t>
      </w:r>
      <w:r>
        <w:rPr>
          <w:rFonts w:hint="eastAsia" w:ascii="方正黑体_GBK" w:eastAsia="方正黑体_GBK"/>
        </w:rPr>
        <w:t>的项</w:t>
      </w:r>
      <w:r>
        <w:rPr>
          <w:rFonts w:hint="eastAsia" w:ascii="方正黑体_GBK" w:eastAsia="方正黑体_GBK"/>
          <w:spacing w:val="-3"/>
        </w:rPr>
        <w:t>目</w:t>
      </w:r>
      <w:r>
        <w:rPr>
          <w:rFonts w:hint="eastAsia" w:ascii="方正黑体_GBK" w:eastAsia="方正黑体_GBK"/>
        </w:rPr>
        <w:t>部负</w:t>
      </w:r>
      <w:r>
        <w:rPr>
          <w:rFonts w:hint="eastAsia" w:ascii="方正黑体_GBK" w:eastAsia="方正黑体_GBK"/>
          <w:spacing w:val="-3"/>
        </w:rPr>
        <w:t>责</w:t>
      </w:r>
      <w:r>
        <w:rPr>
          <w:rFonts w:hint="eastAsia" w:ascii="方正黑体_GBK" w:eastAsia="方正黑体_GBK"/>
        </w:rPr>
        <w:t>人同</w:t>
      </w:r>
      <w:r>
        <w:rPr>
          <w:rFonts w:hint="eastAsia" w:ascii="方正黑体_GBK" w:eastAsia="方正黑体_GBK"/>
          <w:spacing w:val="-3"/>
        </w:rPr>
        <w:t>时</w:t>
      </w:r>
      <w:r>
        <w:rPr>
          <w:rFonts w:hint="eastAsia" w:ascii="方正黑体_GBK" w:eastAsia="方正黑体_GBK"/>
        </w:rPr>
        <w:t>兼任其</w:t>
      </w:r>
      <w:r>
        <w:rPr>
          <w:rFonts w:hint="eastAsia" w:ascii="方正黑体_GBK" w:eastAsia="方正黑体_GBK"/>
          <w:spacing w:val="-3"/>
        </w:rPr>
        <w:t>他</w:t>
      </w:r>
      <w:r>
        <w:rPr>
          <w:rFonts w:hint="eastAsia" w:ascii="方正黑体_GBK" w:eastAsia="方正黑体_GBK"/>
        </w:rPr>
        <w:t>工程</w:t>
      </w:r>
      <w:r>
        <w:rPr>
          <w:rFonts w:hint="eastAsia" w:ascii="方正黑体_GBK" w:eastAsia="方正黑体_GBK"/>
          <w:spacing w:val="-3"/>
        </w:rPr>
        <w:t>的</w:t>
      </w:r>
      <w:r>
        <w:rPr>
          <w:rFonts w:hint="eastAsia" w:ascii="方正黑体_GBK" w:eastAsia="方正黑体_GBK"/>
        </w:rPr>
        <w:t>项目</w:t>
      </w:r>
      <w:r>
        <w:rPr>
          <w:rFonts w:hint="eastAsia" w:ascii="方正黑体_GBK" w:eastAsia="方正黑体_GBK"/>
          <w:spacing w:val="-3"/>
        </w:rPr>
        <w:t>部</w:t>
      </w:r>
      <w:r>
        <w:rPr>
          <w:rFonts w:hint="eastAsia" w:ascii="方正黑体_GBK" w:eastAsia="方正黑体_GBK"/>
        </w:rPr>
        <w:t>负责</w:t>
      </w:r>
      <w:r>
        <w:rPr>
          <w:rFonts w:hint="eastAsia" w:ascii="方正黑体_GBK" w:eastAsia="方正黑体_GBK"/>
          <w:spacing w:val="-3"/>
        </w:rPr>
        <w:t>人</w:t>
      </w:r>
      <w:r>
        <w:rPr>
          <w:rFonts w:hint="eastAsia" w:ascii="方正黑体_GBK" w:eastAsia="方正黑体_GBK"/>
        </w:rPr>
        <w:t>。</w:t>
      </w:r>
    </w:p>
    <w:p>
      <w:pPr>
        <w:pStyle w:val="6"/>
        <w:spacing w:before="8" w:line="235" w:lineRule="auto"/>
        <w:ind w:right="317" w:firstLine="549"/>
        <w:jc w:val="both"/>
      </w:pPr>
      <w:r>
        <w:rPr>
          <w:rFonts w:hint="eastAsia" w:ascii="方正楷体_GBK" w:eastAsia="方正楷体_GBK"/>
          <w:b/>
          <w:spacing w:val="-11"/>
        </w:rPr>
        <w:t>【法律规定】</w:t>
      </w:r>
      <w:r>
        <w:rPr>
          <w:rFonts w:hint="eastAsia" w:ascii="方正楷体_GBK" w:eastAsia="方正楷体_GBK"/>
          <w:spacing w:val="-5"/>
        </w:rPr>
        <w:t>《非煤矿山外包工程安全管理暂行办法》第二十一</w:t>
      </w:r>
      <w:r>
        <w:rPr>
          <w:rFonts w:hint="eastAsia" w:ascii="方正楷体_GBK" w:eastAsia="方正楷体_GBK"/>
          <w:spacing w:val="-25"/>
        </w:rPr>
        <w:t>条：</w:t>
      </w:r>
      <w:r>
        <w:rPr>
          <w:spacing w:val="-5"/>
        </w:rPr>
        <w:t>承包单位及其项目部应当根据承揽工程的规模和特点，依法健全</w:t>
      </w:r>
      <w:r>
        <w:rPr>
          <w:spacing w:val="-11"/>
        </w:rPr>
        <w:t>安全生产责任体系，完善安全生产管理基本制度，设置安全生产管理</w:t>
      </w:r>
      <w:r>
        <w:rPr>
          <w:spacing w:val="-5"/>
        </w:rPr>
        <w:t>机构，配备专职安全生产管理人员和有关工程技术人员。</w:t>
      </w:r>
    </w:p>
    <w:p>
      <w:pPr>
        <w:pStyle w:val="6"/>
        <w:spacing w:before="9" w:line="232" w:lineRule="auto"/>
        <w:ind w:right="317" w:firstLine="559"/>
        <w:jc w:val="both"/>
      </w:pPr>
      <w:r>
        <w:rPr>
          <w:spacing w:val="3"/>
        </w:rPr>
        <w:t>承包地下矿山工程的项目部应当配备与工程施工作业相适应的</w:t>
      </w:r>
      <w:r>
        <w:rPr>
          <w:spacing w:val="-15"/>
        </w:rPr>
        <w:t xml:space="preserve">专职工程技术人员，其中至少有 </w:t>
      </w:r>
      <w:r>
        <w:rPr>
          <w:rFonts w:ascii="Times New Roman" w:eastAsia="Times New Roman"/>
        </w:rPr>
        <w:t xml:space="preserve">1 </w:t>
      </w:r>
      <w:r>
        <w:rPr>
          <w:spacing w:val="-7"/>
        </w:rPr>
        <w:t xml:space="preserve">名注册安全工程师或者具有 </w:t>
      </w:r>
      <w:r>
        <w:rPr>
          <w:rFonts w:ascii="Times New Roman" w:eastAsia="Times New Roman"/>
        </w:rPr>
        <w:t xml:space="preserve">5 </w:t>
      </w:r>
      <w:r>
        <w:t>年以</w:t>
      </w:r>
      <w:r>
        <w:rPr>
          <w:spacing w:val="-9"/>
        </w:rPr>
        <w:t>上井下工作经验的安全生产管理人员。项目部具备初中以上文化程度</w:t>
      </w:r>
    </w:p>
    <w:p>
      <w:pPr>
        <w:spacing w:after="0" w:line="232" w:lineRule="auto"/>
        <w:jc w:val="both"/>
        <w:sectPr>
          <w:pgSz w:w="11910" w:h="16840"/>
          <w:pgMar w:top="1440" w:right="1480" w:bottom="1380" w:left="1680" w:header="0" w:footer="1197" w:gutter="0"/>
          <w:cols w:space="720" w:num="1"/>
        </w:sectPr>
      </w:pPr>
    </w:p>
    <w:p>
      <w:pPr>
        <w:pStyle w:val="6"/>
        <w:spacing w:before="18" w:line="446" w:lineRule="exact"/>
        <w:jc w:val="both"/>
      </w:pPr>
      <w:r>
        <w:t xml:space="preserve">的从业人员比例应当不低于 </w:t>
      </w:r>
      <w:r>
        <w:rPr>
          <w:rFonts w:ascii="Times New Roman" w:eastAsia="Times New Roman"/>
        </w:rPr>
        <w:t>50%</w:t>
      </w:r>
      <w:r>
        <w:t>。</w:t>
      </w:r>
    </w:p>
    <w:p>
      <w:pPr>
        <w:pStyle w:val="6"/>
        <w:spacing w:before="5" w:line="232" w:lineRule="auto"/>
        <w:ind w:right="317" w:firstLine="559"/>
        <w:jc w:val="both"/>
      </w:pPr>
      <w:r>
        <w:rPr>
          <w:spacing w:val="3"/>
        </w:rPr>
        <w:t>项目部负责人应当取得安全生产管理人员安全资格证后方可上</w:t>
      </w:r>
      <w:r>
        <w:rPr>
          <w:spacing w:val="-11"/>
        </w:rPr>
        <w:t>岗。承包地下矿山工程的项目部负责人不得同时兼任其他工程的项目</w:t>
      </w:r>
      <w:r>
        <w:rPr>
          <w:spacing w:val="-4"/>
        </w:rPr>
        <w:t>部负责人。</w:t>
      </w:r>
    </w:p>
    <w:p>
      <w:pPr>
        <w:pStyle w:val="6"/>
        <w:spacing w:before="13" w:line="237" w:lineRule="auto"/>
        <w:ind w:right="317" w:firstLine="549"/>
        <w:jc w:val="both"/>
        <w:rPr>
          <w:rFonts w:ascii="Times New Roman" w:eastAsia="Times New Roman"/>
        </w:rPr>
      </w:pPr>
      <w:r>
        <w:rPr>
          <w:rFonts w:hint="eastAsia" w:ascii="方正楷体_GBK" w:eastAsia="方正楷体_GBK"/>
          <w:b/>
          <w:spacing w:val="-11"/>
        </w:rPr>
        <w:t>【处罚依据】</w:t>
      </w:r>
      <w:r>
        <w:rPr>
          <w:rFonts w:hint="eastAsia" w:ascii="方正楷体_GBK" w:eastAsia="方正楷体_GBK"/>
          <w:spacing w:val="-5"/>
        </w:rPr>
        <w:t>《非煤矿山外包工程安全管理暂行办法》第三十六</w:t>
      </w:r>
      <w:r>
        <w:rPr>
          <w:rFonts w:hint="eastAsia" w:ascii="方正楷体_GBK" w:eastAsia="方正楷体_GBK"/>
          <w:spacing w:val="5"/>
        </w:rPr>
        <w:t>条：</w:t>
      </w:r>
      <w:r>
        <w:rPr>
          <w:spacing w:val="3"/>
        </w:rPr>
        <w:t>承包地下矿山工程的项目部负责人违反本办法第二十一条的规</w:t>
      </w:r>
      <w:r>
        <w:rPr>
          <w:spacing w:val="-1"/>
        </w:rPr>
        <w:t xml:space="preserve">定，同时兼任其他工程的项目部负责人的，责令限期改正，处 </w:t>
      </w:r>
      <w:r>
        <w:rPr>
          <w:rFonts w:ascii="Times New Roman" w:eastAsia="Times New Roman"/>
        </w:rPr>
        <w:t>5000</w:t>
      </w:r>
    </w:p>
    <w:p>
      <w:pPr>
        <w:pStyle w:val="6"/>
        <w:spacing w:line="434" w:lineRule="exact"/>
        <w:jc w:val="both"/>
      </w:pPr>
      <w:r>
        <w:t xml:space="preserve">元以上 </w:t>
      </w:r>
      <w:r>
        <w:rPr>
          <w:rFonts w:ascii="Times New Roman" w:eastAsia="Times New Roman"/>
        </w:rPr>
        <w:t xml:space="preserve">1 </w:t>
      </w:r>
      <w:r>
        <w:t>万元以下罚款。</w:t>
      </w:r>
    </w:p>
    <w:p>
      <w:pPr>
        <w:spacing w:before="0" w:line="439" w:lineRule="exact"/>
        <w:ind w:left="669" w:right="0" w:firstLine="0"/>
        <w:jc w:val="left"/>
        <w:rPr>
          <w:sz w:val="28"/>
        </w:rPr>
      </w:pPr>
      <w:r>
        <w:rPr>
          <w:rFonts w:hint="eastAsia" w:ascii="方正楷体_GBK" w:eastAsia="方正楷体_GBK"/>
          <w:b/>
          <w:sz w:val="28"/>
        </w:rPr>
        <w:t>【处罚档次】</w:t>
      </w:r>
      <w:r>
        <w:rPr>
          <w:sz w:val="28"/>
        </w:rPr>
        <w:t>不涉及分档。</w:t>
      </w:r>
    </w:p>
    <w:p>
      <w:pPr>
        <w:pStyle w:val="6"/>
        <w:spacing w:before="1" w:line="235" w:lineRule="auto"/>
        <w:ind w:right="315" w:firstLine="549"/>
      </w:pPr>
      <w:r>
        <w:rPr>
          <w:rFonts w:hint="eastAsia" w:ascii="方正楷体_GBK" w:eastAsia="方正楷体_GBK"/>
          <w:b/>
        </w:rPr>
        <w:t>【裁量幅度】</w:t>
      </w:r>
      <w:r>
        <w:t xml:space="preserve">项目部负责人同时兼任其他工程的项目部负责人的，责令限期改正，处 </w:t>
      </w:r>
      <w:r>
        <w:rPr>
          <w:rFonts w:ascii="Times New Roman" w:eastAsia="Times New Roman"/>
        </w:rPr>
        <w:t xml:space="preserve">5000 </w:t>
      </w:r>
      <w:r>
        <w:t xml:space="preserve">元以上 </w:t>
      </w:r>
      <w:r>
        <w:rPr>
          <w:rFonts w:ascii="Times New Roman" w:eastAsia="Times New Roman"/>
        </w:rPr>
        <w:t xml:space="preserve">1 </w:t>
      </w:r>
      <w:r>
        <w:t>万元以下的罚款。</w:t>
      </w:r>
    </w:p>
    <w:p>
      <w:pPr>
        <w:pStyle w:val="6"/>
        <w:tabs>
          <w:tab w:val="left" w:pos="2920"/>
        </w:tabs>
        <w:ind w:right="502" w:firstLine="559"/>
        <w:rPr>
          <w:rFonts w:hint="eastAsia" w:ascii="方正黑体_GBK" w:eastAsia="方正黑体_GBK"/>
        </w:rPr>
      </w:pPr>
      <w:bookmarkStart w:id="374" w:name="第一百七十九条　非煤矿山外包工程的承包单位将发包单位投入的安全资金挪作他用。"/>
      <w:bookmarkEnd w:id="374"/>
      <w:bookmarkStart w:id="375" w:name="_bookmark187"/>
      <w:bookmarkEnd w:id="37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百七</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非</w:t>
      </w:r>
      <w:r>
        <w:rPr>
          <w:rFonts w:hint="eastAsia" w:ascii="方正黑体_GBK" w:eastAsia="方正黑体_GBK"/>
          <w:spacing w:val="-3"/>
        </w:rPr>
        <w:t>煤</w:t>
      </w:r>
      <w:r>
        <w:rPr>
          <w:rFonts w:hint="eastAsia" w:ascii="方正黑体_GBK" w:eastAsia="方正黑体_GBK"/>
        </w:rPr>
        <w:t>矿山</w:t>
      </w:r>
      <w:r>
        <w:rPr>
          <w:rFonts w:hint="eastAsia" w:ascii="方正黑体_GBK" w:eastAsia="方正黑体_GBK"/>
          <w:spacing w:val="-3"/>
        </w:rPr>
        <w:t>外</w:t>
      </w:r>
      <w:r>
        <w:rPr>
          <w:rFonts w:hint="eastAsia" w:ascii="方正黑体_GBK" w:eastAsia="方正黑体_GBK"/>
        </w:rPr>
        <w:t>包工</w:t>
      </w:r>
      <w:r>
        <w:rPr>
          <w:rFonts w:hint="eastAsia" w:ascii="方正黑体_GBK" w:eastAsia="方正黑体_GBK"/>
          <w:spacing w:val="-3"/>
        </w:rPr>
        <w:t>程</w:t>
      </w:r>
      <w:r>
        <w:rPr>
          <w:rFonts w:hint="eastAsia" w:ascii="方正黑体_GBK" w:eastAsia="方正黑体_GBK"/>
        </w:rPr>
        <w:t>的承</w:t>
      </w:r>
      <w:r>
        <w:rPr>
          <w:rFonts w:hint="eastAsia" w:ascii="方正黑体_GBK" w:eastAsia="方正黑体_GBK"/>
          <w:spacing w:val="-3"/>
        </w:rPr>
        <w:t>包</w:t>
      </w:r>
      <w:r>
        <w:rPr>
          <w:rFonts w:hint="eastAsia" w:ascii="方正黑体_GBK" w:eastAsia="方正黑体_GBK"/>
        </w:rPr>
        <w:t>单位</w:t>
      </w:r>
      <w:r>
        <w:rPr>
          <w:rFonts w:hint="eastAsia" w:ascii="方正黑体_GBK" w:eastAsia="方正黑体_GBK"/>
          <w:spacing w:val="-3"/>
        </w:rPr>
        <w:t>将</w:t>
      </w:r>
      <w:r>
        <w:rPr>
          <w:rFonts w:hint="eastAsia" w:ascii="方正黑体_GBK" w:eastAsia="方正黑体_GBK"/>
        </w:rPr>
        <w:t>发包</w:t>
      </w:r>
      <w:r>
        <w:rPr>
          <w:rFonts w:hint="eastAsia" w:ascii="方正黑体_GBK" w:eastAsia="方正黑体_GBK"/>
          <w:spacing w:val="-3"/>
        </w:rPr>
        <w:t>单</w:t>
      </w:r>
      <w:r>
        <w:rPr>
          <w:rFonts w:hint="eastAsia" w:ascii="方正黑体_GBK" w:eastAsia="方正黑体_GBK"/>
        </w:rPr>
        <w:t>位投入</w:t>
      </w:r>
      <w:r>
        <w:rPr>
          <w:rFonts w:hint="eastAsia" w:ascii="方正黑体_GBK" w:eastAsia="方正黑体_GBK"/>
          <w:spacing w:val="-3"/>
        </w:rPr>
        <w:t>的</w:t>
      </w:r>
      <w:r>
        <w:rPr>
          <w:rFonts w:hint="eastAsia" w:ascii="方正黑体_GBK" w:eastAsia="方正黑体_GBK"/>
        </w:rPr>
        <w:t>安全</w:t>
      </w:r>
      <w:r>
        <w:rPr>
          <w:rFonts w:hint="eastAsia" w:ascii="方正黑体_GBK" w:eastAsia="方正黑体_GBK"/>
          <w:spacing w:val="-3"/>
        </w:rPr>
        <w:t>资</w:t>
      </w:r>
      <w:r>
        <w:rPr>
          <w:rFonts w:hint="eastAsia" w:ascii="方正黑体_GBK" w:eastAsia="方正黑体_GBK"/>
        </w:rPr>
        <w:t>金挪</w:t>
      </w:r>
      <w:r>
        <w:rPr>
          <w:rFonts w:hint="eastAsia" w:ascii="方正黑体_GBK" w:eastAsia="方正黑体_GBK"/>
          <w:spacing w:val="-3"/>
        </w:rPr>
        <w:t>作</w:t>
      </w:r>
      <w:r>
        <w:rPr>
          <w:rFonts w:hint="eastAsia" w:ascii="方正黑体_GBK" w:eastAsia="方正黑体_GBK"/>
        </w:rPr>
        <w:t>他用。</w:t>
      </w:r>
    </w:p>
    <w:p>
      <w:pPr>
        <w:pStyle w:val="6"/>
        <w:spacing w:before="5" w:line="235" w:lineRule="auto"/>
        <w:ind w:right="315" w:firstLine="549"/>
        <w:jc w:val="both"/>
      </w:pPr>
      <w:r>
        <w:rPr>
          <w:rFonts w:hint="eastAsia" w:ascii="方正楷体_GBK" w:eastAsia="方正楷体_GBK"/>
          <w:b/>
          <w:spacing w:val="-11"/>
        </w:rPr>
        <w:t>【法律规定】</w:t>
      </w:r>
      <w:r>
        <w:rPr>
          <w:rFonts w:hint="eastAsia" w:ascii="方正楷体_GBK" w:eastAsia="方正楷体_GBK"/>
          <w:spacing w:val="-5"/>
        </w:rPr>
        <w:t>《非煤矿山外包工程安全管理暂行办法》第二十二</w:t>
      </w:r>
      <w:r>
        <w:rPr>
          <w:rFonts w:hint="eastAsia" w:ascii="方正楷体_GBK" w:eastAsia="方正楷体_GBK"/>
          <w:spacing w:val="-18"/>
        </w:rPr>
        <w:t>条：</w:t>
      </w:r>
      <w:r>
        <w:rPr>
          <w:spacing w:val="-8"/>
        </w:rPr>
        <w:t>承包单位应当依照法律、法规、规章的规定以及承包合同和安全</w:t>
      </w:r>
      <w:r>
        <w:rPr>
          <w:spacing w:val="-10"/>
        </w:rPr>
        <w:t>生产管理协议的约定，及时将发包单位投入的安全资金落实到位，不</w:t>
      </w:r>
      <w:r>
        <w:rPr>
          <w:spacing w:val="-4"/>
        </w:rPr>
        <w:t>得挪作他用。</w:t>
      </w:r>
    </w:p>
    <w:p>
      <w:pPr>
        <w:pStyle w:val="6"/>
        <w:spacing w:before="14" w:line="235" w:lineRule="auto"/>
        <w:ind w:right="315" w:firstLine="549"/>
        <w:jc w:val="both"/>
      </w:pPr>
      <w:r>
        <w:rPr>
          <w:rFonts w:hint="eastAsia" w:ascii="方正楷体_GBK" w:eastAsia="方正楷体_GBK"/>
          <w:b/>
          <w:spacing w:val="-11"/>
        </w:rPr>
        <w:t>【处罚依据】</w:t>
      </w:r>
      <w:r>
        <w:rPr>
          <w:rFonts w:hint="eastAsia" w:ascii="方正楷体_GBK" w:eastAsia="方正楷体_GBK"/>
          <w:spacing w:val="-5"/>
        </w:rPr>
        <w:t>《非煤矿山外包工程安全管理暂行办法》第三十七</w:t>
      </w:r>
      <w:r>
        <w:rPr>
          <w:rFonts w:hint="eastAsia" w:ascii="方正楷体_GBK" w:eastAsia="方正楷体_GBK"/>
          <w:spacing w:val="-27"/>
        </w:rPr>
        <w:t>条：</w:t>
      </w:r>
      <w:r>
        <w:rPr>
          <w:spacing w:val="-6"/>
        </w:rPr>
        <w:t>承包单位违反本办法第二十二条的规定，将发包单位投入的安全</w:t>
      </w:r>
      <w:r>
        <w:rPr>
          <w:spacing w:val="-13"/>
        </w:rPr>
        <w:t xml:space="preserve">资金挪作他用的，责令限期改正，给予警告，并处 </w:t>
      </w:r>
      <w:r>
        <w:rPr>
          <w:rFonts w:ascii="Times New Roman" w:eastAsia="Times New Roman"/>
        </w:rPr>
        <w:t xml:space="preserve">1 </w:t>
      </w:r>
      <w:r>
        <w:rPr>
          <w:spacing w:val="-13"/>
        </w:rPr>
        <w:t xml:space="preserve">万元以上 </w:t>
      </w:r>
      <w:r>
        <w:rPr>
          <w:rFonts w:ascii="Times New Roman" w:eastAsia="Times New Roman"/>
        </w:rPr>
        <w:t xml:space="preserve">3 </w:t>
      </w:r>
      <w:r>
        <w:t>万元</w:t>
      </w:r>
      <w:r>
        <w:rPr>
          <w:spacing w:val="-2"/>
        </w:rPr>
        <w:t>以下罚款。</w:t>
      </w:r>
    </w:p>
    <w:p>
      <w:pPr>
        <w:pStyle w:val="4"/>
        <w:spacing w:before="8" w:line="240" w:lineRule="auto"/>
        <w:ind w:left="669"/>
      </w:pPr>
      <w:r>
        <w:t>【处罚档次】</w:t>
      </w:r>
    </w:p>
    <w:p>
      <w:pPr>
        <w:pStyle w:val="6"/>
        <w:spacing w:before="2" w:line="445" w:lineRule="exact"/>
        <w:ind w:left="679"/>
      </w:pPr>
      <w:r>
        <w:t xml:space="preserve">一档：挪作他用的安全资金占总安全资金的 </w:t>
      </w:r>
      <w:r>
        <w:rPr>
          <w:rFonts w:ascii="Times New Roman" w:eastAsia="Times New Roman"/>
        </w:rPr>
        <w:t>10%</w:t>
      </w:r>
      <w:r>
        <w:t>以下的；</w:t>
      </w:r>
    </w:p>
    <w:p>
      <w:pPr>
        <w:pStyle w:val="6"/>
        <w:spacing w:before="4" w:line="232" w:lineRule="auto"/>
        <w:ind w:right="317" w:firstLine="559"/>
      </w:pPr>
      <w:r>
        <w:t xml:space="preserve">二档：挪作他用的安全资金占总安全资金的 </w:t>
      </w:r>
      <w:r>
        <w:rPr>
          <w:rFonts w:ascii="Times New Roman" w:eastAsia="Times New Roman"/>
        </w:rPr>
        <w:t>10%</w:t>
      </w:r>
      <w:r>
        <w:t xml:space="preserve">以上 </w:t>
      </w:r>
      <w:r>
        <w:rPr>
          <w:rFonts w:ascii="Times New Roman" w:eastAsia="Times New Roman"/>
        </w:rPr>
        <w:t>30%</w:t>
      </w:r>
      <w:r>
        <w:t>以下的；</w:t>
      </w:r>
    </w:p>
    <w:p>
      <w:pPr>
        <w:pStyle w:val="6"/>
        <w:spacing w:line="448" w:lineRule="exact"/>
        <w:ind w:left="679"/>
      </w:pPr>
      <w:r>
        <w:t xml:space="preserve">三档：挪作他用的安全资金占总安全资金的 </w:t>
      </w:r>
      <w:r>
        <w:rPr>
          <w:rFonts w:ascii="Times New Roman" w:eastAsia="Times New Roman"/>
        </w:rPr>
        <w:t>30%</w:t>
      </w:r>
      <w:r>
        <w:t>以上的。</w:t>
      </w:r>
    </w:p>
    <w:p>
      <w:pPr>
        <w:pStyle w:val="4"/>
        <w:ind w:left="669"/>
      </w:pPr>
      <w:r>
        <w:t>【裁量幅度】</w:t>
      </w:r>
    </w:p>
    <w:p>
      <w:pPr>
        <w:pStyle w:val="6"/>
        <w:spacing w:before="6" w:line="235" w:lineRule="auto"/>
        <w:ind w:right="317" w:firstLine="640"/>
      </w:pPr>
      <w:r>
        <w:rPr>
          <w:spacing w:val="-15"/>
        </w:rPr>
        <w:t xml:space="preserve">一档：责令限期改正，给予警告，并处 </w:t>
      </w:r>
      <w:r>
        <w:rPr>
          <w:rFonts w:ascii="Times New Roman" w:eastAsia="Times New Roman"/>
        </w:rPr>
        <w:t xml:space="preserve">1 </w:t>
      </w:r>
      <w:r>
        <w:rPr>
          <w:spacing w:val="-12"/>
        </w:rPr>
        <w:t xml:space="preserve">万元以上 </w:t>
      </w:r>
      <w:r>
        <w:rPr>
          <w:rFonts w:ascii="Times New Roman" w:eastAsia="Times New Roman"/>
        </w:rPr>
        <w:t xml:space="preserve">1.6 </w:t>
      </w:r>
      <w:r>
        <w:rPr>
          <w:spacing w:val="-2"/>
        </w:rPr>
        <w:t>万元以下的罚款；</w:t>
      </w:r>
    </w:p>
    <w:p>
      <w:pPr>
        <w:pStyle w:val="6"/>
        <w:spacing w:before="1" w:line="232" w:lineRule="auto"/>
        <w:ind w:right="317" w:firstLine="640"/>
      </w:pPr>
      <w:r>
        <w:rPr>
          <w:spacing w:val="-10"/>
        </w:rPr>
        <w:t xml:space="preserve">二档：责令限期改正，给予警告，并处 </w:t>
      </w:r>
      <w:r>
        <w:rPr>
          <w:rFonts w:ascii="Times New Roman" w:eastAsia="Times New Roman"/>
        </w:rPr>
        <w:t xml:space="preserve">1.6 </w:t>
      </w:r>
      <w:r>
        <w:rPr>
          <w:spacing w:val="-13"/>
        </w:rPr>
        <w:t xml:space="preserve">万元以上 </w:t>
      </w:r>
      <w:r>
        <w:rPr>
          <w:rFonts w:ascii="Times New Roman" w:eastAsia="Times New Roman"/>
        </w:rPr>
        <w:t xml:space="preserve">2.4 </w:t>
      </w:r>
      <w:r>
        <w:rPr>
          <w:spacing w:val="-2"/>
        </w:rPr>
        <w:t>万元以下的罚款；</w:t>
      </w:r>
    </w:p>
    <w:p>
      <w:pPr>
        <w:spacing w:after="0" w:line="232" w:lineRule="auto"/>
        <w:sectPr>
          <w:pgSz w:w="11910" w:h="16840"/>
          <w:pgMar w:top="1440" w:right="1480" w:bottom="1380" w:left="1680" w:header="0" w:footer="1197" w:gutter="0"/>
          <w:cols w:space="720" w:num="1"/>
        </w:sectPr>
      </w:pPr>
    </w:p>
    <w:p>
      <w:pPr>
        <w:pStyle w:val="6"/>
        <w:spacing w:before="24" w:line="235" w:lineRule="auto"/>
        <w:ind w:right="317" w:firstLine="640"/>
        <w:jc w:val="both"/>
      </w:pPr>
      <w:r>
        <w:rPr>
          <w:spacing w:val="-15"/>
        </w:rPr>
        <w:t xml:space="preserve">三档：责令限期改正，给予警告，并处 </w:t>
      </w:r>
      <w:r>
        <w:rPr>
          <w:rFonts w:ascii="Times New Roman" w:eastAsia="Times New Roman"/>
        </w:rPr>
        <w:t xml:space="preserve">2.4 </w:t>
      </w:r>
      <w:r>
        <w:rPr>
          <w:spacing w:val="-12"/>
        </w:rPr>
        <w:t xml:space="preserve">万元以上 </w:t>
      </w:r>
      <w:r>
        <w:rPr>
          <w:rFonts w:ascii="Times New Roman" w:eastAsia="Times New Roman"/>
        </w:rPr>
        <w:t xml:space="preserve">3 </w:t>
      </w:r>
      <w:r>
        <w:rPr>
          <w:spacing w:val="-2"/>
        </w:rPr>
        <w:t>万元以下的罚款。</w:t>
      </w:r>
    </w:p>
    <w:p>
      <w:pPr>
        <w:pStyle w:val="6"/>
        <w:ind w:right="502" w:firstLine="559"/>
        <w:jc w:val="both"/>
        <w:rPr>
          <w:rFonts w:hint="eastAsia" w:ascii="方正黑体_GBK" w:eastAsia="方正黑体_GBK"/>
        </w:rPr>
      </w:pPr>
      <w:bookmarkStart w:id="376" w:name="第一百八十条　非煤矿山外包工程的承包单位未定期对项目部人员进行安全生产教育培训与"/>
      <w:bookmarkEnd w:id="376"/>
      <w:bookmarkStart w:id="377" w:name="_bookmark188"/>
      <w:bookmarkEnd w:id="377"/>
      <w:r>
        <w:rPr>
          <w:rFonts w:hint="eastAsia" w:ascii="方正黑体_GBK" w:eastAsia="方正黑体_GBK"/>
          <w:spacing w:val="-3"/>
        </w:rPr>
        <w:t>第一百八十条 非煤矿山外包工程的承包单位未定期对项目部人员进行安全生产教育培训与考核或者未对项目部进行安全生产检查。</w:t>
      </w:r>
    </w:p>
    <w:p>
      <w:pPr>
        <w:pStyle w:val="6"/>
        <w:spacing w:before="3" w:line="235" w:lineRule="auto"/>
        <w:ind w:right="317" w:firstLine="549"/>
        <w:jc w:val="both"/>
      </w:pPr>
      <w:r>
        <w:rPr>
          <w:rFonts w:hint="eastAsia" w:ascii="方正楷体_GBK" w:eastAsia="方正楷体_GBK"/>
          <w:b/>
          <w:spacing w:val="-11"/>
        </w:rPr>
        <w:t>【法律规定】</w:t>
      </w:r>
      <w:r>
        <w:rPr>
          <w:rFonts w:hint="eastAsia" w:ascii="方正楷体_GBK" w:eastAsia="方正楷体_GBK"/>
          <w:spacing w:val="-5"/>
        </w:rPr>
        <w:t>《非煤矿山外包工程安全管理暂行办法》第二十条</w:t>
      </w:r>
      <w:r>
        <w:rPr>
          <w:rFonts w:hint="eastAsia" w:ascii="方正楷体_GBK" w:eastAsia="方正楷体_GBK"/>
          <w:spacing w:val="-14"/>
        </w:rPr>
        <w:t>第一款：</w:t>
      </w:r>
      <w:r>
        <w:rPr>
          <w:spacing w:val="-6"/>
        </w:rPr>
        <w:t>承包单位应当加强对所属项目部的安全管理，每半年至少进</w:t>
      </w:r>
      <w:r>
        <w:rPr>
          <w:spacing w:val="-12"/>
        </w:rPr>
        <w:t>行一次安全生产检查，对项目部人员每年至少进行一次安全生产教育</w:t>
      </w:r>
      <w:r>
        <w:rPr>
          <w:spacing w:val="-5"/>
        </w:rPr>
        <w:t>培训与考核。</w:t>
      </w:r>
    </w:p>
    <w:p>
      <w:pPr>
        <w:pStyle w:val="6"/>
        <w:spacing w:before="14" w:line="235" w:lineRule="auto"/>
        <w:ind w:right="315" w:firstLine="549"/>
        <w:jc w:val="both"/>
      </w:pPr>
      <w:r>
        <w:rPr>
          <w:rFonts w:hint="eastAsia" w:ascii="方正楷体_GBK" w:eastAsia="方正楷体_GBK"/>
          <w:b/>
          <w:spacing w:val="-11"/>
        </w:rPr>
        <w:t>【处罚依据】</w:t>
      </w:r>
      <w:r>
        <w:rPr>
          <w:rFonts w:hint="eastAsia" w:ascii="方正楷体_GBK" w:eastAsia="方正楷体_GBK"/>
          <w:spacing w:val="-5"/>
        </w:rPr>
        <w:t>《非煤矿山外包工程安全管理暂行办法》第三十八</w:t>
      </w:r>
      <w:r>
        <w:rPr>
          <w:rFonts w:hint="eastAsia" w:ascii="方正楷体_GBK" w:eastAsia="方正楷体_GBK"/>
          <w:spacing w:val="-27"/>
        </w:rPr>
        <w:t>条：</w:t>
      </w:r>
      <w:r>
        <w:rPr>
          <w:spacing w:val="-5"/>
        </w:rPr>
        <w:t>承包单位违反本办法第二十条规定对项目部疏于管理，未定期对</w:t>
      </w:r>
      <w:r>
        <w:rPr>
          <w:spacing w:val="3"/>
        </w:rPr>
        <w:t>项目部人员进行安全生产教育培训与考核或者未对项目部进行安全</w:t>
      </w:r>
      <w:r>
        <w:rPr>
          <w:spacing w:val="-11"/>
        </w:rPr>
        <w:t xml:space="preserve">生产检查的，责令限期改正，可以处 </w:t>
      </w:r>
      <w:r>
        <w:rPr>
          <w:rFonts w:ascii="Times New Roman" w:eastAsia="Times New Roman"/>
        </w:rPr>
        <w:t>5</w:t>
      </w:r>
      <w:r>
        <w:rPr>
          <w:rFonts w:ascii="Times New Roman" w:eastAsia="Times New Roman"/>
          <w:spacing w:val="5"/>
        </w:rPr>
        <w:t xml:space="preserve"> </w:t>
      </w:r>
      <w:r>
        <w:rPr>
          <w:spacing w:val="-7"/>
        </w:rPr>
        <w:t>万元以下的罚款；逾期未改正</w:t>
      </w:r>
    </w:p>
    <w:p>
      <w:pPr>
        <w:pStyle w:val="6"/>
        <w:spacing w:line="444" w:lineRule="exact"/>
        <w:jc w:val="both"/>
      </w:pPr>
      <w:r>
        <w:rPr>
          <w:spacing w:val="-4"/>
        </w:rPr>
        <w:t xml:space="preserve">的，责令停产停业整顿，并处 </w:t>
      </w:r>
      <w:r>
        <w:rPr>
          <w:rFonts w:ascii="Times New Roman" w:eastAsia="Times New Roman"/>
        </w:rPr>
        <w:t>5</w:t>
      </w:r>
      <w:r>
        <w:rPr>
          <w:rFonts w:ascii="Times New Roman" w:eastAsia="Times New Roman"/>
          <w:spacing w:val="7"/>
        </w:rPr>
        <w:t xml:space="preserve"> </w:t>
      </w:r>
      <w:r>
        <w:rPr>
          <w:spacing w:val="-10"/>
        </w:rPr>
        <w:t xml:space="preserve">万元以上 </w:t>
      </w:r>
      <w:r>
        <w:rPr>
          <w:rFonts w:ascii="Times New Roman" w:eastAsia="Times New Roman"/>
        </w:rPr>
        <w:t>10</w:t>
      </w:r>
      <w:r>
        <w:rPr>
          <w:rFonts w:ascii="Times New Roman" w:eastAsia="Times New Roman"/>
          <w:spacing w:val="7"/>
        </w:rPr>
        <w:t xml:space="preserve"> </w:t>
      </w:r>
      <w:r>
        <w:t>万元以下的罚款，对其</w:t>
      </w:r>
    </w:p>
    <w:p>
      <w:pPr>
        <w:pStyle w:val="6"/>
        <w:spacing w:before="4" w:line="232" w:lineRule="auto"/>
        <w:ind w:right="315"/>
        <w:jc w:val="both"/>
      </w:pPr>
      <w:r>
        <w:t>直接负责的主管人员和其他直接责任人员处</w:t>
      </w:r>
      <w:r>
        <w:rPr>
          <w:rFonts w:ascii="Times New Roman" w:eastAsia="Times New Roman"/>
        </w:rPr>
        <w:t xml:space="preserve">1 </w:t>
      </w:r>
      <w:r>
        <w:t>万元以上</w:t>
      </w:r>
      <w:r>
        <w:rPr>
          <w:rFonts w:ascii="Times New Roman" w:eastAsia="Times New Roman"/>
        </w:rPr>
        <w:t xml:space="preserve">2 </w:t>
      </w:r>
      <w:r>
        <w:t>万元以下的罚款。</w:t>
      </w:r>
    </w:p>
    <w:p>
      <w:pPr>
        <w:pStyle w:val="4"/>
        <w:spacing w:before="8"/>
        <w:ind w:left="669"/>
      </w:pPr>
      <w:r>
        <w:t>【处罚档次】</w:t>
      </w:r>
    </w:p>
    <w:p>
      <w:pPr>
        <w:pStyle w:val="6"/>
        <w:spacing w:before="9" w:line="232" w:lineRule="auto"/>
        <w:ind w:right="317" w:firstLine="559"/>
      </w:pPr>
      <w:r>
        <w:rPr>
          <w:spacing w:val="-12"/>
        </w:rPr>
        <w:t>一档：未定期对项目部人员进行安全生产教育培训与考核或者未</w:t>
      </w:r>
      <w:r>
        <w:rPr>
          <w:spacing w:val="-9"/>
        </w:rPr>
        <w:t xml:space="preserve">对项目部进行安全生产检查，少 </w:t>
      </w:r>
      <w:r>
        <w:rPr>
          <w:rFonts w:ascii="Times New Roman" w:eastAsia="Times New Roman"/>
        </w:rPr>
        <w:t xml:space="preserve">1 </w:t>
      </w:r>
      <w:r>
        <w:rPr>
          <w:spacing w:val="-2"/>
        </w:rPr>
        <w:t>次的；</w:t>
      </w:r>
    </w:p>
    <w:p>
      <w:pPr>
        <w:pStyle w:val="6"/>
        <w:spacing w:before="7" w:line="232" w:lineRule="auto"/>
        <w:ind w:right="317" w:firstLine="559"/>
      </w:pPr>
      <w:r>
        <w:rPr>
          <w:spacing w:val="-12"/>
        </w:rPr>
        <w:t>二档：未定期对项目部人员进行安全生产教育培训与考核或者未</w:t>
      </w:r>
      <w:r>
        <w:rPr>
          <w:spacing w:val="-9"/>
        </w:rPr>
        <w:t xml:space="preserve">对项目部进行安全生产检查，少 </w:t>
      </w:r>
      <w:r>
        <w:rPr>
          <w:rFonts w:ascii="Times New Roman" w:eastAsia="Times New Roman"/>
        </w:rPr>
        <w:t xml:space="preserve">2 </w:t>
      </w:r>
      <w:r>
        <w:rPr>
          <w:spacing w:val="-2"/>
        </w:rPr>
        <w:t>次的；</w:t>
      </w:r>
    </w:p>
    <w:p>
      <w:pPr>
        <w:pStyle w:val="6"/>
        <w:spacing w:before="1" w:line="235" w:lineRule="auto"/>
        <w:ind w:right="317" w:firstLine="559"/>
      </w:pPr>
      <w:r>
        <w:rPr>
          <w:spacing w:val="-12"/>
        </w:rPr>
        <w:t>三档：未定期对项目部人员进行安全生产教育培训与考核或者未</w:t>
      </w:r>
      <w:r>
        <w:rPr>
          <w:spacing w:val="-9"/>
        </w:rPr>
        <w:t xml:space="preserve">对项目部进行安全生产检查，少 </w:t>
      </w:r>
      <w:r>
        <w:rPr>
          <w:rFonts w:ascii="Times New Roman" w:eastAsia="Times New Roman"/>
        </w:rPr>
        <w:t xml:space="preserve">3 </w:t>
      </w:r>
      <w:r>
        <w:rPr>
          <w:spacing w:val="-2"/>
        </w:rPr>
        <w:t>次以上的。</w:t>
      </w:r>
    </w:p>
    <w:p>
      <w:pPr>
        <w:pStyle w:val="4"/>
        <w:spacing w:before="2" w:line="429" w:lineRule="exact"/>
        <w:ind w:left="669"/>
      </w:pPr>
      <w:r>
        <w:t>【裁量幅度】</w:t>
      </w:r>
    </w:p>
    <w:p>
      <w:pPr>
        <w:pStyle w:val="6"/>
        <w:spacing w:line="446" w:lineRule="exact"/>
        <w:ind w:left="0" w:right="317"/>
        <w:jc w:val="right"/>
      </w:pPr>
      <w:r>
        <w:rPr>
          <w:spacing w:val="-8"/>
        </w:rPr>
        <w:t xml:space="preserve">一档：责令限期改正，可以处 </w:t>
      </w:r>
      <w:r>
        <w:rPr>
          <w:rFonts w:ascii="Times New Roman" w:eastAsia="Times New Roman"/>
        </w:rPr>
        <w:t>1.5</w:t>
      </w:r>
      <w:r>
        <w:rPr>
          <w:rFonts w:ascii="Times New Roman" w:eastAsia="Times New Roman"/>
          <w:spacing w:val="4"/>
        </w:rPr>
        <w:t xml:space="preserve"> </w:t>
      </w:r>
      <w:r>
        <w:rPr>
          <w:spacing w:val="-4"/>
        </w:rPr>
        <w:t>万元以下的罚款；逾期未改正</w:t>
      </w:r>
    </w:p>
    <w:p>
      <w:pPr>
        <w:pStyle w:val="6"/>
        <w:spacing w:line="440" w:lineRule="exact"/>
        <w:ind w:left="0" w:right="317"/>
        <w:jc w:val="right"/>
      </w:pPr>
      <w:r>
        <w:rPr>
          <w:spacing w:val="-9"/>
        </w:rPr>
        <w:t xml:space="preserve">的，责令停产停业整顿，处 </w:t>
      </w:r>
      <w:r>
        <w:rPr>
          <w:rFonts w:ascii="Times New Roman" w:eastAsia="Times New Roman"/>
        </w:rPr>
        <w:t>5</w:t>
      </w:r>
      <w:r>
        <w:rPr>
          <w:rFonts w:ascii="Times New Roman" w:eastAsia="Times New Roman"/>
          <w:spacing w:val="4"/>
        </w:rPr>
        <w:t xml:space="preserve"> </w:t>
      </w:r>
      <w:r>
        <w:rPr>
          <w:spacing w:val="-12"/>
        </w:rPr>
        <w:t xml:space="preserve">万元以上 </w:t>
      </w:r>
      <w:r>
        <w:rPr>
          <w:rFonts w:ascii="Times New Roman" w:eastAsia="Times New Roman"/>
        </w:rPr>
        <w:t>6.5</w:t>
      </w:r>
      <w:r>
        <w:rPr>
          <w:rFonts w:ascii="Times New Roman" w:eastAsia="Times New Roman"/>
          <w:spacing w:val="2"/>
        </w:rPr>
        <w:t xml:space="preserve"> </w:t>
      </w:r>
      <w:r>
        <w:rPr>
          <w:spacing w:val="-4"/>
        </w:rPr>
        <w:t>万元以下的罚款，对其直</w:t>
      </w:r>
    </w:p>
    <w:p>
      <w:pPr>
        <w:pStyle w:val="6"/>
        <w:spacing w:before="4" w:line="232" w:lineRule="auto"/>
        <w:ind w:right="317"/>
        <w:jc w:val="both"/>
      </w:pPr>
      <w:r>
        <w:rPr>
          <w:spacing w:val="-6"/>
        </w:rPr>
        <w:t xml:space="preserve">接负责的主管人员和其他直接责任人员处 </w:t>
      </w:r>
      <w:r>
        <w:rPr>
          <w:rFonts w:ascii="Times New Roman" w:eastAsia="Times New Roman"/>
        </w:rPr>
        <w:t xml:space="preserve">1 </w:t>
      </w:r>
      <w:r>
        <w:rPr>
          <w:spacing w:val="-14"/>
        </w:rPr>
        <w:t xml:space="preserve">万元以上 </w:t>
      </w:r>
      <w:r>
        <w:rPr>
          <w:rFonts w:ascii="Times New Roman" w:eastAsia="Times New Roman"/>
        </w:rPr>
        <w:t xml:space="preserve">1.3 </w:t>
      </w:r>
      <w:r>
        <w:rPr>
          <w:spacing w:val="-2"/>
        </w:rPr>
        <w:t>万元以下的罚款；</w:t>
      </w:r>
    </w:p>
    <w:p>
      <w:pPr>
        <w:pStyle w:val="6"/>
        <w:spacing w:line="442" w:lineRule="exact"/>
        <w:ind w:left="0" w:right="317"/>
        <w:jc w:val="right"/>
      </w:pPr>
      <w:r>
        <w:rPr>
          <w:spacing w:val="-4"/>
        </w:rPr>
        <w:t xml:space="preserve">二档：责令限期改正，处 </w:t>
      </w:r>
      <w:r>
        <w:rPr>
          <w:rFonts w:ascii="Times New Roman" w:eastAsia="Times New Roman"/>
        </w:rPr>
        <w:t>1.5</w:t>
      </w:r>
      <w:r>
        <w:rPr>
          <w:rFonts w:ascii="Times New Roman" w:eastAsia="Times New Roman"/>
          <w:spacing w:val="7"/>
        </w:rPr>
        <w:t xml:space="preserve"> </w:t>
      </w:r>
      <w:r>
        <w:rPr>
          <w:spacing w:val="-9"/>
        </w:rPr>
        <w:t xml:space="preserve">万元以上 </w:t>
      </w:r>
      <w:r>
        <w:rPr>
          <w:rFonts w:ascii="Times New Roman" w:eastAsia="Times New Roman"/>
        </w:rPr>
        <w:t>3.5</w:t>
      </w:r>
      <w:r>
        <w:rPr>
          <w:rFonts w:ascii="Times New Roman" w:eastAsia="Times New Roman"/>
          <w:spacing w:val="7"/>
        </w:rPr>
        <w:t xml:space="preserve"> </w:t>
      </w:r>
      <w:r>
        <w:t>万元以下的罚款；逾</w:t>
      </w:r>
    </w:p>
    <w:p>
      <w:pPr>
        <w:pStyle w:val="6"/>
        <w:spacing w:line="439" w:lineRule="exact"/>
        <w:ind w:left="0" w:right="317"/>
        <w:jc w:val="right"/>
      </w:pPr>
      <w:r>
        <w:rPr>
          <w:spacing w:val="-3"/>
        </w:rPr>
        <w:t xml:space="preserve">期未改正的，责令停产停业整顿，处 </w:t>
      </w:r>
      <w:r>
        <w:rPr>
          <w:rFonts w:ascii="Times New Roman" w:eastAsia="Times New Roman"/>
        </w:rPr>
        <w:t>6.5</w:t>
      </w:r>
      <w:r>
        <w:rPr>
          <w:rFonts w:ascii="Times New Roman" w:eastAsia="Times New Roman"/>
          <w:spacing w:val="5"/>
        </w:rPr>
        <w:t xml:space="preserve"> </w:t>
      </w:r>
      <w:r>
        <w:rPr>
          <w:spacing w:val="-9"/>
        </w:rPr>
        <w:t xml:space="preserve">万元以上 </w:t>
      </w:r>
      <w:r>
        <w:rPr>
          <w:rFonts w:ascii="Times New Roman" w:eastAsia="Times New Roman"/>
        </w:rPr>
        <w:t>8.5</w:t>
      </w:r>
      <w:r>
        <w:rPr>
          <w:rFonts w:ascii="Times New Roman" w:eastAsia="Times New Roman"/>
          <w:spacing w:val="8"/>
        </w:rPr>
        <w:t xml:space="preserve"> </w:t>
      </w:r>
      <w:r>
        <w:t>万元以下的罚</w:t>
      </w:r>
    </w:p>
    <w:p>
      <w:pPr>
        <w:pStyle w:val="6"/>
        <w:spacing w:line="445" w:lineRule="exact"/>
        <w:ind w:left="0" w:right="318"/>
        <w:jc w:val="right"/>
        <w:rPr>
          <w:rFonts w:ascii="Times New Roman" w:eastAsia="Times New Roman"/>
        </w:rPr>
      </w:pPr>
      <w:r>
        <w:rPr>
          <w:spacing w:val="-16"/>
        </w:rPr>
        <w:t xml:space="preserve">款，对其直接负责的主管人员和其他直接责任人员处 </w:t>
      </w:r>
      <w:r>
        <w:rPr>
          <w:rFonts w:ascii="Times New Roman" w:eastAsia="Times New Roman"/>
        </w:rPr>
        <w:t>1.3</w:t>
      </w:r>
      <w:r>
        <w:rPr>
          <w:rFonts w:ascii="Times New Roman" w:eastAsia="Times New Roman"/>
          <w:spacing w:val="-7"/>
        </w:rPr>
        <w:t xml:space="preserve"> </w:t>
      </w:r>
      <w:r>
        <w:rPr>
          <w:spacing w:val="-14"/>
        </w:rPr>
        <w:t xml:space="preserve">万元以上 </w:t>
      </w:r>
      <w:r>
        <w:rPr>
          <w:rFonts w:ascii="Times New Roman" w:eastAsia="Times New Roman"/>
        </w:rPr>
        <w:t>1.7</w:t>
      </w:r>
    </w:p>
    <w:p>
      <w:pPr>
        <w:spacing w:after="0" w:line="445" w:lineRule="exact"/>
        <w:jc w:val="right"/>
        <w:rPr>
          <w:rFonts w:ascii="Times New Roman" w:eastAsia="Times New Roman"/>
        </w:rPr>
        <w:sectPr>
          <w:footerReference r:id="rId49" w:type="default"/>
          <w:footerReference r:id="rId50" w:type="even"/>
          <w:pgSz w:w="11910" w:h="16840"/>
          <w:pgMar w:top="1440" w:right="1480" w:bottom="1380" w:left="1680" w:header="0" w:footer="1197" w:gutter="0"/>
          <w:pgNumType w:start="180"/>
          <w:cols w:space="720" w:num="1"/>
        </w:sectPr>
      </w:pPr>
    </w:p>
    <w:p>
      <w:pPr>
        <w:pStyle w:val="6"/>
        <w:spacing w:before="18" w:line="446" w:lineRule="exact"/>
      </w:pPr>
      <w:r>
        <w:t>万元以下的罚款；</w:t>
      </w:r>
    </w:p>
    <w:p>
      <w:pPr>
        <w:pStyle w:val="6"/>
        <w:spacing w:line="440" w:lineRule="exact"/>
        <w:ind w:left="679"/>
      </w:pPr>
      <w:r>
        <w:t xml:space="preserve">三档：责令限期改正，处 </w:t>
      </w:r>
      <w:r>
        <w:rPr>
          <w:rFonts w:ascii="Times New Roman" w:eastAsia="Times New Roman"/>
        </w:rPr>
        <w:t xml:space="preserve">3.5 </w:t>
      </w:r>
      <w:r>
        <w:t xml:space="preserve">万元以上 </w:t>
      </w:r>
      <w:r>
        <w:rPr>
          <w:rFonts w:ascii="Times New Roman" w:eastAsia="Times New Roman"/>
        </w:rPr>
        <w:t xml:space="preserve">5 </w:t>
      </w:r>
      <w:r>
        <w:t>万元以下的罚款；逾期</w:t>
      </w:r>
    </w:p>
    <w:p>
      <w:pPr>
        <w:pStyle w:val="6"/>
        <w:spacing w:line="439" w:lineRule="exact"/>
      </w:pPr>
      <w:r>
        <w:t xml:space="preserve">未改正的，责令停产停业整顿，处 </w:t>
      </w:r>
      <w:r>
        <w:rPr>
          <w:rFonts w:ascii="Times New Roman" w:eastAsia="Times New Roman"/>
        </w:rPr>
        <w:t xml:space="preserve">8.5 </w:t>
      </w:r>
      <w:r>
        <w:t xml:space="preserve">万元以上 </w:t>
      </w:r>
      <w:r>
        <w:rPr>
          <w:rFonts w:ascii="Times New Roman" w:eastAsia="Times New Roman"/>
        </w:rPr>
        <w:t xml:space="preserve">10 </w:t>
      </w:r>
      <w:r>
        <w:t>万元以下的罚款，</w:t>
      </w:r>
    </w:p>
    <w:p>
      <w:pPr>
        <w:pStyle w:val="6"/>
        <w:spacing w:before="1" w:line="235" w:lineRule="auto"/>
        <w:ind w:right="317"/>
      </w:pPr>
      <w:r>
        <w:rPr>
          <w:spacing w:val="-6"/>
        </w:rPr>
        <w:t xml:space="preserve">对其直接负责的主管人员和其他直接责任人员处 </w:t>
      </w:r>
      <w:r>
        <w:rPr>
          <w:rFonts w:ascii="Times New Roman" w:eastAsia="Times New Roman"/>
        </w:rPr>
        <w:t xml:space="preserve">1.7 </w:t>
      </w:r>
      <w:r>
        <w:rPr>
          <w:spacing w:val="-14"/>
        </w:rPr>
        <w:t xml:space="preserve">万元以上 </w:t>
      </w:r>
      <w:r>
        <w:rPr>
          <w:rFonts w:ascii="Times New Roman" w:eastAsia="Times New Roman"/>
        </w:rPr>
        <w:t xml:space="preserve">2 </w:t>
      </w:r>
      <w:r>
        <w:t>万元</w:t>
      </w:r>
      <w:r>
        <w:rPr>
          <w:spacing w:val="-3"/>
        </w:rPr>
        <w:t>以下的罚款。</w:t>
      </w:r>
    </w:p>
    <w:p>
      <w:pPr>
        <w:pStyle w:val="6"/>
        <w:tabs>
          <w:tab w:val="left" w:pos="2920"/>
        </w:tabs>
        <w:ind w:right="317" w:firstLine="559"/>
        <w:rPr>
          <w:rFonts w:hint="eastAsia" w:ascii="方正黑体_GBK" w:eastAsia="方正黑体_GBK"/>
        </w:rPr>
      </w:pPr>
      <w:bookmarkStart w:id="378" w:name="_bookmark189"/>
      <w:bookmarkEnd w:id="378"/>
      <w:bookmarkStart w:id="379" w:name="第一百八十一条　非煤矿山外包工程的承包单位在登记注册地以外的省、自治区、直辖市从"/>
      <w:bookmarkEnd w:id="37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百八</w:t>
      </w:r>
      <w:r>
        <w:rPr>
          <w:rFonts w:hint="eastAsia" w:ascii="方正黑体_GBK" w:eastAsia="方正黑体_GBK"/>
          <w:spacing w:val="-3"/>
        </w:rPr>
        <w:t>十</w:t>
      </w:r>
      <w:r>
        <w:rPr>
          <w:rFonts w:hint="eastAsia" w:ascii="方正黑体_GBK" w:eastAsia="方正黑体_GBK"/>
        </w:rPr>
        <w:t>一条</w:t>
      </w:r>
      <w:r>
        <w:rPr>
          <w:rFonts w:hint="eastAsia" w:ascii="方正黑体_GBK" w:eastAsia="方正黑体_GBK"/>
        </w:rPr>
        <w:tab/>
      </w:r>
      <w:r>
        <w:rPr>
          <w:rFonts w:hint="eastAsia" w:ascii="方正黑体_GBK" w:eastAsia="方正黑体_GBK"/>
        </w:rPr>
        <w:t>非</w:t>
      </w:r>
      <w:r>
        <w:rPr>
          <w:rFonts w:hint="eastAsia" w:ascii="方正黑体_GBK" w:eastAsia="方正黑体_GBK"/>
          <w:spacing w:val="-3"/>
        </w:rPr>
        <w:t>煤</w:t>
      </w:r>
      <w:r>
        <w:rPr>
          <w:rFonts w:hint="eastAsia" w:ascii="方正黑体_GBK" w:eastAsia="方正黑体_GBK"/>
        </w:rPr>
        <w:t>矿山</w:t>
      </w:r>
      <w:r>
        <w:rPr>
          <w:rFonts w:hint="eastAsia" w:ascii="方正黑体_GBK" w:eastAsia="方正黑体_GBK"/>
          <w:spacing w:val="-3"/>
        </w:rPr>
        <w:t>外</w:t>
      </w:r>
      <w:r>
        <w:rPr>
          <w:rFonts w:hint="eastAsia" w:ascii="方正黑体_GBK" w:eastAsia="方正黑体_GBK"/>
        </w:rPr>
        <w:t>包工</w:t>
      </w:r>
      <w:r>
        <w:rPr>
          <w:rFonts w:hint="eastAsia" w:ascii="方正黑体_GBK" w:eastAsia="方正黑体_GBK"/>
          <w:spacing w:val="-3"/>
        </w:rPr>
        <w:t>程</w:t>
      </w:r>
      <w:r>
        <w:rPr>
          <w:rFonts w:hint="eastAsia" w:ascii="方正黑体_GBK" w:eastAsia="方正黑体_GBK"/>
        </w:rPr>
        <w:t>的承</w:t>
      </w:r>
      <w:r>
        <w:rPr>
          <w:rFonts w:hint="eastAsia" w:ascii="方正黑体_GBK" w:eastAsia="方正黑体_GBK"/>
          <w:spacing w:val="-3"/>
        </w:rPr>
        <w:t>包</w:t>
      </w:r>
      <w:r>
        <w:rPr>
          <w:rFonts w:hint="eastAsia" w:ascii="方正黑体_GBK" w:eastAsia="方正黑体_GBK"/>
        </w:rPr>
        <w:t>单位</w:t>
      </w:r>
      <w:r>
        <w:rPr>
          <w:rFonts w:hint="eastAsia" w:ascii="方正黑体_GBK" w:eastAsia="方正黑体_GBK"/>
          <w:spacing w:val="-3"/>
        </w:rPr>
        <w:t>在</w:t>
      </w:r>
      <w:r>
        <w:rPr>
          <w:rFonts w:hint="eastAsia" w:ascii="方正黑体_GBK" w:eastAsia="方正黑体_GBK"/>
        </w:rPr>
        <w:t>登记</w:t>
      </w:r>
      <w:r>
        <w:rPr>
          <w:rFonts w:hint="eastAsia" w:ascii="方正黑体_GBK" w:eastAsia="方正黑体_GBK"/>
          <w:spacing w:val="-3"/>
        </w:rPr>
        <w:t>注</w:t>
      </w:r>
      <w:r>
        <w:rPr>
          <w:rFonts w:hint="eastAsia" w:ascii="方正黑体_GBK" w:eastAsia="方正黑体_GBK"/>
        </w:rPr>
        <w:t>册地</w:t>
      </w:r>
      <w:r>
        <w:rPr>
          <w:rFonts w:hint="eastAsia" w:ascii="方正黑体_GBK" w:eastAsia="方正黑体_GBK"/>
          <w:spacing w:val="-1"/>
        </w:rPr>
        <w:t>以</w:t>
      </w:r>
      <w:r>
        <w:rPr>
          <w:rFonts w:hint="eastAsia" w:ascii="方正黑体_GBK" w:eastAsia="方正黑体_GBK"/>
          <w:spacing w:val="-3"/>
        </w:rPr>
        <w:t>外</w:t>
      </w:r>
      <w:r>
        <w:rPr>
          <w:rFonts w:hint="eastAsia" w:ascii="方正黑体_GBK" w:eastAsia="方正黑体_GBK"/>
        </w:rPr>
        <w:t>的省</w:t>
      </w:r>
      <w:r>
        <w:rPr>
          <w:rFonts w:hint="eastAsia" w:ascii="方正黑体_GBK" w:eastAsia="方正黑体_GBK"/>
          <w:spacing w:val="-34"/>
        </w:rPr>
        <w:t>、</w:t>
      </w:r>
      <w:r>
        <w:rPr>
          <w:rFonts w:hint="eastAsia" w:ascii="方正黑体_GBK" w:eastAsia="方正黑体_GBK"/>
        </w:rPr>
        <w:t>自</w:t>
      </w:r>
      <w:r>
        <w:rPr>
          <w:rFonts w:hint="eastAsia" w:ascii="方正黑体_GBK" w:eastAsia="方正黑体_GBK"/>
          <w:spacing w:val="-3"/>
        </w:rPr>
        <w:t>治</w:t>
      </w:r>
      <w:r>
        <w:rPr>
          <w:rFonts w:hint="eastAsia" w:ascii="方正黑体_GBK" w:eastAsia="方正黑体_GBK"/>
        </w:rPr>
        <w:t>区</w:t>
      </w:r>
      <w:r>
        <w:rPr>
          <w:rFonts w:hint="eastAsia" w:ascii="方正黑体_GBK" w:eastAsia="方正黑体_GBK"/>
          <w:spacing w:val="-32"/>
        </w:rPr>
        <w:t>、</w:t>
      </w:r>
      <w:r>
        <w:rPr>
          <w:rFonts w:hint="eastAsia" w:ascii="方正黑体_GBK" w:eastAsia="方正黑体_GBK"/>
        </w:rPr>
        <w:t>直</w:t>
      </w:r>
      <w:r>
        <w:rPr>
          <w:rFonts w:hint="eastAsia" w:ascii="方正黑体_GBK" w:eastAsia="方正黑体_GBK"/>
          <w:spacing w:val="-3"/>
        </w:rPr>
        <w:t>辖</w:t>
      </w:r>
      <w:r>
        <w:rPr>
          <w:rFonts w:hint="eastAsia" w:ascii="方正黑体_GBK" w:eastAsia="方正黑体_GBK"/>
        </w:rPr>
        <w:t>市从</w:t>
      </w:r>
      <w:r>
        <w:rPr>
          <w:rFonts w:hint="eastAsia" w:ascii="方正黑体_GBK" w:eastAsia="方正黑体_GBK"/>
          <w:spacing w:val="-3"/>
        </w:rPr>
        <w:t>事</w:t>
      </w:r>
      <w:r>
        <w:rPr>
          <w:rFonts w:hint="eastAsia" w:ascii="方正黑体_GBK" w:eastAsia="方正黑体_GBK"/>
        </w:rPr>
        <w:t>施工</w:t>
      </w:r>
      <w:r>
        <w:rPr>
          <w:rFonts w:hint="eastAsia" w:ascii="方正黑体_GBK" w:eastAsia="方正黑体_GBK"/>
          <w:spacing w:val="-3"/>
        </w:rPr>
        <w:t>作</w:t>
      </w:r>
      <w:r>
        <w:rPr>
          <w:rFonts w:hint="eastAsia" w:ascii="方正黑体_GBK" w:eastAsia="方正黑体_GBK"/>
        </w:rPr>
        <w:t>业</w:t>
      </w:r>
      <w:r>
        <w:rPr>
          <w:rFonts w:hint="eastAsia" w:ascii="方正黑体_GBK" w:eastAsia="方正黑体_GBK"/>
          <w:spacing w:val="-3"/>
        </w:rPr>
        <w:t>的</w:t>
      </w:r>
      <w:r>
        <w:rPr>
          <w:rFonts w:hint="eastAsia" w:ascii="方正黑体_GBK" w:eastAsia="方正黑体_GBK"/>
          <w:spacing w:val="-32"/>
        </w:rPr>
        <w:t>，</w:t>
      </w:r>
      <w:r>
        <w:rPr>
          <w:rFonts w:hint="eastAsia" w:ascii="方正黑体_GBK" w:eastAsia="方正黑体_GBK"/>
        </w:rPr>
        <w:t>未</w:t>
      </w:r>
      <w:r>
        <w:rPr>
          <w:rFonts w:hint="eastAsia" w:ascii="方正黑体_GBK" w:eastAsia="方正黑体_GBK"/>
          <w:spacing w:val="-3"/>
        </w:rPr>
        <w:t>向</w:t>
      </w:r>
      <w:r>
        <w:rPr>
          <w:rFonts w:hint="eastAsia" w:ascii="方正黑体_GBK" w:eastAsia="方正黑体_GBK"/>
        </w:rPr>
        <w:t>作业</w:t>
      </w:r>
      <w:r>
        <w:rPr>
          <w:rFonts w:hint="eastAsia" w:ascii="方正黑体_GBK" w:eastAsia="方正黑体_GBK"/>
          <w:spacing w:val="-3"/>
        </w:rPr>
        <w:t>所</w:t>
      </w:r>
      <w:r>
        <w:rPr>
          <w:rFonts w:hint="eastAsia" w:ascii="方正黑体_GBK" w:eastAsia="方正黑体_GBK"/>
        </w:rPr>
        <w:t>在地的</w:t>
      </w:r>
      <w:r>
        <w:rPr>
          <w:rFonts w:hint="eastAsia" w:ascii="方正黑体_GBK" w:eastAsia="方正黑体_GBK"/>
          <w:spacing w:val="-3"/>
        </w:rPr>
        <w:t>县</w:t>
      </w:r>
      <w:r>
        <w:rPr>
          <w:rFonts w:hint="eastAsia" w:ascii="方正黑体_GBK" w:eastAsia="方正黑体_GBK"/>
        </w:rPr>
        <w:t>级人</w:t>
      </w:r>
      <w:r>
        <w:rPr>
          <w:rFonts w:hint="eastAsia" w:ascii="方正黑体_GBK" w:eastAsia="方正黑体_GBK"/>
          <w:spacing w:val="-3"/>
        </w:rPr>
        <w:t>民</w:t>
      </w:r>
      <w:r>
        <w:rPr>
          <w:rFonts w:hint="eastAsia" w:ascii="方正黑体_GBK" w:eastAsia="方正黑体_GBK"/>
        </w:rPr>
        <w:t>政府</w:t>
      </w:r>
      <w:r>
        <w:rPr>
          <w:rFonts w:hint="eastAsia" w:ascii="方正黑体_GBK" w:eastAsia="方正黑体_GBK"/>
          <w:spacing w:val="-3"/>
        </w:rPr>
        <w:t>安</w:t>
      </w:r>
      <w:r>
        <w:rPr>
          <w:rFonts w:hint="eastAsia" w:ascii="方正黑体_GBK" w:eastAsia="方正黑体_GBK"/>
        </w:rPr>
        <w:t>全生</w:t>
      </w:r>
      <w:r>
        <w:rPr>
          <w:rFonts w:hint="eastAsia" w:ascii="方正黑体_GBK" w:eastAsia="方正黑体_GBK"/>
          <w:spacing w:val="-3"/>
        </w:rPr>
        <w:t>产</w:t>
      </w:r>
      <w:r>
        <w:rPr>
          <w:rFonts w:hint="eastAsia" w:ascii="方正黑体_GBK" w:eastAsia="方正黑体_GBK"/>
        </w:rPr>
        <w:t>监督</w:t>
      </w:r>
      <w:r>
        <w:rPr>
          <w:rFonts w:hint="eastAsia" w:ascii="方正黑体_GBK" w:eastAsia="方正黑体_GBK"/>
          <w:spacing w:val="-3"/>
        </w:rPr>
        <w:t>管</w:t>
      </w:r>
      <w:r>
        <w:rPr>
          <w:rFonts w:hint="eastAsia" w:ascii="方正黑体_GBK" w:eastAsia="方正黑体_GBK"/>
        </w:rPr>
        <w:t>理部</w:t>
      </w:r>
      <w:r>
        <w:rPr>
          <w:rFonts w:hint="eastAsia" w:ascii="方正黑体_GBK" w:eastAsia="方正黑体_GBK"/>
          <w:spacing w:val="-3"/>
        </w:rPr>
        <w:t>门</w:t>
      </w:r>
      <w:r>
        <w:rPr>
          <w:rFonts w:hint="eastAsia" w:ascii="方正黑体_GBK" w:eastAsia="方正黑体_GBK"/>
        </w:rPr>
        <w:t>书</w:t>
      </w:r>
      <w:r>
        <w:rPr>
          <w:rFonts w:hint="eastAsia" w:ascii="方正黑体_GBK" w:eastAsia="方正黑体_GBK"/>
          <w:spacing w:val="-3"/>
        </w:rPr>
        <w:t>面</w:t>
      </w:r>
      <w:r>
        <w:rPr>
          <w:rFonts w:hint="eastAsia" w:ascii="方正黑体_GBK" w:eastAsia="方正黑体_GBK"/>
        </w:rPr>
        <w:t>报告</w:t>
      </w:r>
      <w:r>
        <w:rPr>
          <w:rFonts w:hint="eastAsia" w:ascii="方正黑体_GBK" w:eastAsia="方正黑体_GBK"/>
          <w:spacing w:val="-3"/>
        </w:rPr>
        <w:t>有</w:t>
      </w:r>
      <w:r>
        <w:rPr>
          <w:rFonts w:hint="eastAsia" w:ascii="方正黑体_GBK" w:eastAsia="方正黑体_GBK"/>
        </w:rPr>
        <w:t>关情</w:t>
      </w:r>
      <w:r>
        <w:rPr>
          <w:rFonts w:hint="eastAsia" w:ascii="方正黑体_GBK" w:eastAsia="方正黑体_GBK"/>
          <w:spacing w:val="-3"/>
        </w:rPr>
        <w:t>况</w:t>
      </w:r>
      <w:r>
        <w:rPr>
          <w:rFonts w:hint="eastAsia" w:ascii="方正黑体_GBK" w:eastAsia="方正黑体_GBK"/>
        </w:rPr>
        <w:t>。</w:t>
      </w:r>
    </w:p>
    <w:p>
      <w:pPr>
        <w:pStyle w:val="6"/>
        <w:spacing w:before="2" w:line="235" w:lineRule="auto"/>
        <w:ind w:right="178" w:firstLine="549"/>
      </w:pPr>
      <w:r>
        <w:rPr>
          <w:rFonts w:hint="eastAsia" w:ascii="方正楷体_GBK" w:eastAsia="方正楷体_GBK"/>
          <w:b/>
          <w:spacing w:val="-11"/>
        </w:rPr>
        <w:t>【法律规定】</w:t>
      </w:r>
      <w:r>
        <w:rPr>
          <w:rFonts w:hint="eastAsia" w:ascii="方正楷体_GBK" w:eastAsia="方正楷体_GBK"/>
          <w:spacing w:val="-5"/>
        </w:rPr>
        <w:t>《非煤矿山外包工程安全管理暂行办法》第二十七</w:t>
      </w:r>
      <w:r>
        <w:rPr>
          <w:rFonts w:hint="eastAsia" w:ascii="方正楷体_GBK" w:eastAsia="方正楷体_GBK"/>
          <w:spacing w:val="-20"/>
        </w:rPr>
        <w:t>条：</w:t>
      </w:r>
      <w:r>
        <w:rPr>
          <w:spacing w:val="-8"/>
        </w:rPr>
        <w:t>承包单位在登记注册地以外的省、自治区、直辖市从事施工作业</w:t>
      </w:r>
      <w:r>
        <w:rPr>
          <w:spacing w:val="-12"/>
        </w:rPr>
        <w:t>的，应当向作业所在地的县级人民政府安全生产监督管理部门书面报</w:t>
      </w:r>
      <w:r>
        <w:rPr>
          <w:spacing w:val="-16"/>
        </w:rPr>
        <w:t>告外包工程概况和本单位资质等级、主要负责人、安全生产管理人员、</w:t>
      </w:r>
      <w:r>
        <w:rPr>
          <w:spacing w:val="-5"/>
        </w:rPr>
        <w:t>特种作业人员、主要安全设施设备等情况，并接受其监督检查。</w:t>
      </w:r>
    </w:p>
    <w:p>
      <w:pPr>
        <w:pStyle w:val="6"/>
        <w:spacing w:before="15" w:line="235" w:lineRule="auto"/>
        <w:ind w:right="315" w:firstLine="549"/>
        <w:jc w:val="both"/>
      </w:pPr>
      <w:r>
        <w:rPr>
          <w:rFonts w:hint="eastAsia" w:ascii="方正楷体_GBK" w:eastAsia="方正楷体_GBK"/>
          <w:b/>
          <w:spacing w:val="-11"/>
        </w:rPr>
        <w:t>【处罚依据】</w:t>
      </w:r>
      <w:r>
        <w:rPr>
          <w:rFonts w:hint="eastAsia" w:ascii="方正楷体_GBK" w:eastAsia="方正楷体_GBK"/>
          <w:spacing w:val="-5"/>
        </w:rPr>
        <w:t>《非煤矿山外包工程安全管理暂行办法》第三十九</w:t>
      </w:r>
      <w:r>
        <w:rPr>
          <w:rFonts w:hint="eastAsia" w:ascii="方正楷体_GBK" w:eastAsia="方正楷体_GBK"/>
          <w:spacing w:val="-20"/>
        </w:rPr>
        <w:t>条：</w:t>
      </w:r>
      <w:r>
        <w:rPr>
          <w:spacing w:val="-7"/>
        </w:rPr>
        <w:t>承包单位违反本办法第二十七条的规定，在登记注册的省、自治</w:t>
      </w:r>
      <w:r>
        <w:rPr>
          <w:spacing w:val="-11"/>
        </w:rPr>
        <w:t>区、直辖市以外从事施工作业，未向作业所在地县级人民政府安全生</w:t>
      </w:r>
      <w:r>
        <w:rPr>
          <w:spacing w:val="-7"/>
        </w:rPr>
        <w:t xml:space="preserve">产监督管理部门书面报告本单位取得有关许可和施工资质，以及所承包工程情况的，责令限期改正，处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万元以下的罚款。</w:t>
      </w:r>
    </w:p>
    <w:p>
      <w:pPr>
        <w:pStyle w:val="4"/>
        <w:spacing w:before="5" w:line="240" w:lineRule="auto"/>
        <w:ind w:left="669"/>
      </w:pPr>
      <w:r>
        <w:t>【处罚档次】</w:t>
      </w:r>
    </w:p>
    <w:p>
      <w:pPr>
        <w:pStyle w:val="6"/>
        <w:spacing w:before="12" w:line="232" w:lineRule="auto"/>
        <w:ind w:right="223" w:firstLine="559"/>
        <w:jc w:val="both"/>
      </w:pPr>
      <w:r>
        <w:rPr>
          <w:spacing w:val="-3"/>
        </w:rPr>
        <w:t>一档：书面报告外包工程概况和本单位资质等级、主要负责人、</w:t>
      </w:r>
      <w:r>
        <w:rPr>
          <w:spacing w:val="-10"/>
        </w:rPr>
        <w:t>安全生产管理人员、特种作业人员、主要安全设施设备等情况，缺少</w:t>
      </w:r>
      <w:r>
        <w:rPr>
          <w:rFonts w:ascii="Times New Roman" w:eastAsia="Times New Roman"/>
          <w:spacing w:val="-10"/>
        </w:rPr>
        <w:t>1</w:t>
      </w:r>
      <w:r>
        <w:rPr>
          <w:rFonts w:ascii="Times New Roman" w:eastAsia="Times New Roman"/>
          <w:spacing w:val="-2"/>
        </w:rPr>
        <w:t xml:space="preserve"> </w:t>
      </w:r>
      <w:r>
        <w:rPr>
          <w:spacing w:val="-2"/>
        </w:rPr>
        <w:t>项的；</w:t>
      </w:r>
    </w:p>
    <w:p>
      <w:pPr>
        <w:pStyle w:val="6"/>
        <w:spacing w:before="8" w:line="232" w:lineRule="auto"/>
        <w:ind w:right="223" w:firstLine="559"/>
        <w:jc w:val="both"/>
      </w:pPr>
      <w:r>
        <w:rPr>
          <w:spacing w:val="-3"/>
        </w:rPr>
        <w:t>二档：书面报告外包工程概况和本单位资质等级、主要负责人、</w:t>
      </w:r>
      <w:r>
        <w:rPr>
          <w:spacing w:val="-10"/>
        </w:rPr>
        <w:t>安全生产管理人员、特种作业人员、主要安全设施设备等情况，缺少</w:t>
      </w:r>
      <w:r>
        <w:rPr>
          <w:rFonts w:ascii="Times New Roman" w:eastAsia="Times New Roman"/>
          <w:spacing w:val="-10"/>
        </w:rPr>
        <w:t>2</w:t>
      </w:r>
      <w:r>
        <w:rPr>
          <w:rFonts w:ascii="Times New Roman" w:eastAsia="Times New Roman"/>
          <w:spacing w:val="-2"/>
        </w:rPr>
        <w:t xml:space="preserve"> </w:t>
      </w:r>
      <w:r>
        <w:rPr>
          <w:spacing w:val="-2"/>
        </w:rPr>
        <w:t>项以上的；</w:t>
      </w:r>
    </w:p>
    <w:p>
      <w:pPr>
        <w:pStyle w:val="6"/>
        <w:spacing w:before="9" w:line="232" w:lineRule="auto"/>
        <w:ind w:right="178" w:firstLine="559"/>
      </w:pPr>
      <w:r>
        <w:rPr>
          <w:spacing w:val="-17"/>
        </w:rPr>
        <w:t>三档：未书面报告外包工程概况和本单位资质等级、主要负责人、</w:t>
      </w:r>
      <w:r>
        <w:rPr>
          <w:spacing w:val="-5"/>
        </w:rPr>
        <w:t>安全生产管理人员、特种作业人员、主要安全设施设备等情况的。</w:t>
      </w:r>
    </w:p>
    <w:p>
      <w:pPr>
        <w:pStyle w:val="4"/>
        <w:spacing w:before="6" w:line="240" w:lineRule="auto"/>
        <w:ind w:left="669"/>
      </w:pPr>
      <w:r>
        <w:t>【裁量幅度】</w:t>
      </w:r>
    </w:p>
    <w:p>
      <w:pPr>
        <w:pStyle w:val="6"/>
        <w:spacing w:before="2" w:line="445" w:lineRule="exact"/>
        <w:ind w:left="679"/>
      </w:pPr>
      <w:r>
        <w:t xml:space="preserve">一档：责令限期改正，处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39" w:lineRule="exact"/>
        <w:ind w:left="679"/>
      </w:pPr>
      <w:r>
        <w:t xml:space="preserve">二档：责令限期改正，处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5" w:lineRule="exact"/>
        <w:ind w:left="679"/>
      </w:pPr>
      <w:r>
        <w:t xml:space="preserve">三档：责令限期改正，处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spacing w:after="0" w:line="445" w:lineRule="exact"/>
        <w:sectPr>
          <w:pgSz w:w="11910" w:h="16840"/>
          <w:pgMar w:top="1440" w:right="1480" w:bottom="1380" w:left="1680" w:header="0" w:footer="1197" w:gutter="0"/>
          <w:cols w:space="720" w:num="1"/>
        </w:sectPr>
      </w:pPr>
    </w:p>
    <w:p>
      <w:pPr>
        <w:pStyle w:val="2"/>
      </w:pPr>
      <w:bookmarkStart w:id="380" w:name="_bookmark190"/>
      <w:bookmarkEnd w:id="380"/>
      <w:bookmarkStart w:id="381" w:name="八、化工和危险化学品类"/>
      <w:bookmarkEnd w:id="381"/>
      <w:r>
        <w:t>八、化工和危险化学品类</w:t>
      </w:r>
    </w:p>
    <w:p>
      <w:pPr>
        <w:pStyle w:val="6"/>
        <w:spacing w:before="372"/>
        <w:ind w:right="317" w:firstLine="559"/>
        <w:jc w:val="both"/>
        <w:rPr>
          <w:rFonts w:hint="eastAsia" w:ascii="方正黑体_GBK" w:eastAsia="方正黑体_GBK"/>
        </w:rPr>
      </w:pPr>
      <w:bookmarkStart w:id="382" w:name="_bookmark191"/>
      <w:bookmarkEnd w:id="382"/>
      <w:bookmarkStart w:id="383" w:name="第一百八十二条　任何单位和个人生产、经营、使用国家禁止生产、经营、使用的危险化学"/>
      <w:bookmarkEnd w:id="383"/>
      <w:r>
        <w:rPr>
          <w:rFonts w:hint="eastAsia" w:ascii="方正黑体_GBK" w:eastAsia="方正黑体_GBK"/>
          <w:spacing w:val="-8"/>
        </w:rPr>
        <w:t>第一百八十二条 任何单位和个人生产、经营、使用国家禁止生</w:t>
      </w:r>
      <w:r>
        <w:rPr>
          <w:rFonts w:hint="eastAsia" w:ascii="方正黑体_GBK" w:eastAsia="方正黑体_GBK"/>
          <w:spacing w:val="-3"/>
        </w:rPr>
        <w:t>产、经营、使用的危险化学品。</w:t>
      </w:r>
    </w:p>
    <w:p>
      <w:pPr>
        <w:pStyle w:val="6"/>
        <w:spacing w:before="6" w:line="232"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《危险化学品安全管理条例》第五条第一款：</w:t>
      </w:r>
      <w:r>
        <w:t>任何</w:t>
      </w:r>
      <w:r>
        <w:rPr>
          <w:spacing w:val="-10"/>
        </w:rPr>
        <w:t>单位和个人不得生产、经营、使用国家禁止生产、经营、使用的危险</w:t>
      </w:r>
      <w:r>
        <w:rPr>
          <w:spacing w:val="-4"/>
        </w:rPr>
        <w:t>化学品。</w:t>
      </w:r>
    </w:p>
    <w:p>
      <w:pPr>
        <w:pStyle w:val="6"/>
        <w:spacing w:before="6" w:line="235"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《危险化学品安全管理条例》第七十五条：</w:t>
      </w:r>
      <w:r>
        <w:rPr>
          <w:spacing w:val="-2"/>
        </w:rPr>
        <w:t>生产、</w:t>
      </w:r>
      <w:r>
        <w:rPr>
          <w:spacing w:val="-11"/>
        </w:rPr>
        <w:t>经营、使用国家禁止生产、经营、使用的危险化学品的，由安全生产</w:t>
      </w:r>
      <w:r>
        <w:rPr>
          <w:spacing w:val="-14"/>
        </w:rPr>
        <w:t xml:space="preserve">监督管理部门责令停止生产、经营、使用活动，处 </w:t>
      </w:r>
      <w:r>
        <w:rPr>
          <w:rFonts w:ascii="Times New Roman" w:eastAsia="Times New Roman"/>
        </w:rPr>
        <w:t xml:space="preserve">20 </w:t>
      </w:r>
      <w:r>
        <w:rPr>
          <w:spacing w:val="-13"/>
        </w:rPr>
        <w:t xml:space="preserve">万元以上 </w:t>
      </w:r>
      <w:r>
        <w:rPr>
          <w:rFonts w:ascii="Times New Roman" w:eastAsia="Times New Roman"/>
        </w:rPr>
        <w:t xml:space="preserve">50 </w:t>
      </w:r>
      <w:r>
        <w:t>万</w:t>
      </w:r>
      <w:r>
        <w:rPr>
          <w:spacing w:val="-11"/>
        </w:rPr>
        <w:t>元以下的罚款，有违法所得的，没收违法所得；构成犯罪的，依法追</w:t>
      </w:r>
      <w:r>
        <w:rPr>
          <w:spacing w:val="-5"/>
        </w:rPr>
        <w:t>究刑事责任。</w:t>
      </w:r>
    </w:p>
    <w:p>
      <w:pPr>
        <w:pStyle w:val="6"/>
        <w:spacing w:line="235" w:lineRule="auto"/>
        <w:ind w:right="317" w:firstLine="559"/>
      </w:pPr>
      <w:r>
        <w:rPr>
          <w:spacing w:val="-12"/>
        </w:rPr>
        <w:t>有前款规定行为的，安全生产监督管理部门还应当责令其对所生</w:t>
      </w:r>
      <w:r>
        <w:rPr>
          <w:spacing w:val="-5"/>
        </w:rPr>
        <w:t>产、经营、使用的危险化学品进行无害化处理。</w:t>
      </w:r>
    </w:p>
    <w:p>
      <w:pPr>
        <w:pStyle w:val="6"/>
        <w:spacing w:line="232" w:lineRule="auto"/>
        <w:ind w:right="223" w:firstLine="559"/>
      </w:pPr>
      <w:r>
        <w:t>违反国家关于危险化学品使用的限制性规定使用危险化学品的， 依照本条第一款的规定处理。</w:t>
      </w:r>
    </w:p>
    <w:p>
      <w:pPr>
        <w:pStyle w:val="4"/>
      </w:pPr>
      <w:r>
        <w:t>【处罚档次】</w:t>
      </w:r>
    </w:p>
    <w:p>
      <w:pPr>
        <w:pStyle w:val="6"/>
        <w:spacing w:before="8" w:line="232" w:lineRule="auto"/>
        <w:ind w:right="317" w:firstLine="559"/>
      </w:pPr>
      <w:r>
        <w:rPr>
          <w:spacing w:val="-11"/>
        </w:rPr>
        <w:t>一档：生产、经营、使用国家禁止生产、经营、使用的危险化学</w:t>
      </w:r>
      <w:r>
        <w:rPr>
          <w:spacing w:val="-5"/>
        </w:rPr>
        <w:t>品，没有违法所得的；</w:t>
      </w:r>
    </w:p>
    <w:p>
      <w:pPr>
        <w:pStyle w:val="6"/>
        <w:spacing w:before="7" w:line="232" w:lineRule="auto"/>
        <w:ind w:right="317" w:firstLine="559"/>
      </w:pPr>
      <w:r>
        <w:rPr>
          <w:spacing w:val="-11"/>
        </w:rPr>
        <w:t>二档：生产、经营、使用国家禁止生产、经营、使用的危险化学</w:t>
      </w:r>
      <w:r>
        <w:rPr>
          <w:spacing w:val="-13"/>
        </w:rPr>
        <w:t xml:space="preserve">品，违法所得 </w:t>
      </w:r>
      <w:r>
        <w:rPr>
          <w:rFonts w:ascii="Times New Roman" w:eastAsia="Times New Roman"/>
        </w:rPr>
        <w:t>10</w:t>
      </w:r>
      <w:r>
        <w:rPr>
          <w:rFonts w:ascii="Times New Roman" w:eastAsia="Times New Roman"/>
          <w:spacing w:val="-2"/>
        </w:rPr>
        <w:t xml:space="preserve"> </w:t>
      </w:r>
      <w:r>
        <w:rPr>
          <w:spacing w:val="-3"/>
        </w:rPr>
        <w:t>万元以下的；</w:t>
      </w:r>
    </w:p>
    <w:p>
      <w:pPr>
        <w:pStyle w:val="6"/>
        <w:spacing w:before="1" w:line="235" w:lineRule="auto"/>
        <w:ind w:right="317" w:firstLine="559"/>
      </w:pPr>
      <w:r>
        <w:rPr>
          <w:spacing w:val="-11"/>
        </w:rPr>
        <w:t>三档：生产、经营、使用国家禁止生产、经营、使用的危险化学</w:t>
      </w:r>
      <w:r>
        <w:rPr>
          <w:spacing w:val="-13"/>
        </w:rPr>
        <w:t xml:space="preserve">品，违法所得 </w:t>
      </w:r>
      <w:r>
        <w:rPr>
          <w:rFonts w:ascii="Times New Roman" w:eastAsia="Times New Roman"/>
        </w:rPr>
        <w:t>10</w:t>
      </w:r>
      <w:r>
        <w:rPr>
          <w:rFonts w:ascii="Times New Roman" w:eastAsia="Times New Roman"/>
          <w:spacing w:val="-2"/>
        </w:rPr>
        <w:t xml:space="preserve"> </w:t>
      </w:r>
      <w:r>
        <w:rPr>
          <w:spacing w:val="-3"/>
        </w:rPr>
        <w:t>万元以上的。</w:t>
      </w:r>
    </w:p>
    <w:p>
      <w:pPr>
        <w:pStyle w:val="4"/>
        <w:spacing w:before="2" w:line="429" w:lineRule="exact"/>
      </w:pPr>
      <w:r>
        <w:t>【裁量幅度】</w:t>
      </w:r>
    </w:p>
    <w:p>
      <w:pPr>
        <w:pStyle w:val="6"/>
        <w:spacing w:before="6" w:line="235" w:lineRule="auto"/>
        <w:ind w:right="315" w:firstLine="559"/>
      </w:pPr>
      <w:r>
        <w:rPr>
          <w:spacing w:val="-15"/>
        </w:rPr>
        <w:t xml:space="preserve">一档：责令停止生产、经营、使用活动，处 </w:t>
      </w:r>
      <w:r>
        <w:rPr>
          <w:rFonts w:ascii="Times New Roman" w:eastAsia="Times New Roman"/>
        </w:rPr>
        <w:t xml:space="preserve">20 </w:t>
      </w:r>
      <w:r>
        <w:rPr>
          <w:spacing w:val="-12"/>
        </w:rPr>
        <w:t xml:space="preserve">万元以上 </w:t>
      </w:r>
      <w:r>
        <w:rPr>
          <w:rFonts w:ascii="Times New Roman" w:eastAsia="Times New Roman"/>
        </w:rPr>
        <w:t xml:space="preserve">29 </w:t>
      </w:r>
      <w:r>
        <w:t>万元</w:t>
      </w:r>
      <w:r>
        <w:rPr>
          <w:spacing w:val="-3"/>
        </w:rPr>
        <w:t>以下的罚款；</w:t>
      </w:r>
    </w:p>
    <w:p>
      <w:pPr>
        <w:pStyle w:val="6"/>
        <w:spacing w:before="1" w:line="232" w:lineRule="auto"/>
        <w:ind w:right="315" w:firstLine="559"/>
      </w:pPr>
      <w:r>
        <w:rPr>
          <w:spacing w:val="-15"/>
        </w:rPr>
        <w:t xml:space="preserve">二档：责令停止生产、经营、使用活动，处 </w:t>
      </w:r>
      <w:r>
        <w:rPr>
          <w:rFonts w:ascii="Times New Roman" w:eastAsia="Times New Roman"/>
        </w:rPr>
        <w:t>29</w:t>
      </w:r>
      <w:r>
        <w:rPr>
          <w:rFonts w:ascii="Times New Roman" w:eastAsia="Times New Roman"/>
          <w:spacing w:val="2"/>
        </w:rPr>
        <w:t xml:space="preserve"> </w:t>
      </w:r>
      <w:r>
        <w:rPr>
          <w:spacing w:val="-12"/>
        </w:rPr>
        <w:t xml:space="preserve">万元以上 </w:t>
      </w:r>
      <w:r>
        <w:rPr>
          <w:rFonts w:ascii="Times New Roman" w:eastAsia="Times New Roman"/>
        </w:rPr>
        <w:t>41</w:t>
      </w:r>
      <w:r>
        <w:rPr>
          <w:rFonts w:ascii="Times New Roman" w:eastAsia="Times New Roman"/>
          <w:spacing w:val="2"/>
        </w:rPr>
        <w:t xml:space="preserve"> </w:t>
      </w:r>
      <w:r>
        <w:t>万元</w:t>
      </w:r>
      <w:r>
        <w:rPr>
          <w:spacing w:val="-3"/>
        </w:rPr>
        <w:t>以下的罚款，并没收违法所得；</w:t>
      </w:r>
    </w:p>
    <w:p>
      <w:pPr>
        <w:pStyle w:val="6"/>
        <w:spacing w:before="7" w:line="232" w:lineRule="auto"/>
        <w:ind w:right="315" w:firstLine="559"/>
      </w:pPr>
      <w:r>
        <w:rPr>
          <w:spacing w:val="-15"/>
        </w:rPr>
        <w:t xml:space="preserve">三档：责令停止生产、经营、使用活动，处 </w:t>
      </w:r>
      <w:r>
        <w:rPr>
          <w:rFonts w:ascii="Times New Roman" w:eastAsia="Times New Roman"/>
        </w:rPr>
        <w:t>41</w:t>
      </w:r>
      <w:r>
        <w:rPr>
          <w:rFonts w:ascii="Times New Roman" w:eastAsia="Times New Roman"/>
          <w:spacing w:val="2"/>
        </w:rPr>
        <w:t xml:space="preserve"> </w:t>
      </w:r>
      <w:r>
        <w:rPr>
          <w:spacing w:val="-12"/>
        </w:rPr>
        <w:t xml:space="preserve">万元以上 </w:t>
      </w:r>
      <w:r>
        <w:rPr>
          <w:rFonts w:ascii="Times New Roman" w:eastAsia="Times New Roman"/>
        </w:rPr>
        <w:t>50</w:t>
      </w:r>
      <w:r>
        <w:rPr>
          <w:rFonts w:ascii="Times New Roman" w:eastAsia="Times New Roman"/>
          <w:spacing w:val="2"/>
        </w:rPr>
        <w:t xml:space="preserve"> </w:t>
      </w:r>
      <w:r>
        <w:t>万元</w:t>
      </w:r>
      <w:r>
        <w:rPr>
          <w:spacing w:val="-3"/>
        </w:rPr>
        <w:t>以下的罚款，并没收违法所得。</w:t>
      </w:r>
    </w:p>
    <w:p>
      <w:pPr>
        <w:pStyle w:val="6"/>
        <w:spacing w:line="445" w:lineRule="exact"/>
        <w:ind w:left="679"/>
      </w:pPr>
      <w:r>
        <w:t>以上违法行为，应急管理部门还应当责令其对所生产、经营、使</w:t>
      </w:r>
    </w:p>
    <w:p>
      <w:pPr>
        <w:spacing w:after="0" w:line="445" w:lineRule="exact"/>
        <w:sectPr>
          <w:pgSz w:w="11910" w:h="16840"/>
          <w:pgMar w:top="1320" w:right="1480" w:bottom="1380" w:left="1680" w:header="0" w:footer="1197" w:gutter="0"/>
          <w:cols w:space="720" w:num="1"/>
        </w:sectPr>
      </w:pPr>
    </w:p>
    <w:p>
      <w:pPr>
        <w:pStyle w:val="6"/>
        <w:spacing w:before="18" w:line="446" w:lineRule="exact"/>
      </w:pPr>
      <w:r>
        <w:t>用的危险化学品进行无害化处理；构成犯罪的，依法追究刑事责任。</w:t>
      </w:r>
    </w:p>
    <w:p>
      <w:pPr>
        <w:pStyle w:val="6"/>
        <w:tabs>
          <w:tab w:val="left" w:pos="2920"/>
        </w:tabs>
        <w:spacing w:line="237" w:lineRule="auto"/>
        <w:ind w:right="502" w:firstLine="559"/>
        <w:rPr>
          <w:rFonts w:hint="eastAsia" w:ascii="方正黑体_GBK" w:eastAsia="方正黑体_GBK"/>
        </w:rPr>
      </w:pPr>
      <w:bookmarkStart w:id="384" w:name="第一百八十三条　任何单位和个人违反国家关于危险化学品使用的限制性规定使用危险化学"/>
      <w:bookmarkEnd w:id="384"/>
      <w:bookmarkStart w:id="385" w:name="_bookmark192"/>
      <w:bookmarkEnd w:id="38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百八</w:t>
      </w:r>
      <w:r>
        <w:rPr>
          <w:rFonts w:hint="eastAsia" w:ascii="方正黑体_GBK" w:eastAsia="方正黑体_GBK"/>
          <w:spacing w:val="-3"/>
        </w:rPr>
        <w:t>十</w:t>
      </w:r>
      <w:r>
        <w:rPr>
          <w:rFonts w:hint="eastAsia" w:ascii="方正黑体_GBK" w:eastAsia="方正黑体_GBK"/>
        </w:rPr>
        <w:t>三条</w:t>
      </w:r>
      <w:r>
        <w:rPr>
          <w:rFonts w:hint="eastAsia" w:ascii="方正黑体_GBK" w:eastAsia="方正黑体_GBK"/>
        </w:rPr>
        <w:tab/>
      </w:r>
      <w:r>
        <w:rPr>
          <w:rFonts w:hint="eastAsia" w:ascii="方正黑体_GBK" w:eastAsia="方正黑体_GBK"/>
        </w:rPr>
        <w:t>任</w:t>
      </w:r>
      <w:r>
        <w:rPr>
          <w:rFonts w:hint="eastAsia" w:ascii="方正黑体_GBK" w:eastAsia="方正黑体_GBK"/>
          <w:spacing w:val="-3"/>
        </w:rPr>
        <w:t>何</w:t>
      </w:r>
      <w:r>
        <w:rPr>
          <w:rFonts w:hint="eastAsia" w:ascii="方正黑体_GBK" w:eastAsia="方正黑体_GBK"/>
        </w:rPr>
        <w:t>单位</w:t>
      </w:r>
      <w:r>
        <w:rPr>
          <w:rFonts w:hint="eastAsia" w:ascii="方正黑体_GBK" w:eastAsia="方正黑体_GBK"/>
          <w:spacing w:val="-3"/>
        </w:rPr>
        <w:t>和</w:t>
      </w:r>
      <w:r>
        <w:rPr>
          <w:rFonts w:hint="eastAsia" w:ascii="方正黑体_GBK" w:eastAsia="方正黑体_GBK"/>
        </w:rPr>
        <w:t>个人</w:t>
      </w:r>
      <w:r>
        <w:rPr>
          <w:rFonts w:hint="eastAsia" w:ascii="方正黑体_GBK" w:eastAsia="方正黑体_GBK"/>
          <w:spacing w:val="-3"/>
        </w:rPr>
        <w:t>违</w:t>
      </w:r>
      <w:r>
        <w:rPr>
          <w:rFonts w:hint="eastAsia" w:ascii="方正黑体_GBK" w:eastAsia="方正黑体_GBK"/>
        </w:rPr>
        <w:t>反国</w:t>
      </w:r>
      <w:r>
        <w:rPr>
          <w:rFonts w:hint="eastAsia" w:ascii="方正黑体_GBK" w:eastAsia="方正黑体_GBK"/>
          <w:spacing w:val="-3"/>
        </w:rPr>
        <w:t>家</w:t>
      </w:r>
      <w:r>
        <w:rPr>
          <w:rFonts w:hint="eastAsia" w:ascii="方正黑体_GBK" w:eastAsia="方正黑体_GBK"/>
        </w:rPr>
        <w:t>关于</w:t>
      </w:r>
      <w:r>
        <w:rPr>
          <w:rFonts w:hint="eastAsia" w:ascii="方正黑体_GBK" w:eastAsia="方正黑体_GBK"/>
          <w:spacing w:val="-3"/>
        </w:rPr>
        <w:t>危</w:t>
      </w:r>
      <w:r>
        <w:rPr>
          <w:rFonts w:hint="eastAsia" w:ascii="方正黑体_GBK" w:eastAsia="方正黑体_GBK"/>
        </w:rPr>
        <w:t>险化</w:t>
      </w:r>
      <w:r>
        <w:rPr>
          <w:rFonts w:hint="eastAsia" w:ascii="方正黑体_GBK" w:eastAsia="方正黑体_GBK"/>
          <w:spacing w:val="-3"/>
        </w:rPr>
        <w:t>学</w:t>
      </w:r>
      <w:r>
        <w:rPr>
          <w:rFonts w:hint="eastAsia" w:ascii="方正黑体_GBK" w:eastAsia="方正黑体_GBK"/>
        </w:rPr>
        <w:t>品使用</w:t>
      </w:r>
      <w:r>
        <w:rPr>
          <w:rFonts w:hint="eastAsia" w:ascii="方正黑体_GBK" w:eastAsia="方正黑体_GBK"/>
          <w:spacing w:val="-3"/>
        </w:rPr>
        <w:t>的</w:t>
      </w:r>
      <w:r>
        <w:rPr>
          <w:rFonts w:hint="eastAsia" w:ascii="方正黑体_GBK" w:eastAsia="方正黑体_GBK"/>
        </w:rPr>
        <w:t>限制</w:t>
      </w:r>
      <w:r>
        <w:rPr>
          <w:rFonts w:hint="eastAsia" w:ascii="方正黑体_GBK" w:eastAsia="方正黑体_GBK"/>
          <w:spacing w:val="-3"/>
        </w:rPr>
        <w:t>性</w:t>
      </w:r>
      <w:r>
        <w:rPr>
          <w:rFonts w:hint="eastAsia" w:ascii="方正黑体_GBK" w:eastAsia="方正黑体_GBK"/>
        </w:rPr>
        <w:t>规定</w:t>
      </w:r>
      <w:r>
        <w:rPr>
          <w:rFonts w:hint="eastAsia" w:ascii="方正黑体_GBK" w:eastAsia="方正黑体_GBK"/>
          <w:spacing w:val="-3"/>
        </w:rPr>
        <w:t>使</w:t>
      </w:r>
      <w:r>
        <w:rPr>
          <w:rFonts w:hint="eastAsia" w:ascii="方正黑体_GBK" w:eastAsia="方正黑体_GBK"/>
        </w:rPr>
        <w:t>用危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w:t>
      </w:r>
    </w:p>
    <w:p>
      <w:pPr>
        <w:pStyle w:val="6"/>
        <w:spacing w:before="5"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《危险化学品安全管理条例》第五条第二款：</w:t>
      </w:r>
      <w:r>
        <w:t>国家</w:t>
      </w:r>
      <w:r>
        <w:rPr>
          <w:spacing w:val="-9"/>
        </w:rPr>
        <w:t>对危险化学品的使用有限制性规定的，任何单位和个人不得违反限制</w:t>
      </w:r>
      <w:r>
        <w:rPr>
          <w:spacing w:val="-3"/>
        </w:rPr>
        <w:t>性规定使用危险化学品。</w:t>
      </w:r>
    </w:p>
    <w:p>
      <w:pPr>
        <w:pStyle w:val="6"/>
        <w:spacing w:line="235"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《危险化学品安全管理条例》第七十五条：</w:t>
      </w:r>
      <w:r>
        <w:rPr>
          <w:spacing w:val="-2"/>
        </w:rPr>
        <w:t>生产、</w:t>
      </w:r>
      <w:r>
        <w:rPr>
          <w:spacing w:val="-11"/>
        </w:rPr>
        <w:t>经营、使用国家禁止生产、经营、使用的危险化学品的，由安全生产</w:t>
      </w:r>
      <w:r>
        <w:rPr>
          <w:spacing w:val="-14"/>
        </w:rPr>
        <w:t xml:space="preserve">监督管理部门责令停止生产、经营、使用活动，处 </w:t>
      </w:r>
      <w:r>
        <w:rPr>
          <w:rFonts w:ascii="Times New Roman" w:eastAsia="Times New Roman"/>
        </w:rPr>
        <w:t xml:space="preserve">20 </w:t>
      </w:r>
      <w:r>
        <w:rPr>
          <w:spacing w:val="-13"/>
        </w:rPr>
        <w:t xml:space="preserve">万元以上 </w:t>
      </w:r>
      <w:r>
        <w:rPr>
          <w:rFonts w:ascii="Times New Roman" w:eastAsia="Times New Roman"/>
        </w:rPr>
        <w:t xml:space="preserve">50 </w:t>
      </w:r>
      <w:r>
        <w:t>万</w:t>
      </w:r>
      <w:r>
        <w:rPr>
          <w:spacing w:val="-11"/>
        </w:rPr>
        <w:t>元以下的罚款，有违法所得的，没收违法所得；构成犯罪的，依法追</w:t>
      </w:r>
      <w:r>
        <w:rPr>
          <w:spacing w:val="-5"/>
        </w:rPr>
        <w:t>究刑事责任。</w:t>
      </w:r>
    </w:p>
    <w:p>
      <w:pPr>
        <w:pStyle w:val="6"/>
        <w:spacing w:line="232" w:lineRule="auto"/>
        <w:ind w:right="317" w:firstLine="559"/>
      </w:pPr>
      <w:r>
        <w:rPr>
          <w:spacing w:val="-12"/>
        </w:rPr>
        <w:t>有前款规定行为的，安全生产监督管理部门还应当责令其对所生</w:t>
      </w:r>
      <w:r>
        <w:rPr>
          <w:spacing w:val="-5"/>
        </w:rPr>
        <w:t>产、经营、使用的危险化学品进行无害化处理。</w:t>
      </w:r>
    </w:p>
    <w:p>
      <w:pPr>
        <w:pStyle w:val="6"/>
        <w:spacing w:line="232" w:lineRule="auto"/>
        <w:ind w:right="223" w:firstLine="559"/>
      </w:pPr>
      <w:r>
        <w:t>违反国家关于危险化学品使用的限制性规定使用危险化学品的， 依照本条第一款的规定处理。</w:t>
      </w:r>
    </w:p>
    <w:p>
      <w:pPr>
        <w:pStyle w:val="4"/>
        <w:spacing w:before="4" w:line="240" w:lineRule="auto"/>
      </w:pPr>
      <w:r>
        <w:t>【处罚档次】</w:t>
      </w:r>
    </w:p>
    <w:p>
      <w:pPr>
        <w:pStyle w:val="6"/>
        <w:spacing w:before="11" w:line="232" w:lineRule="auto"/>
        <w:ind w:right="317" w:firstLine="559"/>
      </w:pPr>
      <w:r>
        <w:rPr>
          <w:spacing w:val="-12"/>
        </w:rPr>
        <w:t>一档：违反国家关于危险化学品使用的限制性规定使用危险化学</w:t>
      </w:r>
      <w:r>
        <w:rPr>
          <w:spacing w:val="-5"/>
        </w:rPr>
        <w:t>品，没有违法所得的；</w:t>
      </w:r>
    </w:p>
    <w:p>
      <w:pPr>
        <w:pStyle w:val="6"/>
        <w:spacing w:before="1" w:line="235" w:lineRule="auto"/>
        <w:ind w:right="317" w:firstLine="559"/>
      </w:pPr>
      <w:r>
        <w:rPr>
          <w:spacing w:val="-12"/>
        </w:rPr>
        <w:t>二档：违反国家关于危险化学品使用的限制性规定使用危险化学</w:t>
      </w:r>
      <w:r>
        <w:rPr>
          <w:spacing w:val="-13"/>
        </w:rPr>
        <w:t xml:space="preserve">品，违法所得 </w:t>
      </w:r>
      <w:r>
        <w:rPr>
          <w:rFonts w:ascii="Times New Roman" w:eastAsia="Times New Roman"/>
        </w:rPr>
        <w:t>10</w:t>
      </w:r>
      <w:r>
        <w:rPr>
          <w:rFonts w:ascii="Times New Roman" w:eastAsia="Times New Roman"/>
          <w:spacing w:val="-2"/>
        </w:rPr>
        <w:t xml:space="preserve"> </w:t>
      </w:r>
      <w:r>
        <w:rPr>
          <w:spacing w:val="-3"/>
        </w:rPr>
        <w:t>万元以下的；</w:t>
      </w:r>
    </w:p>
    <w:p>
      <w:pPr>
        <w:pStyle w:val="6"/>
        <w:spacing w:before="1" w:line="232" w:lineRule="auto"/>
        <w:ind w:right="317" w:firstLine="559"/>
      </w:pPr>
      <w:r>
        <w:rPr>
          <w:spacing w:val="-12"/>
        </w:rPr>
        <w:t>三档：违反国家关于危险化学品使用的限制性规定使用危险化学</w:t>
      </w:r>
      <w:r>
        <w:rPr>
          <w:spacing w:val="-13"/>
        </w:rPr>
        <w:t xml:space="preserve">品，违法所得 </w:t>
      </w:r>
      <w:r>
        <w:rPr>
          <w:rFonts w:ascii="Times New Roman" w:eastAsia="Times New Roman"/>
        </w:rPr>
        <w:t>10</w:t>
      </w:r>
      <w:r>
        <w:rPr>
          <w:rFonts w:ascii="Times New Roman" w:eastAsia="Times New Roman"/>
          <w:spacing w:val="-2"/>
        </w:rPr>
        <w:t xml:space="preserve"> </w:t>
      </w:r>
      <w:r>
        <w:rPr>
          <w:spacing w:val="-3"/>
        </w:rPr>
        <w:t>万元以上的。</w:t>
      </w:r>
    </w:p>
    <w:p>
      <w:pPr>
        <w:pStyle w:val="4"/>
        <w:spacing w:before="8"/>
      </w:pPr>
      <w:r>
        <w:t>【裁量幅度】</w:t>
      </w:r>
    </w:p>
    <w:p>
      <w:pPr>
        <w:pStyle w:val="6"/>
        <w:spacing w:before="9" w:line="232" w:lineRule="auto"/>
        <w:ind w:right="315" w:firstLine="559"/>
      </w:pPr>
      <w:r>
        <w:rPr>
          <w:spacing w:val="-15"/>
        </w:rPr>
        <w:t xml:space="preserve">一档：责令停止生产、经营、使用活动，处 </w:t>
      </w:r>
      <w:r>
        <w:rPr>
          <w:rFonts w:ascii="Times New Roman" w:eastAsia="Times New Roman"/>
        </w:rPr>
        <w:t xml:space="preserve">20 </w:t>
      </w:r>
      <w:r>
        <w:rPr>
          <w:spacing w:val="-12"/>
        </w:rPr>
        <w:t xml:space="preserve">万元以上 </w:t>
      </w:r>
      <w:r>
        <w:rPr>
          <w:rFonts w:ascii="Times New Roman" w:eastAsia="Times New Roman"/>
        </w:rPr>
        <w:t xml:space="preserve">29 </w:t>
      </w:r>
      <w:r>
        <w:t>万元</w:t>
      </w:r>
      <w:r>
        <w:rPr>
          <w:spacing w:val="-3"/>
        </w:rPr>
        <w:t>以下的罚款；</w:t>
      </w:r>
    </w:p>
    <w:p>
      <w:pPr>
        <w:pStyle w:val="6"/>
        <w:spacing w:before="7" w:line="232" w:lineRule="auto"/>
        <w:ind w:right="315" w:firstLine="559"/>
      </w:pPr>
      <w:r>
        <w:rPr>
          <w:spacing w:val="-15"/>
        </w:rPr>
        <w:t xml:space="preserve">二档：责令停止生产、经营、使用活动，处 </w:t>
      </w:r>
      <w:r>
        <w:rPr>
          <w:rFonts w:ascii="Times New Roman" w:eastAsia="Times New Roman"/>
        </w:rPr>
        <w:t>29</w:t>
      </w:r>
      <w:r>
        <w:rPr>
          <w:rFonts w:ascii="Times New Roman" w:eastAsia="Times New Roman"/>
          <w:spacing w:val="2"/>
        </w:rPr>
        <w:t xml:space="preserve"> </w:t>
      </w:r>
      <w:r>
        <w:rPr>
          <w:spacing w:val="-12"/>
        </w:rPr>
        <w:t xml:space="preserve">万元以上 </w:t>
      </w:r>
      <w:r>
        <w:rPr>
          <w:rFonts w:ascii="Times New Roman" w:eastAsia="Times New Roman"/>
        </w:rPr>
        <w:t>41</w:t>
      </w:r>
      <w:r>
        <w:rPr>
          <w:rFonts w:ascii="Times New Roman" w:eastAsia="Times New Roman"/>
          <w:spacing w:val="2"/>
        </w:rPr>
        <w:t xml:space="preserve"> </w:t>
      </w:r>
      <w:r>
        <w:t>万元</w:t>
      </w:r>
      <w:r>
        <w:rPr>
          <w:spacing w:val="-3"/>
        </w:rPr>
        <w:t>以下的罚款，并没收违法所得；</w:t>
      </w:r>
    </w:p>
    <w:p>
      <w:pPr>
        <w:pStyle w:val="6"/>
        <w:spacing w:before="1" w:line="235" w:lineRule="auto"/>
        <w:ind w:right="315" w:firstLine="559"/>
      </w:pPr>
      <w:r>
        <w:rPr>
          <w:spacing w:val="-15"/>
        </w:rPr>
        <w:t xml:space="preserve">三档：责令停止生产、经营、使用活动，处 </w:t>
      </w:r>
      <w:r>
        <w:rPr>
          <w:rFonts w:ascii="Times New Roman" w:eastAsia="Times New Roman"/>
        </w:rPr>
        <w:t>41</w:t>
      </w:r>
      <w:r>
        <w:rPr>
          <w:rFonts w:ascii="Times New Roman" w:eastAsia="Times New Roman"/>
          <w:spacing w:val="2"/>
        </w:rPr>
        <w:t xml:space="preserve"> </w:t>
      </w:r>
      <w:r>
        <w:rPr>
          <w:spacing w:val="-12"/>
        </w:rPr>
        <w:t xml:space="preserve">万元以上 </w:t>
      </w:r>
      <w:r>
        <w:rPr>
          <w:rFonts w:ascii="Times New Roman" w:eastAsia="Times New Roman"/>
        </w:rPr>
        <w:t>50</w:t>
      </w:r>
      <w:r>
        <w:rPr>
          <w:rFonts w:ascii="Times New Roman" w:eastAsia="Times New Roman"/>
          <w:spacing w:val="2"/>
        </w:rPr>
        <w:t xml:space="preserve"> </w:t>
      </w:r>
      <w:r>
        <w:t>万元</w:t>
      </w:r>
      <w:r>
        <w:rPr>
          <w:spacing w:val="-3"/>
        </w:rPr>
        <w:t>以下的罚款，并没收违法所得。</w:t>
      </w:r>
    </w:p>
    <w:p>
      <w:pPr>
        <w:pStyle w:val="6"/>
        <w:spacing w:line="232" w:lineRule="auto"/>
        <w:ind w:right="223" w:firstLine="559"/>
      </w:pPr>
      <w:r>
        <w:rPr>
          <w:spacing w:val="-10"/>
        </w:rPr>
        <w:t>以上违法行为，应急管理部门还应当责令其对所生产、经营、使</w:t>
      </w:r>
      <w:r>
        <w:rPr>
          <w:spacing w:val="-3"/>
        </w:rPr>
        <w:t>用的危险化学品进行无害化处理；构成犯罪的，依法追究刑事责任。</w:t>
      </w:r>
    </w:p>
    <w:p>
      <w:pPr>
        <w:spacing w:after="0" w:line="232" w:lineRule="auto"/>
        <w:sectPr>
          <w:pgSz w:w="11910" w:h="16840"/>
          <w:pgMar w:top="1440" w:right="1480" w:bottom="1380" w:left="1680" w:header="0" w:footer="1197" w:gutter="0"/>
          <w:cols w:space="720" w:num="1"/>
        </w:sectPr>
      </w:pPr>
    </w:p>
    <w:p>
      <w:pPr>
        <w:pStyle w:val="6"/>
        <w:spacing w:before="24" w:line="237" w:lineRule="auto"/>
        <w:ind w:right="223" w:firstLine="559"/>
        <w:jc w:val="both"/>
        <w:rPr>
          <w:rFonts w:hint="eastAsia" w:ascii="方正黑体_GBK" w:eastAsia="方正黑体_GBK"/>
        </w:rPr>
      </w:pPr>
      <w:bookmarkStart w:id="386" w:name="_bookmark193"/>
      <w:bookmarkEnd w:id="386"/>
      <w:bookmarkStart w:id="387" w:name="第一百八十四条　生产、储存危险化学品的单位未对其铺设的危险化学品管道设置明显的标"/>
      <w:bookmarkEnd w:id="387"/>
      <w:r>
        <w:rPr>
          <w:rFonts w:hint="eastAsia" w:ascii="方正黑体_GBK" w:eastAsia="方正黑体_GBK"/>
          <w:spacing w:val="-7"/>
        </w:rPr>
        <w:t>第一百八十四条 生产、储存危险化学品的单位未对其铺设的危</w:t>
      </w:r>
      <w:r>
        <w:rPr>
          <w:rFonts w:hint="eastAsia" w:ascii="方正黑体_GBK" w:eastAsia="方正黑体_GBK"/>
          <w:spacing w:val="-3"/>
        </w:rPr>
        <w:t>险化学品管道设置明显的标志，或者未对危险化学品管道定期检查、</w:t>
      </w:r>
      <w:r>
        <w:rPr>
          <w:rFonts w:hint="eastAsia" w:ascii="方正黑体_GBK" w:eastAsia="方正黑体_GBK"/>
          <w:spacing w:val="-2"/>
        </w:rPr>
        <w:t>检测。</w:t>
      </w:r>
    </w:p>
    <w:p>
      <w:pPr>
        <w:pStyle w:val="6"/>
        <w:spacing w:before="8" w:line="235" w:lineRule="auto"/>
        <w:ind w:right="316" w:firstLine="559"/>
        <w:jc w:val="both"/>
      </w:pPr>
      <w:r>
        <w:rPr>
          <w:rFonts w:hint="eastAsia" w:ascii="方正楷体_GBK" w:eastAsia="方正楷体_GBK"/>
          <w:b/>
          <w:spacing w:val="-10"/>
        </w:rPr>
        <w:t>【法律规定】</w:t>
      </w:r>
      <w:r>
        <w:rPr>
          <w:rFonts w:hint="eastAsia" w:ascii="方正楷体_GBK" w:eastAsia="方正楷体_GBK"/>
          <w:spacing w:val="-7"/>
        </w:rPr>
        <w:t>《危险化学品安全管理条例》第十三条第一款：</w:t>
      </w:r>
      <w:r>
        <w:t>生</w:t>
      </w:r>
      <w:r>
        <w:rPr>
          <w:spacing w:val="-12"/>
        </w:rPr>
        <w:t>产、储存危险化学品的单位，应当对其铺设的危险化学品管道设置明</w:t>
      </w:r>
      <w:r>
        <w:rPr>
          <w:spacing w:val="-5"/>
        </w:rPr>
        <w:t>显标志，并对危险化学品管道定期检查、检测。</w:t>
      </w:r>
    </w:p>
    <w:p>
      <w:pPr>
        <w:pStyle w:val="6"/>
        <w:spacing w:line="235"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《危险化学品安全管理条例》第七十八条：</w:t>
      </w:r>
      <w:r>
        <w:rPr>
          <w:spacing w:val="-2"/>
        </w:rPr>
        <w:t>有下列</w:t>
      </w:r>
      <w:r>
        <w:rPr>
          <w:spacing w:val="-13"/>
        </w:rPr>
        <w:t xml:space="preserve">情形之一的，由安全生产监督管理部门责令改正，可以处 </w:t>
      </w:r>
      <w:r>
        <w:rPr>
          <w:rFonts w:ascii="Times New Roman" w:eastAsia="Times New Roman"/>
        </w:rPr>
        <w:t xml:space="preserve">5 </w:t>
      </w:r>
      <w:r>
        <w:rPr>
          <w:spacing w:val="-2"/>
        </w:rPr>
        <w:t>万元以下</w:t>
      </w:r>
    </w:p>
    <w:p>
      <w:pPr>
        <w:pStyle w:val="6"/>
        <w:spacing w:line="232" w:lineRule="auto"/>
        <w:ind w:right="317"/>
        <w:jc w:val="both"/>
      </w:pPr>
      <w:r>
        <w:rPr>
          <w:spacing w:val="-5"/>
        </w:rPr>
        <w:t xml:space="preserve">的罚款；拒不改正的，处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万元以下的罚款；情节严重</w:t>
      </w:r>
      <w:r>
        <w:rPr>
          <w:spacing w:val="-3"/>
        </w:rPr>
        <w:t>的，责令停产停业整顿：</w:t>
      </w:r>
    </w:p>
    <w:p>
      <w:pPr>
        <w:pStyle w:val="6"/>
        <w:spacing w:before="3" w:line="232" w:lineRule="auto"/>
        <w:ind w:right="317" w:firstLine="559"/>
      </w:pPr>
      <w:r>
        <w:rPr>
          <w:spacing w:val="-11"/>
        </w:rPr>
        <w:t>㈠生产、储存危险化学品的单位未对其铺设的危险化学品管道设</w:t>
      </w:r>
      <w:r>
        <w:rPr>
          <w:spacing w:val="-5"/>
        </w:rPr>
        <w:t>置明显的标志，或者未对危险化学品管道定期检查、检测的。</w:t>
      </w:r>
    </w:p>
    <w:p>
      <w:pPr>
        <w:spacing w:before="1" w:line="235" w:lineRule="auto"/>
        <w:ind w:left="120" w:right="209" w:firstLine="559"/>
        <w:jc w:val="left"/>
        <w:rPr>
          <w:sz w:val="28"/>
        </w:rPr>
      </w:pPr>
      <w:r>
        <w:rPr>
          <w:rFonts w:hint="eastAsia" w:ascii="方正楷体_GBK" w:eastAsia="方正楷体_GBK"/>
          <w:b/>
          <w:sz w:val="28"/>
        </w:rPr>
        <w:t>【相关规定及处罚依据】</w:t>
      </w:r>
      <w:r>
        <w:rPr>
          <w:sz w:val="28"/>
        </w:rPr>
        <w:t>《危险化学品输送管道安全管理规定》第十八条及第三十五条第㈠项。</w:t>
      </w:r>
    </w:p>
    <w:p>
      <w:pPr>
        <w:pStyle w:val="4"/>
        <w:spacing w:before="2" w:line="429" w:lineRule="exact"/>
      </w:pPr>
      <w:r>
        <w:t>【处罚档次】</w:t>
      </w:r>
    </w:p>
    <w:p>
      <w:pPr>
        <w:pStyle w:val="6"/>
        <w:spacing w:line="446" w:lineRule="exact"/>
        <w:ind w:left="679"/>
      </w:pPr>
      <w:r>
        <w:t xml:space="preserve">一档：未对其铺设的危险化学品管道设置明显的标志少 </w:t>
      </w:r>
      <w:r>
        <w:rPr>
          <w:rFonts w:ascii="Times New Roman" w:eastAsia="Times New Roman"/>
        </w:rPr>
        <w:t xml:space="preserve">1 </w:t>
      </w:r>
      <w:r>
        <w:t>处的，</w:t>
      </w:r>
    </w:p>
    <w:p>
      <w:pPr>
        <w:pStyle w:val="6"/>
        <w:spacing w:line="440" w:lineRule="exact"/>
      </w:pPr>
      <w:r>
        <w:t xml:space="preserve">或者未对危险化学品管道定期检查、检测少 </w:t>
      </w:r>
      <w:r>
        <w:rPr>
          <w:rFonts w:ascii="Times New Roman" w:eastAsia="Times New Roman"/>
        </w:rPr>
        <w:t xml:space="preserve">1 </w:t>
      </w:r>
      <w:r>
        <w:t>次的；</w:t>
      </w:r>
    </w:p>
    <w:p>
      <w:pPr>
        <w:pStyle w:val="6"/>
        <w:spacing w:line="439" w:lineRule="exact"/>
        <w:ind w:left="679"/>
      </w:pPr>
      <w:r>
        <w:t xml:space="preserve">二档：未对其铺设的危险化学品管道设置明显的标志少 </w:t>
      </w:r>
      <w:r>
        <w:rPr>
          <w:rFonts w:ascii="Times New Roman" w:eastAsia="Times New Roman"/>
        </w:rPr>
        <w:t xml:space="preserve">2 </w:t>
      </w:r>
      <w:r>
        <w:t>处的，</w:t>
      </w:r>
    </w:p>
    <w:p>
      <w:pPr>
        <w:pStyle w:val="6"/>
        <w:spacing w:line="440" w:lineRule="exact"/>
      </w:pPr>
      <w:r>
        <w:t xml:space="preserve">或者未对危险化学品管道定期检查、检测少 </w:t>
      </w:r>
      <w:r>
        <w:rPr>
          <w:rFonts w:ascii="Times New Roman" w:eastAsia="Times New Roman"/>
        </w:rPr>
        <w:t xml:space="preserve">2 </w:t>
      </w:r>
      <w:r>
        <w:t>次的；</w:t>
      </w:r>
    </w:p>
    <w:p>
      <w:pPr>
        <w:pStyle w:val="6"/>
        <w:spacing w:line="440" w:lineRule="exact"/>
        <w:ind w:left="679"/>
      </w:pPr>
      <w:r>
        <w:t xml:space="preserve">三档：未对其铺设的危险化学品管道设置明显的标志少 </w:t>
      </w:r>
      <w:r>
        <w:rPr>
          <w:rFonts w:ascii="Times New Roman" w:eastAsia="Times New Roman"/>
        </w:rPr>
        <w:t xml:space="preserve">3 </w:t>
      </w:r>
      <w:r>
        <w:t>处以上</w:t>
      </w:r>
    </w:p>
    <w:p>
      <w:pPr>
        <w:pStyle w:val="6"/>
        <w:spacing w:line="445" w:lineRule="exact"/>
      </w:pPr>
      <w:r>
        <w:t xml:space="preserve">的，或者未对危险化学品管道定期检查、检测少 </w:t>
      </w:r>
      <w:r>
        <w:rPr>
          <w:rFonts w:ascii="Times New Roman" w:eastAsia="Times New Roman"/>
        </w:rPr>
        <w:t xml:space="preserve">3 </w:t>
      </w:r>
      <w:r>
        <w:t>次以上的。</w:t>
      </w:r>
    </w:p>
    <w:p>
      <w:pPr>
        <w:pStyle w:val="4"/>
        <w:spacing w:line="429" w:lineRule="exact"/>
      </w:pPr>
      <w:r>
        <w:t>【裁量幅度】</w:t>
      </w:r>
    </w:p>
    <w:p>
      <w:pPr>
        <w:pStyle w:val="6"/>
        <w:spacing w:before="2" w:line="445" w:lineRule="exact"/>
        <w:ind w:left="679"/>
      </w:pPr>
      <w:r>
        <w:t xml:space="preserve">一档：责令改正，可以处 </w:t>
      </w:r>
      <w:r>
        <w:rPr>
          <w:rFonts w:ascii="Times New Roman" w:eastAsia="Times New Roman"/>
        </w:rPr>
        <w:t xml:space="preserve">1.5 </w:t>
      </w:r>
      <w:r>
        <w:t>万元以下的罚款；拒不改正的，处</w:t>
      </w:r>
    </w:p>
    <w:p>
      <w:pPr>
        <w:pStyle w:val="6"/>
        <w:spacing w:before="3" w:line="232" w:lineRule="auto"/>
        <w:ind w:right="276"/>
      </w:pPr>
      <w:r>
        <w:rPr>
          <w:rFonts w:ascii="Times New Roman" w:eastAsia="Times New Roman"/>
        </w:rPr>
        <w:t xml:space="preserve">5 </w:t>
      </w:r>
      <w:r>
        <w:t xml:space="preserve">万元以上 </w:t>
      </w:r>
      <w:r>
        <w:rPr>
          <w:rFonts w:ascii="Times New Roman" w:eastAsia="Times New Roman"/>
        </w:rPr>
        <w:t xml:space="preserve">6.5 </w:t>
      </w:r>
      <w:r>
        <w:t>万元以下的罚款，原违法情形未予当场纠正的，责令停产停业整顿；</w:t>
      </w:r>
    </w:p>
    <w:p>
      <w:pPr>
        <w:pStyle w:val="6"/>
        <w:spacing w:line="442" w:lineRule="exact"/>
        <w:ind w:left="679"/>
      </w:pPr>
      <w:r>
        <w:t xml:space="preserve">二档：责令改正，处 </w:t>
      </w:r>
      <w:r>
        <w:rPr>
          <w:rFonts w:ascii="Times New Roman" w:eastAsia="Times New Roman"/>
        </w:rPr>
        <w:t xml:space="preserve">1.5 </w:t>
      </w:r>
      <w:r>
        <w:t xml:space="preserve">万元以上 </w:t>
      </w:r>
      <w:r>
        <w:rPr>
          <w:rFonts w:ascii="Times New Roman" w:eastAsia="Times New Roman"/>
        </w:rPr>
        <w:t xml:space="preserve">3.5 </w:t>
      </w:r>
      <w:r>
        <w:t>万元以下的罚款；拒不改</w:t>
      </w:r>
    </w:p>
    <w:p>
      <w:pPr>
        <w:pStyle w:val="6"/>
        <w:spacing w:before="4" w:line="232" w:lineRule="auto"/>
        <w:ind w:right="248"/>
      </w:pPr>
      <w:r>
        <w:t xml:space="preserve">正的，处 </w:t>
      </w:r>
      <w:r>
        <w:rPr>
          <w:rFonts w:ascii="Times New Roman" w:eastAsia="Times New Roman"/>
        </w:rPr>
        <w:t xml:space="preserve">6.5 </w:t>
      </w:r>
      <w:r>
        <w:t xml:space="preserve">万元以上 </w:t>
      </w:r>
      <w:r>
        <w:rPr>
          <w:rFonts w:ascii="Times New Roman" w:eastAsia="Times New Roman"/>
        </w:rPr>
        <w:t xml:space="preserve">8.5 </w:t>
      </w:r>
      <w:r>
        <w:t>万元以下的罚款，原违法情形未予当场纠正的，责令停产停业整顿；</w:t>
      </w:r>
    </w:p>
    <w:p>
      <w:pPr>
        <w:pStyle w:val="6"/>
        <w:spacing w:line="442" w:lineRule="exact"/>
        <w:ind w:left="679"/>
      </w:pPr>
      <w:r>
        <w:t xml:space="preserve">三档：责令改正，处 </w:t>
      </w:r>
      <w:r>
        <w:rPr>
          <w:rFonts w:ascii="Times New Roman" w:eastAsia="Times New Roman"/>
        </w:rPr>
        <w:t xml:space="preserve">3.5 </w:t>
      </w:r>
      <w:r>
        <w:t xml:space="preserve">万元以上 </w:t>
      </w:r>
      <w:r>
        <w:rPr>
          <w:rFonts w:ascii="Times New Roman" w:eastAsia="Times New Roman"/>
        </w:rPr>
        <w:t xml:space="preserve">5 </w:t>
      </w:r>
      <w:r>
        <w:t>万元以下的罚款；拒不改正</w:t>
      </w:r>
    </w:p>
    <w:p>
      <w:pPr>
        <w:pStyle w:val="6"/>
        <w:spacing w:before="4" w:line="232" w:lineRule="auto"/>
        <w:ind w:right="317"/>
      </w:pPr>
      <w:r>
        <w:t xml:space="preserve">的，处 </w:t>
      </w:r>
      <w:r>
        <w:rPr>
          <w:rFonts w:ascii="Times New Roman" w:eastAsia="Times New Roman"/>
        </w:rPr>
        <w:t xml:space="preserve">8.5 </w:t>
      </w:r>
      <w:r>
        <w:t xml:space="preserve">万元以上 </w:t>
      </w:r>
      <w:r>
        <w:rPr>
          <w:rFonts w:ascii="Times New Roman" w:eastAsia="Times New Roman"/>
        </w:rPr>
        <w:t xml:space="preserve">10 </w:t>
      </w:r>
      <w:r>
        <w:t>万元以下的罚款，原违法情形未予当场纠正的，责令停产停业整顿。</w:t>
      </w:r>
    </w:p>
    <w:p>
      <w:pPr>
        <w:spacing w:after="0" w:line="232" w:lineRule="auto"/>
        <w:sectPr>
          <w:pgSz w:w="11910" w:h="16840"/>
          <w:pgMar w:top="1440" w:right="1480" w:bottom="1380" w:left="1680" w:header="0" w:footer="1197" w:gutter="0"/>
          <w:cols w:space="720" w:num="1"/>
        </w:sectPr>
      </w:pPr>
    </w:p>
    <w:p>
      <w:pPr>
        <w:pStyle w:val="6"/>
        <w:tabs>
          <w:tab w:val="left" w:pos="2920"/>
        </w:tabs>
        <w:spacing w:before="24" w:line="237" w:lineRule="auto"/>
        <w:ind w:right="317" w:firstLine="559"/>
        <w:rPr>
          <w:rFonts w:hint="eastAsia" w:ascii="方正黑体_GBK" w:eastAsia="方正黑体_GBK"/>
        </w:rPr>
      </w:pPr>
      <w:bookmarkStart w:id="388" w:name="第一百八十五条　进行可能危及危险化学品管道安全的施工作业，施工单位未履行规定的安"/>
      <w:bookmarkEnd w:id="388"/>
      <w:bookmarkStart w:id="389" w:name="_bookmark194"/>
      <w:bookmarkEnd w:id="389"/>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百八</w:t>
      </w:r>
      <w:r>
        <w:rPr>
          <w:rFonts w:hint="eastAsia" w:ascii="方正黑体_GBK" w:eastAsia="方正黑体_GBK"/>
          <w:spacing w:val="-3"/>
        </w:rPr>
        <w:t>十</w:t>
      </w:r>
      <w:r>
        <w:rPr>
          <w:rFonts w:hint="eastAsia" w:ascii="方正黑体_GBK" w:eastAsia="方正黑体_GBK"/>
        </w:rPr>
        <w:t>五条</w:t>
      </w:r>
      <w:r>
        <w:rPr>
          <w:rFonts w:hint="eastAsia" w:ascii="方正黑体_GBK" w:eastAsia="方正黑体_GBK"/>
        </w:rPr>
        <w:tab/>
      </w:r>
      <w:r>
        <w:rPr>
          <w:rFonts w:hint="eastAsia" w:ascii="方正黑体_GBK" w:eastAsia="方正黑体_GBK"/>
        </w:rPr>
        <w:t>进</w:t>
      </w:r>
      <w:r>
        <w:rPr>
          <w:rFonts w:hint="eastAsia" w:ascii="方正黑体_GBK" w:eastAsia="方正黑体_GBK"/>
          <w:spacing w:val="-3"/>
        </w:rPr>
        <w:t>行</w:t>
      </w:r>
      <w:r>
        <w:rPr>
          <w:rFonts w:hint="eastAsia" w:ascii="方正黑体_GBK" w:eastAsia="方正黑体_GBK"/>
        </w:rPr>
        <w:t>可能</w:t>
      </w:r>
      <w:r>
        <w:rPr>
          <w:rFonts w:hint="eastAsia" w:ascii="方正黑体_GBK" w:eastAsia="方正黑体_GBK"/>
          <w:spacing w:val="-3"/>
        </w:rPr>
        <w:t>危</w:t>
      </w:r>
      <w:r>
        <w:rPr>
          <w:rFonts w:hint="eastAsia" w:ascii="方正黑体_GBK" w:eastAsia="方正黑体_GBK"/>
        </w:rPr>
        <w:t>及危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管道</w:t>
      </w:r>
      <w:r>
        <w:rPr>
          <w:rFonts w:hint="eastAsia" w:ascii="方正黑体_GBK" w:eastAsia="方正黑体_GBK"/>
          <w:spacing w:val="-3"/>
        </w:rPr>
        <w:t>安</w:t>
      </w:r>
      <w:r>
        <w:rPr>
          <w:rFonts w:hint="eastAsia" w:ascii="方正黑体_GBK" w:eastAsia="方正黑体_GBK"/>
        </w:rPr>
        <w:t>全的</w:t>
      </w:r>
      <w:r>
        <w:rPr>
          <w:rFonts w:hint="eastAsia" w:ascii="方正黑体_GBK" w:eastAsia="方正黑体_GBK"/>
          <w:spacing w:val="-3"/>
        </w:rPr>
        <w:t>施</w:t>
      </w:r>
      <w:r>
        <w:rPr>
          <w:rFonts w:hint="eastAsia" w:ascii="方正黑体_GBK" w:eastAsia="方正黑体_GBK"/>
        </w:rPr>
        <w:t>工作</w:t>
      </w:r>
      <w:r>
        <w:rPr>
          <w:rFonts w:hint="eastAsia" w:ascii="方正黑体_GBK" w:eastAsia="方正黑体_GBK"/>
          <w:spacing w:val="-1"/>
        </w:rPr>
        <w:t>业</w:t>
      </w:r>
      <w:r>
        <w:rPr>
          <w:rFonts w:hint="eastAsia" w:ascii="方正黑体_GBK" w:eastAsia="方正黑体_GBK"/>
          <w:spacing w:val="-49"/>
        </w:rPr>
        <w:t>，</w:t>
      </w:r>
      <w:r>
        <w:rPr>
          <w:rFonts w:hint="eastAsia" w:ascii="方正黑体_GBK" w:eastAsia="方正黑体_GBK"/>
        </w:rPr>
        <w:t>施</w:t>
      </w:r>
      <w:r>
        <w:rPr>
          <w:rFonts w:hint="eastAsia" w:ascii="方正黑体_GBK" w:eastAsia="方正黑体_GBK"/>
          <w:spacing w:val="-3"/>
        </w:rPr>
        <w:t>工</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履行</w:t>
      </w:r>
      <w:r>
        <w:rPr>
          <w:rFonts w:hint="eastAsia" w:ascii="方正黑体_GBK" w:eastAsia="方正黑体_GBK"/>
          <w:spacing w:val="-3"/>
        </w:rPr>
        <w:t>规</w:t>
      </w:r>
      <w:r>
        <w:rPr>
          <w:rFonts w:hint="eastAsia" w:ascii="方正黑体_GBK" w:eastAsia="方正黑体_GBK"/>
        </w:rPr>
        <w:t>定的</w:t>
      </w:r>
      <w:r>
        <w:rPr>
          <w:rFonts w:hint="eastAsia" w:ascii="方正黑体_GBK" w:eastAsia="方正黑体_GBK"/>
          <w:spacing w:val="-3"/>
        </w:rPr>
        <w:t>安</w:t>
      </w:r>
      <w:r>
        <w:rPr>
          <w:rFonts w:hint="eastAsia" w:ascii="方正黑体_GBK" w:eastAsia="方正黑体_GBK"/>
        </w:rPr>
        <w:t>全管</w:t>
      </w:r>
      <w:r>
        <w:rPr>
          <w:rFonts w:hint="eastAsia" w:ascii="方正黑体_GBK" w:eastAsia="方正黑体_GBK"/>
          <w:spacing w:val="-3"/>
        </w:rPr>
        <w:t>理</w:t>
      </w:r>
      <w:r>
        <w:rPr>
          <w:rFonts w:hint="eastAsia" w:ascii="方正黑体_GBK" w:eastAsia="方正黑体_GBK"/>
        </w:rPr>
        <w:t>职</w:t>
      </w:r>
      <w:r>
        <w:rPr>
          <w:rFonts w:hint="eastAsia" w:ascii="方正黑体_GBK" w:eastAsia="方正黑体_GBK"/>
          <w:spacing w:val="-3"/>
        </w:rPr>
        <w:t>责</w:t>
      </w:r>
      <w:r>
        <w:rPr>
          <w:rFonts w:hint="eastAsia" w:ascii="方正黑体_GBK" w:eastAsia="方正黑体_GBK"/>
          <w:spacing w:val="-49"/>
        </w:rPr>
        <w:t>；</w:t>
      </w:r>
      <w:r>
        <w:rPr>
          <w:rFonts w:hint="eastAsia" w:ascii="方正黑体_GBK" w:eastAsia="方正黑体_GBK"/>
        </w:rPr>
        <w:t>管</w:t>
      </w:r>
      <w:r>
        <w:rPr>
          <w:rFonts w:hint="eastAsia" w:ascii="方正黑体_GBK" w:eastAsia="方正黑体_GBK"/>
          <w:spacing w:val="-3"/>
        </w:rPr>
        <w:t>道</w:t>
      </w:r>
      <w:r>
        <w:rPr>
          <w:rFonts w:hint="eastAsia" w:ascii="方正黑体_GBK" w:eastAsia="方正黑体_GBK"/>
        </w:rPr>
        <w:t>所属</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指</w:t>
      </w:r>
      <w:r>
        <w:rPr>
          <w:rFonts w:hint="eastAsia" w:ascii="方正黑体_GBK" w:eastAsia="方正黑体_GBK"/>
        </w:rPr>
        <w:t>派专门人</w:t>
      </w:r>
      <w:r>
        <w:rPr>
          <w:rFonts w:hint="eastAsia" w:ascii="方正黑体_GBK" w:eastAsia="方正黑体_GBK"/>
          <w:spacing w:val="-3"/>
        </w:rPr>
        <w:t>员</w:t>
      </w:r>
      <w:r>
        <w:rPr>
          <w:rFonts w:hint="eastAsia" w:ascii="方正黑体_GBK" w:eastAsia="方正黑体_GBK"/>
        </w:rPr>
        <w:t>到现</w:t>
      </w:r>
      <w:r>
        <w:rPr>
          <w:rFonts w:hint="eastAsia" w:ascii="方正黑体_GBK" w:eastAsia="方正黑体_GBK"/>
          <w:spacing w:val="-3"/>
        </w:rPr>
        <w:t>场</w:t>
      </w:r>
      <w:r>
        <w:rPr>
          <w:rFonts w:hint="eastAsia" w:ascii="方正黑体_GBK" w:eastAsia="方正黑体_GBK"/>
        </w:rPr>
        <w:t>进行</w:t>
      </w:r>
      <w:r>
        <w:rPr>
          <w:rFonts w:hint="eastAsia" w:ascii="方正黑体_GBK" w:eastAsia="方正黑体_GBK"/>
          <w:spacing w:val="-3"/>
        </w:rPr>
        <w:t>管</w:t>
      </w:r>
      <w:r>
        <w:rPr>
          <w:rFonts w:hint="eastAsia" w:ascii="方正黑体_GBK" w:eastAsia="方正黑体_GBK"/>
        </w:rPr>
        <w:t>道安</w:t>
      </w:r>
      <w:r>
        <w:rPr>
          <w:rFonts w:hint="eastAsia" w:ascii="方正黑体_GBK" w:eastAsia="方正黑体_GBK"/>
          <w:spacing w:val="-3"/>
        </w:rPr>
        <w:t>全</w:t>
      </w:r>
      <w:r>
        <w:rPr>
          <w:rFonts w:hint="eastAsia" w:ascii="方正黑体_GBK" w:eastAsia="方正黑体_GBK"/>
        </w:rPr>
        <w:t>保护</w:t>
      </w:r>
      <w:r>
        <w:rPr>
          <w:rFonts w:hint="eastAsia" w:ascii="方正黑体_GBK" w:eastAsia="方正黑体_GBK"/>
          <w:spacing w:val="-3"/>
        </w:rPr>
        <w:t>指</w:t>
      </w:r>
      <w:r>
        <w:rPr>
          <w:rFonts w:hint="eastAsia" w:ascii="方正黑体_GBK" w:eastAsia="方正黑体_GBK"/>
        </w:rPr>
        <w:t>导。</w:t>
      </w:r>
    </w:p>
    <w:p>
      <w:pPr>
        <w:pStyle w:val="6"/>
        <w:spacing w:before="8" w:line="235" w:lineRule="auto"/>
        <w:ind w:right="178" w:firstLine="561"/>
      </w:pPr>
      <w:r>
        <w:rPr>
          <w:rFonts w:hint="eastAsia" w:ascii="方正楷体_GBK" w:eastAsia="方正楷体_GBK"/>
          <w:b/>
          <w:spacing w:val="-9"/>
        </w:rPr>
        <w:t>【法律规定】</w:t>
      </w:r>
      <w:r>
        <w:rPr>
          <w:rFonts w:hint="eastAsia" w:ascii="方正楷体_GBK" w:eastAsia="方正楷体_GBK"/>
          <w:spacing w:val="-7"/>
        </w:rPr>
        <w:t>《危险化学品安全管理条例》第十三条第二款：</w:t>
      </w:r>
      <w:r>
        <w:t>进</w:t>
      </w:r>
      <w:r>
        <w:rPr>
          <w:spacing w:val="-8"/>
        </w:rPr>
        <w:t xml:space="preserve">行可能危及危险化学品管道安全的施工作业，施工单位应当在开工的 </w:t>
      </w:r>
      <w:r>
        <w:rPr>
          <w:rFonts w:ascii="Times New Roman" w:eastAsia="Times New Roman"/>
          <w:spacing w:val="-8"/>
        </w:rPr>
        <w:t>7</w:t>
      </w:r>
      <w:r>
        <w:rPr>
          <w:rFonts w:ascii="Times New Roman" w:eastAsia="Times New Roman"/>
          <w:spacing w:val="-19"/>
        </w:rPr>
        <w:t xml:space="preserve"> </w:t>
      </w:r>
      <w:r>
        <w:rPr>
          <w:spacing w:val="-13"/>
        </w:rPr>
        <w:t xml:space="preserve">日前书面通知管道所属单位，并与管道所属单位共同制定应急预案， </w:t>
      </w:r>
      <w:r>
        <w:rPr>
          <w:spacing w:val="-12"/>
        </w:rPr>
        <w:t>采取相应的安全防护措施。管道所属单位应当指派专门人员到现场进</w:t>
      </w:r>
      <w:r>
        <w:rPr>
          <w:spacing w:val="-5"/>
        </w:rPr>
        <w:t>行管道安全保护指导。</w:t>
      </w:r>
    </w:p>
    <w:p>
      <w:pPr>
        <w:pStyle w:val="6"/>
        <w:spacing w:line="232" w:lineRule="auto"/>
        <w:ind w:right="315" w:firstLine="559"/>
      </w:pPr>
      <w:r>
        <w:rPr>
          <w:rFonts w:hint="eastAsia" w:ascii="方正楷体_GBK" w:eastAsia="方正楷体_GBK"/>
          <w:b/>
          <w:spacing w:val="-9"/>
        </w:rPr>
        <w:t>【处罚依据】</w:t>
      </w:r>
      <w:r>
        <w:rPr>
          <w:rFonts w:hint="eastAsia" w:ascii="方正楷体_GBK" w:eastAsia="方正楷体_GBK"/>
          <w:spacing w:val="-7"/>
        </w:rPr>
        <w:t>《危险化学品安全管理条例》第七十八条：</w:t>
      </w:r>
      <w:r>
        <w:rPr>
          <w:spacing w:val="-2"/>
        </w:rPr>
        <w:t>有下列</w:t>
      </w:r>
      <w:r>
        <w:rPr>
          <w:spacing w:val="-13"/>
        </w:rPr>
        <w:t xml:space="preserve">情形之一的，由安全生产监督管理部门责令改正，可以处 </w:t>
      </w:r>
      <w:r>
        <w:rPr>
          <w:rFonts w:ascii="Times New Roman" w:eastAsia="Times New Roman"/>
        </w:rPr>
        <w:t xml:space="preserve">5 </w:t>
      </w:r>
      <w:r>
        <w:rPr>
          <w:spacing w:val="-2"/>
        </w:rPr>
        <w:t>万元以下</w:t>
      </w:r>
    </w:p>
    <w:p>
      <w:pPr>
        <w:pStyle w:val="6"/>
        <w:spacing w:before="3" w:line="232" w:lineRule="auto"/>
        <w:ind w:right="248"/>
      </w:pPr>
      <w:r>
        <w:t xml:space="preserve">的罚款；拒不改正的，处 </w:t>
      </w:r>
      <w:r>
        <w:rPr>
          <w:rFonts w:ascii="Times New Roman" w:eastAsia="Times New Roman"/>
        </w:rPr>
        <w:t xml:space="preserve">5 </w:t>
      </w:r>
      <w:r>
        <w:t xml:space="preserve">万元以上 </w:t>
      </w:r>
      <w:r>
        <w:rPr>
          <w:rFonts w:ascii="Times New Roman" w:eastAsia="Times New Roman"/>
        </w:rPr>
        <w:t xml:space="preserve">10 </w:t>
      </w:r>
      <w:r>
        <w:t>万元以下的罚款；情节严重的，责令停产停业整顿：</w:t>
      </w:r>
    </w:p>
    <w:p>
      <w:pPr>
        <w:pStyle w:val="6"/>
        <w:spacing w:before="1" w:line="235" w:lineRule="auto"/>
        <w:ind w:right="317" w:firstLine="559"/>
        <w:jc w:val="both"/>
      </w:pPr>
      <w:r>
        <w:rPr>
          <w:spacing w:val="-8"/>
        </w:rPr>
        <w:t>㈡进行可能危及危险化学品管道安全的施工作业，施工单位未按</w:t>
      </w:r>
      <w:r>
        <w:rPr>
          <w:spacing w:val="-10"/>
        </w:rPr>
        <w:t>照规定书面通知管道所属单位，或者未与管道所属单位共同制定应急</w:t>
      </w:r>
      <w:r>
        <w:rPr>
          <w:spacing w:val="-11"/>
        </w:rPr>
        <w:t>预案、采取相应的安全防护措施，或者管道所属单位未指派专门人员</w:t>
      </w:r>
      <w:r>
        <w:rPr>
          <w:spacing w:val="-5"/>
        </w:rPr>
        <w:t>到现场进行管道安全保护指导的。</w:t>
      </w:r>
    </w:p>
    <w:p>
      <w:pPr>
        <w:spacing w:before="0" w:line="232" w:lineRule="auto"/>
        <w:ind w:left="120" w:right="209" w:firstLine="559"/>
        <w:jc w:val="left"/>
        <w:rPr>
          <w:sz w:val="28"/>
        </w:rPr>
      </w:pPr>
      <w:r>
        <w:rPr>
          <w:rFonts w:hint="eastAsia" w:ascii="方正楷体_GBK" w:eastAsia="方正楷体_GBK"/>
          <w:b/>
          <w:sz w:val="28"/>
        </w:rPr>
        <w:t>【相关规定及处罚依据】</w:t>
      </w:r>
      <w:r>
        <w:rPr>
          <w:spacing w:val="-3"/>
          <w:sz w:val="28"/>
        </w:rPr>
        <w:t>《危险化学品输送管道安全管理规定》第二十五条及第三十五条第㈡项。</w:t>
      </w:r>
    </w:p>
    <w:p>
      <w:pPr>
        <w:pStyle w:val="4"/>
        <w:spacing w:before="3" w:line="240" w:lineRule="auto"/>
        <w:ind w:left="681"/>
      </w:pPr>
      <w:r>
        <w:t>【处罚档次】</w:t>
      </w:r>
    </w:p>
    <w:p>
      <w:pPr>
        <w:pStyle w:val="6"/>
        <w:spacing w:before="9" w:line="235" w:lineRule="auto"/>
        <w:ind w:right="317" w:firstLine="559"/>
        <w:jc w:val="both"/>
      </w:pPr>
      <w:r>
        <w:rPr>
          <w:spacing w:val="-10"/>
        </w:rPr>
        <w:t>一档：进行可能危及危险化学品管道安全的施工作业，施工单位</w:t>
      </w:r>
      <w:r>
        <w:rPr>
          <w:spacing w:val="-9"/>
        </w:rPr>
        <w:t>未按照规定书面通知管道所属单位，或者未与管道所属单位共同制定</w:t>
      </w:r>
      <w:r>
        <w:rPr>
          <w:spacing w:val="-11"/>
        </w:rPr>
        <w:t>应急预案、采取相应的安全防护措施，或者管道所属单位未指派专门</w:t>
      </w:r>
      <w:r>
        <w:rPr>
          <w:spacing w:val="-8"/>
        </w:rPr>
        <w:t xml:space="preserve">人员到现场进行管道安全保护指导，涉及三种情形中 </w:t>
      </w:r>
      <w:r>
        <w:rPr>
          <w:rFonts w:ascii="Times New Roman" w:eastAsia="Times New Roman"/>
        </w:rPr>
        <w:t>1</w:t>
      </w:r>
      <w:r>
        <w:rPr>
          <w:rFonts w:ascii="Times New Roman" w:eastAsia="Times New Roman"/>
          <w:spacing w:val="1"/>
        </w:rPr>
        <w:t xml:space="preserve"> </w:t>
      </w:r>
      <w:r>
        <w:rPr>
          <w:spacing w:val="-2"/>
        </w:rPr>
        <w:t>种的；</w:t>
      </w:r>
    </w:p>
    <w:p>
      <w:pPr>
        <w:pStyle w:val="6"/>
        <w:spacing w:line="235" w:lineRule="auto"/>
        <w:ind w:right="317" w:firstLine="559"/>
        <w:jc w:val="both"/>
      </w:pPr>
      <w:r>
        <w:rPr>
          <w:spacing w:val="-10"/>
        </w:rPr>
        <w:t>二档：进行可能危及危险化学品管道安全的施工作业，施工单位</w:t>
      </w:r>
      <w:r>
        <w:rPr>
          <w:spacing w:val="-9"/>
        </w:rPr>
        <w:t>未按照规定书面通知管道所属单位，或者未与管道所属单位共同制定</w:t>
      </w:r>
      <w:r>
        <w:rPr>
          <w:spacing w:val="-11"/>
        </w:rPr>
        <w:t>应急预案、采取相应的安全防护措施，或者管道所属单位未指派专门</w:t>
      </w:r>
      <w:r>
        <w:rPr>
          <w:spacing w:val="-8"/>
        </w:rPr>
        <w:t xml:space="preserve">人员到现场进行管道安全保护指导，涉及三种情形中 </w:t>
      </w:r>
      <w:r>
        <w:rPr>
          <w:rFonts w:ascii="Times New Roman" w:eastAsia="Times New Roman"/>
        </w:rPr>
        <w:t>2</w:t>
      </w:r>
      <w:r>
        <w:rPr>
          <w:rFonts w:ascii="Times New Roman" w:eastAsia="Times New Roman"/>
          <w:spacing w:val="1"/>
        </w:rPr>
        <w:t xml:space="preserve"> </w:t>
      </w:r>
      <w:r>
        <w:rPr>
          <w:spacing w:val="-2"/>
        </w:rPr>
        <w:t>种的；</w:t>
      </w:r>
    </w:p>
    <w:p>
      <w:pPr>
        <w:pStyle w:val="6"/>
        <w:spacing w:line="235" w:lineRule="auto"/>
        <w:ind w:right="317" w:firstLine="559"/>
        <w:jc w:val="both"/>
      </w:pPr>
      <w:r>
        <w:rPr>
          <w:spacing w:val="-10"/>
        </w:rPr>
        <w:t>三档：进行可能危及危险化学品管道安全的施工作业，施工单位</w:t>
      </w:r>
      <w:r>
        <w:rPr>
          <w:spacing w:val="-9"/>
        </w:rPr>
        <w:t>未按照规定书面通知管道所属单位，或者未与管道所属单位共同制定</w:t>
      </w:r>
      <w:r>
        <w:rPr>
          <w:spacing w:val="-11"/>
        </w:rPr>
        <w:t>应急预案、采取相应的安全防护措施，或者管道所属单位未指派专门</w:t>
      </w:r>
      <w:r>
        <w:rPr>
          <w:spacing w:val="-5"/>
        </w:rPr>
        <w:t>人员到现场进行管道安全保护指导，涉及三种情形均存在的。</w:t>
      </w:r>
    </w:p>
    <w:p>
      <w:pPr>
        <w:spacing w:after="0" w:line="235" w:lineRule="auto"/>
        <w:jc w:val="both"/>
        <w:sectPr>
          <w:pgSz w:w="11910" w:h="16840"/>
          <w:pgMar w:top="1440" w:right="1480" w:bottom="1380" w:left="1680" w:header="0" w:footer="1197" w:gutter="0"/>
          <w:cols w:space="720" w:num="1"/>
        </w:sectPr>
      </w:pPr>
    </w:p>
    <w:p>
      <w:pPr>
        <w:pStyle w:val="4"/>
        <w:spacing w:before="9" w:line="240" w:lineRule="auto"/>
        <w:ind w:left="681"/>
      </w:pPr>
      <w:r>
        <w:t>【裁量幅度】</w:t>
      </w:r>
    </w:p>
    <w:p>
      <w:pPr>
        <w:pStyle w:val="6"/>
        <w:spacing w:before="2" w:line="445" w:lineRule="exact"/>
        <w:ind w:left="679"/>
      </w:pPr>
      <w:r>
        <w:t xml:space="preserve">一档：责令改正，可以处 </w:t>
      </w:r>
      <w:r>
        <w:rPr>
          <w:rFonts w:ascii="Times New Roman" w:eastAsia="Times New Roman"/>
        </w:rPr>
        <w:t xml:space="preserve">1.5 </w:t>
      </w:r>
      <w:r>
        <w:t>万元以下的罚款；拒不改正的，处</w:t>
      </w:r>
    </w:p>
    <w:p>
      <w:pPr>
        <w:pStyle w:val="6"/>
        <w:spacing w:before="4" w:line="232" w:lineRule="auto"/>
        <w:ind w:right="276"/>
      </w:pPr>
      <w:r>
        <w:rPr>
          <w:rFonts w:ascii="Times New Roman" w:eastAsia="Times New Roman"/>
        </w:rPr>
        <w:t xml:space="preserve">5 </w:t>
      </w:r>
      <w:r>
        <w:t xml:space="preserve">万元以上 </w:t>
      </w:r>
      <w:r>
        <w:rPr>
          <w:rFonts w:ascii="Times New Roman" w:eastAsia="Times New Roman"/>
        </w:rPr>
        <w:t xml:space="preserve">6.5 </w:t>
      </w:r>
      <w:r>
        <w:t>万元以下的罚款，原违法情形未予当场纠正的，责令停产停业整顿；</w:t>
      </w:r>
    </w:p>
    <w:p>
      <w:pPr>
        <w:pStyle w:val="6"/>
        <w:spacing w:line="442" w:lineRule="exact"/>
        <w:ind w:left="679"/>
      </w:pPr>
      <w:r>
        <w:t xml:space="preserve">二档：责令改正，处 </w:t>
      </w:r>
      <w:r>
        <w:rPr>
          <w:rFonts w:ascii="Times New Roman" w:eastAsia="Times New Roman"/>
        </w:rPr>
        <w:t xml:space="preserve">1.5 </w:t>
      </w:r>
      <w:r>
        <w:t xml:space="preserve">万元以上 </w:t>
      </w:r>
      <w:r>
        <w:rPr>
          <w:rFonts w:ascii="Times New Roman" w:eastAsia="Times New Roman"/>
        </w:rPr>
        <w:t xml:space="preserve">3.5 </w:t>
      </w:r>
      <w:r>
        <w:t>万元以下的罚款；拒不改</w:t>
      </w:r>
    </w:p>
    <w:p>
      <w:pPr>
        <w:pStyle w:val="6"/>
        <w:spacing w:before="3" w:line="232" w:lineRule="auto"/>
        <w:ind w:right="248"/>
      </w:pPr>
      <w:r>
        <w:t xml:space="preserve">正的，处 </w:t>
      </w:r>
      <w:r>
        <w:rPr>
          <w:rFonts w:ascii="Times New Roman" w:eastAsia="Times New Roman"/>
        </w:rPr>
        <w:t xml:space="preserve">6.5 </w:t>
      </w:r>
      <w:r>
        <w:t xml:space="preserve">万元以上 </w:t>
      </w:r>
      <w:r>
        <w:rPr>
          <w:rFonts w:ascii="Times New Roman" w:eastAsia="Times New Roman"/>
        </w:rPr>
        <w:t xml:space="preserve">8.5 </w:t>
      </w:r>
      <w:r>
        <w:t>万元以下的罚款，原违法情形未予当场纠正的，责令停产停业整顿；</w:t>
      </w:r>
    </w:p>
    <w:p>
      <w:pPr>
        <w:pStyle w:val="6"/>
        <w:spacing w:line="442" w:lineRule="exact"/>
        <w:ind w:left="679"/>
      </w:pPr>
      <w:r>
        <w:t xml:space="preserve">三档：责令改正，处 </w:t>
      </w:r>
      <w:r>
        <w:rPr>
          <w:rFonts w:ascii="Times New Roman" w:eastAsia="Times New Roman"/>
        </w:rPr>
        <w:t xml:space="preserve">3.5 </w:t>
      </w:r>
      <w:r>
        <w:t xml:space="preserve">万元以上 </w:t>
      </w:r>
      <w:r>
        <w:rPr>
          <w:rFonts w:ascii="Times New Roman" w:eastAsia="Times New Roman"/>
        </w:rPr>
        <w:t xml:space="preserve">5 </w:t>
      </w:r>
      <w:r>
        <w:t>万元以下的罚款，拒不改正</w:t>
      </w:r>
    </w:p>
    <w:p>
      <w:pPr>
        <w:pStyle w:val="6"/>
        <w:spacing w:before="4" w:line="232" w:lineRule="auto"/>
        <w:ind w:right="317"/>
      </w:pPr>
      <w:r>
        <w:t xml:space="preserve">的，处 </w:t>
      </w:r>
      <w:r>
        <w:rPr>
          <w:rFonts w:ascii="Times New Roman" w:eastAsia="Times New Roman"/>
        </w:rPr>
        <w:t xml:space="preserve">8.5 </w:t>
      </w:r>
      <w:r>
        <w:t xml:space="preserve">万元以上 </w:t>
      </w:r>
      <w:r>
        <w:rPr>
          <w:rFonts w:ascii="Times New Roman" w:eastAsia="Times New Roman"/>
        </w:rPr>
        <w:t xml:space="preserve">10 </w:t>
      </w:r>
      <w:r>
        <w:t>万元以下的罚款，原违法情形未予当场纠正的，责令停产停业整顿。</w:t>
      </w:r>
    </w:p>
    <w:p>
      <w:pPr>
        <w:pStyle w:val="6"/>
        <w:tabs>
          <w:tab w:val="left" w:pos="2920"/>
        </w:tabs>
        <w:spacing w:line="237" w:lineRule="auto"/>
        <w:ind w:right="502" w:firstLine="559"/>
        <w:rPr>
          <w:rFonts w:hint="eastAsia" w:ascii="方正黑体_GBK" w:eastAsia="方正黑体_GBK"/>
        </w:rPr>
      </w:pPr>
      <w:bookmarkStart w:id="390" w:name="_bookmark195"/>
      <w:bookmarkEnd w:id="390"/>
      <w:bookmarkStart w:id="391" w:name="第一百八十六条　危险化学品生产企业未提供化学品安全技术说明书，或者未在包装上粘贴"/>
      <w:bookmarkEnd w:id="391"/>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百八</w:t>
      </w:r>
      <w:r>
        <w:rPr>
          <w:rFonts w:hint="eastAsia" w:ascii="方正黑体_GBK" w:eastAsia="方正黑体_GBK"/>
          <w:spacing w:val="-3"/>
        </w:rPr>
        <w:t>十</w:t>
      </w:r>
      <w:r>
        <w:rPr>
          <w:rFonts w:hint="eastAsia" w:ascii="方正黑体_GBK" w:eastAsia="方正黑体_GBK"/>
        </w:rPr>
        <w:t>六条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生产</w:t>
      </w:r>
      <w:r>
        <w:rPr>
          <w:rFonts w:hint="eastAsia" w:ascii="方正黑体_GBK" w:eastAsia="方正黑体_GBK"/>
          <w:spacing w:val="-3"/>
        </w:rPr>
        <w:t>企</w:t>
      </w:r>
      <w:r>
        <w:rPr>
          <w:rFonts w:hint="eastAsia" w:ascii="方正黑体_GBK" w:eastAsia="方正黑体_GBK"/>
        </w:rPr>
        <w:t>业未</w:t>
      </w:r>
      <w:r>
        <w:rPr>
          <w:rFonts w:hint="eastAsia" w:ascii="方正黑体_GBK" w:eastAsia="方正黑体_GBK"/>
          <w:spacing w:val="-3"/>
        </w:rPr>
        <w:t>提</w:t>
      </w:r>
      <w:r>
        <w:rPr>
          <w:rFonts w:hint="eastAsia" w:ascii="方正黑体_GBK" w:eastAsia="方正黑体_GBK"/>
        </w:rPr>
        <w:t>供化</w:t>
      </w:r>
      <w:r>
        <w:rPr>
          <w:rFonts w:hint="eastAsia" w:ascii="方正黑体_GBK" w:eastAsia="方正黑体_GBK"/>
          <w:spacing w:val="-3"/>
        </w:rPr>
        <w:t>学</w:t>
      </w:r>
      <w:r>
        <w:rPr>
          <w:rFonts w:hint="eastAsia" w:ascii="方正黑体_GBK" w:eastAsia="方正黑体_GBK"/>
        </w:rPr>
        <w:t>品安</w:t>
      </w:r>
      <w:r>
        <w:rPr>
          <w:rFonts w:hint="eastAsia" w:ascii="方正黑体_GBK" w:eastAsia="方正黑体_GBK"/>
          <w:spacing w:val="-3"/>
        </w:rPr>
        <w:t>全</w:t>
      </w:r>
      <w:r>
        <w:rPr>
          <w:rFonts w:hint="eastAsia" w:ascii="方正黑体_GBK" w:eastAsia="方正黑体_GBK"/>
        </w:rPr>
        <w:t>技术说</w:t>
      </w:r>
      <w:r>
        <w:rPr>
          <w:rFonts w:hint="eastAsia" w:ascii="方正黑体_GBK" w:eastAsia="方正黑体_GBK"/>
          <w:spacing w:val="-3"/>
        </w:rPr>
        <w:t>明</w:t>
      </w:r>
      <w:r>
        <w:rPr>
          <w:rFonts w:hint="eastAsia" w:ascii="方正黑体_GBK" w:eastAsia="方正黑体_GBK"/>
        </w:rPr>
        <w:t>书，</w:t>
      </w:r>
      <w:r>
        <w:rPr>
          <w:rFonts w:hint="eastAsia" w:ascii="方正黑体_GBK" w:eastAsia="方正黑体_GBK"/>
          <w:spacing w:val="-3"/>
        </w:rPr>
        <w:t>或</w:t>
      </w:r>
      <w:r>
        <w:rPr>
          <w:rFonts w:hint="eastAsia" w:ascii="方正黑体_GBK" w:eastAsia="方正黑体_GBK"/>
        </w:rPr>
        <w:t>者未</w:t>
      </w:r>
      <w:r>
        <w:rPr>
          <w:rFonts w:hint="eastAsia" w:ascii="方正黑体_GBK" w:eastAsia="方正黑体_GBK"/>
          <w:spacing w:val="-3"/>
        </w:rPr>
        <w:t>在</w:t>
      </w:r>
      <w:r>
        <w:rPr>
          <w:rFonts w:hint="eastAsia" w:ascii="方正黑体_GBK" w:eastAsia="方正黑体_GBK"/>
        </w:rPr>
        <w:t>包装</w:t>
      </w:r>
      <w:r>
        <w:rPr>
          <w:rFonts w:hint="eastAsia" w:ascii="方正黑体_GBK" w:eastAsia="方正黑体_GBK"/>
          <w:spacing w:val="-3"/>
        </w:rPr>
        <w:t>上</w:t>
      </w:r>
      <w:r>
        <w:rPr>
          <w:rFonts w:hint="eastAsia" w:ascii="方正黑体_GBK" w:eastAsia="方正黑体_GBK"/>
        </w:rPr>
        <w:t>粘贴</w:t>
      </w:r>
      <w:r>
        <w:rPr>
          <w:rFonts w:hint="eastAsia" w:ascii="方正黑体_GBK" w:eastAsia="方正黑体_GBK"/>
          <w:spacing w:val="-3"/>
        </w:rPr>
        <w:t>、</w:t>
      </w:r>
      <w:r>
        <w:rPr>
          <w:rFonts w:hint="eastAsia" w:ascii="方正黑体_GBK" w:eastAsia="方正黑体_GBK"/>
        </w:rPr>
        <w:t>拴挂</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安</w:t>
      </w:r>
      <w:r>
        <w:rPr>
          <w:rFonts w:hint="eastAsia" w:ascii="方正黑体_GBK" w:eastAsia="方正黑体_GBK"/>
        </w:rPr>
        <w:t>全标</w:t>
      </w:r>
      <w:r>
        <w:rPr>
          <w:rFonts w:hint="eastAsia" w:ascii="方正黑体_GBK" w:eastAsia="方正黑体_GBK"/>
          <w:spacing w:val="-3"/>
        </w:rPr>
        <w:t>签</w:t>
      </w:r>
      <w:r>
        <w:rPr>
          <w:rFonts w:hint="eastAsia" w:ascii="方正黑体_GBK" w:eastAsia="方正黑体_GBK"/>
        </w:rPr>
        <w:t>。</w:t>
      </w:r>
    </w:p>
    <w:p>
      <w:pPr>
        <w:pStyle w:val="6"/>
        <w:spacing w:before="7" w:line="235" w:lineRule="auto"/>
        <w:ind w:right="316" w:firstLine="559"/>
        <w:jc w:val="both"/>
      </w:pPr>
      <w:r>
        <w:rPr>
          <w:rFonts w:hint="eastAsia" w:ascii="方正楷体_GBK" w:eastAsia="方正楷体_GBK"/>
          <w:b/>
          <w:spacing w:val="-10"/>
        </w:rPr>
        <w:t>【法律规定】</w:t>
      </w:r>
      <w:r>
        <w:rPr>
          <w:rFonts w:hint="eastAsia" w:ascii="方正楷体_GBK" w:eastAsia="方正楷体_GBK"/>
          <w:spacing w:val="-7"/>
        </w:rPr>
        <w:t>《危险化学品安全管理条例》第十五条第一款：</w:t>
      </w:r>
      <w:r>
        <w:t>危</w:t>
      </w:r>
      <w:r>
        <w:rPr>
          <w:spacing w:val="3"/>
        </w:rPr>
        <w:t>险化学品生产企业应当提供与其生产的危险化学品相符的化学品安</w:t>
      </w:r>
      <w:r>
        <w:rPr>
          <w:spacing w:val="-8"/>
        </w:rPr>
        <w:t>全技术说明书，并在危险化学品包装</w:t>
      </w:r>
      <w:r>
        <w:rPr>
          <w:spacing w:val="-3"/>
        </w:rPr>
        <w:t>（包括外包装件</w:t>
      </w:r>
      <w:r>
        <w:rPr>
          <w:spacing w:val="-32"/>
        </w:rPr>
        <w:t>）</w:t>
      </w:r>
      <w:r>
        <w:rPr>
          <w:spacing w:val="-3"/>
        </w:rPr>
        <w:t>上粘贴或者拴</w:t>
      </w:r>
      <w:r>
        <w:rPr>
          <w:spacing w:val="-8"/>
        </w:rPr>
        <w:t>挂与包装内危险化学品相符的化学品安全标签。化学品安全技术说明</w:t>
      </w:r>
      <w:r>
        <w:rPr>
          <w:spacing w:val="-3"/>
        </w:rPr>
        <w:t>书和化学品安全标签所载明的内容应当符合国家标准的要求。</w:t>
      </w:r>
    </w:p>
    <w:p>
      <w:pPr>
        <w:pStyle w:val="6"/>
        <w:spacing w:line="232"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《危险化学品安全管理条例》第七十八条：</w:t>
      </w:r>
      <w:r>
        <w:rPr>
          <w:spacing w:val="-2"/>
        </w:rPr>
        <w:t>有下列</w:t>
      </w:r>
      <w:r>
        <w:rPr>
          <w:spacing w:val="-13"/>
        </w:rPr>
        <w:t xml:space="preserve">情形之一的，由安全生产监督管理部门责令改正，可以处 </w:t>
      </w:r>
      <w:r>
        <w:rPr>
          <w:rFonts w:ascii="Times New Roman" w:eastAsia="Times New Roman"/>
        </w:rPr>
        <w:t xml:space="preserve">5 </w:t>
      </w:r>
      <w:r>
        <w:rPr>
          <w:spacing w:val="-2"/>
        </w:rPr>
        <w:t>万元以下</w:t>
      </w:r>
    </w:p>
    <w:p>
      <w:pPr>
        <w:pStyle w:val="6"/>
        <w:spacing w:before="3" w:line="232" w:lineRule="auto"/>
        <w:ind w:right="317"/>
        <w:jc w:val="both"/>
      </w:pPr>
      <w:r>
        <w:rPr>
          <w:spacing w:val="-5"/>
        </w:rPr>
        <w:t xml:space="preserve">的罚款；拒不改正的，处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万元以下的罚款；情节严重</w:t>
      </w:r>
      <w:r>
        <w:rPr>
          <w:spacing w:val="-3"/>
        </w:rPr>
        <w:t>的，责令停产停业整顿：</w:t>
      </w:r>
    </w:p>
    <w:p>
      <w:pPr>
        <w:pStyle w:val="6"/>
        <w:spacing w:before="1" w:line="235" w:lineRule="auto"/>
        <w:ind w:right="317" w:firstLine="559"/>
      </w:pPr>
      <w:r>
        <w:rPr>
          <w:spacing w:val="-7"/>
        </w:rPr>
        <w:t>㈢危险化学品生产企业未提供化学品安全技术说明书，或者未在</w:t>
      </w:r>
      <w:r>
        <w:rPr>
          <w:spacing w:val="-5"/>
        </w:rPr>
        <w:t>包装</w:t>
      </w:r>
      <w:r>
        <w:t>（</w:t>
      </w:r>
      <w:r>
        <w:rPr>
          <w:spacing w:val="-3"/>
        </w:rPr>
        <w:t>包括外包装件</w:t>
      </w:r>
      <w:r>
        <w:t>）</w:t>
      </w:r>
      <w:r>
        <w:rPr>
          <w:spacing w:val="-3"/>
        </w:rPr>
        <w:t>上粘贴、拴挂化学品安全标签的。</w:t>
      </w:r>
    </w:p>
    <w:p>
      <w:pPr>
        <w:pStyle w:val="4"/>
        <w:spacing w:before="2" w:line="429" w:lineRule="exact"/>
      </w:pPr>
      <w:r>
        <w:t>【处罚档次】</w:t>
      </w:r>
    </w:p>
    <w:p>
      <w:pPr>
        <w:pStyle w:val="6"/>
        <w:spacing w:before="6" w:line="235" w:lineRule="auto"/>
        <w:ind w:right="315" w:firstLine="559"/>
      </w:pPr>
      <w:r>
        <w:rPr>
          <w:spacing w:val="-11"/>
        </w:rPr>
        <w:t>一档：提供了化学品安全技术说明书，但未在包装</w:t>
      </w:r>
      <w:r>
        <w:t>（</w:t>
      </w:r>
      <w:r>
        <w:rPr>
          <w:spacing w:val="-2"/>
        </w:rPr>
        <w:t>包括外包装件</w:t>
      </w:r>
      <w:r>
        <w:rPr>
          <w:spacing w:val="-3"/>
        </w:rPr>
        <w:t>）上粘贴、拴挂化学品安全标签的；</w:t>
      </w:r>
    </w:p>
    <w:p>
      <w:pPr>
        <w:pStyle w:val="6"/>
        <w:spacing w:before="1" w:line="232" w:lineRule="auto"/>
        <w:ind w:right="175" w:firstLine="559"/>
      </w:pPr>
      <w:r>
        <w:rPr>
          <w:spacing w:val="-22"/>
        </w:rPr>
        <w:t>二档：在包装</w:t>
      </w:r>
      <w:r>
        <w:rPr>
          <w:spacing w:val="-3"/>
        </w:rPr>
        <w:t>（包括外包装件</w:t>
      </w:r>
      <w:r>
        <w:rPr>
          <w:spacing w:val="-58"/>
        </w:rPr>
        <w:t>）</w:t>
      </w:r>
      <w:r>
        <w:rPr>
          <w:spacing w:val="-10"/>
        </w:rPr>
        <w:t xml:space="preserve">上粘贴、拴挂了化学品安全标签， </w:t>
      </w:r>
      <w:r>
        <w:rPr>
          <w:spacing w:val="-4"/>
        </w:rPr>
        <w:t>但未提供化学品安全技术说明书的；</w:t>
      </w:r>
    </w:p>
    <w:p>
      <w:pPr>
        <w:pStyle w:val="6"/>
        <w:spacing w:before="6" w:line="232" w:lineRule="auto"/>
        <w:ind w:right="315" w:firstLine="559"/>
      </w:pPr>
      <w:r>
        <w:rPr>
          <w:spacing w:val="-10"/>
        </w:rPr>
        <w:t>三档：既未提供化学品安全技术说明书，又未在包装</w:t>
      </w:r>
      <w:r>
        <w:t>（</w:t>
      </w:r>
      <w:r>
        <w:rPr>
          <w:spacing w:val="-2"/>
        </w:rPr>
        <w:t>包括外包</w:t>
      </w:r>
      <w:r>
        <w:rPr>
          <w:spacing w:val="-3"/>
        </w:rPr>
        <w:t>装件</w:t>
      </w:r>
      <w:r>
        <w:t>）</w:t>
      </w:r>
      <w:r>
        <w:rPr>
          <w:spacing w:val="-3"/>
        </w:rPr>
        <w:t>上粘贴、拴挂化学品安全标签的。</w:t>
      </w:r>
    </w:p>
    <w:p>
      <w:pPr>
        <w:pStyle w:val="4"/>
        <w:spacing w:before="6" w:line="240" w:lineRule="auto"/>
      </w:pPr>
      <w:r>
        <w:t>【裁量幅度】</w:t>
      </w:r>
    </w:p>
    <w:p>
      <w:pPr>
        <w:spacing w:after="0" w:line="240" w:lineRule="auto"/>
        <w:sectPr>
          <w:pgSz w:w="11910" w:h="16840"/>
          <w:pgMar w:top="1460" w:right="1480" w:bottom="1380" w:left="1680" w:header="0" w:footer="1197" w:gutter="0"/>
          <w:cols w:space="720" w:num="1"/>
        </w:sectPr>
      </w:pPr>
    </w:p>
    <w:p>
      <w:pPr>
        <w:pStyle w:val="6"/>
        <w:spacing w:before="18" w:line="446" w:lineRule="exact"/>
        <w:ind w:left="679"/>
      </w:pPr>
      <w:r>
        <w:t xml:space="preserve">一档：责令改正，可以处 </w:t>
      </w:r>
      <w:r>
        <w:rPr>
          <w:rFonts w:ascii="Times New Roman" w:eastAsia="Times New Roman"/>
        </w:rPr>
        <w:t xml:space="preserve">1.5 </w:t>
      </w:r>
      <w:r>
        <w:t>万元以下的罚款；拒不改正的，处</w:t>
      </w:r>
    </w:p>
    <w:p>
      <w:pPr>
        <w:pStyle w:val="6"/>
        <w:spacing w:before="5" w:line="232" w:lineRule="auto"/>
        <w:ind w:right="276"/>
      </w:pPr>
      <w:r>
        <w:rPr>
          <w:rFonts w:ascii="Times New Roman" w:eastAsia="Times New Roman"/>
        </w:rPr>
        <w:t xml:space="preserve">5 </w:t>
      </w:r>
      <w:r>
        <w:t xml:space="preserve">万元以上 </w:t>
      </w:r>
      <w:r>
        <w:rPr>
          <w:rFonts w:ascii="Times New Roman" w:eastAsia="Times New Roman"/>
        </w:rPr>
        <w:t xml:space="preserve">6.5 </w:t>
      </w:r>
      <w:r>
        <w:t>万元以下的罚款，原违法情形未予当场纠正的，责令停产停业整顿；</w:t>
      </w:r>
    </w:p>
    <w:p>
      <w:pPr>
        <w:pStyle w:val="6"/>
        <w:spacing w:line="441" w:lineRule="exact"/>
        <w:ind w:left="679"/>
      </w:pPr>
      <w:r>
        <w:t xml:space="preserve">二档：责令改正，处 </w:t>
      </w:r>
      <w:r>
        <w:rPr>
          <w:rFonts w:ascii="Times New Roman" w:eastAsia="Times New Roman"/>
        </w:rPr>
        <w:t xml:space="preserve">1.5 </w:t>
      </w:r>
      <w:r>
        <w:t xml:space="preserve">万元以上 </w:t>
      </w:r>
      <w:r>
        <w:rPr>
          <w:rFonts w:ascii="Times New Roman" w:eastAsia="Times New Roman"/>
        </w:rPr>
        <w:t xml:space="preserve">3.5 </w:t>
      </w:r>
      <w:r>
        <w:t>万元以下的罚款；拒不改</w:t>
      </w:r>
    </w:p>
    <w:p>
      <w:pPr>
        <w:pStyle w:val="6"/>
        <w:spacing w:before="5" w:line="232" w:lineRule="auto"/>
        <w:ind w:right="248"/>
      </w:pPr>
      <w:r>
        <w:t xml:space="preserve">正的，处 </w:t>
      </w:r>
      <w:r>
        <w:rPr>
          <w:rFonts w:ascii="Times New Roman" w:eastAsia="Times New Roman"/>
        </w:rPr>
        <w:t xml:space="preserve">6.5 </w:t>
      </w:r>
      <w:r>
        <w:t xml:space="preserve">万元以上 </w:t>
      </w:r>
      <w:r>
        <w:rPr>
          <w:rFonts w:ascii="Times New Roman" w:eastAsia="Times New Roman"/>
        </w:rPr>
        <w:t xml:space="preserve">8.5 </w:t>
      </w:r>
      <w:r>
        <w:t>万元以下的罚款，原违法情形未予当场纠正的，责令停产停业整顿；</w:t>
      </w:r>
    </w:p>
    <w:p>
      <w:pPr>
        <w:pStyle w:val="6"/>
        <w:spacing w:line="441" w:lineRule="exact"/>
        <w:ind w:left="679"/>
      </w:pPr>
      <w:r>
        <w:t xml:space="preserve">三档：责令改正，处 </w:t>
      </w:r>
      <w:r>
        <w:rPr>
          <w:rFonts w:ascii="Times New Roman" w:eastAsia="Times New Roman"/>
        </w:rPr>
        <w:t xml:space="preserve">3.5 </w:t>
      </w:r>
      <w:r>
        <w:t xml:space="preserve">万元以上 </w:t>
      </w:r>
      <w:r>
        <w:rPr>
          <w:rFonts w:ascii="Times New Roman" w:eastAsia="Times New Roman"/>
        </w:rPr>
        <w:t xml:space="preserve">5 </w:t>
      </w:r>
      <w:r>
        <w:t>万元以下的罚款；拒不改正</w:t>
      </w:r>
    </w:p>
    <w:p>
      <w:pPr>
        <w:pStyle w:val="6"/>
        <w:spacing w:before="5" w:line="232" w:lineRule="auto"/>
        <w:ind w:right="317"/>
      </w:pPr>
      <w:r>
        <w:t xml:space="preserve">的，处 </w:t>
      </w:r>
      <w:r>
        <w:rPr>
          <w:rFonts w:ascii="Times New Roman" w:eastAsia="Times New Roman"/>
        </w:rPr>
        <w:t xml:space="preserve">8.5 </w:t>
      </w:r>
      <w:r>
        <w:t xml:space="preserve">万元以上 </w:t>
      </w:r>
      <w:r>
        <w:rPr>
          <w:rFonts w:ascii="Times New Roman" w:eastAsia="Times New Roman"/>
        </w:rPr>
        <w:t xml:space="preserve">10 </w:t>
      </w:r>
      <w:r>
        <w:t>万元以下的罚款，原违法情形未予当场纠正的，责令停产停业整顿。</w:t>
      </w:r>
    </w:p>
    <w:p>
      <w:pPr>
        <w:pStyle w:val="6"/>
        <w:tabs>
          <w:tab w:val="left" w:pos="2920"/>
        </w:tabs>
        <w:spacing w:line="237" w:lineRule="auto"/>
        <w:ind w:right="502" w:firstLine="559"/>
        <w:rPr>
          <w:rFonts w:hint="eastAsia" w:ascii="方正黑体_GBK" w:eastAsia="方正黑体_GBK"/>
        </w:rPr>
      </w:pPr>
      <w:bookmarkStart w:id="392" w:name="第一百八十七条　危险化学品生产企业的化学品安全技术说明书、化学品安全标签使用不符"/>
      <w:bookmarkEnd w:id="392"/>
      <w:bookmarkStart w:id="393" w:name="_bookmark196"/>
      <w:bookmarkEnd w:id="393"/>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百八</w:t>
      </w:r>
      <w:r>
        <w:rPr>
          <w:rFonts w:hint="eastAsia" w:ascii="方正黑体_GBK" w:eastAsia="方正黑体_GBK"/>
          <w:spacing w:val="-3"/>
        </w:rPr>
        <w:t>十</w:t>
      </w:r>
      <w:r>
        <w:rPr>
          <w:rFonts w:hint="eastAsia" w:ascii="方正黑体_GBK" w:eastAsia="方正黑体_GBK"/>
        </w:rPr>
        <w:t>七条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生产</w:t>
      </w:r>
      <w:r>
        <w:rPr>
          <w:rFonts w:hint="eastAsia" w:ascii="方正黑体_GBK" w:eastAsia="方正黑体_GBK"/>
          <w:spacing w:val="-3"/>
        </w:rPr>
        <w:t>企</w:t>
      </w:r>
      <w:r>
        <w:rPr>
          <w:rFonts w:hint="eastAsia" w:ascii="方正黑体_GBK" w:eastAsia="方正黑体_GBK"/>
        </w:rPr>
        <w:t>业的</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安</w:t>
      </w:r>
      <w:r>
        <w:rPr>
          <w:rFonts w:hint="eastAsia" w:ascii="方正黑体_GBK" w:eastAsia="方正黑体_GBK"/>
        </w:rPr>
        <w:t>全技</w:t>
      </w:r>
      <w:r>
        <w:rPr>
          <w:rFonts w:hint="eastAsia" w:ascii="方正黑体_GBK" w:eastAsia="方正黑体_GBK"/>
          <w:spacing w:val="-3"/>
        </w:rPr>
        <w:t>术</w:t>
      </w:r>
      <w:r>
        <w:rPr>
          <w:rFonts w:hint="eastAsia" w:ascii="方正黑体_GBK" w:eastAsia="方正黑体_GBK"/>
        </w:rPr>
        <w:t>说明书</w:t>
      </w:r>
      <w:r>
        <w:rPr>
          <w:rFonts w:hint="eastAsia" w:ascii="方正黑体_GBK" w:eastAsia="方正黑体_GBK"/>
          <w:spacing w:val="-3"/>
        </w:rPr>
        <w:t>、</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安全</w:t>
      </w:r>
      <w:r>
        <w:rPr>
          <w:rFonts w:hint="eastAsia" w:ascii="方正黑体_GBK" w:eastAsia="方正黑体_GBK"/>
          <w:spacing w:val="-3"/>
        </w:rPr>
        <w:t>标</w:t>
      </w:r>
      <w:r>
        <w:rPr>
          <w:rFonts w:hint="eastAsia" w:ascii="方正黑体_GBK" w:eastAsia="方正黑体_GBK"/>
        </w:rPr>
        <w:t>签使</w:t>
      </w:r>
      <w:r>
        <w:rPr>
          <w:rFonts w:hint="eastAsia" w:ascii="方正黑体_GBK" w:eastAsia="方正黑体_GBK"/>
          <w:spacing w:val="-3"/>
        </w:rPr>
        <w:t>用</w:t>
      </w:r>
      <w:r>
        <w:rPr>
          <w:rFonts w:hint="eastAsia" w:ascii="方正黑体_GBK" w:eastAsia="方正黑体_GBK"/>
        </w:rPr>
        <w:t>不符</w:t>
      </w:r>
      <w:r>
        <w:rPr>
          <w:rFonts w:hint="eastAsia" w:ascii="方正黑体_GBK" w:eastAsia="方正黑体_GBK"/>
          <w:spacing w:val="-3"/>
        </w:rPr>
        <w:t>合</w:t>
      </w:r>
      <w:r>
        <w:rPr>
          <w:rFonts w:hint="eastAsia" w:ascii="方正黑体_GBK" w:eastAsia="方正黑体_GBK"/>
        </w:rPr>
        <w:t>规定</w:t>
      </w:r>
      <w:r>
        <w:rPr>
          <w:rFonts w:hint="eastAsia" w:ascii="方正黑体_GBK" w:eastAsia="方正黑体_GBK"/>
          <w:spacing w:val="-3"/>
        </w:rPr>
        <w:t>要</w:t>
      </w:r>
      <w:r>
        <w:rPr>
          <w:rFonts w:hint="eastAsia" w:ascii="方正黑体_GBK" w:eastAsia="方正黑体_GBK"/>
        </w:rPr>
        <w:t>求。</w:t>
      </w:r>
    </w:p>
    <w:p>
      <w:pPr>
        <w:pStyle w:val="6"/>
        <w:spacing w:before="7" w:line="235" w:lineRule="auto"/>
        <w:ind w:right="316" w:firstLine="559"/>
        <w:jc w:val="both"/>
      </w:pPr>
      <w:r>
        <w:rPr>
          <w:rFonts w:hint="eastAsia" w:ascii="方正楷体_GBK" w:eastAsia="方正楷体_GBK"/>
          <w:b/>
          <w:spacing w:val="-10"/>
        </w:rPr>
        <w:t>【法律规定】</w:t>
      </w:r>
      <w:r>
        <w:rPr>
          <w:rFonts w:hint="eastAsia" w:ascii="方正楷体_GBK" w:eastAsia="方正楷体_GBK"/>
          <w:spacing w:val="-7"/>
        </w:rPr>
        <w:t>《危险化学品安全管理条例》第十五条第一款：</w:t>
      </w:r>
      <w:r>
        <w:t>危</w:t>
      </w:r>
      <w:r>
        <w:rPr>
          <w:spacing w:val="3"/>
        </w:rPr>
        <w:t>险化学品生产企业应当提供与其生产的危险化学品相符的化学品安</w:t>
      </w:r>
      <w:r>
        <w:rPr>
          <w:spacing w:val="-8"/>
        </w:rPr>
        <w:t>全技术说明书，并在危险化学品包装</w:t>
      </w:r>
      <w:r>
        <w:rPr>
          <w:spacing w:val="-3"/>
        </w:rPr>
        <w:t>（包括外包装件</w:t>
      </w:r>
      <w:r>
        <w:rPr>
          <w:spacing w:val="-32"/>
        </w:rPr>
        <w:t>）</w:t>
      </w:r>
      <w:r>
        <w:rPr>
          <w:spacing w:val="-3"/>
        </w:rPr>
        <w:t>上粘贴或者拴</w:t>
      </w:r>
      <w:r>
        <w:rPr>
          <w:spacing w:val="-8"/>
        </w:rPr>
        <w:t>挂与包装内危险化学品相符的化学品安全标签。化学品安全技术说明</w:t>
      </w:r>
      <w:r>
        <w:rPr>
          <w:spacing w:val="-3"/>
        </w:rPr>
        <w:t>书和化学品安全标签所载明的内容应当符合国家标准的要求。</w:t>
      </w:r>
    </w:p>
    <w:p>
      <w:pPr>
        <w:pStyle w:val="6"/>
        <w:spacing w:line="232"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《危险化学品安全管理条例》第七十八条：</w:t>
      </w:r>
      <w:r>
        <w:rPr>
          <w:spacing w:val="-2"/>
        </w:rPr>
        <w:t>有下列</w:t>
      </w:r>
      <w:r>
        <w:rPr>
          <w:spacing w:val="-13"/>
        </w:rPr>
        <w:t xml:space="preserve">情形之一的，由安全生产监督管理部门责令改正，可以处 </w:t>
      </w:r>
      <w:r>
        <w:rPr>
          <w:rFonts w:ascii="Times New Roman" w:eastAsia="Times New Roman"/>
        </w:rPr>
        <w:t xml:space="preserve">5 </w:t>
      </w:r>
      <w:r>
        <w:rPr>
          <w:spacing w:val="-2"/>
        </w:rPr>
        <w:t>万元以下</w:t>
      </w:r>
    </w:p>
    <w:p>
      <w:pPr>
        <w:pStyle w:val="6"/>
        <w:spacing w:line="235" w:lineRule="auto"/>
        <w:ind w:right="317"/>
        <w:jc w:val="both"/>
      </w:pPr>
      <w:r>
        <w:rPr>
          <w:spacing w:val="-5"/>
        </w:rPr>
        <w:t xml:space="preserve">的罚款；拒不改正的，处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万元以下的罚款；情节严重</w:t>
      </w:r>
      <w:r>
        <w:rPr>
          <w:spacing w:val="-3"/>
        </w:rPr>
        <w:t>的，责令停产停业整顿：</w:t>
      </w:r>
    </w:p>
    <w:p>
      <w:pPr>
        <w:pStyle w:val="6"/>
        <w:spacing w:line="235" w:lineRule="auto"/>
        <w:ind w:right="315" w:firstLine="559"/>
        <w:jc w:val="both"/>
      </w:pPr>
      <w:r>
        <w:rPr>
          <w:spacing w:val="3"/>
        </w:rPr>
        <w:t>㈣危险化学品生产企业提供的化学品安全技术说明书与其生产</w:t>
      </w:r>
      <w:r>
        <w:rPr>
          <w:spacing w:val="-7"/>
        </w:rPr>
        <w:t>的危险化学品不相符，或者在包装</w:t>
      </w:r>
      <w:r>
        <w:rPr>
          <w:spacing w:val="-3"/>
        </w:rPr>
        <w:t>（包括外包装件</w:t>
      </w:r>
      <w:r>
        <w:rPr>
          <w:spacing w:val="-22"/>
        </w:rPr>
        <w:t>）</w:t>
      </w:r>
      <w:r>
        <w:rPr>
          <w:spacing w:val="-6"/>
        </w:rPr>
        <w:t>粘贴、拴挂的化</w:t>
      </w:r>
      <w:r>
        <w:rPr>
          <w:spacing w:val="-8"/>
        </w:rPr>
        <w:t>学品安全标签与包装内危险化学品不相符，或者化学品安全技术说明</w:t>
      </w:r>
      <w:r>
        <w:rPr>
          <w:spacing w:val="-3"/>
        </w:rPr>
        <w:t>书、化学品安全标签所载明的内容不符合国家标准要求的。</w:t>
      </w:r>
    </w:p>
    <w:p>
      <w:pPr>
        <w:pStyle w:val="4"/>
        <w:spacing w:line="426" w:lineRule="exact"/>
        <w:ind w:left="681"/>
      </w:pPr>
      <w:r>
        <w:t>【处罚档次】</w:t>
      </w:r>
    </w:p>
    <w:p>
      <w:pPr>
        <w:pStyle w:val="6"/>
        <w:spacing w:before="3" w:line="235" w:lineRule="auto"/>
        <w:ind w:right="315" w:firstLine="559"/>
        <w:jc w:val="both"/>
      </w:pPr>
      <w:r>
        <w:rPr>
          <w:spacing w:val="-12"/>
        </w:rPr>
        <w:t>一档：提供的化学品安全技术说明书与其生产的危险化学品不相符；在包装</w:t>
      </w:r>
      <w:r>
        <w:rPr>
          <w:spacing w:val="-3"/>
        </w:rPr>
        <w:t>（包括外包装件</w:t>
      </w:r>
      <w:r>
        <w:rPr>
          <w:spacing w:val="-25"/>
        </w:rPr>
        <w:t>）</w:t>
      </w:r>
      <w:r>
        <w:rPr>
          <w:spacing w:val="-6"/>
        </w:rPr>
        <w:t>粘贴、拴挂的化学品安全标签与包装内</w:t>
      </w:r>
      <w:r>
        <w:rPr>
          <w:spacing w:val="-11"/>
        </w:rPr>
        <w:t>危险化学品不相符；化学品安全技术说明书、化学品安全标签所载明</w:t>
      </w:r>
      <w:r>
        <w:rPr>
          <w:spacing w:val="-8"/>
        </w:rPr>
        <w:t xml:space="preserve">的内容不符合国家标准要求，涉及三种情形中 </w:t>
      </w:r>
      <w:r>
        <w:rPr>
          <w:rFonts w:ascii="Times New Roman" w:eastAsia="Times New Roman"/>
        </w:rPr>
        <w:t xml:space="preserve">1 </w:t>
      </w:r>
      <w:r>
        <w:rPr>
          <w:spacing w:val="-2"/>
        </w:rPr>
        <w:t>种的；</w:t>
      </w:r>
    </w:p>
    <w:p>
      <w:pPr>
        <w:pStyle w:val="6"/>
        <w:spacing w:line="232" w:lineRule="auto"/>
        <w:ind w:right="315" w:firstLine="559"/>
      </w:pPr>
      <w:r>
        <w:rPr>
          <w:spacing w:val="-12"/>
        </w:rPr>
        <w:t>二档：提供的化学品安全技术说明书与其生产的危险化学品不相符；在包装</w:t>
      </w:r>
      <w:r>
        <w:rPr>
          <w:spacing w:val="-3"/>
        </w:rPr>
        <w:t>（包括外包装件</w:t>
      </w:r>
      <w:r>
        <w:rPr>
          <w:spacing w:val="-25"/>
        </w:rPr>
        <w:t>）</w:t>
      </w:r>
      <w:r>
        <w:rPr>
          <w:spacing w:val="-6"/>
        </w:rPr>
        <w:t>粘贴、拴挂的化学品安全标签与包装内</w:t>
      </w:r>
    </w:p>
    <w:p>
      <w:pPr>
        <w:spacing w:after="0" w:line="232" w:lineRule="auto"/>
        <w:sectPr>
          <w:pgSz w:w="11910" w:h="16840"/>
          <w:pgMar w:top="1440" w:right="1480" w:bottom="1380" w:left="1680" w:header="0" w:footer="1197" w:gutter="0"/>
          <w:cols w:space="720" w:num="1"/>
        </w:sectPr>
      </w:pPr>
    </w:p>
    <w:p>
      <w:pPr>
        <w:pStyle w:val="6"/>
        <w:spacing w:before="24" w:line="235" w:lineRule="auto"/>
        <w:ind w:right="317"/>
        <w:jc w:val="both"/>
      </w:pPr>
      <w:r>
        <w:rPr>
          <w:spacing w:val="-11"/>
        </w:rPr>
        <w:t>危险化学品不相符；化学品安全技术说明书、化学品安全标签所载明</w:t>
      </w:r>
      <w:r>
        <w:rPr>
          <w:spacing w:val="-8"/>
        </w:rPr>
        <w:t xml:space="preserve">的内容不符合国家标准要求，涉及三种情形中 </w:t>
      </w:r>
      <w:r>
        <w:rPr>
          <w:rFonts w:ascii="Times New Roman" w:eastAsia="Times New Roman"/>
        </w:rPr>
        <w:t xml:space="preserve">2 </w:t>
      </w:r>
      <w:r>
        <w:rPr>
          <w:spacing w:val="-2"/>
        </w:rPr>
        <w:t>种的；</w:t>
      </w:r>
    </w:p>
    <w:p>
      <w:pPr>
        <w:pStyle w:val="6"/>
        <w:spacing w:line="235" w:lineRule="auto"/>
        <w:ind w:right="315" w:firstLine="559"/>
        <w:jc w:val="both"/>
      </w:pPr>
      <w:r>
        <w:rPr>
          <w:spacing w:val="-12"/>
        </w:rPr>
        <w:t>三档：提供的化学品安全技术说明书与其生产的危险化学品不相符；在包装</w:t>
      </w:r>
      <w:r>
        <w:rPr>
          <w:spacing w:val="-3"/>
        </w:rPr>
        <w:t>（包括外包装件</w:t>
      </w:r>
      <w:r>
        <w:rPr>
          <w:spacing w:val="-25"/>
        </w:rPr>
        <w:t>）</w:t>
      </w:r>
      <w:r>
        <w:rPr>
          <w:spacing w:val="-6"/>
        </w:rPr>
        <w:t>粘贴、拴挂的化学品安全标签与包装内</w:t>
      </w:r>
      <w:r>
        <w:rPr>
          <w:spacing w:val="-11"/>
        </w:rPr>
        <w:t>危险化学品不相符；化学品安全技术说明书、化学品安全标签所载明</w:t>
      </w:r>
      <w:r>
        <w:rPr>
          <w:spacing w:val="-5"/>
        </w:rPr>
        <w:t>的内容不符合国家标准要求，涉及三种情形均存在的。</w:t>
      </w:r>
    </w:p>
    <w:p>
      <w:pPr>
        <w:pStyle w:val="4"/>
        <w:spacing w:line="426" w:lineRule="exact"/>
      </w:pPr>
      <w:r>
        <w:t>【裁量幅度】</w:t>
      </w:r>
    </w:p>
    <w:p>
      <w:pPr>
        <w:pStyle w:val="6"/>
        <w:spacing w:line="445" w:lineRule="exact"/>
        <w:ind w:left="679"/>
      </w:pPr>
      <w:r>
        <w:t xml:space="preserve">一档：责令改正，可以处 </w:t>
      </w:r>
      <w:r>
        <w:rPr>
          <w:rFonts w:ascii="Times New Roman" w:eastAsia="Times New Roman"/>
        </w:rPr>
        <w:t xml:space="preserve">1.5 </w:t>
      </w:r>
      <w:r>
        <w:t>万元以下的罚款；拒不改正的，处</w:t>
      </w:r>
    </w:p>
    <w:p>
      <w:pPr>
        <w:pStyle w:val="6"/>
        <w:spacing w:before="4" w:line="232" w:lineRule="auto"/>
        <w:ind w:right="276"/>
      </w:pPr>
      <w:r>
        <w:rPr>
          <w:rFonts w:ascii="Times New Roman" w:eastAsia="Times New Roman"/>
        </w:rPr>
        <w:t xml:space="preserve">5 </w:t>
      </w:r>
      <w:r>
        <w:t xml:space="preserve">万元以上 </w:t>
      </w:r>
      <w:r>
        <w:rPr>
          <w:rFonts w:ascii="Times New Roman" w:eastAsia="Times New Roman"/>
        </w:rPr>
        <w:t xml:space="preserve">6.5 </w:t>
      </w:r>
      <w:r>
        <w:t>万元以下的罚款，原违法情形未予当场纠正的，责令停产停业整顿；</w:t>
      </w:r>
    </w:p>
    <w:p>
      <w:pPr>
        <w:pStyle w:val="6"/>
        <w:spacing w:line="442" w:lineRule="exact"/>
        <w:ind w:left="679"/>
      </w:pPr>
      <w:r>
        <w:t xml:space="preserve">二档：责令改正，处 </w:t>
      </w:r>
      <w:r>
        <w:rPr>
          <w:rFonts w:ascii="Times New Roman" w:eastAsia="Times New Roman"/>
        </w:rPr>
        <w:t xml:space="preserve">1.5 </w:t>
      </w:r>
      <w:r>
        <w:t xml:space="preserve">万元以上 </w:t>
      </w:r>
      <w:r>
        <w:rPr>
          <w:rFonts w:ascii="Times New Roman" w:eastAsia="Times New Roman"/>
        </w:rPr>
        <w:t xml:space="preserve">3.5 </w:t>
      </w:r>
      <w:r>
        <w:t>万元以下的罚款；拒不改</w:t>
      </w:r>
    </w:p>
    <w:p>
      <w:pPr>
        <w:pStyle w:val="6"/>
        <w:spacing w:before="3" w:line="232" w:lineRule="auto"/>
        <w:ind w:right="248"/>
      </w:pPr>
      <w:r>
        <w:t xml:space="preserve">正的，处 </w:t>
      </w:r>
      <w:r>
        <w:rPr>
          <w:rFonts w:ascii="Times New Roman" w:eastAsia="Times New Roman"/>
        </w:rPr>
        <w:t xml:space="preserve">6.5 </w:t>
      </w:r>
      <w:r>
        <w:t xml:space="preserve">万元以上 </w:t>
      </w:r>
      <w:r>
        <w:rPr>
          <w:rFonts w:ascii="Times New Roman" w:eastAsia="Times New Roman"/>
        </w:rPr>
        <w:t xml:space="preserve">8.5 </w:t>
      </w:r>
      <w:r>
        <w:t>万元以下的罚款，原违法情形未予当场纠正的，责令停产停业整顿；</w:t>
      </w:r>
    </w:p>
    <w:p>
      <w:pPr>
        <w:pStyle w:val="6"/>
        <w:spacing w:line="442" w:lineRule="exact"/>
        <w:ind w:left="679"/>
      </w:pPr>
      <w:r>
        <w:t xml:space="preserve">三档：责令改正，处 </w:t>
      </w:r>
      <w:r>
        <w:rPr>
          <w:rFonts w:ascii="Times New Roman" w:eastAsia="Times New Roman"/>
        </w:rPr>
        <w:t xml:space="preserve">3.5 </w:t>
      </w:r>
      <w:r>
        <w:t xml:space="preserve">万元以上 </w:t>
      </w:r>
      <w:r>
        <w:rPr>
          <w:rFonts w:ascii="Times New Roman" w:eastAsia="Times New Roman"/>
        </w:rPr>
        <w:t xml:space="preserve">5 </w:t>
      </w:r>
      <w:r>
        <w:t>万元以下的罚款，拒不改正</w:t>
      </w:r>
    </w:p>
    <w:p>
      <w:pPr>
        <w:pStyle w:val="6"/>
        <w:spacing w:before="4" w:line="232" w:lineRule="auto"/>
        <w:ind w:right="317"/>
      </w:pPr>
      <w:r>
        <w:rPr>
          <w:spacing w:val="-10"/>
        </w:rPr>
        <w:t xml:space="preserve">的，处 </w:t>
      </w:r>
      <w:r>
        <w:rPr>
          <w:rFonts w:ascii="Times New Roman" w:eastAsia="Times New Roman"/>
        </w:rPr>
        <w:t>8.5</w:t>
      </w:r>
      <w:r>
        <w:rPr>
          <w:rFonts w:ascii="Times New Roman" w:eastAsia="Times New Roman"/>
          <w:spacing w:val="16"/>
        </w:rPr>
        <w:t xml:space="preserve"> </w:t>
      </w:r>
      <w:r>
        <w:rPr>
          <w:spacing w:val="-8"/>
        </w:rPr>
        <w:t xml:space="preserve">万元以上 </w:t>
      </w:r>
      <w:r>
        <w:rPr>
          <w:rFonts w:ascii="Times New Roman" w:eastAsia="Times New Roman"/>
        </w:rPr>
        <w:t>10</w:t>
      </w:r>
      <w:r>
        <w:rPr>
          <w:rFonts w:ascii="Times New Roman" w:eastAsia="Times New Roman"/>
          <w:spacing w:val="16"/>
        </w:rPr>
        <w:t xml:space="preserve"> </w:t>
      </w:r>
      <w:r>
        <w:t>万元以下的罚款，原违法情形未予当场纠正</w:t>
      </w:r>
      <w:r>
        <w:rPr>
          <w:spacing w:val="-3"/>
        </w:rPr>
        <w:t>的，责令停产停业整顿。</w:t>
      </w:r>
    </w:p>
    <w:p>
      <w:pPr>
        <w:pStyle w:val="6"/>
        <w:tabs>
          <w:tab w:val="left" w:pos="2920"/>
        </w:tabs>
        <w:ind w:right="317" w:firstLine="559"/>
        <w:rPr>
          <w:rFonts w:hint="eastAsia" w:ascii="方正黑体_GBK" w:eastAsia="方正黑体_GBK"/>
        </w:rPr>
      </w:pPr>
      <w:bookmarkStart w:id="394" w:name="第一百八十八条　危险化学品生产企业发现其生产的危险化学品有新的危险特性不立即公告"/>
      <w:bookmarkEnd w:id="394"/>
      <w:bookmarkStart w:id="395" w:name="_bookmark197"/>
      <w:bookmarkEnd w:id="39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百八</w:t>
      </w:r>
      <w:r>
        <w:rPr>
          <w:rFonts w:hint="eastAsia" w:ascii="方正黑体_GBK" w:eastAsia="方正黑体_GBK"/>
          <w:spacing w:val="-3"/>
        </w:rPr>
        <w:t>十</w:t>
      </w:r>
      <w:r>
        <w:rPr>
          <w:rFonts w:hint="eastAsia" w:ascii="方正黑体_GBK" w:eastAsia="方正黑体_GBK"/>
        </w:rPr>
        <w:t>八条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生产</w:t>
      </w:r>
      <w:r>
        <w:rPr>
          <w:rFonts w:hint="eastAsia" w:ascii="方正黑体_GBK" w:eastAsia="方正黑体_GBK"/>
          <w:spacing w:val="-3"/>
        </w:rPr>
        <w:t>企</w:t>
      </w:r>
      <w:r>
        <w:rPr>
          <w:rFonts w:hint="eastAsia" w:ascii="方正黑体_GBK" w:eastAsia="方正黑体_GBK"/>
        </w:rPr>
        <w:t>业发</w:t>
      </w:r>
      <w:r>
        <w:rPr>
          <w:rFonts w:hint="eastAsia" w:ascii="方正黑体_GBK" w:eastAsia="方正黑体_GBK"/>
          <w:spacing w:val="-3"/>
        </w:rPr>
        <w:t>现</w:t>
      </w:r>
      <w:r>
        <w:rPr>
          <w:rFonts w:hint="eastAsia" w:ascii="方正黑体_GBK" w:eastAsia="方正黑体_GBK"/>
        </w:rPr>
        <w:t>其生</w:t>
      </w:r>
      <w:r>
        <w:rPr>
          <w:rFonts w:hint="eastAsia" w:ascii="方正黑体_GBK" w:eastAsia="方正黑体_GBK"/>
          <w:spacing w:val="-3"/>
        </w:rPr>
        <w:t>产</w:t>
      </w:r>
      <w:r>
        <w:rPr>
          <w:rFonts w:hint="eastAsia" w:ascii="方正黑体_GBK" w:eastAsia="方正黑体_GBK"/>
        </w:rPr>
        <w:t>的危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1"/>
        </w:rPr>
        <w:t>品</w:t>
      </w:r>
      <w:r>
        <w:rPr>
          <w:rFonts w:hint="eastAsia" w:ascii="方正黑体_GBK" w:eastAsia="方正黑体_GBK"/>
          <w:spacing w:val="-3"/>
        </w:rPr>
        <w:t>有</w:t>
      </w:r>
      <w:r>
        <w:rPr>
          <w:rFonts w:hint="eastAsia" w:ascii="方正黑体_GBK" w:eastAsia="方正黑体_GBK"/>
          <w:spacing w:val="-1"/>
        </w:rPr>
        <w:t>新</w:t>
      </w:r>
      <w:r>
        <w:rPr>
          <w:rFonts w:hint="eastAsia" w:ascii="方正黑体_GBK" w:eastAsia="方正黑体_GBK"/>
        </w:rPr>
        <w:t>的</w:t>
      </w:r>
      <w:r>
        <w:rPr>
          <w:rFonts w:hint="eastAsia" w:ascii="方正黑体_GBK" w:eastAsia="方正黑体_GBK"/>
          <w:spacing w:val="-3"/>
        </w:rPr>
        <w:t>危</w:t>
      </w:r>
      <w:r>
        <w:rPr>
          <w:rFonts w:hint="eastAsia" w:ascii="方正黑体_GBK" w:eastAsia="方正黑体_GBK"/>
        </w:rPr>
        <w:t>险特</w:t>
      </w:r>
      <w:r>
        <w:rPr>
          <w:rFonts w:hint="eastAsia" w:ascii="方正黑体_GBK" w:eastAsia="方正黑体_GBK"/>
          <w:spacing w:val="-3"/>
        </w:rPr>
        <w:t>性</w:t>
      </w:r>
      <w:r>
        <w:rPr>
          <w:rFonts w:hint="eastAsia" w:ascii="方正黑体_GBK" w:eastAsia="方正黑体_GBK"/>
        </w:rPr>
        <w:t>不立</w:t>
      </w:r>
      <w:r>
        <w:rPr>
          <w:rFonts w:hint="eastAsia" w:ascii="方正黑体_GBK" w:eastAsia="方正黑体_GBK"/>
          <w:spacing w:val="-3"/>
        </w:rPr>
        <w:t>即</w:t>
      </w:r>
      <w:r>
        <w:rPr>
          <w:rFonts w:hint="eastAsia" w:ascii="方正黑体_GBK" w:eastAsia="方正黑体_GBK"/>
        </w:rPr>
        <w:t>公告</w:t>
      </w:r>
      <w:r>
        <w:rPr>
          <w:rFonts w:hint="eastAsia" w:ascii="方正黑体_GBK" w:eastAsia="方正黑体_GBK"/>
          <w:spacing w:val="-97"/>
        </w:rPr>
        <w:t>，</w:t>
      </w:r>
      <w:r>
        <w:rPr>
          <w:rFonts w:hint="eastAsia" w:ascii="方正黑体_GBK" w:eastAsia="方正黑体_GBK"/>
        </w:rPr>
        <w:t>或</w:t>
      </w:r>
      <w:r>
        <w:rPr>
          <w:rFonts w:hint="eastAsia" w:ascii="方正黑体_GBK" w:eastAsia="方正黑体_GBK"/>
          <w:spacing w:val="-3"/>
        </w:rPr>
        <w:t>者</w:t>
      </w:r>
      <w:r>
        <w:rPr>
          <w:rFonts w:hint="eastAsia" w:ascii="方正黑体_GBK" w:eastAsia="方正黑体_GBK"/>
        </w:rPr>
        <w:t>不及</w:t>
      </w:r>
      <w:r>
        <w:rPr>
          <w:rFonts w:hint="eastAsia" w:ascii="方正黑体_GBK" w:eastAsia="方正黑体_GBK"/>
          <w:spacing w:val="-3"/>
        </w:rPr>
        <w:t>时</w:t>
      </w:r>
      <w:r>
        <w:rPr>
          <w:rFonts w:hint="eastAsia" w:ascii="方正黑体_GBK" w:eastAsia="方正黑体_GBK"/>
        </w:rPr>
        <w:t>修订</w:t>
      </w:r>
      <w:r>
        <w:rPr>
          <w:rFonts w:hint="eastAsia" w:ascii="方正黑体_GBK" w:eastAsia="方正黑体_GBK"/>
          <w:spacing w:val="-3"/>
        </w:rPr>
        <w:t>其</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安全</w:t>
      </w:r>
      <w:r>
        <w:rPr>
          <w:rFonts w:hint="eastAsia" w:ascii="方正黑体_GBK" w:eastAsia="方正黑体_GBK"/>
          <w:spacing w:val="-3"/>
        </w:rPr>
        <w:t>技</w:t>
      </w:r>
      <w:r>
        <w:rPr>
          <w:rFonts w:hint="eastAsia" w:ascii="方正黑体_GBK" w:eastAsia="方正黑体_GBK"/>
        </w:rPr>
        <w:t>术说明</w:t>
      </w:r>
      <w:r>
        <w:rPr>
          <w:rFonts w:hint="eastAsia" w:ascii="方正黑体_GBK" w:eastAsia="方正黑体_GBK"/>
          <w:spacing w:val="-3"/>
        </w:rPr>
        <w:t>书</w:t>
      </w:r>
      <w:r>
        <w:rPr>
          <w:rFonts w:hint="eastAsia" w:ascii="方正黑体_GBK" w:eastAsia="方正黑体_GBK"/>
        </w:rPr>
        <w:t>和化</w:t>
      </w:r>
      <w:r>
        <w:rPr>
          <w:rFonts w:hint="eastAsia" w:ascii="方正黑体_GBK" w:eastAsia="方正黑体_GBK"/>
          <w:spacing w:val="-3"/>
        </w:rPr>
        <w:t>学</w:t>
      </w:r>
      <w:r>
        <w:rPr>
          <w:rFonts w:hint="eastAsia" w:ascii="方正黑体_GBK" w:eastAsia="方正黑体_GBK"/>
        </w:rPr>
        <w:t>品安</w:t>
      </w:r>
      <w:r>
        <w:rPr>
          <w:rFonts w:hint="eastAsia" w:ascii="方正黑体_GBK" w:eastAsia="方正黑体_GBK"/>
          <w:spacing w:val="-3"/>
        </w:rPr>
        <w:t>全</w:t>
      </w:r>
      <w:r>
        <w:rPr>
          <w:rFonts w:hint="eastAsia" w:ascii="方正黑体_GBK" w:eastAsia="方正黑体_GBK"/>
        </w:rPr>
        <w:t>标签。</w:t>
      </w:r>
    </w:p>
    <w:p>
      <w:pPr>
        <w:pStyle w:val="6"/>
        <w:spacing w:before="1" w:line="232" w:lineRule="auto"/>
        <w:ind w:right="223" w:firstLine="559"/>
        <w:jc w:val="both"/>
      </w:pPr>
      <w:r>
        <w:rPr>
          <w:rFonts w:hint="eastAsia" w:ascii="方正楷体_GBK" w:eastAsia="方正楷体_GBK"/>
          <w:b/>
        </w:rPr>
        <w:t>【法律规定】</w:t>
      </w:r>
      <w:r>
        <w:rPr>
          <w:rFonts w:hint="eastAsia" w:ascii="方正楷体_GBK" w:eastAsia="方正楷体_GBK"/>
        </w:rPr>
        <w:t>《危险化学品安全管理条例》第十五条第二款：</w:t>
      </w:r>
      <w:r>
        <w:t>危险化学品生产企业发现其生产的危险化学品有新的危险特性的，应当立即公告，并及时修订其化学品安全技术说明书和化学品安全标签。</w:t>
      </w:r>
    </w:p>
    <w:p>
      <w:pPr>
        <w:pStyle w:val="6"/>
        <w:spacing w:before="9" w:line="232"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《危险化学品安全管理条例》第七十八条：</w:t>
      </w:r>
      <w:r>
        <w:rPr>
          <w:spacing w:val="-2"/>
        </w:rPr>
        <w:t>有下列</w:t>
      </w:r>
      <w:r>
        <w:rPr>
          <w:spacing w:val="-13"/>
        </w:rPr>
        <w:t xml:space="preserve">情形之一的，由安全生产监督管理部门责令改正，可以处 </w:t>
      </w:r>
      <w:r>
        <w:rPr>
          <w:rFonts w:ascii="Times New Roman" w:eastAsia="Times New Roman"/>
        </w:rPr>
        <w:t xml:space="preserve">5 </w:t>
      </w:r>
      <w:r>
        <w:rPr>
          <w:spacing w:val="-2"/>
        </w:rPr>
        <w:t>万元以下</w:t>
      </w:r>
    </w:p>
    <w:p>
      <w:pPr>
        <w:pStyle w:val="6"/>
        <w:spacing w:before="1" w:line="235" w:lineRule="auto"/>
        <w:ind w:right="317"/>
        <w:jc w:val="both"/>
      </w:pPr>
      <w:r>
        <w:rPr>
          <w:spacing w:val="-5"/>
        </w:rPr>
        <w:t xml:space="preserve">的罚款；拒不改正的，处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万元以下的罚款；情节严重</w:t>
      </w:r>
      <w:r>
        <w:rPr>
          <w:spacing w:val="-3"/>
        </w:rPr>
        <w:t>的，责令停产停业整顿：</w:t>
      </w:r>
    </w:p>
    <w:p>
      <w:pPr>
        <w:pStyle w:val="6"/>
        <w:spacing w:line="235" w:lineRule="auto"/>
        <w:ind w:right="317" w:firstLine="559"/>
        <w:jc w:val="both"/>
      </w:pPr>
      <w:r>
        <w:rPr>
          <w:spacing w:val="3"/>
        </w:rPr>
        <w:t>㈤危险化学品生产企业发现其生产的危险化学品有新的危险特</w:t>
      </w:r>
      <w:r>
        <w:rPr>
          <w:spacing w:val="-12"/>
        </w:rPr>
        <w:t>性不立即公告，或者不及时修订其化学品安全技术说明书和化学品安</w:t>
      </w:r>
      <w:r>
        <w:rPr>
          <w:spacing w:val="-4"/>
        </w:rPr>
        <w:t>全标签的。</w:t>
      </w:r>
    </w:p>
    <w:p>
      <w:pPr>
        <w:pStyle w:val="4"/>
        <w:ind w:left="681"/>
      </w:pPr>
      <w:r>
        <w:t>【处罚档次】</w:t>
      </w:r>
    </w:p>
    <w:p>
      <w:pPr>
        <w:pStyle w:val="6"/>
        <w:spacing w:line="450" w:lineRule="exact"/>
        <w:ind w:left="679"/>
      </w:pPr>
      <w:r>
        <w:t>一档：不立即公告的；</w:t>
      </w:r>
    </w:p>
    <w:p>
      <w:pPr>
        <w:spacing w:after="0" w:line="450" w:lineRule="exact"/>
        <w:sectPr>
          <w:pgSz w:w="11910" w:h="16840"/>
          <w:pgMar w:top="1440" w:right="1480" w:bottom="1380" w:left="1680" w:header="0" w:footer="1197" w:gutter="0"/>
          <w:cols w:space="720" w:num="1"/>
        </w:sectPr>
      </w:pPr>
    </w:p>
    <w:p>
      <w:pPr>
        <w:pStyle w:val="6"/>
        <w:spacing w:before="24" w:line="235" w:lineRule="auto"/>
        <w:ind w:right="317" w:firstLine="559"/>
      </w:pPr>
      <w:r>
        <w:t>二档：不及时修订其化学品安全技术说明书和化学品安全标签的；</w:t>
      </w:r>
    </w:p>
    <w:p>
      <w:pPr>
        <w:pStyle w:val="6"/>
        <w:spacing w:before="1" w:line="232" w:lineRule="auto"/>
        <w:ind w:right="317" w:firstLine="559"/>
      </w:pPr>
      <w:r>
        <w:rPr>
          <w:spacing w:val="-12"/>
        </w:rPr>
        <w:t>三档：不立即公告且不及时修订其化学品安全技术说明书和化学</w:t>
      </w:r>
      <w:r>
        <w:rPr>
          <w:spacing w:val="-5"/>
        </w:rPr>
        <w:t>品安全标签的。</w:t>
      </w:r>
    </w:p>
    <w:p>
      <w:pPr>
        <w:pStyle w:val="4"/>
        <w:spacing w:before="8"/>
      </w:pPr>
      <w:r>
        <w:t>【裁量幅度】</w:t>
      </w:r>
    </w:p>
    <w:p>
      <w:pPr>
        <w:pStyle w:val="6"/>
        <w:spacing w:line="445" w:lineRule="exact"/>
        <w:ind w:left="679"/>
      </w:pPr>
      <w:r>
        <w:t xml:space="preserve">一档：责令改正，可以处 </w:t>
      </w:r>
      <w:r>
        <w:rPr>
          <w:rFonts w:ascii="Times New Roman" w:eastAsia="Times New Roman"/>
        </w:rPr>
        <w:t xml:space="preserve">1.5 </w:t>
      </w:r>
      <w:r>
        <w:t>万元以下的罚款；拒不改正的，处</w:t>
      </w:r>
    </w:p>
    <w:p>
      <w:pPr>
        <w:pStyle w:val="6"/>
        <w:spacing w:before="1" w:line="235" w:lineRule="auto"/>
        <w:ind w:right="276"/>
      </w:pPr>
      <w:r>
        <w:rPr>
          <w:rFonts w:ascii="Times New Roman" w:eastAsia="Times New Roman"/>
        </w:rPr>
        <w:t xml:space="preserve">5 </w:t>
      </w:r>
      <w:r>
        <w:t xml:space="preserve">万元以上 </w:t>
      </w:r>
      <w:r>
        <w:rPr>
          <w:rFonts w:ascii="Times New Roman" w:eastAsia="Times New Roman"/>
        </w:rPr>
        <w:t xml:space="preserve">6.5 </w:t>
      </w:r>
      <w:r>
        <w:t>万元以下的罚款，原违法情形未予当场纠正的，责令停产停业整顿；</w:t>
      </w:r>
    </w:p>
    <w:p>
      <w:pPr>
        <w:pStyle w:val="6"/>
        <w:spacing w:line="436" w:lineRule="exact"/>
        <w:ind w:left="679"/>
      </w:pPr>
      <w:r>
        <w:t xml:space="preserve">二档：责令改正，处 </w:t>
      </w:r>
      <w:r>
        <w:rPr>
          <w:rFonts w:ascii="Times New Roman" w:eastAsia="Times New Roman"/>
        </w:rPr>
        <w:t xml:space="preserve">1.5 </w:t>
      </w:r>
      <w:r>
        <w:t xml:space="preserve">万元以上 </w:t>
      </w:r>
      <w:r>
        <w:rPr>
          <w:rFonts w:ascii="Times New Roman" w:eastAsia="Times New Roman"/>
        </w:rPr>
        <w:t xml:space="preserve">3.5 </w:t>
      </w:r>
      <w:r>
        <w:t>万元以下的罚款；拒不改</w:t>
      </w:r>
    </w:p>
    <w:p>
      <w:pPr>
        <w:pStyle w:val="6"/>
        <w:spacing w:line="235" w:lineRule="auto"/>
        <w:ind w:right="248"/>
      </w:pPr>
      <w:r>
        <w:t xml:space="preserve">正的，处 </w:t>
      </w:r>
      <w:r>
        <w:rPr>
          <w:rFonts w:ascii="Times New Roman" w:eastAsia="Times New Roman"/>
        </w:rPr>
        <w:t xml:space="preserve">6.5 </w:t>
      </w:r>
      <w:r>
        <w:t xml:space="preserve">万元以上 </w:t>
      </w:r>
      <w:r>
        <w:rPr>
          <w:rFonts w:ascii="Times New Roman" w:eastAsia="Times New Roman"/>
        </w:rPr>
        <w:t xml:space="preserve">8.5 </w:t>
      </w:r>
      <w:r>
        <w:t>万元以下的罚款，原违法情形未予当场纠正的，责令停产停业整顿；</w:t>
      </w:r>
    </w:p>
    <w:p>
      <w:pPr>
        <w:pStyle w:val="6"/>
        <w:spacing w:line="436" w:lineRule="exact"/>
        <w:ind w:left="679"/>
      </w:pPr>
      <w:r>
        <w:t xml:space="preserve">三档：责令改正，处 </w:t>
      </w:r>
      <w:r>
        <w:rPr>
          <w:rFonts w:ascii="Times New Roman" w:eastAsia="Times New Roman"/>
        </w:rPr>
        <w:t xml:space="preserve">3.5 </w:t>
      </w:r>
      <w:r>
        <w:t xml:space="preserve">万元以上 </w:t>
      </w:r>
      <w:r>
        <w:rPr>
          <w:rFonts w:ascii="Times New Roman" w:eastAsia="Times New Roman"/>
        </w:rPr>
        <w:t xml:space="preserve">5 </w:t>
      </w:r>
      <w:r>
        <w:t>万元以下的罚款，拒不改正</w:t>
      </w:r>
    </w:p>
    <w:p>
      <w:pPr>
        <w:pStyle w:val="6"/>
        <w:spacing w:before="1" w:line="235" w:lineRule="auto"/>
        <w:ind w:right="317"/>
      </w:pPr>
      <w:r>
        <w:t xml:space="preserve">的，处 </w:t>
      </w:r>
      <w:r>
        <w:rPr>
          <w:rFonts w:ascii="Times New Roman" w:eastAsia="Times New Roman"/>
        </w:rPr>
        <w:t xml:space="preserve">8.5 </w:t>
      </w:r>
      <w:r>
        <w:t xml:space="preserve">万元以上 </w:t>
      </w:r>
      <w:r>
        <w:rPr>
          <w:rFonts w:ascii="Times New Roman" w:eastAsia="Times New Roman"/>
        </w:rPr>
        <w:t xml:space="preserve">10 </w:t>
      </w:r>
      <w:r>
        <w:t>万元以下的罚款，原违法情形未予当场纠正的，责令停产停业整顿。</w:t>
      </w:r>
    </w:p>
    <w:p>
      <w:pPr>
        <w:pStyle w:val="6"/>
        <w:tabs>
          <w:tab w:val="left" w:pos="2920"/>
        </w:tabs>
        <w:ind w:right="502" w:firstLine="559"/>
        <w:rPr>
          <w:rFonts w:hint="eastAsia" w:ascii="方正黑体_GBK" w:eastAsia="方正黑体_GBK"/>
        </w:rPr>
      </w:pPr>
      <w:bookmarkStart w:id="396" w:name="_bookmark198"/>
      <w:bookmarkEnd w:id="396"/>
      <w:bookmarkStart w:id="397" w:name="第一百八十九条　危险化学品经营企业经营没有化学品安全技术说明书和化学品安全标签的"/>
      <w:bookmarkEnd w:id="397"/>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百八</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经营</w:t>
      </w:r>
      <w:r>
        <w:rPr>
          <w:rFonts w:hint="eastAsia" w:ascii="方正黑体_GBK" w:eastAsia="方正黑体_GBK"/>
          <w:spacing w:val="-3"/>
        </w:rPr>
        <w:t>企</w:t>
      </w:r>
      <w:r>
        <w:rPr>
          <w:rFonts w:hint="eastAsia" w:ascii="方正黑体_GBK" w:eastAsia="方正黑体_GBK"/>
        </w:rPr>
        <w:t>业经</w:t>
      </w:r>
      <w:r>
        <w:rPr>
          <w:rFonts w:hint="eastAsia" w:ascii="方正黑体_GBK" w:eastAsia="方正黑体_GBK"/>
          <w:spacing w:val="-3"/>
        </w:rPr>
        <w:t>营</w:t>
      </w:r>
      <w:r>
        <w:rPr>
          <w:rFonts w:hint="eastAsia" w:ascii="方正黑体_GBK" w:eastAsia="方正黑体_GBK"/>
        </w:rPr>
        <w:t>没有</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安</w:t>
      </w:r>
      <w:r>
        <w:rPr>
          <w:rFonts w:hint="eastAsia" w:ascii="方正黑体_GBK" w:eastAsia="方正黑体_GBK"/>
        </w:rPr>
        <w:t>全技术</w:t>
      </w:r>
      <w:r>
        <w:rPr>
          <w:rFonts w:hint="eastAsia" w:ascii="方正黑体_GBK" w:eastAsia="方正黑体_GBK"/>
          <w:spacing w:val="-3"/>
        </w:rPr>
        <w:t>说</w:t>
      </w:r>
      <w:r>
        <w:rPr>
          <w:rFonts w:hint="eastAsia" w:ascii="方正黑体_GBK" w:eastAsia="方正黑体_GBK"/>
        </w:rPr>
        <w:t>明书</w:t>
      </w:r>
      <w:r>
        <w:rPr>
          <w:rFonts w:hint="eastAsia" w:ascii="方正黑体_GBK" w:eastAsia="方正黑体_GBK"/>
          <w:spacing w:val="-3"/>
        </w:rPr>
        <w:t>和</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安全</w:t>
      </w:r>
      <w:r>
        <w:rPr>
          <w:rFonts w:hint="eastAsia" w:ascii="方正黑体_GBK" w:eastAsia="方正黑体_GBK"/>
          <w:spacing w:val="-3"/>
        </w:rPr>
        <w:t>标</w:t>
      </w:r>
      <w:r>
        <w:rPr>
          <w:rFonts w:hint="eastAsia" w:ascii="方正黑体_GBK" w:eastAsia="方正黑体_GBK"/>
        </w:rPr>
        <w:t>签的</w:t>
      </w:r>
      <w:r>
        <w:rPr>
          <w:rFonts w:hint="eastAsia" w:ascii="方正黑体_GBK" w:eastAsia="方正黑体_GBK"/>
          <w:spacing w:val="-3"/>
        </w:rPr>
        <w:t>危</w:t>
      </w:r>
      <w:r>
        <w:rPr>
          <w:rFonts w:hint="eastAsia" w:ascii="方正黑体_GBK" w:eastAsia="方正黑体_GBK"/>
        </w:rPr>
        <w:t>险化</w:t>
      </w:r>
      <w:r>
        <w:rPr>
          <w:rFonts w:hint="eastAsia" w:ascii="方正黑体_GBK" w:eastAsia="方正黑体_GBK"/>
          <w:spacing w:val="-3"/>
        </w:rPr>
        <w:t>学</w:t>
      </w:r>
      <w:r>
        <w:rPr>
          <w:rFonts w:hint="eastAsia" w:ascii="方正黑体_GBK" w:eastAsia="方正黑体_GBK"/>
        </w:rPr>
        <w:t>品。</w:t>
      </w:r>
    </w:p>
    <w:p>
      <w:pPr>
        <w:pStyle w:val="6"/>
        <w:spacing w:line="235"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《危险化学品安全管理条例》第三十七条：</w:t>
      </w:r>
      <w:r>
        <w:rPr>
          <w:spacing w:val="-2"/>
        </w:rPr>
        <w:t>危险化</w:t>
      </w:r>
      <w:r>
        <w:rPr>
          <w:spacing w:val="-8"/>
        </w:rPr>
        <w:t>学品经营企业不得向未经许可从事危险化学品生产、经营活动的企业</w:t>
      </w:r>
      <w:r>
        <w:rPr>
          <w:spacing w:val="-11"/>
        </w:rPr>
        <w:t>采购危险化学品，不得经营没有化学品安全技术说明书或者化学品安</w:t>
      </w:r>
      <w:r>
        <w:rPr>
          <w:spacing w:val="-5"/>
        </w:rPr>
        <w:t>全标签的危险化学品。</w:t>
      </w:r>
    </w:p>
    <w:p>
      <w:pPr>
        <w:pStyle w:val="6"/>
        <w:spacing w:line="232"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《危险化学品安全管理条例》第七十八条：</w:t>
      </w:r>
      <w:r>
        <w:rPr>
          <w:spacing w:val="-2"/>
        </w:rPr>
        <w:t>有下列</w:t>
      </w:r>
      <w:r>
        <w:rPr>
          <w:spacing w:val="-13"/>
        </w:rPr>
        <w:t xml:space="preserve">情形之一的，由安全生产监督管理部门责令改正，可以处 </w:t>
      </w:r>
      <w:r>
        <w:rPr>
          <w:rFonts w:ascii="Times New Roman" w:eastAsia="Times New Roman"/>
        </w:rPr>
        <w:t xml:space="preserve">5 </w:t>
      </w:r>
      <w:r>
        <w:rPr>
          <w:spacing w:val="-2"/>
        </w:rPr>
        <w:t>万元以下</w:t>
      </w:r>
    </w:p>
    <w:p>
      <w:pPr>
        <w:pStyle w:val="6"/>
        <w:spacing w:line="232" w:lineRule="auto"/>
        <w:ind w:right="317"/>
        <w:jc w:val="both"/>
      </w:pPr>
      <w:r>
        <w:rPr>
          <w:spacing w:val="-5"/>
        </w:rPr>
        <w:t xml:space="preserve">的罚款；拒不改正的，处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万元以下的罚款；情节严重</w:t>
      </w:r>
      <w:r>
        <w:rPr>
          <w:spacing w:val="-3"/>
        </w:rPr>
        <w:t>的，责令停产停业整顿：</w:t>
      </w:r>
    </w:p>
    <w:p>
      <w:pPr>
        <w:pStyle w:val="6"/>
        <w:spacing w:line="235" w:lineRule="auto"/>
        <w:ind w:right="317" w:firstLine="559"/>
      </w:pPr>
      <w:r>
        <w:t>㈥危险化学品经营企业经营没有化学品安全技术说明书和化学品安全标签的危险化学品的。</w:t>
      </w:r>
    </w:p>
    <w:p>
      <w:pPr>
        <w:pStyle w:val="4"/>
        <w:spacing w:line="429" w:lineRule="exact"/>
        <w:ind w:left="681"/>
      </w:pPr>
      <w:r>
        <w:t>【处罚档次】</w:t>
      </w:r>
    </w:p>
    <w:p>
      <w:pPr>
        <w:pStyle w:val="6"/>
        <w:spacing w:line="446" w:lineRule="exact"/>
        <w:ind w:left="679"/>
      </w:pPr>
      <w:r>
        <w:t>一档：经营没有化学品安全标签的危险化学品的；</w:t>
      </w:r>
    </w:p>
    <w:p>
      <w:pPr>
        <w:pStyle w:val="6"/>
        <w:spacing w:line="440" w:lineRule="exact"/>
        <w:ind w:left="679"/>
      </w:pPr>
      <w:r>
        <w:t>二档：经营没有化学品安全技术说明书的危险化学品的；</w:t>
      </w:r>
    </w:p>
    <w:p>
      <w:pPr>
        <w:pStyle w:val="6"/>
        <w:spacing w:before="4" w:line="232" w:lineRule="auto"/>
        <w:ind w:right="317" w:firstLine="559"/>
      </w:pPr>
      <w:r>
        <w:rPr>
          <w:spacing w:val="-12"/>
        </w:rPr>
        <w:t>三档：经营没有化学品安全技术说明书且没有化学品安全标签的</w:t>
      </w:r>
      <w:r>
        <w:rPr>
          <w:spacing w:val="-5"/>
        </w:rPr>
        <w:t>危险化学品的。</w:t>
      </w:r>
    </w:p>
    <w:p>
      <w:pPr>
        <w:spacing w:after="0" w:line="232" w:lineRule="auto"/>
        <w:sectPr>
          <w:pgSz w:w="11910" w:h="16840"/>
          <w:pgMar w:top="1440" w:right="1480" w:bottom="1380" w:left="1680" w:header="0" w:footer="1197" w:gutter="0"/>
          <w:cols w:space="720" w:num="1"/>
        </w:sectPr>
      </w:pPr>
    </w:p>
    <w:p>
      <w:pPr>
        <w:pStyle w:val="4"/>
        <w:spacing w:before="9" w:line="240" w:lineRule="auto"/>
      </w:pPr>
      <w:r>
        <w:t>【裁量幅度】</w:t>
      </w:r>
    </w:p>
    <w:p>
      <w:pPr>
        <w:pStyle w:val="6"/>
        <w:spacing w:before="2" w:line="445" w:lineRule="exact"/>
        <w:ind w:left="679"/>
      </w:pPr>
      <w:r>
        <w:t xml:space="preserve">一档：责令改正，可以处 </w:t>
      </w:r>
      <w:r>
        <w:rPr>
          <w:rFonts w:ascii="Times New Roman" w:eastAsia="Times New Roman"/>
        </w:rPr>
        <w:t xml:space="preserve">1.5 </w:t>
      </w:r>
      <w:r>
        <w:t>万元以下的罚款；拒不改正的，处</w:t>
      </w:r>
    </w:p>
    <w:p>
      <w:pPr>
        <w:pStyle w:val="6"/>
        <w:spacing w:before="4" w:line="232" w:lineRule="auto"/>
        <w:ind w:right="276"/>
      </w:pPr>
      <w:r>
        <w:rPr>
          <w:rFonts w:ascii="Times New Roman" w:eastAsia="Times New Roman"/>
        </w:rPr>
        <w:t xml:space="preserve">5 </w:t>
      </w:r>
      <w:r>
        <w:t xml:space="preserve">万元以上 </w:t>
      </w:r>
      <w:r>
        <w:rPr>
          <w:rFonts w:ascii="Times New Roman" w:eastAsia="Times New Roman"/>
        </w:rPr>
        <w:t xml:space="preserve">6.5 </w:t>
      </w:r>
      <w:r>
        <w:t>万元以下的罚款，原违法情形未予当场纠正的，责令停产停业整顿；</w:t>
      </w:r>
    </w:p>
    <w:p>
      <w:pPr>
        <w:pStyle w:val="6"/>
        <w:spacing w:line="442" w:lineRule="exact"/>
        <w:ind w:left="679"/>
      </w:pPr>
      <w:r>
        <w:t xml:space="preserve">二档：责令改正，处 </w:t>
      </w:r>
      <w:r>
        <w:rPr>
          <w:rFonts w:ascii="Times New Roman" w:eastAsia="Times New Roman"/>
        </w:rPr>
        <w:t xml:space="preserve">1.5 </w:t>
      </w:r>
      <w:r>
        <w:t xml:space="preserve">万元以上 </w:t>
      </w:r>
      <w:r>
        <w:rPr>
          <w:rFonts w:ascii="Times New Roman" w:eastAsia="Times New Roman"/>
        </w:rPr>
        <w:t xml:space="preserve">3.5 </w:t>
      </w:r>
      <w:r>
        <w:t>万元以下的罚款；拒不改</w:t>
      </w:r>
    </w:p>
    <w:p>
      <w:pPr>
        <w:pStyle w:val="6"/>
        <w:spacing w:before="3" w:line="232" w:lineRule="auto"/>
        <w:ind w:right="248"/>
      </w:pPr>
      <w:r>
        <w:t xml:space="preserve">正的，处 </w:t>
      </w:r>
      <w:r>
        <w:rPr>
          <w:rFonts w:ascii="Times New Roman" w:eastAsia="Times New Roman"/>
        </w:rPr>
        <w:t xml:space="preserve">6.5 </w:t>
      </w:r>
      <w:r>
        <w:t xml:space="preserve">万元以上 </w:t>
      </w:r>
      <w:r>
        <w:rPr>
          <w:rFonts w:ascii="Times New Roman" w:eastAsia="Times New Roman"/>
        </w:rPr>
        <w:t xml:space="preserve">8.5 </w:t>
      </w:r>
      <w:r>
        <w:t>万元以下的罚款，原违法情形未予当场纠正的，责令停产停业整顿；</w:t>
      </w:r>
    </w:p>
    <w:p>
      <w:pPr>
        <w:pStyle w:val="6"/>
        <w:spacing w:line="442" w:lineRule="exact"/>
        <w:ind w:left="679"/>
      </w:pPr>
      <w:r>
        <w:t xml:space="preserve">三档：责令改正，处 </w:t>
      </w:r>
      <w:r>
        <w:rPr>
          <w:rFonts w:ascii="Times New Roman" w:eastAsia="Times New Roman"/>
        </w:rPr>
        <w:t xml:space="preserve">3.5 </w:t>
      </w:r>
      <w:r>
        <w:t xml:space="preserve">万元以上 </w:t>
      </w:r>
      <w:r>
        <w:rPr>
          <w:rFonts w:ascii="Times New Roman" w:eastAsia="Times New Roman"/>
        </w:rPr>
        <w:t xml:space="preserve">5 </w:t>
      </w:r>
      <w:r>
        <w:t>万元以下的罚款，拒不改正</w:t>
      </w:r>
    </w:p>
    <w:p>
      <w:pPr>
        <w:pStyle w:val="6"/>
        <w:spacing w:before="4" w:line="232" w:lineRule="auto"/>
        <w:ind w:right="317"/>
      </w:pPr>
      <w:r>
        <w:rPr>
          <w:spacing w:val="-10"/>
        </w:rPr>
        <w:t xml:space="preserve">的，处 </w:t>
      </w:r>
      <w:r>
        <w:rPr>
          <w:rFonts w:ascii="Times New Roman" w:eastAsia="Times New Roman"/>
        </w:rPr>
        <w:t>8.5</w:t>
      </w:r>
      <w:r>
        <w:rPr>
          <w:rFonts w:ascii="Times New Roman" w:eastAsia="Times New Roman"/>
          <w:spacing w:val="16"/>
        </w:rPr>
        <w:t xml:space="preserve"> </w:t>
      </w:r>
      <w:r>
        <w:rPr>
          <w:spacing w:val="-8"/>
        </w:rPr>
        <w:t xml:space="preserve">万元以上 </w:t>
      </w:r>
      <w:r>
        <w:rPr>
          <w:rFonts w:ascii="Times New Roman" w:eastAsia="Times New Roman"/>
        </w:rPr>
        <w:t>10</w:t>
      </w:r>
      <w:r>
        <w:rPr>
          <w:rFonts w:ascii="Times New Roman" w:eastAsia="Times New Roman"/>
          <w:spacing w:val="16"/>
        </w:rPr>
        <w:t xml:space="preserve"> </w:t>
      </w:r>
      <w:r>
        <w:t>万元以下的罚款，原违法情形未予当场纠正</w:t>
      </w:r>
      <w:r>
        <w:rPr>
          <w:spacing w:val="-3"/>
        </w:rPr>
        <w:t>的，责令停产停业整顿。</w:t>
      </w:r>
    </w:p>
    <w:p>
      <w:pPr>
        <w:pStyle w:val="6"/>
        <w:ind w:right="317" w:firstLine="559"/>
        <w:jc w:val="both"/>
        <w:rPr>
          <w:rFonts w:hint="eastAsia" w:ascii="方正黑体_GBK" w:eastAsia="方正黑体_GBK"/>
        </w:rPr>
      </w:pPr>
      <w:bookmarkStart w:id="398" w:name="第一百九十条　危险化学品包装物、容器的材质以及危险化学品包装的型式、规格、方法和"/>
      <w:bookmarkEnd w:id="398"/>
      <w:bookmarkStart w:id="399" w:name="_bookmark199"/>
      <w:bookmarkEnd w:id="399"/>
      <w:r>
        <w:rPr>
          <w:rFonts w:hint="eastAsia" w:ascii="方正黑体_GBK" w:eastAsia="方正黑体_GBK"/>
          <w:spacing w:val="-7"/>
        </w:rPr>
        <w:t>第一百九十条 危险化学品包装物、容器的材质以及危险化学品</w:t>
      </w:r>
      <w:r>
        <w:rPr>
          <w:rFonts w:hint="eastAsia" w:ascii="方正黑体_GBK" w:eastAsia="方正黑体_GBK"/>
          <w:spacing w:val="-10"/>
        </w:rPr>
        <w:t>包装的型式、规格、方法和单件质量</w:t>
      </w:r>
      <w:r>
        <w:rPr>
          <w:rFonts w:hint="eastAsia" w:ascii="方正黑体_GBK" w:eastAsia="方正黑体_GBK"/>
        </w:rPr>
        <w:t>（</w:t>
      </w:r>
      <w:r>
        <w:rPr>
          <w:rFonts w:hint="eastAsia" w:ascii="方正黑体_GBK" w:eastAsia="方正黑体_GBK"/>
          <w:spacing w:val="-2"/>
        </w:rPr>
        <w:t>重量</w:t>
      </w:r>
      <w:r>
        <w:rPr>
          <w:rFonts w:hint="eastAsia" w:ascii="方正黑体_GBK" w:eastAsia="方正黑体_GBK"/>
          <w:spacing w:val="-25"/>
        </w:rPr>
        <w:t>）</w:t>
      </w:r>
      <w:r>
        <w:rPr>
          <w:rFonts w:hint="eastAsia" w:ascii="方正黑体_GBK" w:eastAsia="方正黑体_GBK"/>
          <w:spacing w:val="-3"/>
        </w:rPr>
        <w:t>与所包装的危险化学品的性质和用途不相适应。</w:t>
      </w:r>
    </w:p>
    <w:p>
      <w:pPr>
        <w:pStyle w:val="6"/>
        <w:spacing w:before="1" w:line="232"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《危险化学品安全管理条例》第十七条：</w:t>
      </w:r>
      <w:r>
        <w:rPr>
          <w:spacing w:val="-2"/>
        </w:rPr>
        <w:t>危险化学</w:t>
      </w:r>
      <w:r>
        <w:rPr>
          <w:spacing w:val="-9"/>
        </w:rPr>
        <w:t>品的包装应当符合法律、行政法规、规章的规定以及国家标准、行业</w:t>
      </w:r>
      <w:r>
        <w:rPr>
          <w:spacing w:val="-3"/>
        </w:rPr>
        <w:t>标准的要求。</w:t>
      </w:r>
    </w:p>
    <w:p>
      <w:pPr>
        <w:pStyle w:val="6"/>
        <w:spacing w:before="9" w:line="232" w:lineRule="auto"/>
        <w:ind w:right="317" w:firstLine="559"/>
        <w:jc w:val="both"/>
      </w:pPr>
      <w:r>
        <w:rPr>
          <w:spacing w:val="-11"/>
        </w:rPr>
        <w:t>危险化学品包装物、容器的材质以及危险化学品包装的型式、规</w:t>
      </w:r>
      <w:r>
        <w:rPr>
          <w:spacing w:val="-10"/>
        </w:rPr>
        <w:t>格、方法和单件质量</w:t>
      </w:r>
      <w:r>
        <w:rPr>
          <w:spacing w:val="-3"/>
        </w:rPr>
        <w:t>（</w:t>
      </w:r>
      <w:r>
        <w:rPr>
          <w:spacing w:val="-2"/>
        </w:rPr>
        <w:t>重量</w:t>
      </w:r>
      <w:r>
        <w:rPr>
          <w:spacing w:val="-25"/>
        </w:rPr>
        <w:t>），</w:t>
      </w:r>
      <w:r>
        <w:rPr>
          <w:spacing w:val="-3"/>
        </w:rPr>
        <w:t>应当与所包装的危险化学品的性质和用途相适应。</w:t>
      </w:r>
    </w:p>
    <w:p>
      <w:pPr>
        <w:pStyle w:val="6"/>
        <w:spacing w:before="8" w:line="232"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《危险化学品安全管理条例》第七十八条：</w:t>
      </w:r>
      <w:r>
        <w:rPr>
          <w:spacing w:val="-2"/>
        </w:rPr>
        <w:t>有下列</w:t>
      </w:r>
      <w:r>
        <w:rPr>
          <w:spacing w:val="-13"/>
        </w:rPr>
        <w:t xml:space="preserve">情形之一的，由安全生产监督管理部门责令改正，可以处 </w:t>
      </w:r>
      <w:r>
        <w:rPr>
          <w:rFonts w:ascii="Times New Roman" w:eastAsia="Times New Roman"/>
        </w:rPr>
        <w:t xml:space="preserve">5 </w:t>
      </w:r>
      <w:r>
        <w:rPr>
          <w:spacing w:val="-2"/>
        </w:rPr>
        <w:t>万元以下</w:t>
      </w:r>
    </w:p>
    <w:p>
      <w:pPr>
        <w:pStyle w:val="6"/>
        <w:spacing w:before="1" w:line="235" w:lineRule="auto"/>
        <w:ind w:right="317"/>
        <w:jc w:val="both"/>
      </w:pPr>
      <w:r>
        <w:rPr>
          <w:spacing w:val="-5"/>
        </w:rPr>
        <w:t xml:space="preserve">的罚款；拒不改正的，处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万元以下的罚款；情节严重</w:t>
      </w:r>
      <w:r>
        <w:rPr>
          <w:spacing w:val="-3"/>
        </w:rPr>
        <w:t>的，责令停产停业整顿：</w:t>
      </w:r>
    </w:p>
    <w:p>
      <w:pPr>
        <w:pStyle w:val="6"/>
        <w:spacing w:before="1" w:line="232" w:lineRule="auto"/>
        <w:ind w:right="178" w:firstLine="559"/>
      </w:pPr>
      <w:r>
        <w:rPr>
          <w:spacing w:val="-9"/>
        </w:rPr>
        <w:t>㈦危险化学品包装物、容器的材质以及包装的型式、规格、方法</w:t>
      </w:r>
      <w:r>
        <w:rPr>
          <w:spacing w:val="-26"/>
        </w:rPr>
        <w:t>和单件质量</w:t>
      </w:r>
      <w:r>
        <w:rPr>
          <w:spacing w:val="-3"/>
        </w:rPr>
        <w:t>（</w:t>
      </w:r>
      <w:r>
        <w:t>重量</w:t>
      </w:r>
      <w:r>
        <w:rPr>
          <w:spacing w:val="-121"/>
        </w:rPr>
        <w:t>）</w:t>
      </w:r>
      <w:r>
        <w:rPr>
          <w:spacing w:val="-3"/>
        </w:rPr>
        <w:t>与所包装的危险化学品的性质和用途不相适应的。</w:t>
      </w:r>
    </w:p>
    <w:p>
      <w:pPr>
        <w:pStyle w:val="4"/>
        <w:spacing w:before="8"/>
        <w:ind w:left="681"/>
      </w:pPr>
      <w:r>
        <w:rPr>
          <w:spacing w:val="-1"/>
          <w:w w:val="95"/>
        </w:rPr>
        <w:t>【处罚档次】</w:t>
      </w:r>
    </w:p>
    <w:p>
      <w:pPr>
        <w:pStyle w:val="6"/>
        <w:spacing w:before="6" w:line="235" w:lineRule="auto"/>
        <w:ind w:right="223" w:firstLine="559"/>
        <w:jc w:val="both"/>
      </w:pPr>
      <w:r>
        <w:rPr>
          <w:spacing w:val="-3"/>
        </w:rPr>
        <w:t>一档：危险化学品包装物、容器的材质以及包装的型式、规格、方法和单件质量</w:t>
      </w:r>
      <w:r>
        <w:rPr>
          <w:rFonts w:ascii="Times New Roman" w:eastAsia="Times New Roman"/>
          <w:spacing w:val="-3"/>
        </w:rPr>
        <w:t>(</w:t>
      </w:r>
      <w:r>
        <w:t>重量</w:t>
      </w:r>
      <w:r>
        <w:rPr>
          <w:rFonts w:ascii="Times New Roman" w:eastAsia="Times New Roman"/>
        </w:rPr>
        <w:t>)</w:t>
      </w:r>
      <w:r>
        <w:rPr>
          <w:spacing w:val="-19"/>
        </w:rPr>
        <w:t xml:space="preserve">，有 </w:t>
      </w:r>
      <w:r>
        <w:rPr>
          <w:rFonts w:ascii="Times New Roman" w:eastAsia="Times New Roman"/>
        </w:rPr>
        <w:t>1</w:t>
      </w:r>
      <w:r>
        <w:rPr>
          <w:rFonts w:ascii="Times New Roman" w:eastAsia="Times New Roman"/>
          <w:spacing w:val="-1"/>
        </w:rPr>
        <w:t xml:space="preserve"> </w:t>
      </w:r>
      <w:r>
        <w:rPr>
          <w:spacing w:val="-27"/>
        </w:rPr>
        <w:t xml:space="preserve">至 </w:t>
      </w:r>
      <w:r>
        <w:rPr>
          <w:rFonts w:ascii="Times New Roman" w:eastAsia="Times New Roman"/>
        </w:rPr>
        <w:t>2</w:t>
      </w:r>
      <w:r>
        <w:rPr>
          <w:rFonts w:ascii="Times New Roman" w:eastAsia="Times New Roman"/>
          <w:spacing w:val="1"/>
        </w:rPr>
        <w:t xml:space="preserve"> </w:t>
      </w:r>
      <w:r>
        <w:rPr>
          <w:spacing w:val="-3"/>
        </w:rPr>
        <w:t>项与所包装的危险化学品的性质和用途不相适应的；</w:t>
      </w:r>
    </w:p>
    <w:p>
      <w:pPr>
        <w:pStyle w:val="6"/>
        <w:spacing w:line="232" w:lineRule="auto"/>
        <w:ind w:right="223" w:firstLine="559"/>
        <w:jc w:val="both"/>
      </w:pPr>
      <w:r>
        <w:rPr>
          <w:spacing w:val="-3"/>
        </w:rPr>
        <w:t>二档：危险化学品包装物、容器的材质以及包装的型式、规格、方法和单件质量</w:t>
      </w:r>
      <w:r>
        <w:rPr>
          <w:rFonts w:ascii="Times New Roman" w:eastAsia="Times New Roman"/>
          <w:spacing w:val="-3"/>
        </w:rPr>
        <w:t>(</w:t>
      </w:r>
      <w:r>
        <w:t>重量</w:t>
      </w:r>
      <w:r>
        <w:rPr>
          <w:rFonts w:ascii="Times New Roman" w:eastAsia="Times New Roman"/>
        </w:rPr>
        <w:t>)</w:t>
      </w:r>
      <w:r>
        <w:rPr>
          <w:spacing w:val="-19"/>
        </w:rPr>
        <w:t xml:space="preserve">，有 </w:t>
      </w:r>
      <w:r>
        <w:rPr>
          <w:rFonts w:ascii="Times New Roman" w:eastAsia="Times New Roman"/>
        </w:rPr>
        <w:t xml:space="preserve">3 </w:t>
      </w:r>
      <w:r>
        <w:rPr>
          <w:spacing w:val="-27"/>
        </w:rPr>
        <w:t xml:space="preserve">至 </w:t>
      </w:r>
      <w:r>
        <w:rPr>
          <w:rFonts w:ascii="Times New Roman" w:eastAsia="Times New Roman"/>
        </w:rPr>
        <w:t xml:space="preserve">4 </w:t>
      </w:r>
      <w:r>
        <w:rPr>
          <w:spacing w:val="-3"/>
        </w:rPr>
        <w:t>项与所包装的危险化学品的性质和</w:t>
      </w:r>
    </w:p>
    <w:p>
      <w:pPr>
        <w:spacing w:after="0" w:line="232" w:lineRule="auto"/>
        <w:jc w:val="both"/>
        <w:sectPr>
          <w:footerReference r:id="rId51" w:type="default"/>
          <w:footerReference r:id="rId52" w:type="even"/>
          <w:pgSz w:w="11910" w:h="16840"/>
          <w:pgMar w:top="1460" w:right="1480" w:bottom="1380" w:left="1680" w:header="0" w:footer="1197" w:gutter="0"/>
          <w:pgNumType w:start="190"/>
          <w:cols w:space="720" w:num="1"/>
        </w:sectPr>
      </w:pPr>
    </w:p>
    <w:p>
      <w:pPr>
        <w:pStyle w:val="6"/>
        <w:spacing w:before="18" w:line="446" w:lineRule="exact"/>
      </w:pPr>
      <w:r>
        <w:t>用途不相适应的；</w:t>
      </w:r>
    </w:p>
    <w:p>
      <w:pPr>
        <w:pStyle w:val="6"/>
        <w:spacing w:before="5" w:line="232" w:lineRule="auto"/>
        <w:ind w:right="223" w:firstLine="559"/>
        <w:jc w:val="both"/>
      </w:pPr>
      <w:r>
        <w:t>三档：危险化学品包装物、容器的材质以及包装的型式、规格、方法和单件质量</w:t>
      </w:r>
      <w:r>
        <w:rPr>
          <w:rFonts w:ascii="Times New Roman" w:eastAsia="Times New Roman"/>
        </w:rPr>
        <w:t>(</w:t>
      </w:r>
      <w:r>
        <w:t>重量</w:t>
      </w:r>
      <w:r>
        <w:rPr>
          <w:rFonts w:ascii="Times New Roman" w:eastAsia="Times New Roman"/>
        </w:rPr>
        <w:t>)</w:t>
      </w:r>
      <w:r>
        <w:t>，均与所包装的危险化学品的性质和用途不相适应的。</w:t>
      </w:r>
    </w:p>
    <w:p>
      <w:pPr>
        <w:pStyle w:val="4"/>
        <w:spacing w:before="10"/>
      </w:pPr>
      <w:r>
        <w:t>【裁量幅度】</w:t>
      </w:r>
    </w:p>
    <w:p>
      <w:pPr>
        <w:pStyle w:val="6"/>
        <w:spacing w:line="445" w:lineRule="exact"/>
        <w:ind w:left="679"/>
        <w:jc w:val="both"/>
      </w:pPr>
      <w:r>
        <w:t xml:space="preserve">一档：责令改正，可以处 </w:t>
      </w:r>
      <w:r>
        <w:rPr>
          <w:rFonts w:ascii="Times New Roman" w:eastAsia="Times New Roman"/>
        </w:rPr>
        <w:t xml:space="preserve">1.5 </w:t>
      </w:r>
      <w:r>
        <w:t>万元以下的罚款；拒不改正的，处</w:t>
      </w:r>
    </w:p>
    <w:p>
      <w:pPr>
        <w:pStyle w:val="6"/>
        <w:spacing w:before="1" w:line="235" w:lineRule="auto"/>
        <w:ind w:right="317"/>
        <w:jc w:val="both"/>
      </w:pPr>
      <w:r>
        <w:rPr>
          <w:rFonts w:ascii="Times New Roman" w:eastAsia="Times New Roman"/>
        </w:rPr>
        <w:t xml:space="preserve">5 </w:t>
      </w:r>
      <w:r>
        <w:rPr>
          <w:spacing w:val="-9"/>
        </w:rPr>
        <w:t xml:space="preserve">万元以上 </w:t>
      </w:r>
      <w:r>
        <w:rPr>
          <w:rFonts w:ascii="Times New Roman" w:eastAsia="Times New Roman"/>
        </w:rPr>
        <w:t xml:space="preserve">6.5 </w:t>
      </w:r>
      <w:r>
        <w:t>万元以下的罚款，原违法情形未予当场纠正的，责令</w:t>
      </w:r>
      <w:r>
        <w:rPr>
          <w:spacing w:val="-3"/>
        </w:rPr>
        <w:t>停产停业整顿；</w:t>
      </w:r>
    </w:p>
    <w:p>
      <w:pPr>
        <w:pStyle w:val="6"/>
        <w:spacing w:line="235" w:lineRule="auto"/>
        <w:ind w:right="317" w:firstLine="559"/>
        <w:jc w:val="both"/>
      </w:pPr>
      <w:r>
        <w:rPr>
          <w:spacing w:val="-5"/>
        </w:rPr>
        <w:t xml:space="preserve">二档：责令改正，处 </w:t>
      </w:r>
      <w:r>
        <w:rPr>
          <w:rFonts w:ascii="Times New Roman" w:eastAsia="Times New Roman"/>
        </w:rPr>
        <w:t xml:space="preserve">1.5 </w:t>
      </w:r>
      <w:r>
        <w:rPr>
          <w:spacing w:val="-10"/>
        </w:rPr>
        <w:t xml:space="preserve">万元以上 </w:t>
      </w:r>
      <w:r>
        <w:rPr>
          <w:rFonts w:ascii="Times New Roman" w:eastAsia="Times New Roman"/>
        </w:rPr>
        <w:t xml:space="preserve">3.5 </w:t>
      </w:r>
      <w:r>
        <w:t>万元以下的罚款；拒不改</w:t>
      </w:r>
      <w:r>
        <w:rPr>
          <w:spacing w:val="1"/>
        </w:rPr>
        <w:t>正的，</w:t>
      </w:r>
      <w:r>
        <w:rPr>
          <w:rFonts w:ascii="Times New Roman" w:eastAsia="Times New Roman"/>
        </w:rPr>
        <w:t xml:space="preserve">6.5 </w:t>
      </w:r>
      <w:r>
        <w:rPr>
          <w:spacing w:val="-7"/>
        </w:rPr>
        <w:t xml:space="preserve">万元以上 </w:t>
      </w:r>
      <w:r>
        <w:rPr>
          <w:rFonts w:ascii="Times New Roman" w:eastAsia="Times New Roman"/>
        </w:rPr>
        <w:t xml:space="preserve">8.5 </w:t>
      </w:r>
      <w:r>
        <w:t>万元以下的罚款，原违法情形未予当场纠正</w:t>
      </w:r>
      <w:r>
        <w:rPr>
          <w:spacing w:val="-3"/>
        </w:rPr>
        <w:t>的，责令停产停业整顿；</w:t>
      </w:r>
    </w:p>
    <w:p>
      <w:pPr>
        <w:pStyle w:val="6"/>
        <w:spacing w:line="434" w:lineRule="exact"/>
        <w:ind w:left="679"/>
        <w:jc w:val="both"/>
      </w:pPr>
      <w:r>
        <w:t xml:space="preserve">三档：责令改正，处 </w:t>
      </w:r>
      <w:r>
        <w:rPr>
          <w:rFonts w:ascii="Times New Roman" w:eastAsia="Times New Roman"/>
        </w:rPr>
        <w:t xml:space="preserve">3.5 </w:t>
      </w:r>
      <w:r>
        <w:t xml:space="preserve">万元以上 </w:t>
      </w:r>
      <w:r>
        <w:rPr>
          <w:rFonts w:ascii="Times New Roman" w:eastAsia="Times New Roman"/>
        </w:rPr>
        <w:t xml:space="preserve">5 </w:t>
      </w:r>
      <w:r>
        <w:t>万元以下的罚款，拒不改正</w:t>
      </w:r>
    </w:p>
    <w:p>
      <w:pPr>
        <w:pStyle w:val="6"/>
        <w:spacing w:line="235" w:lineRule="auto"/>
        <w:ind w:right="317"/>
        <w:jc w:val="both"/>
      </w:pPr>
      <w:r>
        <w:t xml:space="preserve">的，处 </w:t>
      </w:r>
      <w:r>
        <w:rPr>
          <w:rFonts w:ascii="Times New Roman" w:eastAsia="Times New Roman"/>
        </w:rPr>
        <w:t xml:space="preserve">8.5 </w:t>
      </w:r>
      <w:r>
        <w:t xml:space="preserve">万元以上 </w:t>
      </w:r>
      <w:r>
        <w:rPr>
          <w:rFonts w:ascii="Times New Roman" w:eastAsia="Times New Roman"/>
        </w:rPr>
        <w:t xml:space="preserve">10 </w:t>
      </w:r>
      <w:r>
        <w:t>万元以下的罚款，原违法情形未予当场纠正的，责令停产停业整顿。</w:t>
      </w:r>
    </w:p>
    <w:p>
      <w:pPr>
        <w:pStyle w:val="6"/>
        <w:ind w:right="317" w:firstLine="559"/>
        <w:jc w:val="both"/>
        <w:rPr>
          <w:rFonts w:hint="eastAsia" w:ascii="方正黑体_GBK" w:eastAsia="方正黑体_GBK"/>
        </w:rPr>
      </w:pPr>
      <w:bookmarkStart w:id="400" w:name="_bookmark200"/>
      <w:bookmarkEnd w:id="400"/>
      <w:bookmarkStart w:id="401" w:name="第一百九十一条　生产、储存危险化学品的单位未在作业场所设置通信、报警装置。"/>
      <w:bookmarkEnd w:id="401"/>
      <w:r>
        <w:rPr>
          <w:rFonts w:hint="eastAsia" w:ascii="方正黑体_GBK" w:eastAsia="方正黑体_GBK"/>
          <w:spacing w:val="-7"/>
        </w:rPr>
        <w:t>第一百九十一条 生产、储存危险化学品的单位未在作业场所设</w:t>
      </w:r>
      <w:r>
        <w:rPr>
          <w:rFonts w:hint="eastAsia" w:ascii="方正黑体_GBK" w:eastAsia="方正黑体_GBK"/>
          <w:spacing w:val="-3"/>
        </w:rPr>
        <w:t>置通信、报警装置。</w:t>
      </w:r>
    </w:p>
    <w:p>
      <w:pPr>
        <w:pStyle w:val="6"/>
        <w:spacing w:line="232"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《危险化学品安全管理条例》第二十一条：</w:t>
      </w:r>
      <w:r>
        <w:rPr>
          <w:spacing w:val="-2"/>
        </w:rPr>
        <w:t>生产、</w:t>
      </w:r>
      <w:r>
        <w:rPr>
          <w:spacing w:val="-9"/>
        </w:rPr>
        <w:t>储存危险化学品的单位，应当在其作业场所设置通信、报警装置，并</w:t>
      </w:r>
      <w:r>
        <w:rPr>
          <w:spacing w:val="-3"/>
        </w:rPr>
        <w:t>保证处于适用状态。</w:t>
      </w:r>
    </w:p>
    <w:p>
      <w:pPr>
        <w:pStyle w:val="6"/>
        <w:spacing w:before="4" w:line="232" w:lineRule="auto"/>
        <w:ind w:right="315" w:firstLine="540"/>
        <w:jc w:val="both"/>
      </w:pPr>
      <w:r>
        <w:rPr>
          <w:rFonts w:hint="eastAsia" w:ascii="方正楷体_GBK" w:eastAsia="方正楷体_GBK"/>
          <w:b/>
          <w:spacing w:val="-8"/>
        </w:rPr>
        <w:t>【处罚依据】</w:t>
      </w:r>
      <w:r>
        <w:rPr>
          <w:rFonts w:hint="eastAsia" w:ascii="方正楷体_GBK" w:eastAsia="方正楷体_GBK"/>
          <w:spacing w:val="-6"/>
        </w:rPr>
        <w:t>《危险化学品安全管理条例》第七十八条：</w:t>
      </w:r>
      <w:r>
        <w:rPr>
          <w:spacing w:val="-2"/>
        </w:rPr>
        <w:t>有下列</w:t>
      </w:r>
      <w:r>
        <w:rPr>
          <w:spacing w:val="-13"/>
        </w:rPr>
        <w:t xml:space="preserve">情形之一的，由安全生产监督管理部门责令改正，可以处 </w:t>
      </w:r>
      <w:r>
        <w:rPr>
          <w:rFonts w:ascii="Times New Roman" w:eastAsia="Times New Roman"/>
        </w:rPr>
        <w:t xml:space="preserve">5 </w:t>
      </w:r>
      <w:r>
        <w:rPr>
          <w:spacing w:val="-2"/>
        </w:rPr>
        <w:t>万元以下</w:t>
      </w:r>
    </w:p>
    <w:p>
      <w:pPr>
        <w:pStyle w:val="6"/>
        <w:spacing w:before="1" w:line="235" w:lineRule="auto"/>
        <w:ind w:right="317"/>
        <w:jc w:val="both"/>
      </w:pPr>
      <w:r>
        <w:rPr>
          <w:spacing w:val="-5"/>
        </w:rPr>
        <w:t xml:space="preserve">的罚款；拒不改正的，处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万元以下的罚款；情节严重</w:t>
      </w:r>
      <w:r>
        <w:rPr>
          <w:spacing w:val="-3"/>
        </w:rPr>
        <w:t>的，责令停产停业整顿：</w:t>
      </w:r>
    </w:p>
    <w:p>
      <w:pPr>
        <w:pStyle w:val="6"/>
        <w:spacing w:before="1" w:line="232" w:lineRule="auto"/>
        <w:ind w:right="317" w:firstLine="559"/>
      </w:pPr>
      <w:r>
        <w:rPr>
          <w:spacing w:val="-11"/>
        </w:rPr>
        <w:t>㈧生产、储存危险化学品的单位未在作业场所设置通信、报警装置。</w:t>
      </w:r>
    </w:p>
    <w:p>
      <w:pPr>
        <w:pStyle w:val="4"/>
        <w:spacing w:before="8"/>
        <w:ind w:left="681"/>
      </w:pPr>
      <w:r>
        <w:t>【处罚档次】</w:t>
      </w:r>
    </w:p>
    <w:p>
      <w:pPr>
        <w:pStyle w:val="6"/>
        <w:spacing w:line="445" w:lineRule="exact"/>
        <w:ind w:left="679"/>
      </w:pPr>
      <w:r>
        <w:rPr>
          <w:spacing w:val="-6"/>
        </w:rPr>
        <w:t xml:space="preserve">一档：未在作业场所设置通信、报警装置，有 </w:t>
      </w:r>
      <w:r>
        <w:rPr>
          <w:rFonts w:ascii="Times New Roman" w:eastAsia="Times New Roman"/>
        </w:rPr>
        <w:t>1</w:t>
      </w:r>
      <w:r>
        <w:rPr>
          <w:rFonts w:ascii="Times New Roman" w:eastAsia="Times New Roman"/>
          <w:spacing w:val="3"/>
        </w:rPr>
        <w:t xml:space="preserve"> </w:t>
      </w:r>
      <w:r>
        <w:t>台</w:t>
      </w:r>
      <w:r>
        <w:rPr>
          <w:rFonts w:ascii="Times New Roman" w:eastAsia="Times New Roman"/>
        </w:rPr>
        <w:t>(</w:t>
      </w:r>
      <w:r>
        <w:rPr>
          <w:spacing w:val="-2"/>
        </w:rPr>
        <w:t>套、种</w:t>
      </w:r>
      <w:r>
        <w:rPr>
          <w:rFonts w:ascii="Times New Roman" w:eastAsia="Times New Roman"/>
          <w:spacing w:val="-3"/>
        </w:rPr>
        <w:t>)</w:t>
      </w:r>
      <w:r>
        <w:t>的；</w:t>
      </w:r>
    </w:p>
    <w:p>
      <w:pPr>
        <w:pStyle w:val="6"/>
        <w:spacing w:line="440" w:lineRule="exact"/>
        <w:ind w:left="679"/>
      </w:pPr>
      <w:r>
        <w:rPr>
          <w:spacing w:val="-6"/>
        </w:rPr>
        <w:t xml:space="preserve">二档：未在作业场所设置通信、报警装置，有 </w:t>
      </w:r>
      <w:r>
        <w:rPr>
          <w:rFonts w:ascii="Times New Roman" w:eastAsia="Times New Roman"/>
        </w:rPr>
        <w:t>2</w:t>
      </w:r>
      <w:r>
        <w:rPr>
          <w:rFonts w:ascii="Times New Roman" w:eastAsia="Times New Roman"/>
          <w:spacing w:val="3"/>
        </w:rPr>
        <w:t xml:space="preserve"> </w:t>
      </w:r>
      <w:r>
        <w:t>台</w:t>
      </w:r>
      <w:r>
        <w:rPr>
          <w:rFonts w:ascii="Times New Roman" w:eastAsia="Times New Roman"/>
        </w:rPr>
        <w:t>(</w:t>
      </w:r>
      <w:r>
        <w:rPr>
          <w:spacing w:val="-2"/>
        </w:rPr>
        <w:t>套、种</w:t>
      </w:r>
      <w:r>
        <w:rPr>
          <w:rFonts w:ascii="Times New Roman" w:eastAsia="Times New Roman"/>
          <w:spacing w:val="-3"/>
        </w:rPr>
        <w:t>)</w:t>
      </w:r>
      <w:r>
        <w:t>的；</w:t>
      </w:r>
    </w:p>
    <w:p>
      <w:pPr>
        <w:pStyle w:val="6"/>
        <w:spacing w:before="5" w:line="232" w:lineRule="auto"/>
        <w:ind w:right="250" w:firstLine="559"/>
      </w:pPr>
      <w:r>
        <w:t xml:space="preserve">三档：未在作业场所设置通信、报警装置，有 </w:t>
      </w:r>
      <w:r>
        <w:rPr>
          <w:rFonts w:ascii="Times New Roman" w:eastAsia="Times New Roman"/>
        </w:rPr>
        <w:t xml:space="preserve">3 </w:t>
      </w:r>
      <w:r>
        <w:t>台</w:t>
      </w:r>
      <w:r>
        <w:rPr>
          <w:rFonts w:ascii="Times New Roman" w:eastAsia="Times New Roman"/>
        </w:rPr>
        <w:t>(</w:t>
      </w:r>
      <w:r>
        <w:t>套、种</w:t>
      </w:r>
      <w:r>
        <w:rPr>
          <w:rFonts w:ascii="Times New Roman" w:eastAsia="Times New Roman"/>
        </w:rPr>
        <w:t>)</w:t>
      </w:r>
      <w:r>
        <w:t>以上的。</w:t>
      </w:r>
    </w:p>
    <w:p>
      <w:pPr>
        <w:pStyle w:val="4"/>
        <w:spacing w:before="6" w:line="240" w:lineRule="auto"/>
      </w:pPr>
      <w:r>
        <w:t>【裁量幅度】</w:t>
      </w:r>
    </w:p>
    <w:p>
      <w:pPr>
        <w:spacing w:after="0" w:line="240" w:lineRule="auto"/>
        <w:sectPr>
          <w:pgSz w:w="11910" w:h="16840"/>
          <w:pgMar w:top="1440" w:right="1480" w:bottom="1380" w:left="1680" w:header="0" w:footer="1197" w:gutter="0"/>
          <w:cols w:space="720" w:num="1"/>
        </w:sectPr>
      </w:pPr>
    </w:p>
    <w:p>
      <w:pPr>
        <w:pStyle w:val="6"/>
        <w:spacing w:before="18" w:line="446" w:lineRule="exact"/>
        <w:ind w:left="679"/>
      </w:pPr>
      <w:r>
        <w:t xml:space="preserve">一档：责令改正，可以处 </w:t>
      </w:r>
      <w:r>
        <w:rPr>
          <w:rFonts w:ascii="Times New Roman" w:eastAsia="Times New Roman"/>
        </w:rPr>
        <w:t xml:space="preserve">1.5 </w:t>
      </w:r>
      <w:r>
        <w:t>万元以下的罚款；拒不改正的，处</w:t>
      </w:r>
    </w:p>
    <w:p>
      <w:pPr>
        <w:pStyle w:val="6"/>
        <w:spacing w:before="5" w:line="232" w:lineRule="auto"/>
        <w:ind w:right="276"/>
      </w:pPr>
      <w:r>
        <w:rPr>
          <w:rFonts w:ascii="Times New Roman" w:eastAsia="Times New Roman"/>
        </w:rPr>
        <w:t xml:space="preserve">5 </w:t>
      </w:r>
      <w:r>
        <w:t xml:space="preserve">万元以上 </w:t>
      </w:r>
      <w:r>
        <w:rPr>
          <w:rFonts w:ascii="Times New Roman" w:eastAsia="Times New Roman"/>
        </w:rPr>
        <w:t xml:space="preserve">6.5 </w:t>
      </w:r>
      <w:r>
        <w:t>万元以下的罚款，原违法情形未予当场纠正的，责令停产停业整顿；</w:t>
      </w:r>
    </w:p>
    <w:p>
      <w:pPr>
        <w:pStyle w:val="6"/>
        <w:spacing w:line="441" w:lineRule="exact"/>
        <w:ind w:left="679"/>
      </w:pPr>
      <w:r>
        <w:t xml:space="preserve">二档：责令改正，处 </w:t>
      </w:r>
      <w:r>
        <w:rPr>
          <w:rFonts w:ascii="Times New Roman" w:eastAsia="Times New Roman"/>
        </w:rPr>
        <w:t xml:space="preserve">1.5 </w:t>
      </w:r>
      <w:r>
        <w:t xml:space="preserve">万元以上 </w:t>
      </w:r>
      <w:r>
        <w:rPr>
          <w:rFonts w:ascii="Times New Roman" w:eastAsia="Times New Roman"/>
        </w:rPr>
        <w:t xml:space="preserve">3.5 </w:t>
      </w:r>
      <w:r>
        <w:t>万元以下的罚款；拒不改</w:t>
      </w:r>
    </w:p>
    <w:p>
      <w:pPr>
        <w:pStyle w:val="6"/>
        <w:spacing w:before="5" w:line="232" w:lineRule="auto"/>
        <w:ind w:right="248"/>
      </w:pPr>
      <w:r>
        <w:t xml:space="preserve">正的，处 </w:t>
      </w:r>
      <w:r>
        <w:rPr>
          <w:rFonts w:ascii="Times New Roman" w:eastAsia="Times New Roman"/>
        </w:rPr>
        <w:t xml:space="preserve">6.5 </w:t>
      </w:r>
      <w:r>
        <w:t xml:space="preserve">万元以上 </w:t>
      </w:r>
      <w:r>
        <w:rPr>
          <w:rFonts w:ascii="Times New Roman" w:eastAsia="Times New Roman"/>
        </w:rPr>
        <w:t xml:space="preserve">8.5 </w:t>
      </w:r>
      <w:r>
        <w:t>万元以下的罚款，原违法情形未予当场纠正的，责令停产停业整顿；</w:t>
      </w:r>
    </w:p>
    <w:p>
      <w:pPr>
        <w:pStyle w:val="6"/>
        <w:spacing w:line="441" w:lineRule="exact"/>
        <w:ind w:left="679"/>
      </w:pPr>
      <w:r>
        <w:t xml:space="preserve">三档：责令改正，处 </w:t>
      </w:r>
      <w:r>
        <w:rPr>
          <w:rFonts w:ascii="Times New Roman" w:eastAsia="Times New Roman"/>
        </w:rPr>
        <w:t xml:space="preserve">3.5 </w:t>
      </w:r>
      <w:r>
        <w:t xml:space="preserve">万元以上 </w:t>
      </w:r>
      <w:r>
        <w:rPr>
          <w:rFonts w:ascii="Times New Roman" w:eastAsia="Times New Roman"/>
        </w:rPr>
        <w:t xml:space="preserve">5 </w:t>
      </w:r>
      <w:r>
        <w:t>万元以下的罚款，拒不改正</w:t>
      </w:r>
    </w:p>
    <w:p>
      <w:pPr>
        <w:pStyle w:val="6"/>
        <w:spacing w:before="5" w:line="232" w:lineRule="auto"/>
        <w:ind w:right="317"/>
      </w:pPr>
      <w:r>
        <w:t xml:space="preserve">的，处 </w:t>
      </w:r>
      <w:r>
        <w:rPr>
          <w:rFonts w:ascii="Times New Roman" w:eastAsia="Times New Roman"/>
        </w:rPr>
        <w:t xml:space="preserve">8.5 </w:t>
      </w:r>
      <w:r>
        <w:t xml:space="preserve">万元以上 </w:t>
      </w:r>
      <w:r>
        <w:rPr>
          <w:rFonts w:ascii="Times New Roman" w:eastAsia="Times New Roman"/>
        </w:rPr>
        <w:t xml:space="preserve">10 </w:t>
      </w:r>
      <w:r>
        <w:t>万元以下的罚款，原违法情形未予当场纠正的，责令停产停业整顿。</w:t>
      </w:r>
    </w:p>
    <w:p>
      <w:pPr>
        <w:pStyle w:val="6"/>
        <w:tabs>
          <w:tab w:val="left" w:pos="2920"/>
        </w:tabs>
        <w:spacing w:line="237" w:lineRule="auto"/>
        <w:ind w:right="317" w:firstLine="559"/>
        <w:rPr>
          <w:rFonts w:hint="eastAsia" w:ascii="方正黑体_GBK" w:eastAsia="方正黑体_GBK"/>
        </w:rPr>
      </w:pPr>
      <w:bookmarkStart w:id="402" w:name="第一百九十二条  危险化学品专用仓库未设专人负责管理，或者对储存的剧毒化学品以及"/>
      <w:bookmarkEnd w:id="402"/>
      <w:bookmarkStart w:id="403" w:name="_bookmark201"/>
      <w:bookmarkEnd w:id="403"/>
      <w:r>
        <w:rPr>
          <w:rFonts w:hint="eastAsia" w:ascii="方正黑体_GBK" w:eastAsia="方正黑体_GBK"/>
        </w:rPr>
        <w:t>第一</w:t>
      </w:r>
      <w:r>
        <w:rPr>
          <w:rFonts w:hint="eastAsia" w:ascii="方正黑体_GBK" w:eastAsia="方正黑体_GBK"/>
          <w:spacing w:val="-3"/>
        </w:rPr>
        <w:t>百</w:t>
      </w:r>
      <w:r>
        <w:rPr>
          <w:rFonts w:hint="eastAsia" w:ascii="方正黑体_GBK" w:eastAsia="方正黑体_GBK"/>
        </w:rPr>
        <w:t>九十</w:t>
      </w:r>
      <w:r>
        <w:rPr>
          <w:rFonts w:hint="eastAsia" w:ascii="方正黑体_GBK" w:eastAsia="方正黑体_GBK"/>
          <w:spacing w:val="-3"/>
        </w:rPr>
        <w:t>二</w:t>
      </w:r>
      <w:r>
        <w:rPr>
          <w:rFonts w:hint="eastAsia" w:ascii="方正黑体_GBK" w:eastAsia="方正黑体_GBK"/>
        </w:rPr>
        <w:t>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专用</w:t>
      </w:r>
      <w:r>
        <w:rPr>
          <w:rFonts w:hint="eastAsia" w:ascii="方正黑体_GBK" w:eastAsia="方正黑体_GBK"/>
          <w:spacing w:val="-3"/>
        </w:rPr>
        <w:t>仓</w:t>
      </w:r>
      <w:r>
        <w:rPr>
          <w:rFonts w:hint="eastAsia" w:ascii="方正黑体_GBK" w:eastAsia="方正黑体_GBK"/>
        </w:rPr>
        <w:t>库未</w:t>
      </w:r>
      <w:r>
        <w:rPr>
          <w:rFonts w:hint="eastAsia" w:ascii="方正黑体_GBK" w:eastAsia="方正黑体_GBK"/>
          <w:spacing w:val="-3"/>
        </w:rPr>
        <w:t>设</w:t>
      </w:r>
      <w:r>
        <w:rPr>
          <w:rFonts w:hint="eastAsia" w:ascii="方正黑体_GBK" w:eastAsia="方正黑体_GBK"/>
        </w:rPr>
        <w:t>专人</w:t>
      </w:r>
      <w:r>
        <w:rPr>
          <w:rFonts w:hint="eastAsia" w:ascii="方正黑体_GBK" w:eastAsia="方正黑体_GBK"/>
          <w:spacing w:val="-3"/>
        </w:rPr>
        <w:t>负</w:t>
      </w:r>
      <w:r>
        <w:rPr>
          <w:rFonts w:hint="eastAsia" w:ascii="方正黑体_GBK" w:eastAsia="方正黑体_GBK"/>
        </w:rPr>
        <w:t>责管</w:t>
      </w:r>
      <w:r>
        <w:rPr>
          <w:rFonts w:hint="eastAsia" w:ascii="方正黑体_GBK" w:eastAsia="方正黑体_GBK"/>
          <w:spacing w:val="-3"/>
        </w:rPr>
        <w:t>理</w:t>
      </w:r>
      <w:r>
        <w:rPr>
          <w:rFonts w:hint="eastAsia" w:ascii="方正黑体_GBK" w:eastAsia="方正黑体_GBK"/>
          <w:spacing w:val="-97"/>
        </w:rPr>
        <w:t>，</w:t>
      </w:r>
      <w:r>
        <w:rPr>
          <w:rFonts w:hint="eastAsia" w:ascii="方正黑体_GBK" w:eastAsia="方正黑体_GBK"/>
        </w:rPr>
        <w:t>或者对</w:t>
      </w:r>
      <w:r>
        <w:rPr>
          <w:rFonts w:hint="eastAsia" w:ascii="方正黑体_GBK" w:eastAsia="方正黑体_GBK"/>
          <w:spacing w:val="-3"/>
        </w:rPr>
        <w:t>储</w:t>
      </w:r>
      <w:r>
        <w:rPr>
          <w:rFonts w:hint="eastAsia" w:ascii="方正黑体_GBK" w:eastAsia="方正黑体_GBK"/>
        </w:rPr>
        <w:t>存的</w:t>
      </w:r>
      <w:r>
        <w:rPr>
          <w:rFonts w:hint="eastAsia" w:ascii="方正黑体_GBK" w:eastAsia="方正黑体_GBK"/>
          <w:spacing w:val="-3"/>
        </w:rPr>
        <w:t>剧</w:t>
      </w:r>
      <w:r>
        <w:rPr>
          <w:rFonts w:hint="eastAsia" w:ascii="方正黑体_GBK" w:eastAsia="方正黑体_GBK"/>
        </w:rPr>
        <w:t>毒化</w:t>
      </w:r>
      <w:r>
        <w:rPr>
          <w:rFonts w:hint="eastAsia" w:ascii="方正黑体_GBK" w:eastAsia="方正黑体_GBK"/>
          <w:spacing w:val="-3"/>
        </w:rPr>
        <w:t>学</w:t>
      </w:r>
      <w:r>
        <w:rPr>
          <w:rFonts w:hint="eastAsia" w:ascii="方正黑体_GBK" w:eastAsia="方正黑体_GBK"/>
        </w:rPr>
        <w:t>品以</w:t>
      </w:r>
      <w:r>
        <w:rPr>
          <w:rFonts w:hint="eastAsia" w:ascii="方正黑体_GBK" w:eastAsia="方正黑体_GBK"/>
          <w:spacing w:val="-3"/>
        </w:rPr>
        <w:t>及</w:t>
      </w:r>
      <w:r>
        <w:rPr>
          <w:rFonts w:hint="eastAsia" w:ascii="方正黑体_GBK" w:eastAsia="方正黑体_GBK"/>
        </w:rPr>
        <w:t>储存</w:t>
      </w:r>
      <w:r>
        <w:rPr>
          <w:rFonts w:hint="eastAsia" w:ascii="方正黑体_GBK" w:eastAsia="方正黑体_GBK"/>
          <w:spacing w:val="-3"/>
        </w:rPr>
        <w:t>数</w:t>
      </w:r>
      <w:r>
        <w:rPr>
          <w:rFonts w:hint="eastAsia" w:ascii="方正黑体_GBK" w:eastAsia="方正黑体_GBK"/>
        </w:rPr>
        <w:t>量构</w:t>
      </w:r>
      <w:r>
        <w:rPr>
          <w:rFonts w:hint="eastAsia" w:ascii="方正黑体_GBK" w:eastAsia="方正黑体_GBK"/>
          <w:spacing w:val="-3"/>
        </w:rPr>
        <w:t>成</w:t>
      </w:r>
      <w:r>
        <w:rPr>
          <w:rFonts w:hint="eastAsia" w:ascii="方正黑体_GBK" w:eastAsia="方正黑体_GBK"/>
        </w:rPr>
        <w:t>重大</w:t>
      </w:r>
      <w:r>
        <w:rPr>
          <w:rFonts w:hint="eastAsia" w:ascii="方正黑体_GBK" w:eastAsia="方正黑体_GBK"/>
          <w:spacing w:val="-3"/>
        </w:rPr>
        <w:t>危</w:t>
      </w:r>
      <w:r>
        <w:rPr>
          <w:rFonts w:hint="eastAsia" w:ascii="方正黑体_GBK" w:eastAsia="方正黑体_GBK"/>
        </w:rPr>
        <w:t>险源</w:t>
      </w:r>
      <w:r>
        <w:rPr>
          <w:rFonts w:hint="eastAsia" w:ascii="方正黑体_GBK" w:eastAsia="方正黑体_GBK"/>
          <w:spacing w:val="-3"/>
        </w:rPr>
        <w:t>的</w:t>
      </w:r>
      <w:r>
        <w:rPr>
          <w:rFonts w:hint="eastAsia" w:ascii="方正黑体_GBK" w:eastAsia="方正黑体_GBK"/>
        </w:rPr>
        <w:t>其他</w:t>
      </w:r>
      <w:r>
        <w:rPr>
          <w:rFonts w:hint="eastAsia" w:ascii="方正黑体_GBK" w:eastAsia="方正黑体_GBK"/>
          <w:spacing w:val="-3"/>
        </w:rPr>
        <w:t>危</w:t>
      </w:r>
      <w:r>
        <w:rPr>
          <w:rFonts w:hint="eastAsia" w:ascii="方正黑体_GBK" w:eastAsia="方正黑体_GBK"/>
        </w:rPr>
        <w:t>险化学品</w:t>
      </w:r>
      <w:r>
        <w:rPr>
          <w:rFonts w:hint="eastAsia" w:ascii="方正黑体_GBK" w:eastAsia="方正黑体_GBK"/>
          <w:spacing w:val="-3"/>
        </w:rPr>
        <w:t>未</w:t>
      </w:r>
      <w:r>
        <w:rPr>
          <w:rFonts w:hint="eastAsia" w:ascii="方正黑体_GBK" w:eastAsia="方正黑体_GBK"/>
        </w:rPr>
        <w:t>实行</w:t>
      </w:r>
      <w:r>
        <w:rPr>
          <w:rFonts w:hint="eastAsia" w:ascii="方正黑体_GBK" w:eastAsia="方正黑体_GBK"/>
          <w:spacing w:val="-3"/>
        </w:rPr>
        <w:t>双</w:t>
      </w:r>
      <w:r>
        <w:rPr>
          <w:rFonts w:hint="eastAsia" w:ascii="方正黑体_GBK" w:eastAsia="方正黑体_GBK"/>
        </w:rPr>
        <w:t>人收</w:t>
      </w:r>
      <w:r>
        <w:rPr>
          <w:rFonts w:hint="eastAsia" w:ascii="方正黑体_GBK" w:eastAsia="方正黑体_GBK"/>
          <w:spacing w:val="-3"/>
        </w:rPr>
        <w:t>发</w:t>
      </w:r>
      <w:r>
        <w:rPr>
          <w:rFonts w:hint="eastAsia" w:ascii="方正黑体_GBK" w:eastAsia="方正黑体_GBK"/>
        </w:rPr>
        <w:t>、双</w:t>
      </w:r>
      <w:r>
        <w:rPr>
          <w:rFonts w:hint="eastAsia" w:ascii="方正黑体_GBK" w:eastAsia="方正黑体_GBK"/>
          <w:spacing w:val="-3"/>
        </w:rPr>
        <w:t>人</w:t>
      </w:r>
      <w:r>
        <w:rPr>
          <w:rFonts w:hint="eastAsia" w:ascii="方正黑体_GBK" w:eastAsia="方正黑体_GBK"/>
        </w:rPr>
        <w:t>保管</w:t>
      </w:r>
      <w:r>
        <w:rPr>
          <w:rFonts w:hint="eastAsia" w:ascii="方正黑体_GBK" w:eastAsia="方正黑体_GBK"/>
          <w:spacing w:val="-3"/>
        </w:rPr>
        <w:t>制</w:t>
      </w:r>
      <w:r>
        <w:rPr>
          <w:rFonts w:hint="eastAsia" w:ascii="方正黑体_GBK" w:eastAsia="方正黑体_GBK"/>
        </w:rPr>
        <w:t>度。</w:t>
      </w:r>
    </w:p>
    <w:p>
      <w:pPr>
        <w:pStyle w:val="6"/>
        <w:spacing w:before="19" w:line="235"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《危险化学品安全管理条例》第二十四条第一款： </w:t>
      </w:r>
      <w:r>
        <w:rPr>
          <w:spacing w:val="-9"/>
        </w:rPr>
        <w:t>危险化学品应当储存在专用仓库、专用场地或者专用储存室</w:t>
      </w:r>
      <w:r>
        <w:t>（</w:t>
      </w:r>
      <w:r>
        <w:rPr>
          <w:spacing w:val="-2"/>
        </w:rPr>
        <w:t>以下统</w:t>
      </w:r>
      <w:r>
        <w:rPr>
          <w:spacing w:val="-3"/>
        </w:rPr>
        <w:t>称专用仓库</w:t>
      </w:r>
      <w:r>
        <w:rPr>
          <w:spacing w:val="-32"/>
        </w:rPr>
        <w:t>）</w:t>
      </w:r>
      <w:r>
        <w:rPr>
          <w:spacing w:val="-10"/>
        </w:rPr>
        <w:t>内，并由专人负责管理；剧毒化学品以及储存数量构成重大危险源的其他危险化学品，应当在专用仓库内单独存放，并实行</w:t>
      </w:r>
      <w:r>
        <w:rPr>
          <w:spacing w:val="-4"/>
        </w:rPr>
        <w:t>双人收发、双人保管制度。</w:t>
      </w:r>
    </w:p>
    <w:p>
      <w:pPr>
        <w:pStyle w:val="6"/>
        <w:spacing w:before="7" w:line="232" w:lineRule="auto"/>
        <w:ind w:right="317" w:firstLine="568"/>
        <w:jc w:val="both"/>
      </w:pPr>
      <w:r>
        <w:rPr>
          <w:rFonts w:hint="eastAsia" w:ascii="方正楷体_GBK" w:eastAsia="方正楷体_GBK"/>
          <w:b/>
          <w:spacing w:val="-10"/>
        </w:rPr>
        <w:t>【处罚依据】</w:t>
      </w:r>
      <w:r>
        <w:rPr>
          <w:rFonts w:hint="eastAsia" w:ascii="方正楷体_GBK" w:eastAsia="方正楷体_GBK"/>
          <w:spacing w:val="-7"/>
        </w:rPr>
        <w:t>《危险化学品安全管理条例》第七十八条：</w:t>
      </w:r>
      <w:r>
        <w:rPr>
          <w:spacing w:val="-2"/>
        </w:rPr>
        <w:t>有下列</w:t>
      </w:r>
      <w:r>
        <w:rPr>
          <w:spacing w:val="-13"/>
        </w:rPr>
        <w:t xml:space="preserve">情形之一的，由安全生产监督管理部门责令改正，可以处 </w:t>
      </w:r>
      <w:r>
        <w:rPr>
          <w:rFonts w:ascii="Times New Roman" w:eastAsia="Times New Roman"/>
        </w:rPr>
        <w:t xml:space="preserve">5 </w:t>
      </w:r>
      <w:r>
        <w:rPr>
          <w:spacing w:val="-2"/>
        </w:rPr>
        <w:t>万元以下</w:t>
      </w:r>
    </w:p>
    <w:p>
      <w:pPr>
        <w:pStyle w:val="6"/>
        <w:spacing w:before="6" w:line="232" w:lineRule="auto"/>
        <w:ind w:right="317"/>
        <w:jc w:val="both"/>
      </w:pPr>
      <w:r>
        <w:rPr>
          <w:spacing w:val="-5"/>
        </w:rPr>
        <w:t xml:space="preserve">的罚款；拒不改正的，处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万元以下的罚款；情节严重</w:t>
      </w:r>
      <w:r>
        <w:rPr>
          <w:spacing w:val="-3"/>
        </w:rPr>
        <w:t>的，责令停产停业整顿：</w:t>
      </w:r>
    </w:p>
    <w:p>
      <w:pPr>
        <w:pStyle w:val="6"/>
        <w:spacing w:before="2" w:line="235" w:lineRule="auto"/>
        <w:ind w:right="317" w:firstLine="559"/>
        <w:jc w:val="both"/>
        <w:rPr>
          <w:rFonts w:hint="eastAsia" w:ascii="方正楷体_GBK" w:eastAsia="方正楷体_GBK"/>
          <w:b/>
        </w:rPr>
      </w:pPr>
      <w:r>
        <w:rPr>
          <w:spacing w:val="-8"/>
        </w:rPr>
        <w:t>㈨危险化学品专用仓库未设专人负责管理，或者对储存的剧毒化</w:t>
      </w:r>
      <w:r>
        <w:rPr>
          <w:spacing w:val="3"/>
        </w:rPr>
        <w:t>学品以及储存数量构成重大危险源的其他危险化学品未实行双人收</w:t>
      </w:r>
      <w:r>
        <w:rPr>
          <w:spacing w:val="-2"/>
        </w:rPr>
        <w:t>发、双人保管制度的</w:t>
      </w:r>
      <w:r>
        <w:rPr>
          <w:rFonts w:hint="eastAsia" w:ascii="方正楷体_GBK" w:eastAsia="方正楷体_GBK"/>
          <w:b/>
        </w:rPr>
        <w:t>。</w:t>
      </w:r>
    </w:p>
    <w:p>
      <w:pPr>
        <w:pStyle w:val="4"/>
        <w:spacing w:line="240" w:lineRule="auto"/>
        <w:ind w:left="120"/>
      </w:pPr>
      <w:r>
        <w:t>【处罚档次】</w:t>
      </w:r>
    </w:p>
    <w:p>
      <w:pPr>
        <w:pStyle w:val="6"/>
        <w:spacing w:before="1" w:line="445" w:lineRule="exact"/>
        <w:ind w:left="760"/>
      </w:pPr>
      <w:r>
        <w:t>一档：危险化学品专用仓库未设专人负责管理的；</w:t>
      </w:r>
    </w:p>
    <w:p>
      <w:pPr>
        <w:pStyle w:val="6"/>
        <w:spacing w:before="4" w:line="232" w:lineRule="auto"/>
        <w:ind w:right="317" w:firstLine="640"/>
      </w:pPr>
      <w:r>
        <w:t>二档：对储存的剧毒化学品以及储存数量构成重大危险源的其他危险化学品未实行双人收发、双人保管制度的；</w:t>
      </w:r>
    </w:p>
    <w:p>
      <w:pPr>
        <w:pStyle w:val="6"/>
        <w:spacing w:before="7" w:line="232" w:lineRule="auto"/>
        <w:ind w:right="317" w:firstLine="640"/>
        <w:jc w:val="both"/>
      </w:pPr>
      <w:r>
        <w:t>三档：危险化学品专用仓库未设专人负责管理，且对储存的剧毒化学品以及储存数量构成重大危险源的其他危险化学品未实行双人收发、双人保管制度的。</w:t>
      </w:r>
    </w:p>
    <w:p>
      <w:pPr>
        <w:spacing w:after="0" w:line="232" w:lineRule="auto"/>
        <w:jc w:val="both"/>
        <w:sectPr>
          <w:pgSz w:w="11910" w:h="16840"/>
          <w:pgMar w:top="1440" w:right="1480" w:bottom="1380" w:left="1680" w:header="0" w:footer="1197" w:gutter="0"/>
          <w:cols w:space="720" w:num="1"/>
        </w:sectPr>
      </w:pPr>
    </w:p>
    <w:p>
      <w:pPr>
        <w:pStyle w:val="4"/>
        <w:spacing w:before="9" w:line="240" w:lineRule="auto"/>
      </w:pPr>
      <w:r>
        <w:t>【裁量幅度】</w:t>
      </w:r>
    </w:p>
    <w:p>
      <w:pPr>
        <w:pStyle w:val="6"/>
        <w:spacing w:before="2" w:line="445" w:lineRule="exact"/>
        <w:ind w:left="679"/>
      </w:pPr>
      <w:r>
        <w:t xml:space="preserve">一档：责令改正，可以处 </w:t>
      </w:r>
      <w:r>
        <w:rPr>
          <w:rFonts w:ascii="Times New Roman" w:eastAsia="Times New Roman"/>
        </w:rPr>
        <w:t xml:space="preserve">1.5 </w:t>
      </w:r>
      <w:r>
        <w:t>万元以下的罚款；拒不改正的，处</w:t>
      </w:r>
    </w:p>
    <w:p>
      <w:pPr>
        <w:pStyle w:val="6"/>
        <w:spacing w:before="4" w:line="232" w:lineRule="auto"/>
        <w:ind w:right="276"/>
      </w:pPr>
      <w:r>
        <w:rPr>
          <w:rFonts w:ascii="Times New Roman" w:eastAsia="Times New Roman"/>
        </w:rPr>
        <w:t xml:space="preserve">5 </w:t>
      </w:r>
      <w:r>
        <w:t xml:space="preserve">万元以上 </w:t>
      </w:r>
      <w:r>
        <w:rPr>
          <w:rFonts w:ascii="Times New Roman" w:eastAsia="Times New Roman"/>
        </w:rPr>
        <w:t xml:space="preserve">6.5 </w:t>
      </w:r>
      <w:r>
        <w:t>万元以下的罚款，原违法情形未予当场纠正的，责令停产停业整顿；</w:t>
      </w:r>
    </w:p>
    <w:p>
      <w:pPr>
        <w:pStyle w:val="6"/>
        <w:spacing w:line="442" w:lineRule="exact"/>
        <w:ind w:left="679"/>
      </w:pPr>
      <w:r>
        <w:t xml:space="preserve">二档：责令改正，处 </w:t>
      </w:r>
      <w:r>
        <w:rPr>
          <w:rFonts w:ascii="Times New Roman" w:eastAsia="Times New Roman"/>
        </w:rPr>
        <w:t xml:space="preserve">1.5 </w:t>
      </w:r>
      <w:r>
        <w:t xml:space="preserve">万元以上 </w:t>
      </w:r>
      <w:r>
        <w:rPr>
          <w:rFonts w:ascii="Times New Roman" w:eastAsia="Times New Roman"/>
        </w:rPr>
        <w:t xml:space="preserve">3.5 </w:t>
      </w:r>
      <w:r>
        <w:t>万元以下的罚款；拒不改</w:t>
      </w:r>
    </w:p>
    <w:p>
      <w:pPr>
        <w:pStyle w:val="6"/>
        <w:spacing w:before="3" w:line="232" w:lineRule="auto"/>
        <w:ind w:right="248"/>
      </w:pPr>
      <w:r>
        <w:t xml:space="preserve">正的，处 </w:t>
      </w:r>
      <w:r>
        <w:rPr>
          <w:rFonts w:ascii="Times New Roman" w:eastAsia="Times New Roman"/>
        </w:rPr>
        <w:t xml:space="preserve">6.5 </w:t>
      </w:r>
      <w:r>
        <w:t xml:space="preserve">万元以上 </w:t>
      </w:r>
      <w:r>
        <w:rPr>
          <w:rFonts w:ascii="Times New Roman" w:eastAsia="Times New Roman"/>
        </w:rPr>
        <w:t xml:space="preserve">8.5 </w:t>
      </w:r>
      <w:r>
        <w:t>万元以下的罚款，原违法情形未予当场纠正的，责令停产停业整顿；</w:t>
      </w:r>
    </w:p>
    <w:p>
      <w:pPr>
        <w:pStyle w:val="6"/>
        <w:spacing w:line="442" w:lineRule="exact"/>
        <w:ind w:left="679"/>
      </w:pPr>
      <w:r>
        <w:t xml:space="preserve">三档：责令改正，处 </w:t>
      </w:r>
      <w:r>
        <w:rPr>
          <w:rFonts w:ascii="Times New Roman" w:eastAsia="Times New Roman"/>
        </w:rPr>
        <w:t xml:space="preserve">3.5 </w:t>
      </w:r>
      <w:r>
        <w:t xml:space="preserve">万元以上 </w:t>
      </w:r>
      <w:r>
        <w:rPr>
          <w:rFonts w:ascii="Times New Roman" w:eastAsia="Times New Roman"/>
        </w:rPr>
        <w:t xml:space="preserve">5 </w:t>
      </w:r>
      <w:r>
        <w:t>万元以下的罚款，拒不改正</w:t>
      </w:r>
    </w:p>
    <w:p>
      <w:pPr>
        <w:pStyle w:val="6"/>
        <w:spacing w:before="4" w:line="232" w:lineRule="auto"/>
        <w:ind w:right="317"/>
      </w:pPr>
      <w:r>
        <w:t xml:space="preserve">的，处 </w:t>
      </w:r>
      <w:r>
        <w:rPr>
          <w:rFonts w:ascii="Times New Roman" w:eastAsia="Times New Roman"/>
        </w:rPr>
        <w:t xml:space="preserve">8.5 </w:t>
      </w:r>
      <w:r>
        <w:t xml:space="preserve">万元以上 </w:t>
      </w:r>
      <w:r>
        <w:rPr>
          <w:rFonts w:ascii="Times New Roman" w:eastAsia="Times New Roman"/>
        </w:rPr>
        <w:t xml:space="preserve">10 </w:t>
      </w:r>
      <w:r>
        <w:t>万元以下的罚款，原违法情形未予当场纠正的，责令停产停业整顿。</w:t>
      </w:r>
    </w:p>
    <w:p>
      <w:pPr>
        <w:pStyle w:val="6"/>
        <w:tabs>
          <w:tab w:val="left" w:pos="2920"/>
        </w:tabs>
        <w:spacing w:line="237" w:lineRule="auto"/>
        <w:ind w:right="502" w:firstLine="559"/>
        <w:rPr>
          <w:rFonts w:hint="eastAsia" w:ascii="方正黑体_GBK" w:eastAsia="方正黑体_GBK"/>
        </w:rPr>
      </w:pPr>
      <w:bookmarkStart w:id="404" w:name="_bookmark202"/>
      <w:bookmarkEnd w:id="404"/>
      <w:bookmarkStart w:id="405" w:name="第一百九十三条  储存危险化学品的单位未建立危险化学品出入库核查、登记制度。　　"/>
      <w:bookmarkEnd w:id="405"/>
      <w:r>
        <w:rPr>
          <w:rFonts w:hint="eastAsia" w:ascii="方正黑体_GBK" w:eastAsia="方正黑体_GBK"/>
        </w:rPr>
        <w:t>第一</w:t>
      </w:r>
      <w:r>
        <w:rPr>
          <w:rFonts w:hint="eastAsia" w:ascii="方正黑体_GBK" w:eastAsia="方正黑体_GBK"/>
          <w:spacing w:val="-3"/>
        </w:rPr>
        <w:t>百</w:t>
      </w:r>
      <w:r>
        <w:rPr>
          <w:rFonts w:hint="eastAsia" w:ascii="方正黑体_GBK" w:eastAsia="方正黑体_GBK"/>
        </w:rPr>
        <w:t>九十</w:t>
      </w:r>
      <w:r>
        <w:rPr>
          <w:rFonts w:hint="eastAsia" w:ascii="方正黑体_GBK" w:eastAsia="方正黑体_GBK"/>
          <w:spacing w:val="-3"/>
        </w:rPr>
        <w:t>三</w:t>
      </w:r>
      <w:r>
        <w:rPr>
          <w:rFonts w:hint="eastAsia" w:ascii="方正黑体_GBK" w:eastAsia="方正黑体_GBK"/>
        </w:rPr>
        <w:t>条</w:t>
      </w:r>
      <w:r>
        <w:rPr>
          <w:rFonts w:hint="eastAsia" w:ascii="方正黑体_GBK" w:eastAsia="方正黑体_GBK"/>
        </w:rPr>
        <w:tab/>
      </w:r>
      <w:r>
        <w:rPr>
          <w:rFonts w:hint="eastAsia" w:ascii="方正黑体_GBK" w:eastAsia="方正黑体_GBK"/>
        </w:rPr>
        <w:t>储</w:t>
      </w:r>
      <w:r>
        <w:rPr>
          <w:rFonts w:hint="eastAsia" w:ascii="方正黑体_GBK" w:eastAsia="方正黑体_GBK"/>
          <w:spacing w:val="-3"/>
        </w:rPr>
        <w:t>存</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的</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建立</w:t>
      </w:r>
      <w:r>
        <w:rPr>
          <w:rFonts w:hint="eastAsia" w:ascii="方正黑体_GBK" w:eastAsia="方正黑体_GBK"/>
          <w:spacing w:val="-3"/>
        </w:rPr>
        <w:t>危</w:t>
      </w:r>
      <w:r>
        <w:rPr>
          <w:rFonts w:hint="eastAsia" w:ascii="方正黑体_GBK" w:eastAsia="方正黑体_GBK"/>
        </w:rPr>
        <w:t>险化</w:t>
      </w:r>
      <w:r>
        <w:rPr>
          <w:rFonts w:hint="eastAsia" w:ascii="方正黑体_GBK" w:eastAsia="方正黑体_GBK"/>
          <w:spacing w:val="-3"/>
        </w:rPr>
        <w:t>学</w:t>
      </w:r>
      <w:r>
        <w:rPr>
          <w:rFonts w:hint="eastAsia" w:ascii="方正黑体_GBK" w:eastAsia="方正黑体_GBK"/>
        </w:rPr>
        <w:t>品出入</w:t>
      </w:r>
      <w:r>
        <w:rPr>
          <w:rFonts w:hint="eastAsia" w:ascii="方正黑体_GBK" w:eastAsia="方正黑体_GBK"/>
          <w:spacing w:val="-3"/>
        </w:rPr>
        <w:t>库</w:t>
      </w:r>
      <w:r>
        <w:rPr>
          <w:rFonts w:hint="eastAsia" w:ascii="方正黑体_GBK" w:eastAsia="方正黑体_GBK"/>
        </w:rPr>
        <w:t>核查</w:t>
      </w:r>
      <w:r>
        <w:rPr>
          <w:rFonts w:hint="eastAsia" w:ascii="方正黑体_GBK" w:eastAsia="方正黑体_GBK"/>
          <w:spacing w:val="-3"/>
        </w:rPr>
        <w:t>、</w:t>
      </w:r>
      <w:r>
        <w:rPr>
          <w:rFonts w:hint="eastAsia" w:ascii="方正黑体_GBK" w:eastAsia="方正黑体_GBK"/>
        </w:rPr>
        <w:t>登记</w:t>
      </w:r>
      <w:r>
        <w:rPr>
          <w:rFonts w:hint="eastAsia" w:ascii="方正黑体_GBK" w:eastAsia="方正黑体_GBK"/>
          <w:spacing w:val="-3"/>
        </w:rPr>
        <w:t>制</w:t>
      </w:r>
      <w:r>
        <w:rPr>
          <w:rFonts w:hint="eastAsia" w:ascii="方正黑体_GBK" w:eastAsia="方正黑体_GBK"/>
        </w:rPr>
        <w:t>度。</w:t>
      </w:r>
    </w:p>
    <w:p>
      <w:pPr>
        <w:spacing w:before="12"/>
        <w:ind w:left="679" w:right="0" w:firstLine="0"/>
        <w:jc w:val="left"/>
        <w:rPr>
          <w:rFonts w:hint="eastAsia" w:ascii="方正楷体_GBK" w:eastAsia="方正楷体_GBK"/>
          <w:sz w:val="28"/>
        </w:rPr>
      </w:pPr>
      <w:r>
        <w:rPr>
          <w:rFonts w:hint="eastAsia" w:ascii="方正楷体_GBK" w:eastAsia="方正楷体_GBK"/>
          <w:b/>
          <w:spacing w:val="-1"/>
          <w:sz w:val="28"/>
        </w:rPr>
        <w:t>【法律规定】</w:t>
      </w:r>
      <w:r>
        <w:rPr>
          <w:rFonts w:hint="eastAsia" w:ascii="方正楷体_GBK" w:eastAsia="方正楷体_GBK"/>
          <w:spacing w:val="-3"/>
          <w:sz w:val="28"/>
        </w:rPr>
        <w:t>《危险化学品安全管理条例》第二十五条第一款：</w:t>
      </w:r>
    </w:p>
    <w:p>
      <w:pPr>
        <w:pStyle w:val="6"/>
        <w:spacing w:before="2" w:line="445" w:lineRule="exact"/>
      </w:pPr>
      <w:r>
        <w:rPr>
          <w:spacing w:val="-3"/>
        </w:rPr>
        <w:t>储存危险化学品的单位应当建立危险化学品出入库核查、登记制度。</w:t>
      </w:r>
    </w:p>
    <w:p>
      <w:pPr>
        <w:pStyle w:val="6"/>
        <w:spacing w:before="3" w:line="232" w:lineRule="auto"/>
        <w:ind w:right="317" w:firstLine="568"/>
      </w:pPr>
      <w:r>
        <w:rPr>
          <w:rFonts w:hint="eastAsia" w:ascii="方正楷体_GBK" w:eastAsia="方正楷体_GBK"/>
          <w:b/>
          <w:spacing w:val="-10"/>
        </w:rPr>
        <w:t>【处罚依据】</w:t>
      </w:r>
      <w:r>
        <w:rPr>
          <w:rFonts w:hint="eastAsia" w:ascii="方正楷体_GBK" w:eastAsia="方正楷体_GBK"/>
          <w:spacing w:val="-7"/>
        </w:rPr>
        <w:t>《危险化学品安全管理条例》第七十八条：</w:t>
      </w:r>
      <w:r>
        <w:rPr>
          <w:spacing w:val="-2"/>
        </w:rPr>
        <w:t>有下列</w:t>
      </w:r>
      <w:r>
        <w:rPr>
          <w:spacing w:val="-13"/>
        </w:rPr>
        <w:t xml:space="preserve">情形之一的，由安全生产监督管理部门责令改正，可以处 </w:t>
      </w:r>
      <w:r>
        <w:rPr>
          <w:rFonts w:ascii="Times New Roman" w:eastAsia="Times New Roman"/>
        </w:rPr>
        <w:t xml:space="preserve">5 </w:t>
      </w:r>
      <w:r>
        <w:rPr>
          <w:spacing w:val="-2"/>
        </w:rPr>
        <w:t>万元以下</w:t>
      </w:r>
    </w:p>
    <w:p>
      <w:pPr>
        <w:pStyle w:val="6"/>
        <w:spacing w:before="7" w:line="232" w:lineRule="auto"/>
        <w:ind w:right="248"/>
      </w:pPr>
      <w:r>
        <w:t xml:space="preserve">的罚款；拒不改正的，处 </w:t>
      </w:r>
      <w:r>
        <w:rPr>
          <w:rFonts w:ascii="Times New Roman" w:eastAsia="Times New Roman"/>
        </w:rPr>
        <w:t xml:space="preserve">5 </w:t>
      </w:r>
      <w:r>
        <w:t xml:space="preserve">万元以上 </w:t>
      </w:r>
      <w:r>
        <w:rPr>
          <w:rFonts w:ascii="Times New Roman" w:eastAsia="Times New Roman"/>
        </w:rPr>
        <w:t xml:space="preserve">10 </w:t>
      </w:r>
      <w:r>
        <w:t>万元以下的罚款；情节严重的，责令停产停业整顿：</w:t>
      </w:r>
    </w:p>
    <w:p>
      <w:pPr>
        <w:pStyle w:val="6"/>
        <w:spacing w:before="1" w:line="235" w:lineRule="auto"/>
        <w:ind w:right="261" w:firstLine="504"/>
      </w:pPr>
      <w:r>
        <w:t>㈩储存危险化学品的单位未建立危险化学品出入库核查、登记制度的。</w:t>
      </w:r>
    </w:p>
    <w:p>
      <w:pPr>
        <w:pStyle w:val="4"/>
        <w:spacing w:before="2" w:line="429" w:lineRule="exact"/>
        <w:ind w:left="120"/>
      </w:pPr>
      <w:r>
        <w:t>【处罚档次】</w:t>
      </w:r>
    </w:p>
    <w:p>
      <w:pPr>
        <w:pStyle w:val="6"/>
        <w:spacing w:before="6" w:line="235" w:lineRule="auto"/>
        <w:ind w:left="760" w:right="2383"/>
      </w:pPr>
      <w:r>
        <w:t>一档：未建立危险化学品出入库核查制度的； 二档：未建立危险化学品出入库登记制度的；</w:t>
      </w:r>
    </w:p>
    <w:p>
      <w:pPr>
        <w:pStyle w:val="6"/>
        <w:spacing w:line="442" w:lineRule="exact"/>
        <w:ind w:left="760"/>
      </w:pPr>
      <w:r>
        <w:t>三档：未建立危险化学品出入库核查、登记制度的。</w:t>
      </w:r>
    </w:p>
    <w:p>
      <w:pPr>
        <w:pStyle w:val="4"/>
        <w:spacing w:line="429" w:lineRule="exact"/>
      </w:pPr>
      <w:r>
        <w:t>【裁量幅度】</w:t>
      </w:r>
    </w:p>
    <w:p>
      <w:pPr>
        <w:pStyle w:val="6"/>
        <w:spacing w:before="2" w:line="445" w:lineRule="exact"/>
        <w:ind w:left="679"/>
      </w:pPr>
      <w:r>
        <w:t xml:space="preserve">一档：责令改正，可以处 </w:t>
      </w:r>
      <w:r>
        <w:rPr>
          <w:rFonts w:ascii="Times New Roman" w:eastAsia="Times New Roman"/>
        </w:rPr>
        <w:t xml:space="preserve">1.5 </w:t>
      </w:r>
      <w:r>
        <w:t>万元以下的罚款；拒不改正的，处</w:t>
      </w:r>
    </w:p>
    <w:p>
      <w:pPr>
        <w:pStyle w:val="6"/>
        <w:spacing w:before="4" w:line="232" w:lineRule="auto"/>
        <w:ind w:right="276"/>
      </w:pPr>
      <w:r>
        <w:rPr>
          <w:rFonts w:ascii="Times New Roman" w:eastAsia="Times New Roman"/>
        </w:rPr>
        <w:t xml:space="preserve">5 </w:t>
      </w:r>
      <w:r>
        <w:t xml:space="preserve">万元以上 </w:t>
      </w:r>
      <w:r>
        <w:rPr>
          <w:rFonts w:ascii="Times New Roman" w:eastAsia="Times New Roman"/>
        </w:rPr>
        <w:t xml:space="preserve">6.5 </w:t>
      </w:r>
      <w:r>
        <w:t>万元以下的罚款，原违法情形未予当场纠正的，责令停产停业整顿；</w:t>
      </w:r>
    </w:p>
    <w:p>
      <w:pPr>
        <w:pStyle w:val="6"/>
        <w:spacing w:line="442" w:lineRule="exact"/>
        <w:ind w:left="679"/>
      </w:pPr>
      <w:r>
        <w:t xml:space="preserve">二档：责令改正，处 </w:t>
      </w:r>
      <w:r>
        <w:rPr>
          <w:rFonts w:ascii="Times New Roman" w:eastAsia="Times New Roman"/>
        </w:rPr>
        <w:t xml:space="preserve">1.5 </w:t>
      </w:r>
      <w:r>
        <w:t xml:space="preserve">万元以上 </w:t>
      </w:r>
      <w:r>
        <w:rPr>
          <w:rFonts w:ascii="Times New Roman" w:eastAsia="Times New Roman"/>
        </w:rPr>
        <w:t xml:space="preserve">3.5 </w:t>
      </w:r>
      <w:r>
        <w:t>万元以下的罚款；拒不改</w:t>
      </w:r>
    </w:p>
    <w:p>
      <w:pPr>
        <w:pStyle w:val="6"/>
        <w:spacing w:before="4" w:line="232" w:lineRule="auto"/>
        <w:ind w:right="248"/>
      </w:pPr>
      <w:r>
        <w:t xml:space="preserve">正的，处 </w:t>
      </w:r>
      <w:r>
        <w:rPr>
          <w:rFonts w:ascii="Times New Roman" w:eastAsia="Times New Roman"/>
        </w:rPr>
        <w:t xml:space="preserve">6.5 </w:t>
      </w:r>
      <w:r>
        <w:t xml:space="preserve">万元以上 </w:t>
      </w:r>
      <w:r>
        <w:rPr>
          <w:rFonts w:ascii="Times New Roman" w:eastAsia="Times New Roman"/>
        </w:rPr>
        <w:t xml:space="preserve">8.5 </w:t>
      </w:r>
      <w:r>
        <w:t>万元以下的罚款，原违法情形未予当场纠正的，责令停产停业整顿；</w:t>
      </w:r>
    </w:p>
    <w:p>
      <w:pPr>
        <w:spacing w:after="0" w:line="232" w:lineRule="auto"/>
        <w:sectPr>
          <w:pgSz w:w="11910" w:h="16840"/>
          <w:pgMar w:top="1460" w:right="1480" w:bottom="1380" w:left="1680" w:header="0" w:footer="1197" w:gutter="0"/>
          <w:cols w:space="720" w:num="1"/>
        </w:sectPr>
      </w:pPr>
    </w:p>
    <w:p>
      <w:pPr>
        <w:pStyle w:val="6"/>
        <w:spacing w:before="18" w:line="446" w:lineRule="exact"/>
        <w:ind w:left="679"/>
      </w:pPr>
      <w:r>
        <w:t xml:space="preserve">三档：责令改正，处 </w:t>
      </w:r>
      <w:r>
        <w:rPr>
          <w:rFonts w:ascii="Times New Roman" w:eastAsia="Times New Roman"/>
        </w:rPr>
        <w:t xml:space="preserve">3.5 </w:t>
      </w:r>
      <w:r>
        <w:t xml:space="preserve">万元以上 </w:t>
      </w:r>
      <w:r>
        <w:rPr>
          <w:rFonts w:ascii="Times New Roman" w:eastAsia="Times New Roman"/>
        </w:rPr>
        <w:t xml:space="preserve">5 </w:t>
      </w:r>
      <w:r>
        <w:t>万元以下的罚款，拒不改正</w:t>
      </w:r>
    </w:p>
    <w:p>
      <w:pPr>
        <w:pStyle w:val="6"/>
        <w:spacing w:before="5" w:line="232" w:lineRule="auto"/>
        <w:ind w:right="317"/>
        <w:jc w:val="both"/>
      </w:pPr>
      <w:r>
        <w:t xml:space="preserve">的，处 </w:t>
      </w:r>
      <w:r>
        <w:rPr>
          <w:rFonts w:ascii="Times New Roman" w:eastAsia="Times New Roman"/>
        </w:rPr>
        <w:t xml:space="preserve">8.5 </w:t>
      </w:r>
      <w:r>
        <w:t xml:space="preserve">万元以上 </w:t>
      </w:r>
      <w:r>
        <w:rPr>
          <w:rFonts w:ascii="Times New Roman" w:eastAsia="Times New Roman"/>
        </w:rPr>
        <w:t xml:space="preserve">10 </w:t>
      </w:r>
      <w:r>
        <w:t>万元以下的罚款，原违法情形未予当场纠正的，责令停产停业整顿。</w:t>
      </w:r>
    </w:p>
    <w:p>
      <w:pPr>
        <w:pStyle w:val="6"/>
        <w:tabs>
          <w:tab w:val="left" w:pos="2920"/>
        </w:tabs>
        <w:spacing w:line="439" w:lineRule="exact"/>
        <w:ind w:left="679"/>
        <w:rPr>
          <w:rFonts w:hint="eastAsia" w:ascii="方正黑体_GBK" w:eastAsia="方正黑体_GBK"/>
        </w:rPr>
      </w:pPr>
      <w:bookmarkStart w:id="406" w:name="_bookmark203"/>
      <w:bookmarkEnd w:id="406"/>
      <w:bookmarkStart w:id="407" w:name="第一百九十四条  危险化学品专用仓库未设置明显标志。"/>
      <w:bookmarkEnd w:id="407"/>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百九</w:t>
      </w:r>
      <w:r>
        <w:rPr>
          <w:rFonts w:hint="eastAsia" w:ascii="方正黑体_GBK" w:eastAsia="方正黑体_GBK"/>
          <w:spacing w:val="-3"/>
        </w:rPr>
        <w:t>十</w:t>
      </w:r>
      <w:r>
        <w:rPr>
          <w:rFonts w:hint="eastAsia" w:ascii="方正黑体_GBK" w:eastAsia="方正黑体_GBK"/>
        </w:rPr>
        <w:t>四条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专用</w:t>
      </w:r>
      <w:r>
        <w:rPr>
          <w:rFonts w:hint="eastAsia" w:ascii="方正黑体_GBK" w:eastAsia="方正黑体_GBK"/>
          <w:spacing w:val="-3"/>
        </w:rPr>
        <w:t>仓</w:t>
      </w:r>
      <w:r>
        <w:rPr>
          <w:rFonts w:hint="eastAsia" w:ascii="方正黑体_GBK" w:eastAsia="方正黑体_GBK"/>
        </w:rPr>
        <w:t>库未</w:t>
      </w:r>
      <w:r>
        <w:rPr>
          <w:rFonts w:hint="eastAsia" w:ascii="方正黑体_GBK" w:eastAsia="方正黑体_GBK"/>
          <w:spacing w:val="-3"/>
        </w:rPr>
        <w:t>设</w:t>
      </w:r>
      <w:r>
        <w:rPr>
          <w:rFonts w:hint="eastAsia" w:ascii="方正黑体_GBK" w:eastAsia="方正黑体_GBK"/>
        </w:rPr>
        <w:t>置明</w:t>
      </w:r>
      <w:r>
        <w:rPr>
          <w:rFonts w:hint="eastAsia" w:ascii="方正黑体_GBK" w:eastAsia="方正黑体_GBK"/>
          <w:spacing w:val="-3"/>
        </w:rPr>
        <w:t>显</w:t>
      </w:r>
      <w:r>
        <w:rPr>
          <w:rFonts w:hint="eastAsia" w:ascii="方正黑体_GBK" w:eastAsia="方正黑体_GBK"/>
        </w:rPr>
        <w:t>标志。</w:t>
      </w:r>
    </w:p>
    <w:p>
      <w:pPr>
        <w:pStyle w:val="6"/>
        <w:spacing w:before="14" w:line="235"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《危险化学品安全管理条例》第二十六条第一款： </w:t>
      </w:r>
      <w:r>
        <w:rPr>
          <w:spacing w:val="-8"/>
        </w:rPr>
        <w:t>危险化学品专用仓库应当符合国家标准、行业标准的要求，并设置明</w:t>
      </w:r>
      <w:r>
        <w:rPr>
          <w:spacing w:val="-11"/>
        </w:rPr>
        <w:t>显的标志。储存剧毒化学品、易制爆危险化学品的专用仓库，应当按</w:t>
      </w:r>
      <w:r>
        <w:rPr>
          <w:spacing w:val="-5"/>
        </w:rPr>
        <w:t>照国家有关规定设置相应的技术防范设施。</w:t>
      </w:r>
    </w:p>
    <w:p>
      <w:pPr>
        <w:pStyle w:val="6"/>
        <w:spacing w:before="7" w:line="232" w:lineRule="auto"/>
        <w:ind w:right="315" w:firstLine="559"/>
        <w:jc w:val="both"/>
      </w:pPr>
      <w:r>
        <w:rPr>
          <w:rFonts w:hint="eastAsia" w:ascii="方正楷体_GBK" w:eastAsia="方正楷体_GBK"/>
          <w:b/>
          <w:spacing w:val="-9"/>
        </w:rPr>
        <w:t>【处罚依据】</w:t>
      </w:r>
      <w:r>
        <w:rPr>
          <w:rFonts w:hint="eastAsia" w:ascii="方正楷体_GBK" w:eastAsia="方正楷体_GBK"/>
          <w:spacing w:val="-5"/>
        </w:rPr>
        <w:t>《危险化学品安全管理条例》第七十八条</w:t>
      </w:r>
      <w:r>
        <w:rPr>
          <w:spacing w:val="-9"/>
        </w:rPr>
        <w:t>：有下列</w:t>
      </w:r>
      <w:r>
        <w:rPr>
          <w:spacing w:val="-13"/>
        </w:rPr>
        <w:t xml:space="preserve">情形之一的，由安全生产监督管理部门责令改正，可以处 </w:t>
      </w:r>
      <w:r>
        <w:rPr>
          <w:rFonts w:ascii="Times New Roman" w:eastAsia="Times New Roman"/>
        </w:rPr>
        <w:t xml:space="preserve">5 </w:t>
      </w:r>
      <w:r>
        <w:rPr>
          <w:spacing w:val="-2"/>
        </w:rPr>
        <w:t>万元以下</w:t>
      </w:r>
    </w:p>
    <w:p>
      <w:pPr>
        <w:pStyle w:val="6"/>
        <w:spacing w:before="7" w:line="232" w:lineRule="auto"/>
        <w:ind w:right="317"/>
        <w:jc w:val="both"/>
      </w:pPr>
      <w:r>
        <w:rPr>
          <w:spacing w:val="-5"/>
        </w:rPr>
        <w:t xml:space="preserve">的罚款；拒不改正的，处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万元以下的罚款；情节严重</w:t>
      </w:r>
      <w:r>
        <w:rPr>
          <w:spacing w:val="-3"/>
        </w:rPr>
        <w:t>的，责令停产停业整顿：</w:t>
      </w:r>
    </w:p>
    <w:p>
      <w:pPr>
        <w:pStyle w:val="6"/>
        <w:spacing w:line="445" w:lineRule="exact"/>
        <w:ind w:left="600"/>
      </w:pPr>
      <w:r>
        <w:rPr>
          <w:rFonts w:ascii="Times New Roman" w:eastAsia="Times New Roman"/>
          <w:sz w:val="24"/>
        </w:rPr>
        <w:t>(</w:t>
      </w:r>
      <w:r>
        <w:rPr>
          <w:sz w:val="24"/>
        </w:rPr>
        <w:t>十一</w:t>
      </w:r>
      <w:r>
        <w:rPr>
          <w:rFonts w:ascii="Times New Roman" w:eastAsia="Times New Roman"/>
          <w:sz w:val="24"/>
        </w:rPr>
        <w:t>)</w:t>
      </w:r>
      <w:r>
        <w:t>危险化学品专用仓库未设置明显标志的；</w:t>
      </w:r>
    </w:p>
    <w:p>
      <w:pPr>
        <w:pStyle w:val="4"/>
        <w:spacing w:before="2"/>
      </w:pPr>
      <w:r>
        <w:t>【处罚档次】</w:t>
      </w:r>
    </w:p>
    <w:p>
      <w:pPr>
        <w:pStyle w:val="6"/>
        <w:spacing w:line="445" w:lineRule="exact"/>
        <w:ind w:left="679"/>
      </w:pPr>
      <w:r>
        <w:t>一档：危险化学品专用仓库未设置明显标志的；</w:t>
      </w:r>
    </w:p>
    <w:p>
      <w:pPr>
        <w:pStyle w:val="6"/>
        <w:spacing w:line="235" w:lineRule="auto"/>
        <w:ind w:right="317" w:firstLine="559"/>
      </w:pPr>
      <w:r>
        <w:rPr>
          <w:spacing w:val="-11"/>
        </w:rPr>
        <w:t>二档：储存重点监管危险化学品、剧毒化学品的专用仓库未设置</w:t>
      </w:r>
      <w:r>
        <w:rPr>
          <w:spacing w:val="-5"/>
        </w:rPr>
        <w:t>明显标志的；</w:t>
      </w:r>
    </w:p>
    <w:p>
      <w:pPr>
        <w:pStyle w:val="6"/>
        <w:spacing w:line="442" w:lineRule="exact"/>
        <w:ind w:left="679"/>
      </w:pPr>
      <w:r>
        <w:t>三档：构成重大危险源的专用仓库未设置明显标志的。</w:t>
      </w:r>
    </w:p>
    <w:p>
      <w:pPr>
        <w:pStyle w:val="4"/>
        <w:spacing w:line="429" w:lineRule="exact"/>
      </w:pPr>
      <w:r>
        <w:t>【裁量幅度】</w:t>
      </w:r>
    </w:p>
    <w:p>
      <w:pPr>
        <w:pStyle w:val="6"/>
        <w:spacing w:before="2" w:line="445" w:lineRule="exact"/>
        <w:ind w:left="679"/>
      </w:pPr>
      <w:r>
        <w:t xml:space="preserve">一档：责令改正，可以处 </w:t>
      </w:r>
      <w:r>
        <w:rPr>
          <w:rFonts w:ascii="Times New Roman" w:eastAsia="Times New Roman"/>
        </w:rPr>
        <w:t xml:space="preserve">1.5 </w:t>
      </w:r>
      <w:r>
        <w:t>万元以下的罚款；拒不改正的，处</w:t>
      </w:r>
    </w:p>
    <w:p>
      <w:pPr>
        <w:pStyle w:val="6"/>
        <w:spacing w:before="4" w:line="232" w:lineRule="auto"/>
        <w:ind w:right="276"/>
      </w:pPr>
      <w:r>
        <w:rPr>
          <w:rFonts w:ascii="Times New Roman" w:eastAsia="Times New Roman"/>
        </w:rPr>
        <w:t xml:space="preserve">5 </w:t>
      </w:r>
      <w:r>
        <w:t xml:space="preserve">万元以上 </w:t>
      </w:r>
      <w:r>
        <w:rPr>
          <w:rFonts w:ascii="Times New Roman" w:eastAsia="Times New Roman"/>
        </w:rPr>
        <w:t xml:space="preserve">6.5 </w:t>
      </w:r>
      <w:r>
        <w:t>万元以下的罚款，原违法情形未予当场纠正的，责令停产停业整顿；</w:t>
      </w:r>
    </w:p>
    <w:p>
      <w:pPr>
        <w:pStyle w:val="6"/>
        <w:spacing w:line="442" w:lineRule="exact"/>
        <w:ind w:left="679"/>
      </w:pPr>
      <w:r>
        <w:t xml:space="preserve">二档：责令改正，处 </w:t>
      </w:r>
      <w:r>
        <w:rPr>
          <w:rFonts w:ascii="Times New Roman" w:eastAsia="Times New Roman"/>
        </w:rPr>
        <w:t xml:space="preserve">1.5 </w:t>
      </w:r>
      <w:r>
        <w:t xml:space="preserve">万元以上 </w:t>
      </w:r>
      <w:r>
        <w:rPr>
          <w:rFonts w:ascii="Times New Roman" w:eastAsia="Times New Roman"/>
        </w:rPr>
        <w:t xml:space="preserve">3.5 </w:t>
      </w:r>
      <w:r>
        <w:t>万元以下的罚款；拒不改</w:t>
      </w:r>
    </w:p>
    <w:p>
      <w:pPr>
        <w:pStyle w:val="6"/>
        <w:spacing w:before="3" w:line="232" w:lineRule="auto"/>
        <w:ind w:right="248"/>
      </w:pPr>
      <w:r>
        <w:t xml:space="preserve">正的，处 </w:t>
      </w:r>
      <w:r>
        <w:rPr>
          <w:rFonts w:ascii="Times New Roman" w:eastAsia="Times New Roman"/>
        </w:rPr>
        <w:t xml:space="preserve">6.5 </w:t>
      </w:r>
      <w:r>
        <w:t xml:space="preserve">万元以上 </w:t>
      </w:r>
      <w:r>
        <w:rPr>
          <w:rFonts w:ascii="Times New Roman" w:eastAsia="Times New Roman"/>
        </w:rPr>
        <w:t xml:space="preserve">8.5 </w:t>
      </w:r>
      <w:r>
        <w:t>万元以下的罚款，原违法情形未予当场纠正的，责令停产停业整顿；</w:t>
      </w:r>
    </w:p>
    <w:p>
      <w:pPr>
        <w:pStyle w:val="6"/>
        <w:spacing w:line="442" w:lineRule="exact"/>
        <w:ind w:left="679"/>
      </w:pPr>
      <w:r>
        <w:t xml:space="preserve">三档：责令改正，处 </w:t>
      </w:r>
      <w:r>
        <w:rPr>
          <w:rFonts w:ascii="Times New Roman" w:eastAsia="Times New Roman"/>
        </w:rPr>
        <w:t xml:space="preserve">3.5 </w:t>
      </w:r>
      <w:r>
        <w:t xml:space="preserve">万元以上 </w:t>
      </w:r>
      <w:r>
        <w:rPr>
          <w:rFonts w:ascii="Times New Roman" w:eastAsia="Times New Roman"/>
        </w:rPr>
        <w:t xml:space="preserve">5 </w:t>
      </w:r>
      <w:r>
        <w:t>万元以下的罚款，拒不改正</w:t>
      </w:r>
    </w:p>
    <w:p>
      <w:pPr>
        <w:pStyle w:val="6"/>
        <w:spacing w:before="4" w:line="232" w:lineRule="auto"/>
        <w:ind w:right="317"/>
      </w:pPr>
      <w:r>
        <w:t xml:space="preserve">的，处 </w:t>
      </w:r>
      <w:r>
        <w:rPr>
          <w:rFonts w:ascii="Times New Roman" w:eastAsia="Times New Roman"/>
        </w:rPr>
        <w:t xml:space="preserve">8.5 </w:t>
      </w:r>
      <w:r>
        <w:t xml:space="preserve">万元以上 </w:t>
      </w:r>
      <w:r>
        <w:rPr>
          <w:rFonts w:ascii="Times New Roman" w:eastAsia="Times New Roman"/>
        </w:rPr>
        <w:t xml:space="preserve">10 </w:t>
      </w:r>
      <w:r>
        <w:t>万元以下的罚款，原违法情形未予当场纠正的，责令停产停业整顿。</w:t>
      </w:r>
    </w:p>
    <w:p>
      <w:pPr>
        <w:spacing w:after="0" w:line="232" w:lineRule="auto"/>
        <w:sectPr>
          <w:pgSz w:w="11910" w:h="16840"/>
          <w:pgMar w:top="1440" w:right="1480" w:bottom="1380" w:left="1680" w:header="0" w:footer="1197" w:gutter="0"/>
          <w:cols w:space="720" w:num="1"/>
        </w:sectPr>
      </w:pPr>
    </w:p>
    <w:p>
      <w:pPr>
        <w:pStyle w:val="6"/>
        <w:spacing w:before="24" w:line="237" w:lineRule="auto"/>
        <w:ind w:right="317" w:firstLine="559"/>
        <w:jc w:val="both"/>
        <w:rPr>
          <w:rFonts w:hint="eastAsia" w:ascii="方正黑体_GBK" w:eastAsia="方正黑体_GBK"/>
        </w:rPr>
      </w:pPr>
      <w:bookmarkStart w:id="408" w:name="第一百九十五条　危险化学品生产企业、进口企业不按照规定办理危险化学品登记，或者发"/>
      <w:bookmarkEnd w:id="408"/>
      <w:bookmarkStart w:id="409" w:name="_bookmark204"/>
      <w:bookmarkEnd w:id="409"/>
      <w:r>
        <w:rPr>
          <w:rFonts w:hint="eastAsia" w:ascii="方正黑体_GBK" w:eastAsia="方正黑体_GBK"/>
          <w:spacing w:val="-8"/>
        </w:rPr>
        <w:t>第一百九十五条 危险化学品生产企业、进口企业不按照规定办</w:t>
      </w:r>
      <w:r>
        <w:rPr>
          <w:rFonts w:hint="eastAsia" w:ascii="方正黑体_GBK" w:eastAsia="方正黑体_GBK"/>
          <w:spacing w:val="-12"/>
        </w:rPr>
        <w:t>理危险化学品登记，或者发现有新的危险特性的不办理危险化学品登</w:t>
      </w:r>
      <w:r>
        <w:rPr>
          <w:rFonts w:hint="eastAsia" w:ascii="方正黑体_GBK" w:eastAsia="方正黑体_GBK"/>
          <w:spacing w:val="-5"/>
        </w:rPr>
        <w:t>记内容变更手续。</w:t>
      </w:r>
    </w:p>
    <w:p>
      <w:pPr>
        <w:pStyle w:val="6"/>
        <w:spacing w:before="8" w:line="235"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《危险化学品安全管理条例》第六十七条：</w:t>
      </w:r>
      <w:r>
        <w:rPr>
          <w:spacing w:val="-2"/>
        </w:rPr>
        <w:t>危险化</w:t>
      </w:r>
      <w:r>
        <w:rPr>
          <w:spacing w:val="-12"/>
        </w:rPr>
        <w:t>学品生产企业、进口企业，应当向国务院安全生产监督管理部门负责</w:t>
      </w:r>
      <w:r>
        <w:rPr>
          <w:spacing w:val="-10"/>
        </w:rPr>
        <w:t>危险化学品登记的机构</w:t>
      </w:r>
      <w:r>
        <w:t>（</w:t>
      </w:r>
      <w:r>
        <w:rPr>
          <w:spacing w:val="-3"/>
        </w:rPr>
        <w:t>以下简称危险化学品登记机构</w:t>
      </w:r>
      <w:r>
        <w:rPr>
          <w:spacing w:val="-49"/>
        </w:rPr>
        <w:t>）</w:t>
      </w:r>
      <w:r>
        <w:rPr>
          <w:spacing w:val="-2"/>
        </w:rPr>
        <w:t>办理危险化学品登记。</w:t>
      </w:r>
    </w:p>
    <w:p>
      <w:pPr>
        <w:pStyle w:val="6"/>
        <w:spacing w:line="434" w:lineRule="exact"/>
        <w:ind w:left="705"/>
      </w:pPr>
      <w:r>
        <w:t>危险化学品登记包括下列内容：</w:t>
      </w:r>
    </w:p>
    <w:p>
      <w:pPr>
        <w:pStyle w:val="6"/>
        <w:spacing w:line="439" w:lineRule="exact"/>
        <w:ind w:left="705"/>
      </w:pPr>
      <w:r>
        <w:rPr>
          <w:spacing w:val="-3"/>
        </w:rPr>
        <w:t>㈠分类和标签信息；</w:t>
      </w:r>
    </w:p>
    <w:p>
      <w:pPr>
        <w:pStyle w:val="6"/>
        <w:spacing w:line="440" w:lineRule="exact"/>
        <w:ind w:left="705"/>
      </w:pPr>
      <w:r>
        <w:rPr>
          <w:spacing w:val="-3"/>
        </w:rPr>
        <w:t>㈡物理、化学性质；</w:t>
      </w:r>
    </w:p>
    <w:p>
      <w:pPr>
        <w:pStyle w:val="6"/>
        <w:spacing w:line="440" w:lineRule="exact"/>
        <w:ind w:left="705"/>
      </w:pPr>
      <w:r>
        <w:rPr>
          <w:spacing w:val="-3"/>
        </w:rPr>
        <w:t>㈢主要用途；</w:t>
      </w:r>
    </w:p>
    <w:p>
      <w:pPr>
        <w:pStyle w:val="6"/>
        <w:spacing w:line="439" w:lineRule="exact"/>
        <w:ind w:left="705"/>
      </w:pPr>
      <w:r>
        <w:rPr>
          <w:spacing w:val="-3"/>
        </w:rPr>
        <w:t>㈣危险特性；</w:t>
      </w:r>
    </w:p>
    <w:p>
      <w:pPr>
        <w:pStyle w:val="6"/>
        <w:spacing w:line="440" w:lineRule="exact"/>
        <w:ind w:left="705"/>
      </w:pPr>
      <w:r>
        <w:rPr>
          <w:spacing w:val="-3"/>
        </w:rPr>
        <w:t>㈤储存、使用、运输的安全要求；</w:t>
      </w:r>
    </w:p>
    <w:p>
      <w:pPr>
        <w:pStyle w:val="6"/>
        <w:spacing w:line="440" w:lineRule="exact"/>
        <w:ind w:left="705"/>
      </w:pPr>
      <w:r>
        <w:rPr>
          <w:spacing w:val="-3"/>
        </w:rPr>
        <w:t>㈥出现危险情况的应急处置措施。</w:t>
      </w:r>
    </w:p>
    <w:p>
      <w:pPr>
        <w:pStyle w:val="6"/>
        <w:spacing w:before="1" w:line="235" w:lineRule="auto"/>
        <w:ind w:right="315" w:firstLine="559"/>
        <w:jc w:val="both"/>
      </w:pPr>
      <w:r>
        <w:rPr>
          <w:spacing w:val="-10"/>
        </w:rPr>
        <w:t>对同一企业生产、进口的同一品种的危险化学品，不进行重复登</w:t>
      </w:r>
      <w:r>
        <w:rPr>
          <w:spacing w:val="-11"/>
        </w:rPr>
        <w:t>记。危险化学品生产企业、进口企业发现其生产、进口的危险化学品</w:t>
      </w:r>
      <w:r>
        <w:rPr>
          <w:spacing w:val="-12"/>
        </w:rPr>
        <w:t>有新的危险特性的，应当及时向危险化学品登记机构办理登记内容变</w:t>
      </w:r>
      <w:r>
        <w:rPr>
          <w:spacing w:val="-5"/>
        </w:rPr>
        <w:t>更手续。</w:t>
      </w:r>
    </w:p>
    <w:p>
      <w:pPr>
        <w:pStyle w:val="6"/>
        <w:spacing w:line="235"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《危险化学品安全管理条例》第七十八条：</w:t>
      </w:r>
      <w:r>
        <w:rPr>
          <w:spacing w:val="-2"/>
        </w:rPr>
        <w:t>有下列</w:t>
      </w:r>
      <w:r>
        <w:rPr>
          <w:spacing w:val="-13"/>
        </w:rPr>
        <w:t xml:space="preserve">情形之一的，由安全生产监督管理部门责令改正，可以处 </w:t>
      </w:r>
      <w:r>
        <w:rPr>
          <w:rFonts w:ascii="Times New Roman" w:eastAsia="Times New Roman"/>
        </w:rPr>
        <w:t xml:space="preserve">5 </w:t>
      </w:r>
      <w:r>
        <w:rPr>
          <w:spacing w:val="-2"/>
        </w:rPr>
        <w:t>万元以下</w:t>
      </w:r>
    </w:p>
    <w:p>
      <w:pPr>
        <w:pStyle w:val="6"/>
        <w:spacing w:line="232" w:lineRule="auto"/>
        <w:ind w:right="317"/>
        <w:jc w:val="both"/>
      </w:pPr>
      <w:r>
        <w:rPr>
          <w:spacing w:val="-5"/>
        </w:rPr>
        <w:t xml:space="preserve">的罚款；拒不改正的，处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万元以下的罚款；情节严重</w:t>
      </w:r>
      <w:r>
        <w:rPr>
          <w:spacing w:val="-3"/>
        </w:rPr>
        <w:t>的，责令停产停业整顿：</w:t>
      </w:r>
    </w:p>
    <w:p>
      <w:pPr>
        <w:pStyle w:val="6"/>
        <w:spacing w:line="232" w:lineRule="auto"/>
        <w:ind w:right="316" w:firstLine="480"/>
        <w:jc w:val="both"/>
      </w:pPr>
      <w:r>
        <w:rPr>
          <w:rFonts w:ascii="Times New Roman" w:eastAsia="Times New Roman"/>
          <w:spacing w:val="-1"/>
          <w:sz w:val="24"/>
        </w:rPr>
        <w:t>(</w:t>
      </w:r>
      <w:r>
        <w:rPr>
          <w:sz w:val="24"/>
        </w:rPr>
        <w:t>十二</w:t>
      </w:r>
      <w:r>
        <w:rPr>
          <w:rFonts w:ascii="Times New Roman" w:eastAsia="Times New Roman"/>
          <w:sz w:val="24"/>
        </w:rPr>
        <w:t>)</w:t>
      </w:r>
      <w:r>
        <w:rPr>
          <w:spacing w:val="-10"/>
        </w:rPr>
        <w:t>危险化学品生产企业、进口企业不办理危险化学品登记，或</w:t>
      </w:r>
      <w:r>
        <w:rPr>
          <w:spacing w:val="-12"/>
        </w:rPr>
        <w:t>者发现其生产、进口的危险化学品有新的危险特性不办理危险化学品</w:t>
      </w:r>
      <w:r>
        <w:rPr>
          <w:spacing w:val="-5"/>
        </w:rPr>
        <w:t>登记内容变更手续的。</w:t>
      </w:r>
    </w:p>
    <w:p>
      <w:pPr>
        <w:spacing w:before="8" w:line="232" w:lineRule="auto"/>
        <w:ind w:left="120" w:right="209" w:firstLine="559"/>
        <w:jc w:val="left"/>
        <w:rPr>
          <w:sz w:val="28"/>
        </w:rPr>
      </w:pPr>
      <w:r>
        <w:rPr>
          <w:rFonts w:hint="eastAsia" w:ascii="方正楷体_GBK" w:eastAsia="方正楷体_GBK"/>
          <w:b/>
          <w:sz w:val="28"/>
        </w:rPr>
        <w:t>【相关规定及处罚依据】</w:t>
      </w:r>
      <w:r>
        <w:rPr>
          <w:sz w:val="28"/>
        </w:rPr>
        <w:t>《危险化学品登记管理办法》第十条、第十五条及第二十九条。</w:t>
      </w:r>
    </w:p>
    <w:p>
      <w:pPr>
        <w:pStyle w:val="4"/>
        <w:spacing w:before="6" w:line="240" w:lineRule="auto"/>
        <w:ind w:left="681"/>
      </w:pPr>
      <w:r>
        <w:t>【处罚档次】</w:t>
      </w:r>
    </w:p>
    <w:p>
      <w:pPr>
        <w:pStyle w:val="6"/>
        <w:spacing w:before="11" w:line="232" w:lineRule="auto"/>
        <w:ind w:right="317" w:firstLine="559"/>
        <w:jc w:val="both"/>
      </w:pPr>
      <w:r>
        <w:rPr>
          <w:spacing w:val="-10"/>
        </w:rPr>
        <w:t xml:space="preserve">一档：不办理危险化学品登记，或者发现其生产、进口的危险化学品有新的危险特性不办理危险化学品登记内容变更手续，涉及 </w:t>
      </w:r>
      <w:r>
        <w:rPr>
          <w:rFonts w:ascii="Times New Roman" w:eastAsia="Times New Roman"/>
        </w:rPr>
        <w:t xml:space="preserve">1 </w:t>
      </w:r>
      <w:r>
        <w:t>种</w:t>
      </w:r>
      <w:r>
        <w:rPr>
          <w:spacing w:val="-3"/>
        </w:rPr>
        <w:t>危险化学品的；</w:t>
      </w:r>
    </w:p>
    <w:p>
      <w:pPr>
        <w:spacing w:after="0" w:line="232" w:lineRule="auto"/>
        <w:jc w:val="both"/>
        <w:sectPr>
          <w:pgSz w:w="11910" w:h="16840"/>
          <w:pgMar w:top="1440" w:right="1480" w:bottom="1380" w:left="1680" w:header="0" w:footer="1197" w:gutter="0"/>
          <w:cols w:space="720" w:num="1"/>
        </w:sectPr>
      </w:pPr>
    </w:p>
    <w:p>
      <w:pPr>
        <w:pStyle w:val="6"/>
        <w:spacing w:before="24" w:line="235" w:lineRule="auto"/>
        <w:ind w:right="317" w:firstLine="559"/>
        <w:jc w:val="both"/>
      </w:pPr>
      <w:r>
        <w:rPr>
          <w:spacing w:val="-10"/>
        </w:rPr>
        <w:t xml:space="preserve">二档：不办理危险化学品登记，或者发现其生产、进口的危险化学品有新的危险特性不办理危险化学品登记内容变更手续，涉及 </w:t>
      </w:r>
      <w:r>
        <w:rPr>
          <w:rFonts w:ascii="Times New Roman" w:eastAsia="Times New Roman"/>
        </w:rPr>
        <w:t xml:space="preserve">2 </w:t>
      </w:r>
      <w:r>
        <w:t>种</w:t>
      </w:r>
      <w:r>
        <w:rPr>
          <w:spacing w:val="-3"/>
        </w:rPr>
        <w:t>危险化学品的；</w:t>
      </w:r>
    </w:p>
    <w:p>
      <w:pPr>
        <w:pStyle w:val="6"/>
        <w:spacing w:line="235" w:lineRule="auto"/>
        <w:ind w:right="317" w:firstLine="559"/>
        <w:jc w:val="both"/>
      </w:pPr>
      <w:r>
        <w:rPr>
          <w:spacing w:val="-10"/>
        </w:rPr>
        <w:t xml:space="preserve">三档：不办理危险化学品登记，或者发现其生产、进口的危险化学品有新的危险特性不办理危险化学品登记内容变更手续，涉及 </w:t>
      </w:r>
      <w:r>
        <w:rPr>
          <w:rFonts w:ascii="Times New Roman" w:eastAsia="Times New Roman"/>
        </w:rPr>
        <w:t xml:space="preserve">3 </w:t>
      </w:r>
      <w:r>
        <w:t>种</w:t>
      </w:r>
      <w:r>
        <w:rPr>
          <w:spacing w:val="-3"/>
        </w:rPr>
        <w:t>以上危险化学品的。</w:t>
      </w:r>
    </w:p>
    <w:p>
      <w:pPr>
        <w:pStyle w:val="4"/>
        <w:spacing w:line="429" w:lineRule="exact"/>
      </w:pPr>
      <w:r>
        <w:t>【裁量幅度】</w:t>
      </w:r>
    </w:p>
    <w:p>
      <w:pPr>
        <w:pStyle w:val="6"/>
        <w:spacing w:line="445" w:lineRule="exact"/>
        <w:ind w:left="679"/>
      </w:pPr>
      <w:r>
        <w:t xml:space="preserve">一档：责令改正，可以处 </w:t>
      </w:r>
      <w:r>
        <w:rPr>
          <w:rFonts w:ascii="Times New Roman" w:eastAsia="Times New Roman"/>
        </w:rPr>
        <w:t xml:space="preserve">1.5 </w:t>
      </w:r>
      <w:r>
        <w:t>万元以下的罚款；拒不改正的，处</w:t>
      </w:r>
    </w:p>
    <w:p>
      <w:pPr>
        <w:pStyle w:val="6"/>
        <w:spacing w:before="1" w:line="232" w:lineRule="auto"/>
        <w:ind w:right="276"/>
      </w:pPr>
      <w:r>
        <w:rPr>
          <w:rFonts w:ascii="Times New Roman" w:eastAsia="Times New Roman"/>
        </w:rPr>
        <w:t xml:space="preserve">5 </w:t>
      </w:r>
      <w:r>
        <w:t xml:space="preserve">万元以上 </w:t>
      </w:r>
      <w:r>
        <w:rPr>
          <w:rFonts w:ascii="Times New Roman" w:eastAsia="Times New Roman"/>
        </w:rPr>
        <w:t xml:space="preserve">6.5 </w:t>
      </w:r>
      <w:r>
        <w:t>万元以下的罚款，原违法情形未予当场纠正的，责令停产停业整顿；</w:t>
      </w:r>
    </w:p>
    <w:p>
      <w:pPr>
        <w:pStyle w:val="6"/>
        <w:spacing w:line="442" w:lineRule="exact"/>
        <w:ind w:left="679"/>
      </w:pPr>
      <w:r>
        <w:t xml:space="preserve">二档：责令改正，处 </w:t>
      </w:r>
      <w:r>
        <w:rPr>
          <w:rFonts w:ascii="Times New Roman" w:eastAsia="Times New Roman"/>
        </w:rPr>
        <w:t xml:space="preserve">1.5 </w:t>
      </w:r>
      <w:r>
        <w:t xml:space="preserve">万元以上 </w:t>
      </w:r>
      <w:r>
        <w:rPr>
          <w:rFonts w:ascii="Times New Roman" w:eastAsia="Times New Roman"/>
        </w:rPr>
        <w:t xml:space="preserve">3.5 </w:t>
      </w:r>
      <w:r>
        <w:t>万元以下的罚款；拒不改</w:t>
      </w:r>
    </w:p>
    <w:p>
      <w:pPr>
        <w:pStyle w:val="6"/>
        <w:spacing w:before="4" w:line="232" w:lineRule="auto"/>
        <w:ind w:right="248"/>
      </w:pPr>
      <w:r>
        <w:t xml:space="preserve">正的，处 </w:t>
      </w:r>
      <w:r>
        <w:rPr>
          <w:rFonts w:ascii="Times New Roman" w:eastAsia="Times New Roman"/>
        </w:rPr>
        <w:t xml:space="preserve">6.5 </w:t>
      </w:r>
      <w:r>
        <w:t xml:space="preserve">万元以上 </w:t>
      </w:r>
      <w:r>
        <w:rPr>
          <w:rFonts w:ascii="Times New Roman" w:eastAsia="Times New Roman"/>
        </w:rPr>
        <w:t xml:space="preserve">8.5 </w:t>
      </w:r>
      <w:r>
        <w:t>万元以下的罚款，原违法情形未予当场纠正的，责令停产停业整顿；</w:t>
      </w:r>
    </w:p>
    <w:p>
      <w:pPr>
        <w:pStyle w:val="6"/>
        <w:spacing w:line="442" w:lineRule="exact"/>
        <w:ind w:left="679"/>
      </w:pPr>
      <w:r>
        <w:t xml:space="preserve">三档：责令改正，处 </w:t>
      </w:r>
      <w:r>
        <w:rPr>
          <w:rFonts w:ascii="Times New Roman" w:eastAsia="Times New Roman"/>
        </w:rPr>
        <w:t xml:space="preserve">3.5 </w:t>
      </w:r>
      <w:r>
        <w:t xml:space="preserve">万元以上 </w:t>
      </w:r>
      <w:r>
        <w:rPr>
          <w:rFonts w:ascii="Times New Roman" w:eastAsia="Times New Roman"/>
        </w:rPr>
        <w:t xml:space="preserve">5 </w:t>
      </w:r>
      <w:r>
        <w:t>万元以下的罚款，拒不改正</w:t>
      </w:r>
    </w:p>
    <w:p>
      <w:pPr>
        <w:pStyle w:val="6"/>
        <w:spacing w:before="4" w:line="232" w:lineRule="auto"/>
        <w:ind w:right="317"/>
      </w:pPr>
      <w:r>
        <w:t xml:space="preserve">的，处 </w:t>
      </w:r>
      <w:r>
        <w:rPr>
          <w:rFonts w:ascii="Times New Roman" w:eastAsia="Times New Roman"/>
        </w:rPr>
        <w:t xml:space="preserve">8.5 </w:t>
      </w:r>
      <w:r>
        <w:t xml:space="preserve">万元以上 </w:t>
      </w:r>
      <w:r>
        <w:rPr>
          <w:rFonts w:ascii="Times New Roman" w:eastAsia="Times New Roman"/>
        </w:rPr>
        <w:t xml:space="preserve">10 </w:t>
      </w:r>
      <w:r>
        <w:t>万元以下的罚款，原违法情形未予当场纠正的，责令停产停业整顿。</w:t>
      </w:r>
    </w:p>
    <w:p>
      <w:pPr>
        <w:pStyle w:val="6"/>
        <w:spacing w:line="237" w:lineRule="auto"/>
        <w:ind w:right="317" w:firstLine="559"/>
        <w:jc w:val="both"/>
        <w:rPr>
          <w:rFonts w:hint="eastAsia" w:ascii="方正黑体_GBK" w:eastAsia="方正黑体_GBK"/>
        </w:rPr>
      </w:pPr>
      <w:bookmarkStart w:id="410" w:name="_bookmark205"/>
      <w:bookmarkEnd w:id="410"/>
      <w:bookmarkStart w:id="411" w:name="第一百九十六条　生产、储存、使用危险化学品的单位对重复使用的危险化学品包装物、容"/>
      <w:bookmarkEnd w:id="411"/>
      <w:r>
        <w:rPr>
          <w:rFonts w:hint="eastAsia" w:ascii="方正黑体_GBK" w:eastAsia="方正黑体_GBK"/>
          <w:spacing w:val="-7"/>
        </w:rPr>
        <w:t>第一百九十六条 生产、储存、使用危险化学品的单位对重复使</w:t>
      </w:r>
      <w:r>
        <w:rPr>
          <w:rFonts w:hint="eastAsia" w:ascii="方正黑体_GBK" w:eastAsia="方正黑体_GBK"/>
          <w:spacing w:val="-3"/>
        </w:rPr>
        <w:t>用的危险化学品包装物、容器，在重复使用前不进行检查。</w:t>
      </w:r>
    </w:p>
    <w:p>
      <w:pPr>
        <w:pStyle w:val="6"/>
        <w:spacing w:before="7" w:line="235" w:lineRule="auto"/>
        <w:ind w:right="316" w:firstLine="559"/>
        <w:jc w:val="both"/>
      </w:pPr>
      <w:r>
        <w:rPr>
          <w:rFonts w:hint="eastAsia" w:ascii="方正楷体_GBK" w:eastAsia="方正楷体_GBK"/>
          <w:b/>
          <w:spacing w:val="-10"/>
        </w:rPr>
        <w:t>【法律规定】</w:t>
      </w:r>
      <w:r>
        <w:rPr>
          <w:rFonts w:hint="eastAsia" w:ascii="方正楷体_GBK" w:eastAsia="方正楷体_GBK"/>
          <w:spacing w:val="-7"/>
        </w:rPr>
        <w:t>《危险化学品安全管理条例》第十八条第三款：</w:t>
      </w:r>
      <w:r>
        <w:t>对</w:t>
      </w:r>
      <w:r>
        <w:rPr>
          <w:spacing w:val="-10"/>
        </w:rPr>
        <w:t>重复使用的危险化学品包装物、容器，使用单位在重复使用前应当进行检查；发现存在安全隐患的，应当维修或者更换。使用单位应当对</w:t>
      </w:r>
      <w:r>
        <w:rPr>
          <w:spacing w:val="-7"/>
        </w:rPr>
        <w:t xml:space="preserve">检查情况作出记录，记录的保存期限不得少于 </w:t>
      </w:r>
      <w:r>
        <w:rPr>
          <w:rFonts w:ascii="Times New Roman" w:eastAsia="Times New Roman"/>
        </w:rPr>
        <w:t xml:space="preserve">2 </w:t>
      </w:r>
      <w:r>
        <w:t>年。</w:t>
      </w:r>
    </w:p>
    <w:p>
      <w:pPr>
        <w:pStyle w:val="6"/>
        <w:spacing w:line="235" w:lineRule="auto"/>
        <w:ind w:right="312" w:firstLine="559"/>
        <w:jc w:val="both"/>
      </w:pPr>
      <w:r>
        <w:rPr>
          <w:rFonts w:hint="eastAsia" w:ascii="方正楷体_GBK" w:eastAsia="方正楷体_GBK"/>
          <w:b/>
          <w:spacing w:val="-7"/>
        </w:rPr>
        <w:t>【处罚依据】</w:t>
      </w:r>
      <w:r>
        <w:rPr>
          <w:rFonts w:hint="eastAsia" w:ascii="方正楷体_GBK" w:eastAsia="方正楷体_GBK"/>
          <w:spacing w:val="-6"/>
        </w:rPr>
        <w:t>《危险化学品安全管理条例》第八十条：</w:t>
      </w:r>
      <w:r>
        <w:rPr>
          <w:spacing w:val="-6"/>
        </w:rPr>
        <w:t>生产、储</w:t>
      </w:r>
      <w:r>
        <w:rPr>
          <w:spacing w:val="-10"/>
        </w:rPr>
        <w:t>存、使用危险化学品的单位有下列情形之一的，由安全生产监督管理</w:t>
      </w:r>
      <w:r>
        <w:rPr>
          <w:spacing w:val="-15"/>
        </w:rPr>
        <w:t xml:space="preserve">部门责令改正，处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万元以下的罚款；拒不改正的，责</w:t>
      </w:r>
      <w:r>
        <w:rPr>
          <w:spacing w:val="-7"/>
        </w:rPr>
        <w:t>令停产停业整顿直至由原发证机关吊销其相关许可证件，并由工商行政管理部门责令其办理经营范围变更登记或者吊销其营业执照；有关</w:t>
      </w:r>
      <w:r>
        <w:rPr>
          <w:spacing w:val="-3"/>
        </w:rPr>
        <w:t>责任人员构成犯罪的，依法追究刑事责任：</w:t>
      </w:r>
    </w:p>
    <w:p>
      <w:pPr>
        <w:pStyle w:val="6"/>
        <w:spacing w:line="232" w:lineRule="auto"/>
        <w:ind w:right="317" w:firstLine="559"/>
      </w:pPr>
      <w:r>
        <w:rPr>
          <w:spacing w:val="-9"/>
        </w:rPr>
        <w:t>㈠对重复使用的危险化学品包装物、容器，在重复使用前不进行</w:t>
      </w:r>
      <w:r>
        <w:rPr>
          <w:spacing w:val="-3"/>
        </w:rPr>
        <w:t>检查的。</w:t>
      </w:r>
    </w:p>
    <w:p>
      <w:pPr>
        <w:spacing w:before="0" w:line="445" w:lineRule="exact"/>
        <w:ind w:left="679" w:right="0" w:firstLine="0"/>
        <w:jc w:val="left"/>
        <w:rPr>
          <w:sz w:val="28"/>
        </w:rPr>
      </w:pPr>
      <w:r>
        <w:rPr>
          <w:rFonts w:hint="eastAsia" w:ascii="方正楷体_GBK" w:eastAsia="方正楷体_GBK"/>
          <w:b/>
          <w:sz w:val="28"/>
        </w:rPr>
        <w:t>【相关处罚依据】</w:t>
      </w:r>
      <w:r>
        <w:rPr>
          <w:sz w:val="28"/>
        </w:rPr>
        <w:t>《危险化学品经营许可证管理办法》第三十条</w:t>
      </w:r>
    </w:p>
    <w:p>
      <w:pPr>
        <w:spacing w:after="0" w:line="445" w:lineRule="exact"/>
        <w:jc w:val="left"/>
        <w:rPr>
          <w:sz w:val="28"/>
        </w:rPr>
        <w:sectPr>
          <w:pgSz w:w="11910" w:h="16840"/>
          <w:pgMar w:top="1440" w:right="1480" w:bottom="1380" w:left="1680" w:header="0" w:footer="1197" w:gutter="0"/>
          <w:cols w:space="720" w:num="1"/>
        </w:sectPr>
      </w:pPr>
    </w:p>
    <w:p>
      <w:pPr>
        <w:pStyle w:val="6"/>
        <w:spacing w:before="18"/>
      </w:pPr>
      <w:r>
        <w:t>第㈠项。</w:t>
      </w:r>
    </w:p>
    <w:p>
      <w:pPr>
        <w:pStyle w:val="4"/>
        <w:spacing w:before="2"/>
        <w:ind w:left="681"/>
      </w:pPr>
      <w:r>
        <w:t>【处罚档次】</w:t>
      </w:r>
    </w:p>
    <w:p>
      <w:pPr>
        <w:pStyle w:val="6"/>
        <w:spacing w:before="9" w:line="232" w:lineRule="auto"/>
        <w:ind w:right="315" w:firstLine="559"/>
      </w:pPr>
      <w:r>
        <w:rPr>
          <w:spacing w:val="-11"/>
        </w:rPr>
        <w:t>一档：对重复使用的危险化学品包装物、容器，在重复使用前不</w:t>
      </w:r>
      <w:r>
        <w:rPr>
          <w:spacing w:val="-13"/>
        </w:rPr>
        <w:t xml:space="preserve">进行检查，有 </w:t>
      </w:r>
      <w:r>
        <w:rPr>
          <w:rFonts w:ascii="Times New Roman" w:eastAsia="Times New Roman"/>
        </w:rPr>
        <w:t xml:space="preserve">1 </w:t>
      </w:r>
      <w:r>
        <w:rPr>
          <w:spacing w:val="-2"/>
        </w:rPr>
        <w:t>次的；</w:t>
      </w:r>
    </w:p>
    <w:p>
      <w:pPr>
        <w:pStyle w:val="6"/>
        <w:spacing w:before="7" w:line="232" w:lineRule="auto"/>
        <w:ind w:right="315" w:firstLine="559"/>
      </w:pPr>
      <w:r>
        <w:rPr>
          <w:spacing w:val="-11"/>
        </w:rPr>
        <w:t>二档：对重复使用的危险化学品包装物、容器，在重复使用前不</w:t>
      </w:r>
      <w:r>
        <w:rPr>
          <w:spacing w:val="-13"/>
        </w:rPr>
        <w:t xml:space="preserve">进行检查，有 </w:t>
      </w:r>
      <w:r>
        <w:rPr>
          <w:rFonts w:ascii="Times New Roman" w:eastAsia="Times New Roman"/>
        </w:rPr>
        <w:t xml:space="preserve">2 </w:t>
      </w:r>
      <w:r>
        <w:rPr>
          <w:spacing w:val="-2"/>
        </w:rPr>
        <w:t>次的；</w:t>
      </w:r>
    </w:p>
    <w:p>
      <w:pPr>
        <w:pStyle w:val="6"/>
        <w:spacing w:before="1" w:line="235" w:lineRule="auto"/>
        <w:ind w:right="317" w:firstLine="561"/>
      </w:pPr>
      <w:r>
        <w:rPr>
          <w:spacing w:val="-11"/>
        </w:rPr>
        <w:t>三档：对重复使用的危险化学品包装物、容器，在重复使用前不</w:t>
      </w:r>
      <w:r>
        <w:rPr>
          <w:spacing w:val="-12"/>
        </w:rPr>
        <w:t xml:space="preserve">进行检查，有 </w:t>
      </w:r>
      <w:r>
        <w:rPr>
          <w:rFonts w:ascii="Times New Roman" w:eastAsia="Times New Roman"/>
        </w:rPr>
        <w:t xml:space="preserve">3 </w:t>
      </w:r>
      <w:r>
        <w:rPr>
          <w:spacing w:val="-2"/>
        </w:rPr>
        <w:t>次以上的。</w:t>
      </w:r>
    </w:p>
    <w:p>
      <w:pPr>
        <w:pStyle w:val="4"/>
        <w:spacing w:before="2" w:line="429" w:lineRule="exact"/>
        <w:ind w:left="681"/>
      </w:pPr>
      <w:r>
        <w:t>【裁量幅度】</w:t>
      </w:r>
    </w:p>
    <w:p>
      <w:pPr>
        <w:pStyle w:val="6"/>
        <w:spacing w:line="446" w:lineRule="exact"/>
        <w:ind w:left="679"/>
      </w:pPr>
      <w:r>
        <w:t xml:space="preserve">一档：责令改正，处 </w:t>
      </w:r>
      <w:r>
        <w:rPr>
          <w:rFonts w:ascii="Times New Roman" w:eastAsia="Times New Roman"/>
        </w:rPr>
        <w:t xml:space="preserve">5 </w:t>
      </w:r>
      <w:r>
        <w:t xml:space="preserve">万元以上 </w:t>
      </w:r>
      <w:r>
        <w:rPr>
          <w:rFonts w:ascii="Times New Roman" w:eastAsia="Times New Roman"/>
        </w:rPr>
        <w:t xml:space="preserve">6.5 </w:t>
      </w:r>
      <w:r>
        <w:t>万元以下的罚款；</w:t>
      </w:r>
    </w:p>
    <w:p>
      <w:pPr>
        <w:pStyle w:val="6"/>
        <w:spacing w:line="440" w:lineRule="exact"/>
        <w:ind w:left="679"/>
      </w:pPr>
      <w:r>
        <w:t xml:space="preserve">二档：责令改正，处 </w:t>
      </w:r>
      <w:r>
        <w:rPr>
          <w:rFonts w:ascii="Times New Roman" w:eastAsia="Times New Roman"/>
        </w:rPr>
        <w:t xml:space="preserve">6.5 </w:t>
      </w:r>
      <w:r>
        <w:t xml:space="preserve">万元以上 </w:t>
      </w:r>
      <w:r>
        <w:rPr>
          <w:rFonts w:ascii="Times New Roman" w:eastAsia="Times New Roman"/>
        </w:rPr>
        <w:t xml:space="preserve">8.5 </w:t>
      </w:r>
      <w:r>
        <w:t>万元以下的罚款；</w:t>
      </w:r>
    </w:p>
    <w:p>
      <w:pPr>
        <w:pStyle w:val="6"/>
        <w:spacing w:line="439" w:lineRule="exact"/>
        <w:ind w:left="679"/>
      </w:pPr>
      <w:r>
        <w:t xml:space="preserve">三档：责令改正，处 </w:t>
      </w:r>
      <w:r>
        <w:rPr>
          <w:rFonts w:ascii="Times New Roman" w:eastAsia="Times New Roman"/>
        </w:rPr>
        <w:t xml:space="preserve">8.5 </w:t>
      </w:r>
      <w:r>
        <w:t xml:space="preserve">万元以上 </w:t>
      </w:r>
      <w:r>
        <w:rPr>
          <w:rFonts w:ascii="Times New Roman" w:eastAsia="Times New Roman"/>
        </w:rPr>
        <w:t xml:space="preserve">10 </w:t>
      </w:r>
      <w:r>
        <w:t>万元以下的罚款。</w:t>
      </w:r>
    </w:p>
    <w:p>
      <w:pPr>
        <w:pStyle w:val="6"/>
        <w:spacing w:before="1" w:line="235" w:lineRule="auto"/>
        <w:ind w:right="317" w:firstLine="559"/>
        <w:jc w:val="both"/>
      </w:pPr>
      <w:r>
        <w:rPr>
          <w:spacing w:val="-13"/>
        </w:rPr>
        <w:t>以上违法行为，拒不改正的，责令停产停业整顿直至由原发证机</w:t>
      </w:r>
      <w:r>
        <w:rPr>
          <w:spacing w:val="-11"/>
        </w:rPr>
        <w:t>关吊销其相关许可证件，并移交工商行政管理部门责令其办理经营范</w:t>
      </w:r>
      <w:r>
        <w:rPr>
          <w:spacing w:val="-9"/>
        </w:rPr>
        <w:t>围变更登记或者吊销其营业执照；有关责任人员构成犯罪的，依法追</w:t>
      </w:r>
      <w:r>
        <w:rPr>
          <w:spacing w:val="-3"/>
        </w:rPr>
        <w:t>究刑事责任。</w:t>
      </w:r>
    </w:p>
    <w:p>
      <w:pPr>
        <w:pStyle w:val="6"/>
        <w:ind w:right="317" w:firstLine="559"/>
        <w:jc w:val="both"/>
        <w:rPr>
          <w:rFonts w:hint="eastAsia" w:ascii="方正黑体_GBK" w:eastAsia="方正黑体_GBK"/>
        </w:rPr>
      </w:pPr>
      <w:bookmarkStart w:id="412" w:name="第一百九十七条  生产、储存、使用危险化学品的单位未根据其生产、储存的危险化学品"/>
      <w:bookmarkEnd w:id="412"/>
      <w:bookmarkStart w:id="413" w:name="_bookmark206"/>
      <w:bookmarkEnd w:id="413"/>
      <w:r>
        <w:rPr>
          <w:rFonts w:hint="eastAsia" w:ascii="方正黑体_GBK" w:eastAsia="方正黑体_GBK"/>
          <w:spacing w:val="-7"/>
        </w:rPr>
        <w:t>第一百九十七条 生产、储存、使用危险化学品的单位未根据其</w:t>
      </w:r>
      <w:r>
        <w:rPr>
          <w:rFonts w:hint="eastAsia" w:ascii="方正黑体_GBK" w:eastAsia="方正黑体_GBK"/>
          <w:spacing w:val="-11"/>
        </w:rPr>
        <w:t>生产、储存的危险化学品的种类和危险特性，在作业场所设置相关安全设施、设备，或者未按照国家标准、行业标准或者国家有关规定对</w:t>
      </w:r>
      <w:r>
        <w:rPr>
          <w:rFonts w:hint="eastAsia" w:ascii="方正黑体_GBK" w:eastAsia="方正黑体_GBK"/>
          <w:spacing w:val="-5"/>
        </w:rPr>
        <w:t>安全设施、设备进行经常性维护、保养。</w:t>
      </w:r>
    </w:p>
    <w:p>
      <w:pPr>
        <w:pStyle w:val="6"/>
        <w:spacing w:line="235" w:lineRule="auto"/>
        <w:ind w:right="178" w:firstLine="559"/>
      </w:pPr>
      <w:r>
        <w:rPr>
          <w:rFonts w:hint="eastAsia" w:ascii="方正楷体_GBK" w:eastAsia="方正楷体_GBK"/>
          <w:b/>
          <w:spacing w:val="-9"/>
        </w:rPr>
        <w:t>【法律规定】</w:t>
      </w:r>
      <w:r>
        <w:rPr>
          <w:rFonts w:hint="eastAsia" w:ascii="方正楷体_GBK" w:eastAsia="方正楷体_GBK"/>
          <w:spacing w:val="-7"/>
        </w:rPr>
        <w:t>《危险化学品安全管理条例》第二十条第一款：</w:t>
      </w:r>
      <w:r>
        <w:t>生</w:t>
      </w:r>
      <w:r>
        <w:rPr>
          <w:spacing w:val="-11"/>
        </w:rPr>
        <w:t>产、储存危险化学品的单位，应当根据其生产、储存的危险化学品的</w:t>
      </w:r>
      <w:r>
        <w:rPr>
          <w:spacing w:val="-5"/>
        </w:rPr>
        <w:t>种类和危险特性，在作业场所设置相应的监测、监控、通风、防晒、</w:t>
      </w:r>
      <w:r>
        <w:rPr>
          <w:spacing w:val="-17"/>
        </w:rPr>
        <w:t>调温、防火、灭火、防爆、泄压、防毒、中和、防潮、防雷、防静电、</w:t>
      </w:r>
      <w:r>
        <w:rPr>
          <w:spacing w:val="-11"/>
        </w:rPr>
        <w:t>防腐、防泄漏以及防护围堤或者隔离操作等安全设施、设备，并按照国家标准、行业标准或者国家有关规定对安全设施、设备进行经常性</w:t>
      </w:r>
      <w:r>
        <w:rPr>
          <w:spacing w:val="-5"/>
        </w:rPr>
        <w:t>维护、保养，保证安全设施、设备的正常使用。</w:t>
      </w:r>
    </w:p>
    <w:p>
      <w:pPr>
        <w:pStyle w:val="6"/>
        <w:spacing w:line="235" w:lineRule="auto"/>
        <w:ind w:right="317" w:firstLine="559"/>
        <w:jc w:val="both"/>
      </w:pPr>
      <w:r>
        <w:rPr>
          <w:rFonts w:hint="eastAsia" w:ascii="方正楷体_GBK" w:eastAsia="方正楷体_GBK"/>
          <w:b/>
          <w:spacing w:val="-7"/>
        </w:rPr>
        <w:t>【处罚依据】</w:t>
      </w:r>
      <w:r>
        <w:rPr>
          <w:rFonts w:hint="eastAsia" w:ascii="方正楷体_GBK" w:eastAsia="方正楷体_GBK"/>
          <w:spacing w:val="-6"/>
        </w:rPr>
        <w:t>《危险化学品安全管理条例》第八十条：</w:t>
      </w:r>
      <w:r>
        <w:rPr>
          <w:spacing w:val="-6"/>
        </w:rPr>
        <w:t>生产、储</w:t>
      </w:r>
      <w:r>
        <w:rPr>
          <w:spacing w:val="-10"/>
        </w:rPr>
        <w:t xml:space="preserve">存、使用危险化学品的单位有下列情形之一的，由安全生产监督管理部门责令改正，处 </w:t>
      </w:r>
      <w:r>
        <w:rPr>
          <w:rFonts w:ascii="Times New Roman" w:eastAsia="Times New Roman"/>
        </w:rPr>
        <w:t xml:space="preserve">5 </w:t>
      </w:r>
      <w:r>
        <w:rPr>
          <w:spacing w:val="-13"/>
        </w:rPr>
        <w:t xml:space="preserve">万元以上 </w:t>
      </w:r>
      <w:r>
        <w:rPr>
          <w:rFonts w:ascii="Times New Roman" w:eastAsia="Times New Roman"/>
        </w:rPr>
        <w:t xml:space="preserve">10 </w:t>
      </w:r>
      <w:r>
        <w:rPr>
          <w:spacing w:val="-3"/>
        </w:rPr>
        <w:t>万元以下的罚款；拒不改正的，责</w:t>
      </w:r>
      <w:r>
        <w:rPr>
          <w:spacing w:val="-7"/>
        </w:rPr>
        <w:t>令停产停业整顿直至由原发证机关吊销其相关许可证件，并由工商行</w:t>
      </w:r>
    </w:p>
    <w:p>
      <w:pPr>
        <w:spacing w:after="0" w:line="235" w:lineRule="auto"/>
        <w:jc w:val="both"/>
        <w:sectPr>
          <w:pgSz w:w="11910" w:h="16840"/>
          <w:pgMar w:top="1440" w:right="1480" w:bottom="1380" w:left="1680" w:header="0" w:footer="1197" w:gutter="0"/>
          <w:cols w:space="720" w:num="1"/>
        </w:sectPr>
      </w:pPr>
    </w:p>
    <w:p>
      <w:pPr>
        <w:pStyle w:val="6"/>
        <w:spacing w:before="24" w:line="235" w:lineRule="auto"/>
        <w:ind w:right="317"/>
      </w:pPr>
      <w:r>
        <w:rPr>
          <w:spacing w:val="-7"/>
        </w:rPr>
        <w:t>政管理部门责令其办理经营范围变更登记或者吊销其营业执照；有关</w:t>
      </w:r>
      <w:r>
        <w:rPr>
          <w:spacing w:val="-3"/>
        </w:rPr>
        <w:t>责任人员构成犯罪的，依法追究刑事责任：</w:t>
      </w:r>
    </w:p>
    <w:p>
      <w:pPr>
        <w:pStyle w:val="6"/>
        <w:spacing w:line="235" w:lineRule="auto"/>
        <w:ind w:right="317" w:firstLine="559"/>
        <w:jc w:val="both"/>
      </w:pPr>
      <w:r>
        <w:rPr>
          <w:spacing w:val="-10"/>
        </w:rPr>
        <w:t>㈡未根据其生产、储存的危险化学品的种类和危险特性，在作业</w:t>
      </w:r>
      <w:r>
        <w:rPr>
          <w:spacing w:val="-9"/>
        </w:rPr>
        <w:t>场所设置相关安全设施、设备，或者未按照国家标准、行业标准或者</w:t>
      </w:r>
      <w:r>
        <w:rPr>
          <w:spacing w:val="-3"/>
        </w:rPr>
        <w:t>国家有关规定对安全设施、设备进行经常性维护、保养的。</w:t>
      </w:r>
    </w:p>
    <w:p>
      <w:pPr>
        <w:spacing w:before="0" w:line="232" w:lineRule="auto"/>
        <w:ind w:left="120" w:right="315" w:firstLine="559"/>
        <w:jc w:val="left"/>
        <w:rPr>
          <w:sz w:val="28"/>
        </w:rPr>
      </w:pPr>
      <w:r>
        <w:rPr>
          <w:rFonts w:hint="eastAsia" w:ascii="方正楷体_GBK" w:eastAsia="方正楷体_GBK"/>
          <w:b/>
          <w:spacing w:val="-9"/>
          <w:sz w:val="28"/>
        </w:rPr>
        <w:t>【相关处罚依据】</w:t>
      </w:r>
      <w:r>
        <w:rPr>
          <w:spacing w:val="-5"/>
          <w:sz w:val="28"/>
        </w:rPr>
        <w:t>《危险化学品经营许可证管理办法》第三十条</w:t>
      </w:r>
      <w:r>
        <w:rPr>
          <w:spacing w:val="-3"/>
          <w:sz w:val="28"/>
        </w:rPr>
        <w:t>第㈡项。</w:t>
      </w:r>
    </w:p>
    <w:p>
      <w:pPr>
        <w:pStyle w:val="4"/>
        <w:spacing w:before="4"/>
      </w:pPr>
      <w:r>
        <w:t>【处罚档次】</w:t>
      </w:r>
    </w:p>
    <w:p>
      <w:pPr>
        <w:pStyle w:val="6"/>
        <w:spacing w:before="6" w:line="235" w:lineRule="auto"/>
        <w:ind w:right="316" w:firstLine="559"/>
        <w:jc w:val="both"/>
      </w:pPr>
      <w:r>
        <w:rPr>
          <w:spacing w:val="-11"/>
        </w:rPr>
        <w:t>一档：未根据其生产、储存的危险化学品的种类和危险特性，在</w:t>
      </w:r>
      <w:r>
        <w:rPr>
          <w:spacing w:val="-9"/>
        </w:rPr>
        <w:t>作业场所设置相关安全设施、设备，或者未按照国家标准、行业标准</w:t>
      </w:r>
      <w:r>
        <w:rPr>
          <w:spacing w:val="-12"/>
        </w:rPr>
        <w:t xml:space="preserve">或者国家有关规定对安全设施、设备进行经常性维护、保养，有 </w:t>
      </w:r>
      <w:r>
        <w:rPr>
          <w:rFonts w:ascii="Times New Roman" w:eastAsia="Times New Roman"/>
        </w:rPr>
        <w:t>1</w:t>
      </w:r>
      <w:r>
        <w:rPr>
          <w:rFonts w:ascii="Times New Roman" w:eastAsia="Times New Roman"/>
          <w:spacing w:val="5"/>
        </w:rPr>
        <w:t xml:space="preserve"> </w:t>
      </w:r>
      <w:r>
        <w:t xml:space="preserve">台 </w:t>
      </w:r>
      <w:r>
        <w:rPr>
          <w:rFonts w:ascii="Times New Roman" w:eastAsia="Times New Roman"/>
        </w:rPr>
        <w:t>(</w:t>
      </w:r>
      <w:r>
        <w:rPr>
          <w:spacing w:val="-2"/>
        </w:rPr>
        <w:t>套、种</w:t>
      </w:r>
      <w:r>
        <w:rPr>
          <w:rFonts w:ascii="Times New Roman" w:eastAsia="Times New Roman"/>
          <w:spacing w:val="-3"/>
        </w:rPr>
        <w:t>)</w:t>
      </w:r>
      <w:r>
        <w:t>的；</w:t>
      </w:r>
    </w:p>
    <w:p>
      <w:pPr>
        <w:pStyle w:val="6"/>
        <w:spacing w:line="235" w:lineRule="auto"/>
        <w:ind w:right="316" w:firstLine="559"/>
        <w:jc w:val="both"/>
      </w:pPr>
      <w:r>
        <w:rPr>
          <w:spacing w:val="-11"/>
        </w:rPr>
        <w:t>二档：未根据其生产、储存的危险化学品的种类和危险特性，在</w:t>
      </w:r>
      <w:r>
        <w:rPr>
          <w:spacing w:val="-9"/>
        </w:rPr>
        <w:t>作业场所设置相关安全设施、设备，或者未按照国家标准、行业标准</w:t>
      </w:r>
      <w:r>
        <w:rPr>
          <w:spacing w:val="-12"/>
        </w:rPr>
        <w:t xml:space="preserve">或者国家有关规定对安全设施、设备进行经常性维护、保养，有 </w:t>
      </w:r>
      <w:r>
        <w:rPr>
          <w:rFonts w:ascii="Times New Roman" w:eastAsia="Times New Roman"/>
        </w:rPr>
        <w:t>2</w:t>
      </w:r>
      <w:r>
        <w:rPr>
          <w:rFonts w:ascii="Times New Roman" w:eastAsia="Times New Roman"/>
          <w:spacing w:val="5"/>
        </w:rPr>
        <w:t xml:space="preserve"> </w:t>
      </w:r>
      <w:r>
        <w:t xml:space="preserve">台 </w:t>
      </w:r>
      <w:r>
        <w:rPr>
          <w:rFonts w:ascii="Times New Roman" w:eastAsia="Times New Roman"/>
        </w:rPr>
        <w:t>(</w:t>
      </w:r>
      <w:r>
        <w:rPr>
          <w:spacing w:val="-2"/>
        </w:rPr>
        <w:t>套、种</w:t>
      </w:r>
      <w:r>
        <w:rPr>
          <w:rFonts w:ascii="Times New Roman" w:eastAsia="Times New Roman"/>
          <w:spacing w:val="-3"/>
        </w:rPr>
        <w:t>)</w:t>
      </w:r>
      <w:r>
        <w:t>的；</w:t>
      </w:r>
    </w:p>
    <w:p>
      <w:pPr>
        <w:pStyle w:val="6"/>
        <w:spacing w:line="235" w:lineRule="auto"/>
        <w:ind w:right="316" w:firstLine="559"/>
        <w:jc w:val="both"/>
      </w:pPr>
      <w:r>
        <w:rPr>
          <w:spacing w:val="-11"/>
        </w:rPr>
        <w:t>三档：未根据其生产、储存的危险化学品的种类和危险特性，在</w:t>
      </w:r>
      <w:r>
        <w:rPr>
          <w:spacing w:val="-9"/>
        </w:rPr>
        <w:t>作业场所设置相关安全设施、设备，或者未按照国家标准、行业标准</w:t>
      </w:r>
      <w:r>
        <w:rPr>
          <w:spacing w:val="-12"/>
        </w:rPr>
        <w:t xml:space="preserve">或者国家有关规定对安全设施、设备进行经常性维护、保养，有 </w:t>
      </w:r>
      <w:r>
        <w:rPr>
          <w:rFonts w:ascii="Times New Roman" w:eastAsia="Times New Roman"/>
        </w:rPr>
        <w:t>3</w:t>
      </w:r>
      <w:r>
        <w:rPr>
          <w:rFonts w:ascii="Times New Roman" w:eastAsia="Times New Roman"/>
          <w:spacing w:val="5"/>
        </w:rPr>
        <w:t xml:space="preserve"> </w:t>
      </w:r>
      <w:r>
        <w:t xml:space="preserve">台 </w:t>
      </w:r>
      <w:r>
        <w:rPr>
          <w:rFonts w:ascii="Times New Roman" w:eastAsia="Times New Roman"/>
        </w:rPr>
        <w:t>(</w:t>
      </w:r>
      <w:r>
        <w:rPr>
          <w:spacing w:val="-2"/>
        </w:rPr>
        <w:t>套、种</w:t>
      </w:r>
      <w:r>
        <w:rPr>
          <w:rFonts w:ascii="Times New Roman" w:eastAsia="Times New Roman"/>
          <w:spacing w:val="-3"/>
        </w:rPr>
        <w:t>)</w:t>
      </w:r>
      <w:r>
        <w:rPr>
          <w:spacing w:val="-2"/>
        </w:rPr>
        <w:t>以上的。</w:t>
      </w:r>
    </w:p>
    <w:p>
      <w:pPr>
        <w:pStyle w:val="4"/>
        <w:spacing w:line="426" w:lineRule="exact"/>
        <w:ind w:left="681"/>
      </w:pPr>
      <w:r>
        <w:t>【裁量幅度】</w:t>
      </w:r>
    </w:p>
    <w:p>
      <w:pPr>
        <w:pStyle w:val="6"/>
        <w:spacing w:line="446" w:lineRule="exact"/>
        <w:ind w:left="679"/>
      </w:pPr>
      <w:r>
        <w:t xml:space="preserve">一档：责令改正，处 </w:t>
      </w:r>
      <w:r>
        <w:rPr>
          <w:rFonts w:ascii="Times New Roman" w:eastAsia="Times New Roman"/>
        </w:rPr>
        <w:t xml:space="preserve">5 </w:t>
      </w:r>
      <w:r>
        <w:t xml:space="preserve">万元以上 </w:t>
      </w:r>
      <w:r>
        <w:rPr>
          <w:rFonts w:ascii="Times New Roman" w:eastAsia="Times New Roman"/>
        </w:rPr>
        <w:t xml:space="preserve">6.5 </w:t>
      </w:r>
      <w:r>
        <w:t>万元以下的罚款；</w:t>
      </w:r>
    </w:p>
    <w:p>
      <w:pPr>
        <w:pStyle w:val="6"/>
        <w:spacing w:line="440" w:lineRule="exact"/>
        <w:ind w:left="679"/>
      </w:pPr>
      <w:r>
        <w:t xml:space="preserve">二档：责令改正，处 </w:t>
      </w:r>
      <w:r>
        <w:rPr>
          <w:rFonts w:ascii="Times New Roman" w:eastAsia="Times New Roman"/>
        </w:rPr>
        <w:t xml:space="preserve">6.5 </w:t>
      </w:r>
      <w:r>
        <w:t xml:space="preserve">万元以上 </w:t>
      </w:r>
      <w:r>
        <w:rPr>
          <w:rFonts w:ascii="Times New Roman" w:eastAsia="Times New Roman"/>
        </w:rPr>
        <w:t xml:space="preserve">8.5 </w:t>
      </w:r>
      <w:r>
        <w:t>万元以下的罚款；</w:t>
      </w:r>
    </w:p>
    <w:p>
      <w:pPr>
        <w:pStyle w:val="6"/>
        <w:spacing w:line="439" w:lineRule="exact"/>
        <w:ind w:left="679"/>
      </w:pPr>
      <w:r>
        <w:t xml:space="preserve">三档：责令改正，处 </w:t>
      </w:r>
      <w:r>
        <w:rPr>
          <w:rFonts w:ascii="Times New Roman" w:eastAsia="Times New Roman"/>
        </w:rPr>
        <w:t xml:space="preserve">8.5 </w:t>
      </w:r>
      <w:r>
        <w:t xml:space="preserve">万元以上 </w:t>
      </w:r>
      <w:r>
        <w:rPr>
          <w:rFonts w:ascii="Times New Roman" w:eastAsia="Times New Roman"/>
        </w:rPr>
        <w:t xml:space="preserve">10 </w:t>
      </w:r>
      <w:r>
        <w:t>万元以下的罚款。</w:t>
      </w:r>
    </w:p>
    <w:p>
      <w:pPr>
        <w:pStyle w:val="6"/>
        <w:spacing w:line="235" w:lineRule="auto"/>
        <w:ind w:right="317" w:firstLine="559"/>
        <w:jc w:val="both"/>
      </w:pPr>
      <w:r>
        <w:rPr>
          <w:spacing w:val="-13"/>
        </w:rPr>
        <w:t>以上违法行为，拒不改正的，责令停产停业整顿直至由原发证机</w:t>
      </w:r>
      <w:r>
        <w:rPr>
          <w:spacing w:val="-11"/>
        </w:rPr>
        <w:t>关吊销其相关许可证件，并移交工商行政管理部门责令其办理经营范</w:t>
      </w:r>
      <w:r>
        <w:rPr>
          <w:spacing w:val="-9"/>
        </w:rPr>
        <w:t>围变更登记或者吊销其营业执照；有关责任人员构成犯罪的，依法追</w:t>
      </w:r>
      <w:r>
        <w:rPr>
          <w:spacing w:val="-3"/>
        </w:rPr>
        <w:t>究刑事责任。</w:t>
      </w:r>
    </w:p>
    <w:p>
      <w:pPr>
        <w:pStyle w:val="6"/>
        <w:tabs>
          <w:tab w:val="left" w:pos="2920"/>
        </w:tabs>
        <w:spacing w:line="237" w:lineRule="auto"/>
        <w:ind w:right="317" w:firstLine="559"/>
        <w:rPr>
          <w:rFonts w:hint="eastAsia" w:ascii="方正黑体_GBK" w:eastAsia="方正黑体_GBK"/>
        </w:rPr>
      </w:pPr>
      <w:bookmarkStart w:id="414" w:name="_bookmark207"/>
      <w:bookmarkEnd w:id="414"/>
      <w:bookmarkStart w:id="415" w:name="第一百九十八条　生产、储存、使用危险化学品的单位未依照规定对其安全生产条件定期进"/>
      <w:bookmarkEnd w:id="415"/>
      <w:r>
        <w:rPr>
          <w:rFonts w:hint="eastAsia" w:ascii="方正黑体_GBK" w:eastAsia="方正黑体_GBK"/>
        </w:rPr>
        <w:t>第</w:t>
      </w:r>
      <w:r>
        <w:rPr>
          <w:rFonts w:hint="eastAsia" w:ascii="方正黑体_GBK" w:eastAsia="方正黑体_GBK"/>
          <w:spacing w:val="-3"/>
        </w:rPr>
        <w:t>一</w:t>
      </w:r>
      <w:r>
        <w:rPr>
          <w:rFonts w:hint="eastAsia" w:ascii="方正黑体_GBK" w:eastAsia="方正黑体_GBK"/>
        </w:rPr>
        <w:t>百九</w:t>
      </w:r>
      <w:r>
        <w:rPr>
          <w:rFonts w:hint="eastAsia" w:ascii="方正黑体_GBK" w:eastAsia="方正黑体_GBK"/>
          <w:spacing w:val="-3"/>
        </w:rPr>
        <w:t>十</w:t>
      </w:r>
      <w:r>
        <w:rPr>
          <w:rFonts w:hint="eastAsia" w:ascii="方正黑体_GBK" w:eastAsia="方正黑体_GBK"/>
        </w:rPr>
        <w:t>八条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spacing w:val="-49"/>
        </w:rPr>
        <w:t>、</w:t>
      </w:r>
      <w:r>
        <w:rPr>
          <w:rFonts w:hint="eastAsia" w:ascii="方正黑体_GBK" w:eastAsia="方正黑体_GBK"/>
        </w:rPr>
        <w:t>储</w:t>
      </w:r>
      <w:r>
        <w:rPr>
          <w:rFonts w:hint="eastAsia" w:ascii="方正黑体_GBK" w:eastAsia="方正黑体_GBK"/>
          <w:spacing w:val="-3"/>
        </w:rPr>
        <w:t>存</w:t>
      </w:r>
      <w:r>
        <w:rPr>
          <w:rFonts w:hint="eastAsia" w:ascii="方正黑体_GBK" w:eastAsia="方正黑体_GBK"/>
          <w:spacing w:val="-49"/>
        </w:rPr>
        <w:t>、</w:t>
      </w:r>
      <w:r>
        <w:rPr>
          <w:rFonts w:hint="eastAsia" w:ascii="方正黑体_GBK" w:eastAsia="方正黑体_GBK"/>
        </w:rPr>
        <w:t>使</w:t>
      </w:r>
      <w:r>
        <w:rPr>
          <w:rFonts w:hint="eastAsia" w:ascii="方正黑体_GBK" w:eastAsia="方正黑体_GBK"/>
          <w:spacing w:val="-3"/>
        </w:rPr>
        <w:t>用</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的</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依照规定</w:t>
      </w:r>
      <w:r>
        <w:rPr>
          <w:rFonts w:hint="eastAsia" w:ascii="方正黑体_GBK" w:eastAsia="方正黑体_GBK"/>
          <w:spacing w:val="-3"/>
        </w:rPr>
        <w:t>对</w:t>
      </w:r>
      <w:r>
        <w:rPr>
          <w:rFonts w:hint="eastAsia" w:ascii="方正黑体_GBK" w:eastAsia="方正黑体_GBK"/>
        </w:rPr>
        <w:t>其安</w:t>
      </w:r>
      <w:r>
        <w:rPr>
          <w:rFonts w:hint="eastAsia" w:ascii="方正黑体_GBK" w:eastAsia="方正黑体_GBK"/>
          <w:spacing w:val="-3"/>
        </w:rPr>
        <w:t>全</w:t>
      </w:r>
      <w:r>
        <w:rPr>
          <w:rFonts w:hint="eastAsia" w:ascii="方正黑体_GBK" w:eastAsia="方正黑体_GBK"/>
        </w:rPr>
        <w:t>生产</w:t>
      </w:r>
      <w:r>
        <w:rPr>
          <w:rFonts w:hint="eastAsia" w:ascii="方正黑体_GBK" w:eastAsia="方正黑体_GBK"/>
          <w:spacing w:val="-3"/>
        </w:rPr>
        <w:t>条</w:t>
      </w:r>
      <w:r>
        <w:rPr>
          <w:rFonts w:hint="eastAsia" w:ascii="方正黑体_GBK" w:eastAsia="方正黑体_GBK"/>
        </w:rPr>
        <w:t>件定</w:t>
      </w:r>
      <w:r>
        <w:rPr>
          <w:rFonts w:hint="eastAsia" w:ascii="方正黑体_GBK" w:eastAsia="方正黑体_GBK"/>
          <w:spacing w:val="-3"/>
        </w:rPr>
        <w:t>期</w:t>
      </w:r>
      <w:r>
        <w:rPr>
          <w:rFonts w:hint="eastAsia" w:ascii="方正黑体_GBK" w:eastAsia="方正黑体_GBK"/>
        </w:rPr>
        <w:t>进行</w:t>
      </w:r>
      <w:r>
        <w:rPr>
          <w:rFonts w:hint="eastAsia" w:ascii="方正黑体_GBK" w:eastAsia="方正黑体_GBK"/>
          <w:spacing w:val="-3"/>
        </w:rPr>
        <w:t>安</w:t>
      </w:r>
      <w:r>
        <w:rPr>
          <w:rFonts w:hint="eastAsia" w:ascii="方正黑体_GBK" w:eastAsia="方正黑体_GBK"/>
        </w:rPr>
        <w:t>全评</w:t>
      </w:r>
      <w:r>
        <w:rPr>
          <w:rFonts w:hint="eastAsia" w:ascii="方正黑体_GBK" w:eastAsia="方正黑体_GBK"/>
          <w:spacing w:val="-3"/>
        </w:rPr>
        <w:t>价</w:t>
      </w:r>
      <w:r>
        <w:rPr>
          <w:rFonts w:hint="eastAsia" w:ascii="方正黑体_GBK" w:eastAsia="方正黑体_GBK"/>
        </w:rPr>
        <w:t>。</w:t>
      </w:r>
    </w:p>
    <w:p>
      <w:pPr>
        <w:spacing w:before="0"/>
        <w:ind w:left="679" w:right="0" w:firstLine="0"/>
        <w:jc w:val="left"/>
        <w:rPr>
          <w:rFonts w:hint="eastAsia" w:ascii="方正楷体_GBK" w:eastAsia="方正楷体_GBK"/>
          <w:sz w:val="28"/>
        </w:rPr>
      </w:pPr>
      <w:r>
        <w:rPr>
          <w:rFonts w:hint="eastAsia" w:ascii="方正楷体_GBK" w:eastAsia="方正楷体_GBK"/>
          <w:b/>
          <w:sz w:val="28"/>
        </w:rPr>
        <w:t>【法律规定】</w:t>
      </w:r>
      <w:r>
        <w:rPr>
          <w:rFonts w:hint="eastAsia" w:ascii="方正楷体_GBK" w:eastAsia="方正楷体_GBK"/>
          <w:sz w:val="28"/>
        </w:rPr>
        <w:t>《危险化学品安全管理条例》第二十二条第一款：</w:t>
      </w:r>
    </w:p>
    <w:p>
      <w:pPr>
        <w:spacing w:after="0"/>
        <w:jc w:val="left"/>
        <w:rPr>
          <w:rFonts w:hint="eastAsia" w:ascii="方正楷体_GBK" w:eastAsia="方正楷体_GBK"/>
          <w:sz w:val="28"/>
        </w:rPr>
        <w:sectPr>
          <w:pgSz w:w="11910" w:h="16840"/>
          <w:pgMar w:top="1440" w:right="1480" w:bottom="1380" w:left="1680" w:header="0" w:footer="1197" w:gutter="0"/>
          <w:cols w:space="720" w:num="1"/>
        </w:sectPr>
      </w:pPr>
    </w:p>
    <w:p>
      <w:pPr>
        <w:pStyle w:val="6"/>
        <w:spacing w:before="24" w:line="235" w:lineRule="auto"/>
        <w:ind w:right="317"/>
        <w:jc w:val="both"/>
      </w:pPr>
      <w:r>
        <w:rPr>
          <w:spacing w:val="-11"/>
        </w:rPr>
        <w:t>生产、储存危险化学品的企业，应当委托具备国家规定的资质条件的</w:t>
      </w:r>
      <w:r>
        <w:rPr>
          <w:spacing w:val="-12"/>
        </w:rPr>
        <w:t xml:space="preserve">机构，对本企业的安全生产条件每 </w:t>
      </w:r>
      <w:r>
        <w:rPr>
          <w:rFonts w:ascii="Times New Roman" w:eastAsia="Times New Roman"/>
        </w:rPr>
        <w:t xml:space="preserve">3 </w:t>
      </w:r>
      <w:r>
        <w:rPr>
          <w:spacing w:val="-8"/>
        </w:rPr>
        <w:t>年进行一次安全评价，提出安全</w:t>
      </w:r>
      <w:r>
        <w:rPr>
          <w:spacing w:val="-11"/>
        </w:rPr>
        <w:t>评价报告。安全评价报告的内容应当包括对安全生产条件存在的问题</w:t>
      </w:r>
      <w:r>
        <w:rPr>
          <w:spacing w:val="-5"/>
        </w:rPr>
        <w:t>进行整改的方案。</w:t>
      </w:r>
    </w:p>
    <w:p>
      <w:pPr>
        <w:pStyle w:val="6"/>
        <w:spacing w:line="235" w:lineRule="auto"/>
        <w:ind w:right="317" w:firstLine="559"/>
        <w:jc w:val="both"/>
      </w:pPr>
      <w:r>
        <w:rPr>
          <w:rFonts w:hint="eastAsia" w:ascii="方正楷体_GBK" w:eastAsia="方正楷体_GBK"/>
          <w:spacing w:val="-18"/>
        </w:rPr>
        <w:t>第三十二条：</w:t>
      </w:r>
      <w:r>
        <w:rPr>
          <w:spacing w:val="-3"/>
        </w:rPr>
        <w:t>本条例第十六条关于生产实施重点环境管理的危险</w:t>
      </w:r>
      <w:r>
        <w:rPr>
          <w:spacing w:val="-12"/>
        </w:rPr>
        <w:t>化学品的企业的规定，适用于使用实施重点环境管理的危险化学品从</w:t>
      </w:r>
      <w:r>
        <w:rPr>
          <w:spacing w:val="-11"/>
        </w:rPr>
        <w:t>事生产的企业；第二十条、第二十一条、第二十三条第一款、第二十七条关于生产、储存危险化学品的单位的规定，适用于使用危险化学</w:t>
      </w:r>
      <w:r>
        <w:rPr>
          <w:spacing w:val="-10"/>
        </w:rPr>
        <w:t>品的单位；第二十二条关于生产、储存危险化学品的企业的规定，适</w:t>
      </w:r>
      <w:r>
        <w:rPr>
          <w:spacing w:val="-4"/>
        </w:rPr>
        <w:t>用于使用危险化学品从事生产的企业。</w:t>
      </w:r>
    </w:p>
    <w:p>
      <w:pPr>
        <w:pStyle w:val="6"/>
        <w:spacing w:line="235" w:lineRule="auto"/>
        <w:ind w:right="317" w:firstLine="559"/>
        <w:jc w:val="both"/>
      </w:pPr>
      <w:r>
        <w:rPr>
          <w:rFonts w:hint="eastAsia" w:ascii="方正楷体_GBK" w:eastAsia="方正楷体_GBK"/>
          <w:b/>
          <w:spacing w:val="-7"/>
        </w:rPr>
        <w:t>【处罚依据】</w:t>
      </w:r>
      <w:r>
        <w:rPr>
          <w:rFonts w:hint="eastAsia" w:ascii="方正楷体_GBK" w:eastAsia="方正楷体_GBK"/>
          <w:spacing w:val="-6"/>
        </w:rPr>
        <w:t>《危险化学品安全管理条例》第八十条：</w:t>
      </w:r>
      <w:r>
        <w:rPr>
          <w:spacing w:val="-6"/>
        </w:rPr>
        <w:t>生产、储</w:t>
      </w:r>
      <w:r>
        <w:rPr>
          <w:spacing w:val="-10"/>
        </w:rPr>
        <w:t xml:space="preserve">存、使用危险化学品的单位有下列情形之一的，由安全生产监督管理部门责令改正，处 </w:t>
      </w:r>
      <w:r>
        <w:rPr>
          <w:rFonts w:ascii="Times New Roman" w:eastAsia="Times New Roman"/>
        </w:rPr>
        <w:t xml:space="preserve">5 </w:t>
      </w:r>
      <w:r>
        <w:rPr>
          <w:spacing w:val="-13"/>
        </w:rPr>
        <w:t xml:space="preserve">万元以上 </w:t>
      </w:r>
      <w:r>
        <w:rPr>
          <w:rFonts w:ascii="Times New Roman" w:eastAsia="Times New Roman"/>
        </w:rPr>
        <w:t xml:space="preserve">10 </w:t>
      </w:r>
      <w:r>
        <w:rPr>
          <w:spacing w:val="-3"/>
        </w:rPr>
        <w:t>万元以下的罚款；拒不改正的，责</w:t>
      </w:r>
      <w:r>
        <w:rPr>
          <w:spacing w:val="-7"/>
        </w:rPr>
        <w:t>令停产停业整顿直至由原发证机关吊销其相关许可证件，并由工商行政管理部门责令其办理经营范围变更登记或者吊销其营业执照；有关</w:t>
      </w:r>
      <w:r>
        <w:rPr>
          <w:spacing w:val="-3"/>
        </w:rPr>
        <w:t>责任人员构成犯罪的，依法追究刑事责任：</w:t>
      </w:r>
    </w:p>
    <w:p>
      <w:pPr>
        <w:pStyle w:val="6"/>
        <w:spacing w:line="429" w:lineRule="exact"/>
        <w:ind w:left="679"/>
      </w:pPr>
      <w:r>
        <w:t>㈢未依照本条例规定对其安全生产条件定期进行安全评价的。</w:t>
      </w:r>
    </w:p>
    <w:p>
      <w:pPr>
        <w:spacing w:before="0" w:line="232" w:lineRule="auto"/>
        <w:ind w:left="120" w:right="315" w:firstLine="559"/>
        <w:jc w:val="left"/>
        <w:rPr>
          <w:sz w:val="28"/>
        </w:rPr>
      </w:pPr>
      <w:r>
        <w:rPr>
          <w:rFonts w:hint="eastAsia" w:ascii="方正楷体_GBK" w:eastAsia="方正楷体_GBK"/>
          <w:b/>
          <w:spacing w:val="-9"/>
          <w:sz w:val="28"/>
        </w:rPr>
        <w:t>【相关处罚依据】</w:t>
      </w:r>
      <w:r>
        <w:rPr>
          <w:spacing w:val="-5"/>
          <w:sz w:val="28"/>
        </w:rPr>
        <w:t>《危险化学品经营许可证管理办法》第三十条</w:t>
      </w:r>
      <w:r>
        <w:rPr>
          <w:spacing w:val="-3"/>
          <w:sz w:val="28"/>
        </w:rPr>
        <w:t>第㈣项。</w:t>
      </w:r>
    </w:p>
    <w:p>
      <w:pPr>
        <w:pStyle w:val="4"/>
        <w:ind w:left="681"/>
      </w:pPr>
      <w:r>
        <w:t>【处罚档次】</w:t>
      </w:r>
    </w:p>
    <w:p>
      <w:pPr>
        <w:pStyle w:val="6"/>
        <w:spacing w:line="445" w:lineRule="exact"/>
        <w:ind w:left="681"/>
        <w:rPr>
          <w:rFonts w:ascii="Times New Roman" w:eastAsia="Times New Roman"/>
        </w:rPr>
      </w:pPr>
      <w:r>
        <w:t xml:space="preserve">一档：未依照规定对其安全生产条件定期进行安全评价，逾期 </w:t>
      </w:r>
      <w:r>
        <w:rPr>
          <w:rFonts w:ascii="Times New Roman" w:eastAsia="Times New Roman"/>
        </w:rPr>
        <w:t>3</w:t>
      </w:r>
    </w:p>
    <w:p>
      <w:pPr>
        <w:pStyle w:val="6"/>
        <w:spacing w:line="440" w:lineRule="exact"/>
      </w:pPr>
      <w:r>
        <w:t>个月以下的；</w:t>
      </w:r>
    </w:p>
    <w:p>
      <w:pPr>
        <w:pStyle w:val="6"/>
        <w:spacing w:line="440" w:lineRule="exact"/>
        <w:ind w:left="681"/>
        <w:rPr>
          <w:rFonts w:ascii="Times New Roman" w:eastAsia="Times New Roman"/>
        </w:rPr>
      </w:pPr>
      <w:r>
        <w:t xml:space="preserve">二档：未依照规定对其安全生产条件定期进行安全评价，逾期 </w:t>
      </w:r>
      <w:r>
        <w:rPr>
          <w:rFonts w:ascii="Times New Roman" w:eastAsia="Times New Roman"/>
        </w:rPr>
        <w:t>3</w:t>
      </w:r>
    </w:p>
    <w:p>
      <w:pPr>
        <w:pStyle w:val="6"/>
        <w:spacing w:line="439" w:lineRule="exact"/>
      </w:pPr>
      <w:r>
        <w:t xml:space="preserve">个月以上 </w:t>
      </w:r>
      <w:r>
        <w:rPr>
          <w:rFonts w:ascii="Times New Roman" w:eastAsia="Times New Roman"/>
        </w:rPr>
        <w:t xml:space="preserve">6 </w:t>
      </w:r>
      <w:r>
        <w:t>个月以下的；</w:t>
      </w:r>
    </w:p>
    <w:p>
      <w:pPr>
        <w:pStyle w:val="6"/>
        <w:spacing w:line="440" w:lineRule="exact"/>
        <w:ind w:left="681"/>
        <w:rPr>
          <w:rFonts w:ascii="Times New Roman" w:eastAsia="Times New Roman"/>
        </w:rPr>
      </w:pPr>
      <w:r>
        <w:t xml:space="preserve">三档：未依照规定对其安全生产条件定期进行安全评价，逾期 </w:t>
      </w:r>
      <w:r>
        <w:rPr>
          <w:rFonts w:ascii="Times New Roman" w:eastAsia="Times New Roman"/>
        </w:rPr>
        <w:t>6</w:t>
      </w:r>
    </w:p>
    <w:p>
      <w:pPr>
        <w:pStyle w:val="6"/>
        <w:spacing w:line="446" w:lineRule="exact"/>
      </w:pPr>
      <w:r>
        <w:t>个月以上的。</w:t>
      </w:r>
    </w:p>
    <w:p>
      <w:pPr>
        <w:pStyle w:val="4"/>
        <w:ind w:left="681"/>
      </w:pPr>
      <w:r>
        <w:t>【裁量幅度】</w:t>
      </w:r>
    </w:p>
    <w:p>
      <w:pPr>
        <w:pStyle w:val="6"/>
        <w:spacing w:line="446" w:lineRule="exact"/>
        <w:ind w:left="679"/>
      </w:pPr>
      <w:r>
        <w:t xml:space="preserve">一档：责令改正，处 </w:t>
      </w:r>
      <w:r>
        <w:rPr>
          <w:rFonts w:ascii="Times New Roman" w:eastAsia="Times New Roman"/>
        </w:rPr>
        <w:t xml:space="preserve">5 </w:t>
      </w:r>
      <w:r>
        <w:t xml:space="preserve">万元以上 </w:t>
      </w:r>
      <w:r>
        <w:rPr>
          <w:rFonts w:ascii="Times New Roman" w:eastAsia="Times New Roman"/>
        </w:rPr>
        <w:t xml:space="preserve">6.5 </w:t>
      </w:r>
      <w:r>
        <w:t>万元以下的罚款；</w:t>
      </w:r>
    </w:p>
    <w:p>
      <w:pPr>
        <w:pStyle w:val="6"/>
        <w:spacing w:line="440" w:lineRule="exact"/>
        <w:ind w:left="679"/>
      </w:pPr>
      <w:r>
        <w:t xml:space="preserve">二档：责令改正，处 </w:t>
      </w:r>
      <w:r>
        <w:rPr>
          <w:rFonts w:ascii="Times New Roman" w:eastAsia="Times New Roman"/>
        </w:rPr>
        <w:t xml:space="preserve">6.5 </w:t>
      </w:r>
      <w:r>
        <w:t xml:space="preserve">万元以上 </w:t>
      </w:r>
      <w:r>
        <w:rPr>
          <w:rFonts w:ascii="Times New Roman" w:eastAsia="Times New Roman"/>
        </w:rPr>
        <w:t xml:space="preserve">8.5 </w:t>
      </w:r>
      <w:r>
        <w:t>万元以下的罚款；</w:t>
      </w:r>
    </w:p>
    <w:p>
      <w:pPr>
        <w:pStyle w:val="6"/>
        <w:spacing w:line="439" w:lineRule="exact"/>
        <w:ind w:left="679"/>
      </w:pPr>
      <w:r>
        <w:t xml:space="preserve">三档：责令改正，处 </w:t>
      </w:r>
      <w:r>
        <w:rPr>
          <w:rFonts w:ascii="Times New Roman" w:eastAsia="Times New Roman"/>
        </w:rPr>
        <w:t xml:space="preserve">8.5 </w:t>
      </w:r>
      <w:r>
        <w:t xml:space="preserve">万元以上 </w:t>
      </w:r>
      <w:r>
        <w:rPr>
          <w:rFonts w:ascii="Times New Roman" w:eastAsia="Times New Roman"/>
        </w:rPr>
        <w:t xml:space="preserve">10 </w:t>
      </w:r>
      <w:r>
        <w:t>万元以下的罚款。</w:t>
      </w:r>
    </w:p>
    <w:p>
      <w:pPr>
        <w:pStyle w:val="6"/>
        <w:spacing w:line="445" w:lineRule="exact"/>
        <w:ind w:left="679"/>
      </w:pPr>
      <w:r>
        <w:t>以上违法行为，拒不改正的，责令停产停业整顿直至由原发证机</w:t>
      </w:r>
    </w:p>
    <w:p>
      <w:pPr>
        <w:spacing w:after="0" w:line="445" w:lineRule="exact"/>
        <w:sectPr>
          <w:pgSz w:w="11910" w:h="16840"/>
          <w:pgMar w:top="1440" w:right="1480" w:bottom="1380" w:left="1680" w:header="0" w:footer="1197" w:gutter="0"/>
          <w:cols w:space="720" w:num="1"/>
        </w:sectPr>
      </w:pPr>
    </w:p>
    <w:p>
      <w:pPr>
        <w:pStyle w:val="6"/>
        <w:spacing w:before="24" w:line="235" w:lineRule="auto"/>
        <w:ind w:right="317"/>
        <w:jc w:val="both"/>
      </w:pPr>
      <w:r>
        <w:rPr>
          <w:spacing w:val="-11"/>
        </w:rPr>
        <w:t>关吊销其相关许可证件，并移交工商行政管理部门责令其办理经营范</w:t>
      </w:r>
      <w:r>
        <w:rPr>
          <w:spacing w:val="-9"/>
        </w:rPr>
        <w:t>围变更登记或者吊销其营业执照；有关责任人员构成犯罪的，依法追</w:t>
      </w:r>
      <w:r>
        <w:rPr>
          <w:spacing w:val="-3"/>
        </w:rPr>
        <w:t>究刑事责任。</w:t>
      </w:r>
    </w:p>
    <w:p>
      <w:pPr>
        <w:pStyle w:val="6"/>
        <w:spacing w:line="237" w:lineRule="auto"/>
        <w:ind w:right="317" w:firstLine="559"/>
        <w:jc w:val="both"/>
        <w:rPr>
          <w:rFonts w:hint="eastAsia" w:ascii="方正黑体_GBK" w:eastAsia="方正黑体_GBK"/>
        </w:rPr>
      </w:pPr>
      <w:bookmarkStart w:id="416" w:name="第一百九十九条　生产、储存、使用危险化学品的单位未将危险化学品储存在专用仓库内，"/>
      <w:bookmarkEnd w:id="416"/>
      <w:bookmarkStart w:id="417" w:name="_bookmark208"/>
      <w:bookmarkEnd w:id="417"/>
      <w:r>
        <w:rPr>
          <w:rFonts w:hint="eastAsia" w:ascii="方正黑体_GBK" w:eastAsia="方正黑体_GBK"/>
          <w:spacing w:val="-7"/>
        </w:rPr>
        <w:t>第一百九十九条 生产、储存、使用危险化学品的单位未将危险</w:t>
      </w:r>
      <w:r>
        <w:rPr>
          <w:rFonts w:hint="eastAsia" w:ascii="方正黑体_GBK" w:eastAsia="方正黑体_GBK"/>
          <w:spacing w:val="-11"/>
        </w:rPr>
        <w:t>化学品储存在专用仓库内，或者未将剧毒化学品以及储存数量构成重</w:t>
      </w:r>
      <w:r>
        <w:rPr>
          <w:rFonts w:hint="eastAsia" w:ascii="方正黑体_GBK" w:eastAsia="方正黑体_GBK"/>
          <w:spacing w:val="-5"/>
        </w:rPr>
        <w:t>大危险源的其他危险化学品在专用仓库内单独存放。</w:t>
      </w:r>
    </w:p>
    <w:p>
      <w:pPr>
        <w:pStyle w:val="6"/>
        <w:spacing w:before="14" w:line="235"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《危险化学品安全管理条例》第二十四条第一款： </w:t>
      </w:r>
      <w:r>
        <w:rPr>
          <w:spacing w:val="-9"/>
        </w:rPr>
        <w:t>危险化学品应当储存在专用仓库、专用场地或者专用储存室</w:t>
      </w:r>
      <w:r>
        <w:t>（</w:t>
      </w:r>
      <w:r>
        <w:rPr>
          <w:spacing w:val="-2"/>
        </w:rPr>
        <w:t>以下统</w:t>
      </w:r>
      <w:r>
        <w:rPr>
          <w:spacing w:val="-3"/>
        </w:rPr>
        <w:t>称专用仓库</w:t>
      </w:r>
      <w:r>
        <w:rPr>
          <w:spacing w:val="-32"/>
        </w:rPr>
        <w:t>）</w:t>
      </w:r>
      <w:r>
        <w:rPr>
          <w:spacing w:val="-10"/>
        </w:rPr>
        <w:t>内，并由专人负责管理；剧毒化学品以及储存数量构成重大危险源的其他危险化学品，应当在专用仓库内单独存放，并实行</w:t>
      </w:r>
      <w:r>
        <w:rPr>
          <w:spacing w:val="-4"/>
        </w:rPr>
        <w:t>双人收发、双人保管制度。</w:t>
      </w:r>
    </w:p>
    <w:p>
      <w:pPr>
        <w:pStyle w:val="6"/>
        <w:spacing w:before="3" w:line="235" w:lineRule="auto"/>
        <w:ind w:right="312" w:firstLine="559"/>
        <w:jc w:val="both"/>
      </w:pPr>
      <w:r>
        <w:rPr>
          <w:rFonts w:hint="eastAsia" w:ascii="方正楷体_GBK" w:eastAsia="方正楷体_GBK"/>
          <w:b/>
          <w:spacing w:val="-7"/>
        </w:rPr>
        <w:t>【处罚依据】</w:t>
      </w:r>
      <w:r>
        <w:rPr>
          <w:rFonts w:hint="eastAsia" w:ascii="方正楷体_GBK" w:eastAsia="方正楷体_GBK"/>
          <w:spacing w:val="-6"/>
        </w:rPr>
        <w:t>《危险化学品安全管理条例》第八十条：</w:t>
      </w:r>
      <w:r>
        <w:rPr>
          <w:spacing w:val="-6"/>
        </w:rPr>
        <w:t>生产、储</w:t>
      </w:r>
      <w:r>
        <w:rPr>
          <w:spacing w:val="-10"/>
        </w:rPr>
        <w:t>存、使用危险化学品的单位有下列情形之一的，由安全生产监督管理</w:t>
      </w:r>
      <w:r>
        <w:rPr>
          <w:spacing w:val="-15"/>
        </w:rPr>
        <w:t xml:space="preserve">部门责令改正，处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万元以下的罚款；拒不改正的，责</w:t>
      </w:r>
      <w:r>
        <w:rPr>
          <w:spacing w:val="-7"/>
        </w:rPr>
        <w:t>令停产停业整顿直至由原发证机关吊销其相关许可证件，并由工商行政管理部门责令其办理经营范围变更登记或者吊销其营业执照；有关</w:t>
      </w:r>
      <w:r>
        <w:rPr>
          <w:spacing w:val="-3"/>
        </w:rPr>
        <w:t>责任人员构成犯罪的，依法追究刑事责任：</w:t>
      </w:r>
    </w:p>
    <w:p>
      <w:pPr>
        <w:pStyle w:val="6"/>
        <w:spacing w:line="235" w:lineRule="auto"/>
        <w:ind w:right="317" w:firstLine="559"/>
        <w:jc w:val="both"/>
      </w:pPr>
      <w:r>
        <w:rPr>
          <w:spacing w:val="-9"/>
        </w:rPr>
        <w:t>㈣未将危险化学品储存在专用仓库内，或者未将剧毒化学品以及</w:t>
      </w:r>
      <w:r>
        <w:rPr>
          <w:spacing w:val="3"/>
        </w:rPr>
        <w:t>储存数量构成重大危险源的其他危险化学品在专用仓库内单独存放的。</w:t>
      </w:r>
    </w:p>
    <w:p>
      <w:pPr>
        <w:spacing w:before="0" w:line="232" w:lineRule="auto"/>
        <w:ind w:left="120" w:right="315" w:firstLine="559"/>
        <w:jc w:val="left"/>
        <w:rPr>
          <w:sz w:val="28"/>
        </w:rPr>
      </w:pPr>
      <w:r>
        <w:rPr>
          <w:rFonts w:hint="eastAsia" w:ascii="方正楷体_GBK" w:eastAsia="方正楷体_GBK"/>
          <w:b/>
          <w:spacing w:val="-9"/>
          <w:sz w:val="28"/>
        </w:rPr>
        <w:t>【相关处罚依据】</w:t>
      </w:r>
      <w:r>
        <w:rPr>
          <w:spacing w:val="-5"/>
          <w:sz w:val="28"/>
        </w:rPr>
        <w:t>《危险化学品经营许可证管理办法》第三十条</w:t>
      </w:r>
      <w:r>
        <w:rPr>
          <w:spacing w:val="-3"/>
          <w:sz w:val="28"/>
        </w:rPr>
        <w:t>第㈢项。</w:t>
      </w:r>
    </w:p>
    <w:p>
      <w:pPr>
        <w:pStyle w:val="4"/>
      </w:pPr>
      <w:r>
        <w:t>【处罚档次】</w:t>
      </w:r>
    </w:p>
    <w:p>
      <w:pPr>
        <w:pStyle w:val="6"/>
        <w:spacing w:line="445" w:lineRule="exact"/>
        <w:ind w:left="679"/>
      </w:pPr>
      <w:r>
        <w:t>一档：未将危险化学品储存在专用仓库内；</w:t>
      </w:r>
    </w:p>
    <w:p>
      <w:pPr>
        <w:pStyle w:val="6"/>
        <w:spacing w:line="235" w:lineRule="auto"/>
        <w:ind w:right="317" w:firstLine="559"/>
      </w:pPr>
      <w:r>
        <w:rPr>
          <w:spacing w:val="-12"/>
        </w:rPr>
        <w:t>二档：未将剧毒化学品或者储存数量构成重大危险源的其他危险</w:t>
      </w:r>
      <w:r>
        <w:rPr>
          <w:spacing w:val="-5"/>
        </w:rPr>
        <w:t>化学品在专用仓库内单独存放的；</w:t>
      </w:r>
    </w:p>
    <w:p>
      <w:pPr>
        <w:pStyle w:val="6"/>
        <w:spacing w:line="232" w:lineRule="auto"/>
        <w:ind w:right="317" w:firstLine="559"/>
      </w:pPr>
      <w:r>
        <w:rPr>
          <w:spacing w:val="-12"/>
        </w:rPr>
        <w:t>三档：未将剧毒化学品以及储存数量构成重大危险源的其他危险</w:t>
      </w:r>
      <w:r>
        <w:rPr>
          <w:spacing w:val="-5"/>
        </w:rPr>
        <w:t>化学品在专用仓库内单独存放的。</w:t>
      </w:r>
    </w:p>
    <w:p>
      <w:pPr>
        <w:pStyle w:val="4"/>
        <w:spacing w:before="6"/>
      </w:pPr>
      <w:r>
        <w:t>【裁量幅度】</w:t>
      </w:r>
    </w:p>
    <w:p>
      <w:pPr>
        <w:pStyle w:val="6"/>
        <w:spacing w:line="445" w:lineRule="exact"/>
        <w:ind w:left="679"/>
      </w:pPr>
      <w:r>
        <w:t xml:space="preserve">一档：责令改正，处 </w:t>
      </w:r>
      <w:r>
        <w:rPr>
          <w:rFonts w:ascii="Times New Roman" w:eastAsia="Times New Roman"/>
        </w:rPr>
        <w:t xml:space="preserve">5 </w:t>
      </w:r>
      <w:r>
        <w:t xml:space="preserve">万元以上 </w:t>
      </w:r>
      <w:r>
        <w:rPr>
          <w:rFonts w:ascii="Times New Roman" w:eastAsia="Times New Roman"/>
        </w:rPr>
        <w:t xml:space="preserve">6.5 </w:t>
      </w:r>
      <w:r>
        <w:t>万元以下的罚款；</w:t>
      </w:r>
    </w:p>
    <w:p>
      <w:pPr>
        <w:pStyle w:val="6"/>
        <w:spacing w:line="445" w:lineRule="exact"/>
        <w:ind w:left="679"/>
      </w:pPr>
      <w:r>
        <w:t xml:space="preserve">二档：责令改正，处 </w:t>
      </w:r>
      <w:r>
        <w:rPr>
          <w:rFonts w:ascii="Times New Roman" w:eastAsia="Times New Roman"/>
        </w:rPr>
        <w:t xml:space="preserve">6.5 </w:t>
      </w:r>
      <w:r>
        <w:t xml:space="preserve">万元以上 </w:t>
      </w:r>
      <w:r>
        <w:rPr>
          <w:rFonts w:ascii="Times New Roman" w:eastAsia="Times New Roman"/>
        </w:rPr>
        <w:t xml:space="preserve">8.5 </w:t>
      </w:r>
      <w:r>
        <w:t>万元以下的罚款；</w:t>
      </w:r>
    </w:p>
    <w:p>
      <w:pPr>
        <w:spacing w:after="0" w:line="445" w:lineRule="exact"/>
        <w:sectPr>
          <w:footerReference r:id="rId53" w:type="default"/>
          <w:footerReference r:id="rId54" w:type="even"/>
          <w:pgSz w:w="11910" w:h="16840"/>
          <w:pgMar w:top="1440" w:right="1480" w:bottom="1380" w:left="1680" w:header="0" w:footer="1197" w:gutter="0"/>
          <w:pgNumType w:start="200"/>
          <w:cols w:space="720" w:num="1"/>
        </w:sectPr>
      </w:pPr>
    </w:p>
    <w:p>
      <w:pPr>
        <w:pStyle w:val="6"/>
        <w:spacing w:before="18" w:line="446" w:lineRule="exact"/>
        <w:ind w:left="679"/>
        <w:jc w:val="both"/>
      </w:pPr>
      <w:r>
        <w:t xml:space="preserve">三档：责令改正，处 </w:t>
      </w:r>
      <w:r>
        <w:rPr>
          <w:rFonts w:ascii="Times New Roman" w:eastAsia="Times New Roman"/>
        </w:rPr>
        <w:t xml:space="preserve">8.5 </w:t>
      </w:r>
      <w:r>
        <w:t xml:space="preserve">万元以上 </w:t>
      </w:r>
      <w:r>
        <w:rPr>
          <w:rFonts w:ascii="Times New Roman" w:eastAsia="Times New Roman"/>
        </w:rPr>
        <w:t xml:space="preserve">10 </w:t>
      </w:r>
      <w:r>
        <w:t>万元以下的罚款。</w:t>
      </w:r>
    </w:p>
    <w:p>
      <w:pPr>
        <w:pStyle w:val="6"/>
        <w:spacing w:before="2" w:line="235" w:lineRule="auto"/>
        <w:ind w:right="317" w:firstLine="559"/>
        <w:jc w:val="both"/>
      </w:pPr>
      <w:r>
        <w:rPr>
          <w:spacing w:val="-13"/>
        </w:rPr>
        <w:t>以上违法行为，拒不改正的，责令停产停业整顿直至由原发证机</w:t>
      </w:r>
      <w:r>
        <w:rPr>
          <w:spacing w:val="-11"/>
        </w:rPr>
        <w:t>关吊销其相关许可证件，并移交工商行政管理部门责令其办理经营范</w:t>
      </w:r>
      <w:r>
        <w:rPr>
          <w:spacing w:val="-9"/>
        </w:rPr>
        <w:t>围变更登记或者吊销其营业执照；有关责任人员构成犯罪的，依法追</w:t>
      </w:r>
      <w:r>
        <w:rPr>
          <w:spacing w:val="-3"/>
        </w:rPr>
        <w:t>究刑事责任。</w:t>
      </w:r>
    </w:p>
    <w:p>
      <w:pPr>
        <w:pStyle w:val="6"/>
        <w:ind w:right="317" w:firstLine="559"/>
        <w:jc w:val="both"/>
        <w:rPr>
          <w:rFonts w:hint="eastAsia" w:ascii="方正黑体_GBK" w:eastAsia="方正黑体_GBK"/>
        </w:rPr>
      </w:pPr>
      <w:bookmarkStart w:id="418" w:name="第二百条　生产、储存、使用危险化学品的单位危险化学品的储存方式、方法或者储存数量"/>
      <w:bookmarkEnd w:id="418"/>
      <w:bookmarkStart w:id="419" w:name="_bookmark209"/>
      <w:bookmarkEnd w:id="419"/>
      <w:r>
        <w:rPr>
          <w:rFonts w:hint="eastAsia" w:ascii="方正黑体_GBK" w:eastAsia="方正黑体_GBK"/>
          <w:spacing w:val="-7"/>
        </w:rPr>
        <w:t>第二百条 生产、储存、使用危险化学品的单位危险化学品的储</w:t>
      </w:r>
      <w:r>
        <w:rPr>
          <w:rFonts w:hint="eastAsia" w:ascii="方正黑体_GBK" w:eastAsia="方正黑体_GBK"/>
          <w:spacing w:val="-3"/>
        </w:rPr>
        <w:t>存方式、方法或者储存数量不符合国家标准或者国家有关规定。</w:t>
      </w:r>
    </w:p>
    <w:p>
      <w:pPr>
        <w:pStyle w:val="6"/>
        <w:spacing w:line="237"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《危险化学品安全管理条例》第二十四条第二款： </w:t>
      </w:r>
      <w:r>
        <w:rPr>
          <w:spacing w:val="-11"/>
        </w:rPr>
        <w:t>危险化学品的储存方式、方法以及储存数量应当符合国家标准或者国</w:t>
      </w:r>
      <w:r>
        <w:rPr>
          <w:spacing w:val="-5"/>
        </w:rPr>
        <w:t>家有关规定。</w:t>
      </w:r>
    </w:p>
    <w:p>
      <w:pPr>
        <w:pStyle w:val="6"/>
        <w:spacing w:line="235" w:lineRule="auto"/>
        <w:ind w:right="312" w:firstLine="559"/>
        <w:jc w:val="both"/>
      </w:pPr>
      <w:r>
        <w:rPr>
          <w:rFonts w:hint="eastAsia" w:ascii="方正楷体_GBK" w:eastAsia="方正楷体_GBK"/>
          <w:b/>
          <w:spacing w:val="-7"/>
        </w:rPr>
        <w:t>【处罚依据】</w:t>
      </w:r>
      <w:r>
        <w:rPr>
          <w:rFonts w:hint="eastAsia" w:ascii="方正楷体_GBK" w:eastAsia="方正楷体_GBK"/>
          <w:spacing w:val="-6"/>
        </w:rPr>
        <w:t>《危险化学品安全管理条例》第八十条：</w:t>
      </w:r>
      <w:r>
        <w:rPr>
          <w:spacing w:val="-6"/>
        </w:rPr>
        <w:t>生产、储</w:t>
      </w:r>
      <w:r>
        <w:rPr>
          <w:spacing w:val="-10"/>
        </w:rPr>
        <w:t>存、使用危险化学品的单位有下列情形之一的，由安全生产监督管理</w:t>
      </w:r>
      <w:r>
        <w:rPr>
          <w:spacing w:val="-15"/>
        </w:rPr>
        <w:t xml:space="preserve">部门责令改正，处 </w:t>
      </w:r>
      <w:r>
        <w:rPr>
          <w:rFonts w:ascii="Times New Roman" w:eastAsia="Times New Roman"/>
        </w:rPr>
        <w:t xml:space="preserve">5 </w:t>
      </w:r>
      <w:r>
        <w:rPr>
          <w:spacing w:val="-10"/>
        </w:rPr>
        <w:t xml:space="preserve">万元以上 </w:t>
      </w:r>
      <w:r>
        <w:rPr>
          <w:rFonts w:ascii="Times New Roman" w:eastAsia="Times New Roman"/>
        </w:rPr>
        <w:t xml:space="preserve">10 </w:t>
      </w:r>
      <w:r>
        <w:t>万元以下的罚款；拒不改正的，责</w:t>
      </w:r>
      <w:r>
        <w:rPr>
          <w:spacing w:val="-7"/>
        </w:rPr>
        <w:t>令停产停业整顿直至由原发证机关吊销其相关许可证件，并由工商行政管理部门责令其办理经营范围变更登记或者吊销其营业执照；有关</w:t>
      </w:r>
      <w:r>
        <w:rPr>
          <w:spacing w:val="-3"/>
        </w:rPr>
        <w:t>责任人员构成犯罪的，依法追究刑事责任：</w:t>
      </w:r>
    </w:p>
    <w:p>
      <w:pPr>
        <w:pStyle w:val="6"/>
        <w:spacing w:line="232" w:lineRule="auto"/>
        <w:ind w:right="317" w:firstLine="559"/>
      </w:pPr>
      <w:r>
        <w:rPr>
          <w:spacing w:val="-11"/>
        </w:rPr>
        <w:t>㈤危险化学品的储存方式、方法或者储存数量不符合国家标准或</w:t>
      </w:r>
      <w:r>
        <w:rPr>
          <w:spacing w:val="-5"/>
        </w:rPr>
        <w:t>者国家有关规定的。</w:t>
      </w:r>
    </w:p>
    <w:p>
      <w:pPr>
        <w:spacing w:before="0" w:line="235" w:lineRule="auto"/>
        <w:ind w:left="120" w:right="315" w:firstLine="559"/>
        <w:jc w:val="left"/>
        <w:rPr>
          <w:sz w:val="28"/>
        </w:rPr>
      </w:pPr>
      <w:r>
        <w:rPr>
          <w:rFonts w:hint="eastAsia" w:ascii="方正楷体_GBK" w:eastAsia="方正楷体_GBK"/>
          <w:b/>
          <w:spacing w:val="-9"/>
          <w:sz w:val="28"/>
        </w:rPr>
        <w:t>【相关处罚依据】</w:t>
      </w:r>
      <w:r>
        <w:rPr>
          <w:spacing w:val="-5"/>
          <w:sz w:val="28"/>
        </w:rPr>
        <w:t>《危险化学品经营许可证管理办法》第三十条</w:t>
      </w:r>
      <w:r>
        <w:rPr>
          <w:spacing w:val="-3"/>
          <w:sz w:val="28"/>
        </w:rPr>
        <w:t>第㈤项。</w:t>
      </w:r>
    </w:p>
    <w:p>
      <w:pPr>
        <w:pStyle w:val="4"/>
        <w:spacing w:line="429" w:lineRule="exact"/>
      </w:pPr>
      <w:r>
        <w:t>【处罚档次】</w:t>
      </w:r>
    </w:p>
    <w:p>
      <w:pPr>
        <w:pStyle w:val="6"/>
        <w:spacing w:line="235" w:lineRule="auto"/>
        <w:ind w:right="317" w:firstLine="559"/>
      </w:pPr>
      <w:r>
        <w:rPr>
          <w:spacing w:val="-11"/>
        </w:rPr>
        <w:t>一档：危险化学品仓库其储存方式、方法或者储存数量不符合国</w:t>
      </w:r>
      <w:r>
        <w:rPr>
          <w:spacing w:val="-5"/>
        </w:rPr>
        <w:t>家标准或者国家有关规定的；</w:t>
      </w:r>
    </w:p>
    <w:p>
      <w:pPr>
        <w:pStyle w:val="6"/>
        <w:spacing w:line="232" w:lineRule="auto"/>
        <w:ind w:right="317" w:firstLine="559"/>
      </w:pPr>
      <w:r>
        <w:rPr>
          <w:spacing w:val="-11"/>
        </w:rPr>
        <w:t>二档：储存重点监管危险化学品、剧毒化学品的专用仓库储存方</w:t>
      </w:r>
      <w:r>
        <w:rPr>
          <w:spacing w:val="-5"/>
        </w:rPr>
        <w:t>式、方法或者储存数量不符合国家标准或者国家有关规定的；</w:t>
      </w:r>
    </w:p>
    <w:p>
      <w:pPr>
        <w:pStyle w:val="6"/>
        <w:spacing w:before="3" w:line="232" w:lineRule="auto"/>
        <w:ind w:right="317" w:firstLine="559"/>
      </w:pPr>
      <w:r>
        <w:rPr>
          <w:spacing w:val="-11"/>
        </w:rPr>
        <w:t>三档：构成重大危险源的专用仓库储存方式、方法或者储存数量</w:t>
      </w:r>
      <w:r>
        <w:rPr>
          <w:spacing w:val="-5"/>
        </w:rPr>
        <w:t>不符合国家标准或者国家有关规定的。</w:t>
      </w:r>
    </w:p>
    <w:p>
      <w:pPr>
        <w:pStyle w:val="4"/>
        <w:spacing w:before="6" w:line="240" w:lineRule="auto"/>
      </w:pPr>
      <w:r>
        <w:t>【裁量幅度】</w:t>
      </w:r>
    </w:p>
    <w:p>
      <w:pPr>
        <w:pStyle w:val="6"/>
        <w:spacing w:before="2" w:line="445" w:lineRule="exact"/>
        <w:ind w:left="679"/>
      </w:pPr>
      <w:r>
        <w:t xml:space="preserve">一档：责令改正，处 </w:t>
      </w:r>
      <w:r>
        <w:rPr>
          <w:rFonts w:ascii="Times New Roman" w:eastAsia="Times New Roman"/>
        </w:rPr>
        <w:t xml:space="preserve">5 </w:t>
      </w:r>
      <w:r>
        <w:t xml:space="preserve">万元以上 </w:t>
      </w:r>
      <w:r>
        <w:rPr>
          <w:rFonts w:ascii="Times New Roman" w:eastAsia="Times New Roman"/>
        </w:rPr>
        <w:t xml:space="preserve">6.5 </w:t>
      </w:r>
      <w:r>
        <w:t>万元以下的罚款；</w:t>
      </w:r>
    </w:p>
    <w:p>
      <w:pPr>
        <w:pStyle w:val="6"/>
        <w:spacing w:line="439" w:lineRule="exact"/>
        <w:ind w:left="679"/>
      </w:pPr>
      <w:r>
        <w:t xml:space="preserve">二档：责令改正，处 </w:t>
      </w:r>
      <w:r>
        <w:rPr>
          <w:rFonts w:ascii="Times New Roman" w:eastAsia="Times New Roman"/>
        </w:rPr>
        <w:t xml:space="preserve">6.5 </w:t>
      </w:r>
      <w:r>
        <w:t xml:space="preserve">万元以上 </w:t>
      </w:r>
      <w:r>
        <w:rPr>
          <w:rFonts w:ascii="Times New Roman" w:eastAsia="Times New Roman"/>
        </w:rPr>
        <w:t xml:space="preserve">8.5 </w:t>
      </w:r>
      <w:r>
        <w:t>万元以下的罚款；</w:t>
      </w:r>
    </w:p>
    <w:p>
      <w:pPr>
        <w:pStyle w:val="6"/>
        <w:spacing w:line="445" w:lineRule="exact"/>
        <w:ind w:left="679"/>
      </w:pPr>
      <w:r>
        <w:t xml:space="preserve">三档：责令改正，处 </w:t>
      </w:r>
      <w:r>
        <w:rPr>
          <w:rFonts w:ascii="Times New Roman" w:eastAsia="Times New Roman"/>
        </w:rPr>
        <w:t xml:space="preserve">8.5 </w:t>
      </w:r>
      <w:r>
        <w:t xml:space="preserve">万元以上 </w:t>
      </w:r>
      <w:r>
        <w:rPr>
          <w:rFonts w:ascii="Times New Roman" w:eastAsia="Times New Roman"/>
        </w:rPr>
        <w:t xml:space="preserve">10 </w:t>
      </w:r>
      <w:r>
        <w:t>万元以下的罚款。</w:t>
      </w:r>
    </w:p>
    <w:p>
      <w:pPr>
        <w:spacing w:after="0" w:line="445" w:lineRule="exact"/>
        <w:sectPr>
          <w:pgSz w:w="11910" w:h="16840"/>
          <w:pgMar w:top="1440" w:right="1480" w:bottom="1380" w:left="1680" w:header="0" w:footer="1197" w:gutter="0"/>
          <w:cols w:space="720" w:num="1"/>
        </w:sectPr>
      </w:pPr>
    </w:p>
    <w:p>
      <w:pPr>
        <w:pStyle w:val="6"/>
        <w:spacing w:before="24" w:line="235" w:lineRule="auto"/>
        <w:ind w:right="317" w:firstLine="559"/>
        <w:jc w:val="both"/>
      </w:pPr>
      <w:r>
        <w:rPr>
          <w:spacing w:val="-13"/>
        </w:rPr>
        <w:t>以上违法行为，拒不改正的，责令停产停业整顿直至由原发证机</w:t>
      </w:r>
      <w:r>
        <w:rPr>
          <w:spacing w:val="-11"/>
        </w:rPr>
        <w:t>关吊销其相关许可证件，并移交工商行政管理部门责令其办理经营范</w:t>
      </w:r>
      <w:r>
        <w:rPr>
          <w:spacing w:val="-9"/>
        </w:rPr>
        <w:t>围变更登记或者吊销其营业执照；有关责任人员构成犯罪的，依法追</w:t>
      </w:r>
      <w:r>
        <w:rPr>
          <w:spacing w:val="-3"/>
        </w:rPr>
        <w:t>究刑事责任。</w:t>
      </w:r>
    </w:p>
    <w:p>
      <w:pPr>
        <w:pStyle w:val="6"/>
        <w:spacing w:line="237" w:lineRule="auto"/>
        <w:ind w:right="317" w:firstLine="559"/>
        <w:jc w:val="both"/>
        <w:rPr>
          <w:rFonts w:hint="eastAsia" w:ascii="方正黑体_GBK" w:eastAsia="方正黑体_GBK"/>
        </w:rPr>
      </w:pPr>
      <w:bookmarkStart w:id="420" w:name="_bookmark210"/>
      <w:bookmarkEnd w:id="420"/>
      <w:bookmarkStart w:id="421" w:name="第二百零一条　生产、储存、使用危险化学品的单位危险化学品专用仓库不符合国家标准、"/>
      <w:bookmarkEnd w:id="421"/>
      <w:r>
        <w:rPr>
          <w:rFonts w:hint="eastAsia" w:ascii="方正黑体_GBK" w:eastAsia="方正黑体_GBK"/>
          <w:spacing w:val="-7"/>
        </w:rPr>
        <w:t>第二百零一条 生产、储存、使用危险化学品的单位危险化学品</w:t>
      </w:r>
      <w:r>
        <w:rPr>
          <w:rFonts w:hint="eastAsia" w:ascii="方正黑体_GBK" w:eastAsia="方正黑体_GBK"/>
          <w:spacing w:val="-3"/>
        </w:rPr>
        <w:t>专用仓库不符合国家标准、行业标准的要求。</w:t>
      </w:r>
    </w:p>
    <w:p>
      <w:pPr>
        <w:pStyle w:val="6"/>
        <w:spacing w:before="10" w:line="235"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《危险化学品安全管理条例》第二十六条第一款： </w:t>
      </w:r>
      <w:r>
        <w:rPr>
          <w:spacing w:val="-8"/>
        </w:rPr>
        <w:t>危险化学品专用仓库应当符合国家标准、行业标准的要求，并设置明</w:t>
      </w:r>
      <w:r>
        <w:rPr>
          <w:spacing w:val="-11"/>
        </w:rPr>
        <w:t>显的标志。储存剧毒化学品、易制爆危险化学品的专用仓库，应当按</w:t>
      </w:r>
      <w:r>
        <w:rPr>
          <w:spacing w:val="-5"/>
        </w:rPr>
        <w:t>照国家有关规定设置相应的技术防范设施。</w:t>
      </w:r>
    </w:p>
    <w:p>
      <w:pPr>
        <w:pStyle w:val="6"/>
        <w:spacing w:before="6" w:line="235" w:lineRule="auto"/>
        <w:ind w:right="312" w:firstLine="559"/>
        <w:jc w:val="both"/>
      </w:pPr>
      <w:r>
        <w:rPr>
          <w:rFonts w:hint="eastAsia" w:ascii="方正楷体_GBK" w:eastAsia="方正楷体_GBK"/>
          <w:b/>
          <w:spacing w:val="-7"/>
        </w:rPr>
        <w:t>【处罚依据】</w:t>
      </w:r>
      <w:r>
        <w:rPr>
          <w:rFonts w:hint="eastAsia" w:ascii="方正楷体_GBK" w:eastAsia="方正楷体_GBK"/>
          <w:spacing w:val="-6"/>
        </w:rPr>
        <w:t>《危险化学品安全管理条例》第八十条：</w:t>
      </w:r>
      <w:r>
        <w:rPr>
          <w:spacing w:val="-6"/>
        </w:rPr>
        <w:t>生产、储</w:t>
      </w:r>
      <w:r>
        <w:rPr>
          <w:spacing w:val="-10"/>
        </w:rPr>
        <w:t>存、使用危险化学品的单位有下列情形之一的，由安全生产监督管理</w:t>
      </w:r>
      <w:r>
        <w:rPr>
          <w:spacing w:val="-15"/>
        </w:rPr>
        <w:t xml:space="preserve">部门责令改正，处 </w:t>
      </w:r>
      <w:r>
        <w:rPr>
          <w:rFonts w:ascii="Times New Roman" w:eastAsia="Times New Roman"/>
        </w:rPr>
        <w:t>5</w:t>
      </w:r>
      <w:r>
        <w:rPr>
          <w:rFonts w:ascii="Times New Roman" w:eastAsia="Times New Roman"/>
          <w:spacing w:val="6"/>
        </w:rPr>
        <w:t xml:space="preserve"> </w:t>
      </w:r>
      <w:r>
        <w:rPr>
          <w:spacing w:val="-10"/>
        </w:rPr>
        <w:t xml:space="preserve">万元以上 </w:t>
      </w:r>
      <w:r>
        <w:rPr>
          <w:rFonts w:ascii="Times New Roman" w:eastAsia="Times New Roman"/>
        </w:rPr>
        <w:t>10</w:t>
      </w:r>
      <w:r>
        <w:rPr>
          <w:rFonts w:ascii="Times New Roman" w:eastAsia="Times New Roman"/>
          <w:spacing w:val="6"/>
        </w:rPr>
        <w:t xml:space="preserve"> </w:t>
      </w:r>
      <w:r>
        <w:t>万元以下的罚款；拒不改正的，责</w:t>
      </w:r>
      <w:r>
        <w:rPr>
          <w:spacing w:val="-7"/>
        </w:rPr>
        <w:t>令停产停业整顿直至由原发证机关吊销其相关许可证件，并由工商行政管理部门责令其办理经营范围变更登记或者吊销其营业执照；有关</w:t>
      </w:r>
      <w:r>
        <w:rPr>
          <w:spacing w:val="-3"/>
        </w:rPr>
        <w:t>责任人员构成犯罪的，依法追究刑事责任：</w:t>
      </w:r>
    </w:p>
    <w:p>
      <w:pPr>
        <w:pStyle w:val="6"/>
        <w:spacing w:line="429" w:lineRule="exact"/>
        <w:ind w:left="679"/>
      </w:pPr>
      <w:r>
        <w:t>㈥危险化学品专用仓库不符合国家标准、行业标准的要求的。</w:t>
      </w:r>
    </w:p>
    <w:p>
      <w:pPr>
        <w:spacing w:before="3" w:line="232" w:lineRule="auto"/>
        <w:ind w:left="120" w:right="315" w:firstLine="559"/>
        <w:jc w:val="left"/>
        <w:rPr>
          <w:sz w:val="28"/>
        </w:rPr>
      </w:pPr>
      <w:r>
        <w:rPr>
          <w:rFonts w:hint="eastAsia" w:ascii="方正楷体_GBK" w:eastAsia="方正楷体_GBK"/>
          <w:b/>
          <w:spacing w:val="-9"/>
          <w:sz w:val="28"/>
        </w:rPr>
        <w:t>【相关处罚依据】</w:t>
      </w:r>
      <w:r>
        <w:rPr>
          <w:spacing w:val="-5"/>
          <w:sz w:val="28"/>
        </w:rPr>
        <w:t>《危险化学品经营许可证管理办法》第三十条</w:t>
      </w:r>
      <w:r>
        <w:rPr>
          <w:spacing w:val="-3"/>
          <w:sz w:val="28"/>
        </w:rPr>
        <w:t>第㈥项。</w:t>
      </w:r>
    </w:p>
    <w:p>
      <w:pPr>
        <w:pStyle w:val="4"/>
        <w:spacing w:before="8"/>
      </w:pPr>
      <w:r>
        <w:t>【处罚档次】</w:t>
      </w:r>
    </w:p>
    <w:p>
      <w:pPr>
        <w:pStyle w:val="6"/>
        <w:spacing w:before="10" w:line="232" w:lineRule="auto"/>
        <w:ind w:left="679" w:right="178"/>
      </w:pPr>
      <w:r>
        <w:rPr>
          <w:spacing w:val="-18"/>
        </w:rPr>
        <w:t xml:space="preserve">一档：危险化学品专用仓库不符合国家标准、行业标准的要求的； </w:t>
      </w:r>
      <w:r>
        <w:rPr>
          <w:spacing w:val="-14"/>
        </w:rPr>
        <w:t>二档：储存重点监管危险化学品、剧毒化学品的专用仓库不符合</w:t>
      </w:r>
    </w:p>
    <w:p>
      <w:pPr>
        <w:pStyle w:val="6"/>
        <w:spacing w:line="442" w:lineRule="exact"/>
      </w:pPr>
      <w:r>
        <w:t>国家标准、行业标准的要求的；</w:t>
      </w:r>
    </w:p>
    <w:p>
      <w:pPr>
        <w:pStyle w:val="6"/>
        <w:spacing w:before="3" w:line="232" w:lineRule="auto"/>
        <w:ind w:right="317" w:firstLine="559"/>
      </w:pPr>
      <w:r>
        <w:rPr>
          <w:spacing w:val="-10"/>
        </w:rPr>
        <w:t>三档：构成重大危险源的专用仓库不符合国家标准、行业标准的</w:t>
      </w:r>
      <w:r>
        <w:rPr>
          <w:spacing w:val="-4"/>
        </w:rPr>
        <w:t>要求的。</w:t>
      </w:r>
    </w:p>
    <w:p>
      <w:pPr>
        <w:pStyle w:val="4"/>
        <w:spacing w:before="8"/>
      </w:pPr>
      <w:r>
        <w:t>【裁量幅度】</w:t>
      </w:r>
    </w:p>
    <w:p>
      <w:pPr>
        <w:pStyle w:val="6"/>
        <w:spacing w:line="445" w:lineRule="exact"/>
        <w:ind w:left="679"/>
      </w:pPr>
      <w:r>
        <w:t xml:space="preserve">一档：责令改正，处 </w:t>
      </w:r>
      <w:r>
        <w:rPr>
          <w:rFonts w:ascii="Times New Roman" w:eastAsia="Times New Roman"/>
        </w:rPr>
        <w:t xml:space="preserve">5 </w:t>
      </w:r>
      <w:r>
        <w:t xml:space="preserve">万元以上 </w:t>
      </w:r>
      <w:r>
        <w:rPr>
          <w:rFonts w:ascii="Times New Roman" w:eastAsia="Times New Roman"/>
        </w:rPr>
        <w:t xml:space="preserve">6.5 </w:t>
      </w:r>
      <w:r>
        <w:t>万元以下的罚款；</w:t>
      </w:r>
    </w:p>
    <w:p>
      <w:pPr>
        <w:pStyle w:val="6"/>
        <w:spacing w:line="440" w:lineRule="exact"/>
        <w:ind w:left="679"/>
      </w:pPr>
      <w:r>
        <w:t xml:space="preserve">二档：责令改正，处 </w:t>
      </w:r>
      <w:r>
        <w:rPr>
          <w:rFonts w:ascii="Times New Roman" w:eastAsia="Times New Roman"/>
        </w:rPr>
        <w:t xml:space="preserve">6.5 </w:t>
      </w:r>
      <w:r>
        <w:t xml:space="preserve">万元以上 </w:t>
      </w:r>
      <w:r>
        <w:rPr>
          <w:rFonts w:ascii="Times New Roman" w:eastAsia="Times New Roman"/>
        </w:rPr>
        <w:t xml:space="preserve">8.5 </w:t>
      </w:r>
      <w:r>
        <w:t>万元以下的罚款；</w:t>
      </w:r>
    </w:p>
    <w:p>
      <w:pPr>
        <w:pStyle w:val="6"/>
        <w:spacing w:line="440" w:lineRule="exact"/>
        <w:ind w:left="679"/>
      </w:pPr>
      <w:r>
        <w:t xml:space="preserve">三档：责令改正，处 </w:t>
      </w:r>
      <w:r>
        <w:rPr>
          <w:rFonts w:ascii="Times New Roman" w:eastAsia="Times New Roman"/>
        </w:rPr>
        <w:t xml:space="preserve">8.5 </w:t>
      </w:r>
      <w:r>
        <w:t xml:space="preserve">万元以上 </w:t>
      </w:r>
      <w:r>
        <w:rPr>
          <w:rFonts w:ascii="Times New Roman" w:eastAsia="Times New Roman"/>
        </w:rPr>
        <w:t xml:space="preserve">10 </w:t>
      </w:r>
      <w:r>
        <w:t>万元以下的罚款。</w:t>
      </w:r>
    </w:p>
    <w:p>
      <w:pPr>
        <w:pStyle w:val="6"/>
        <w:spacing w:before="4" w:line="232" w:lineRule="auto"/>
        <w:ind w:right="317" w:firstLine="559"/>
      </w:pPr>
      <w:r>
        <w:rPr>
          <w:spacing w:val="-13"/>
        </w:rPr>
        <w:t>以上违法行为，拒不改正的，责令停产停业整顿直至由原发证机</w:t>
      </w:r>
      <w:r>
        <w:rPr>
          <w:spacing w:val="-11"/>
        </w:rPr>
        <w:t>关吊销其相关许可证件，并移交工商行政管理部门责令其办理经营范</w:t>
      </w:r>
    </w:p>
    <w:p>
      <w:pPr>
        <w:spacing w:after="0" w:line="232" w:lineRule="auto"/>
        <w:sectPr>
          <w:pgSz w:w="11910" w:h="16840"/>
          <w:pgMar w:top="1440" w:right="1480" w:bottom="1380" w:left="1680" w:header="0" w:footer="1197" w:gutter="0"/>
          <w:cols w:space="720" w:num="1"/>
        </w:sectPr>
      </w:pPr>
    </w:p>
    <w:p>
      <w:pPr>
        <w:pStyle w:val="6"/>
        <w:spacing w:before="24" w:line="235" w:lineRule="auto"/>
        <w:ind w:right="317"/>
      </w:pPr>
      <w:r>
        <w:rPr>
          <w:spacing w:val="-9"/>
        </w:rPr>
        <w:t>围变更登记或者吊销其营业执照；有关责任人员构成犯罪的，依法追</w:t>
      </w:r>
      <w:r>
        <w:rPr>
          <w:spacing w:val="-3"/>
        </w:rPr>
        <w:t>究刑事责任。</w:t>
      </w:r>
    </w:p>
    <w:p>
      <w:pPr>
        <w:pStyle w:val="6"/>
        <w:ind w:right="317" w:firstLine="559"/>
        <w:jc w:val="both"/>
        <w:rPr>
          <w:rFonts w:hint="eastAsia" w:ascii="方正黑体_GBK" w:eastAsia="方正黑体_GBK"/>
        </w:rPr>
      </w:pPr>
      <w:bookmarkStart w:id="422" w:name="_bookmark211"/>
      <w:bookmarkEnd w:id="422"/>
      <w:bookmarkStart w:id="423" w:name="第二百零二条  生产、储存、使用危险化学品的单位未对危险化学品专用仓库的安全设施"/>
      <w:bookmarkEnd w:id="423"/>
      <w:r>
        <w:rPr>
          <w:rFonts w:hint="eastAsia" w:ascii="方正黑体_GBK" w:eastAsia="方正黑体_GBK"/>
          <w:spacing w:val="-7"/>
        </w:rPr>
        <w:t>第二百零二条 生产、储存、使用危险化学品的单位未对危险化</w:t>
      </w:r>
      <w:r>
        <w:rPr>
          <w:rFonts w:hint="eastAsia" w:ascii="方正黑体_GBK" w:eastAsia="方正黑体_GBK"/>
          <w:spacing w:val="-3"/>
        </w:rPr>
        <w:t>学品专用仓库的安全设施、设备定期进行检测、检验。</w:t>
      </w:r>
    </w:p>
    <w:p>
      <w:pPr>
        <w:pStyle w:val="6"/>
        <w:spacing w:before="3" w:line="237" w:lineRule="auto"/>
        <w:ind w:right="216" w:firstLine="559"/>
        <w:jc w:val="both"/>
      </w:pPr>
      <w:r>
        <w:rPr>
          <w:rFonts w:hint="eastAsia" w:ascii="方正楷体_GBK" w:eastAsia="方正楷体_GBK"/>
          <w:b/>
        </w:rPr>
        <w:t>【法律规定】</w:t>
      </w:r>
      <w:r>
        <w:rPr>
          <w:rFonts w:hint="eastAsia" w:ascii="方正楷体_GBK" w:eastAsia="方正楷体_GBK"/>
        </w:rPr>
        <w:t xml:space="preserve">《危险化学品安全管理条例》第二十六条第二款： </w:t>
      </w:r>
      <w:r>
        <w:t>储存危险化学品的单位应当对其危险化学品专用仓库的安全设施、设备定期进行检测、检验。</w:t>
      </w:r>
    </w:p>
    <w:p>
      <w:pPr>
        <w:pStyle w:val="6"/>
        <w:spacing w:line="235" w:lineRule="auto"/>
        <w:ind w:right="317" w:firstLine="559"/>
        <w:jc w:val="both"/>
      </w:pPr>
      <w:r>
        <w:rPr>
          <w:rFonts w:hint="eastAsia" w:ascii="方正楷体_GBK" w:eastAsia="方正楷体_GBK"/>
          <w:b/>
          <w:spacing w:val="-7"/>
        </w:rPr>
        <w:t>【处罚依据】</w:t>
      </w:r>
      <w:r>
        <w:rPr>
          <w:rFonts w:hint="eastAsia" w:ascii="方正楷体_GBK" w:eastAsia="方正楷体_GBK"/>
          <w:spacing w:val="-6"/>
        </w:rPr>
        <w:t>《危险化学品安全管理条例》第八十条：</w:t>
      </w:r>
      <w:r>
        <w:rPr>
          <w:spacing w:val="-6"/>
        </w:rPr>
        <w:t>生产、储</w:t>
      </w:r>
      <w:r>
        <w:rPr>
          <w:spacing w:val="-10"/>
        </w:rPr>
        <w:t xml:space="preserve">存、使用危险化学品的单位有下列情形之一的，由安全生产监督管理部门责令改正，处 </w:t>
      </w:r>
      <w:r>
        <w:rPr>
          <w:rFonts w:ascii="Times New Roman" w:eastAsia="Times New Roman"/>
        </w:rPr>
        <w:t xml:space="preserve">5 </w:t>
      </w:r>
      <w:r>
        <w:rPr>
          <w:spacing w:val="-13"/>
        </w:rPr>
        <w:t xml:space="preserve">万元以上 </w:t>
      </w:r>
      <w:r>
        <w:rPr>
          <w:rFonts w:ascii="Times New Roman" w:eastAsia="Times New Roman"/>
        </w:rPr>
        <w:t xml:space="preserve">10 </w:t>
      </w:r>
      <w:r>
        <w:rPr>
          <w:spacing w:val="-3"/>
        </w:rPr>
        <w:t>万元以下的罚款；拒不改正的，责</w:t>
      </w:r>
      <w:r>
        <w:rPr>
          <w:spacing w:val="-7"/>
        </w:rPr>
        <w:t>令停产停业整顿直至由原发证机关吊销其相关许可证件，并由工商行政管理部门责令其办理经营范围变更登记或者吊销其营业执照；有关</w:t>
      </w:r>
      <w:r>
        <w:rPr>
          <w:spacing w:val="-3"/>
        </w:rPr>
        <w:t>责任人员构成犯罪的，依法追究刑事责任：</w:t>
      </w:r>
    </w:p>
    <w:p>
      <w:pPr>
        <w:pStyle w:val="6"/>
        <w:spacing w:line="232" w:lineRule="auto"/>
        <w:ind w:right="317" w:firstLine="559"/>
      </w:pPr>
      <w:r>
        <w:rPr>
          <w:spacing w:val="-8"/>
        </w:rPr>
        <w:t>㈦未对危险化学品专用仓库的安全设施、设备定期进行检测、检</w:t>
      </w:r>
      <w:r>
        <w:rPr>
          <w:spacing w:val="-4"/>
        </w:rPr>
        <w:t>验的。</w:t>
      </w:r>
    </w:p>
    <w:p>
      <w:pPr>
        <w:spacing w:before="0" w:line="235" w:lineRule="auto"/>
        <w:ind w:left="120" w:right="315" w:firstLine="559"/>
        <w:jc w:val="left"/>
        <w:rPr>
          <w:sz w:val="28"/>
        </w:rPr>
      </w:pPr>
      <w:r>
        <w:rPr>
          <w:rFonts w:hint="eastAsia" w:ascii="方正楷体_GBK" w:eastAsia="方正楷体_GBK"/>
          <w:b/>
          <w:spacing w:val="-9"/>
          <w:sz w:val="28"/>
        </w:rPr>
        <w:t>【相关处罚依据】</w:t>
      </w:r>
      <w:r>
        <w:rPr>
          <w:spacing w:val="-5"/>
          <w:sz w:val="28"/>
        </w:rPr>
        <w:t>《危险化学品经营许可证管理办法》第三十条</w:t>
      </w:r>
      <w:r>
        <w:rPr>
          <w:spacing w:val="-3"/>
          <w:sz w:val="28"/>
        </w:rPr>
        <w:t>第㈦项。</w:t>
      </w:r>
    </w:p>
    <w:p>
      <w:pPr>
        <w:pStyle w:val="4"/>
        <w:spacing w:line="429" w:lineRule="exact"/>
      </w:pPr>
      <w:r>
        <w:t>【处罚档次】</w:t>
      </w:r>
    </w:p>
    <w:p>
      <w:pPr>
        <w:pStyle w:val="6"/>
        <w:spacing w:line="235" w:lineRule="auto"/>
        <w:ind w:right="178" w:firstLine="559"/>
      </w:pPr>
      <w:r>
        <w:rPr>
          <w:spacing w:val="-18"/>
        </w:rPr>
        <w:t>一档：未对危险化学品专用仓库的安全设施、设备定期进行检测、</w:t>
      </w:r>
      <w:r>
        <w:rPr>
          <w:spacing w:val="-16"/>
        </w:rPr>
        <w:t xml:space="preserve">检验，有 </w:t>
      </w:r>
      <w:r>
        <w:rPr>
          <w:rFonts w:ascii="Times New Roman" w:eastAsia="Times New Roman"/>
        </w:rPr>
        <w:t>1</w:t>
      </w:r>
      <w:r>
        <w:rPr>
          <w:rFonts w:ascii="Times New Roman" w:eastAsia="Times New Roman"/>
          <w:spacing w:val="-2"/>
        </w:rPr>
        <w:t xml:space="preserve"> </w:t>
      </w:r>
      <w:r>
        <w:t>台</w:t>
      </w:r>
      <w:r>
        <w:rPr>
          <w:rFonts w:ascii="Times New Roman" w:eastAsia="Times New Roman"/>
        </w:rPr>
        <w:t>(</w:t>
      </w:r>
      <w:r>
        <w:rPr>
          <w:spacing w:val="-2"/>
        </w:rPr>
        <w:t>套、种</w:t>
      </w:r>
      <w:r>
        <w:rPr>
          <w:rFonts w:ascii="Times New Roman" w:eastAsia="Times New Roman"/>
          <w:spacing w:val="-3"/>
        </w:rPr>
        <w:t>)</w:t>
      </w:r>
      <w:r>
        <w:t>的；</w:t>
      </w:r>
    </w:p>
    <w:p>
      <w:pPr>
        <w:pStyle w:val="6"/>
        <w:spacing w:line="232" w:lineRule="auto"/>
        <w:ind w:right="178" w:firstLine="559"/>
      </w:pPr>
      <w:r>
        <w:rPr>
          <w:spacing w:val="-18"/>
        </w:rPr>
        <w:t>二档：未对危险化学品专用仓库的安全设施、设备定期进行检测、</w:t>
      </w:r>
      <w:r>
        <w:rPr>
          <w:spacing w:val="-16"/>
        </w:rPr>
        <w:t xml:space="preserve">检验，有 </w:t>
      </w:r>
      <w:r>
        <w:rPr>
          <w:rFonts w:ascii="Times New Roman" w:eastAsia="Times New Roman"/>
        </w:rPr>
        <w:t>2</w:t>
      </w:r>
      <w:r>
        <w:rPr>
          <w:rFonts w:ascii="Times New Roman" w:eastAsia="Times New Roman"/>
          <w:spacing w:val="-2"/>
        </w:rPr>
        <w:t xml:space="preserve"> </w:t>
      </w:r>
      <w:r>
        <w:t>台</w:t>
      </w:r>
      <w:r>
        <w:rPr>
          <w:rFonts w:ascii="Times New Roman" w:eastAsia="Times New Roman"/>
        </w:rPr>
        <w:t>(</w:t>
      </w:r>
      <w:r>
        <w:rPr>
          <w:spacing w:val="-2"/>
        </w:rPr>
        <w:t>套、种</w:t>
      </w:r>
      <w:r>
        <w:rPr>
          <w:rFonts w:ascii="Times New Roman" w:eastAsia="Times New Roman"/>
          <w:spacing w:val="-3"/>
        </w:rPr>
        <w:t>)</w:t>
      </w:r>
      <w:r>
        <w:t>的；</w:t>
      </w:r>
    </w:p>
    <w:p>
      <w:pPr>
        <w:pStyle w:val="6"/>
        <w:spacing w:before="5" w:line="232" w:lineRule="auto"/>
        <w:ind w:right="178" w:firstLine="559"/>
      </w:pPr>
      <w:r>
        <w:rPr>
          <w:spacing w:val="-18"/>
        </w:rPr>
        <w:t>三档：未对危险化学品专用仓库的安全设施、设备定期进行检测、</w:t>
      </w:r>
      <w:r>
        <w:rPr>
          <w:spacing w:val="-16"/>
        </w:rPr>
        <w:t xml:space="preserve">检验，有 </w:t>
      </w:r>
      <w:r>
        <w:rPr>
          <w:rFonts w:ascii="Times New Roman" w:eastAsia="Times New Roman"/>
        </w:rPr>
        <w:t xml:space="preserve">3 </w:t>
      </w:r>
      <w:r>
        <w:t>台</w:t>
      </w:r>
      <w:r>
        <w:rPr>
          <w:rFonts w:ascii="Times New Roman" w:eastAsia="Times New Roman"/>
        </w:rPr>
        <w:t>(</w:t>
      </w:r>
      <w:r>
        <w:rPr>
          <w:spacing w:val="-2"/>
        </w:rPr>
        <w:t>套、种</w:t>
      </w:r>
      <w:r>
        <w:rPr>
          <w:rFonts w:ascii="Times New Roman" w:eastAsia="Times New Roman"/>
          <w:spacing w:val="-3"/>
        </w:rPr>
        <w:t>)</w:t>
      </w:r>
      <w:r>
        <w:rPr>
          <w:spacing w:val="-2"/>
        </w:rPr>
        <w:t>以上的。</w:t>
      </w:r>
    </w:p>
    <w:p>
      <w:pPr>
        <w:pStyle w:val="4"/>
        <w:spacing w:before="6" w:line="240" w:lineRule="auto"/>
        <w:ind w:left="681"/>
      </w:pPr>
      <w:r>
        <w:t>【裁量幅度】</w:t>
      </w:r>
    </w:p>
    <w:p>
      <w:pPr>
        <w:pStyle w:val="6"/>
        <w:spacing w:before="2" w:line="445" w:lineRule="exact"/>
        <w:ind w:left="679"/>
      </w:pPr>
      <w:r>
        <w:t xml:space="preserve">一档：责令改正，处 </w:t>
      </w:r>
      <w:r>
        <w:rPr>
          <w:rFonts w:ascii="Times New Roman" w:eastAsia="Times New Roman"/>
        </w:rPr>
        <w:t xml:space="preserve">5 </w:t>
      </w:r>
      <w:r>
        <w:t xml:space="preserve">万元以上 </w:t>
      </w:r>
      <w:r>
        <w:rPr>
          <w:rFonts w:ascii="Times New Roman" w:eastAsia="Times New Roman"/>
        </w:rPr>
        <w:t xml:space="preserve">6.5 </w:t>
      </w:r>
      <w:r>
        <w:t>万元以下的罚款；</w:t>
      </w:r>
    </w:p>
    <w:p>
      <w:pPr>
        <w:pStyle w:val="6"/>
        <w:spacing w:line="439" w:lineRule="exact"/>
        <w:ind w:left="679"/>
      </w:pPr>
      <w:r>
        <w:t xml:space="preserve">二档：责令改正，处 </w:t>
      </w:r>
      <w:r>
        <w:rPr>
          <w:rFonts w:ascii="Times New Roman" w:eastAsia="Times New Roman"/>
        </w:rPr>
        <w:t xml:space="preserve">6.5 </w:t>
      </w:r>
      <w:r>
        <w:t xml:space="preserve">万元以上 </w:t>
      </w:r>
      <w:r>
        <w:rPr>
          <w:rFonts w:ascii="Times New Roman" w:eastAsia="Times New Roman"/>
        </w:rPr>
        <w:t xml:space="preserve">8.5 </w:t>
      </w:r>
      <w:r>
        <w:t>万元以下的罚款；</w:t>
      </w:r>
    </w:p>
    <w:p>
      <w:pPr>
        <w:pStyle w:val="6"/>
        <w:spacing w:line="440" w:lineRule="exact"/>
        <w:ind w:left="679"/>
      </w:pPr>
      <w:r>
        <w:t xml:space="preserve">三档：责令改正，处 </w:t>
      </w:r>
      <w:r>
        <w:rPr>
          <w:rFonts w:ascii="Times New Roman" w:eastAsia="Times New Roman"/>
        </w:rPr>
        <w:t xml:space="preserve">8.5 </w:t>
      </w:r>
      <w:r>
        <w:t xml:space="preserve">万元以上 </w:t>
      </w:r>
      <w:r>
        <w:rPr>
          <w:rFonts w:ascii="Times New Roman" w:eastAsia="Times New Roman"/>
        </w:rPr>
        <w:t xml:space="preserve">10 </w:t>
      </w:r>
      <w:r>
        <w:t>万元以下的罚款。</w:t>
      </w:r>
    </w:p>
    <w:p>
      <w:pPr>
        <w:pStyle w:val="6"/>
        <w:spacing w:before="5" w:line="232" w:lineRule="auto"/>
        <w:ind w:right="317" w:firstLine="559"/>
        <w:jc w:val="both"/>
      </w:pPr>
      <w:r>
        <w:rPr>
          <w:spacing w:val="-13"/>
        </w:rPr>
        <w:t>以上违法行为，拒不改正的，责令停产停业整顿直至由原发证机</w:t>
      </w:r>
      <w:r>
        <w:rPr>
          <w:spacing w:val="-11"/>
        </w:rPr>
        <w:t>关吊销其相关许可证件，并移交工商行政管理部门责令其办理经营范</w:t>
      </w:r>
      <w:r>
        <w:rPr>
          <w:spacing w:val="-9"/>
        </w:rPr>
        <w:t>围变更登记或者吊销其营业执照；有关责任人员构成犯罪的，依法追</w:t>
      </w:r>
    </w:p>
    <w:p>
      <w:pPr>
        <w:spacing w:after="0" w:line="232" w:lineRule="auto"/>
        <w:jc w:val="both"/>
        <w:sectPr>
          <w:pgSz w:w="11910" w:h="16840"/>
          <w:pgMar w:top="1440" w:right="1480" w:bottom="1380" w:left="1680" w:header="0" w:footer="1197" w:gutter="0"/>
          <w:cols w:space="720" w:num="1"/>
        </w:sectPr>
      </w:pPr>
    </w:p>
    <w:p>
      <w:pPr>
        <w:pStyle w:val="6"/>
        <w:spacing w:before="18" w:line="446" w:lineRule="exact"/>
      </w:pPr>
      <w:r>
        <w:t>究刑事责任。</w:t>
      </w:r>
    </w:p>
    <w:p>
      <w:pPr>
        <w:pStyle w:val="6"/>
        <w:tabs>
          <w:tab w:val="left" w:pos="2639"/>
        </w:tabs>
        <w:ind w:right="317" w:firstLine="559"/>
        <w:rPr>
          <w:rFonts w:hint="eastAsia" w:ascii="方正黑体_GBK" w:eastAsia="方正黑体_GBK"/>
        </w:rPr>
      </w:pPr>
      <w:bookmarkStart w:id="424" w:name="第二百零三条　生产、储存危险化学品的企业或者使用危险化学品从事生产的企业未按照规"/>
      <w:bookmarkEnd w:id="424"/>
      <w:bookmarkStart w:id="425" w:name="_bookmark212"/>
      <w:bookmarkEnd w:id="425"/>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百零</w:t>
      </w:r>
      <w:r>
        <w:rPr>
          <w:rFonts w:hint="eastAsia" w:ascii="方正黑体_GBK" w:eastAsia="方正黑体_GBK"/>
          <w:spacing w:val="-3"/>
        </w:rPr>
        <w:t>三</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spacing w:val="-94"/>
        </w:rPr>
        <w:t>、</w:t>
      </w:r>
      <w:r>
        <w:rPr>
          <w:rFonts w:hint="eastAsia" w:ascii="方正黑体_GBK" w:eastAsia="方正黑体_GBK"/>
        </w:rPr>
        <w:t>储</w:t>
      </w:r>
      <w:r>
        <w:rPr>
          <w:rFonts w:hint="eastAsia" w:ascii="方正黑体_GBK" w:eastAsia="方正黑体_GBK"/>
          <w:spacing w:val="-3"/>
        </w:rPr>
        <w:t>存</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的</w:t>
      </w:r>
      <w:r>
        <w:rPr>
          <w:rFonts w:hint="eastAsia" w:ascii="方正黑体_GBK" w:eastAsia="方正黑体_GBK"/>
        </w:rPr>
        <w:t>企业</w:t>
      </w:r>
      <w:r>
        <w:rPr>
          <w:rFonts w:hint="eastAsia" w:ascii="方正黑体_GBK" w:eastAsia="方正黑体_GBK"/>
          <w:spacing w:val="-3"/>
        </w:rPr>
        <w:t>或</w:t>
      </w:r>
      <w:r>
        <w:rPr>
          <w:rFonts w:hint="eastAsia" w:ascii="方正黑体_GBK" w:eastAsia="方正黑体_GBK"/>
        </w:rPr>
        <w:t>者使</w:t>
      </w:r>
      <w:r>
        <w:rPr>
          <w:rFonts w:hint="eastAsia" w:ascii="方正黑体_GBK" w:eastAsia="方正黑体_GBK"/>
          <w:spacing w:val="-3"/>
        </w:rPr>
        <w:t>用</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从</w:t>
      </w:r>
      <w:r>
        <w:rPr>
          <w:rFonts w:hint="eastAsia" w:ascii="方正黑体_GBK" w:eastAsia="方正黑体_GBK"/>
        </w:rPr>
        <w:t>事生</w:t>
      </w:r>
      <w:r>
        <w:rPr>
          <w:rFonts w:hint="eastAsia" w:ascii="方正黑体_GBK" w:eastAsia="方正黑体_GBK"/>
          <w:spacing w:val="-3"/>
        </w:rPr>
        <w:t>产</w:t>
      </w:r>
      <w:r>
        <w:rPr>
          <w:rFonts w:hint="eastAsia" w:ascii="方正黑体_GBK" w:eastAsia="方正黑体_GBK"/>
        </w:rPr>
        <w:t>的企</w:t>
      </w:r>
      <w:r>
        <w:rPr>
          <w:rFonts w:hint="eastAsia" w:ascii="方正黑体_GBK" w:eastAsia="方正黑体_GBK"/>
          <w:spacing w:val="-3"/>
        </w:rPr>
        <w:t>业</w:t>
      </w:r>
      <w:r>
        <w:rPr>
          <w:rFonts w:hint="eastAsia" w:ascii="方正黑体_GBK" w:eastAsia="方正黑体_GBK"/>
        </w:rPr>
        <w:t>未按</w:t>
      </w:r>
      <w:r>
        <w:rPr>
          <w:rFonts w:hint="eastAsia" w:ascii="方正黑体_GBK" w:eastAsia="方正黑体_GBK"/>
          <w:spacing w:val="-3"/>
        </w:rPr>
        <w:t>照</w:t>
      </w:r>
      <w:r>
        <w:rPr>
          <w:rFonts w:hint="eastAsia" w:ascii="方正黑体_GBK" w:eastAsia="方正黑体_GBK"/>
        </w:rPr>
        <w:t>规定</w:t>
      </w:r>
      <w:r>
        <w:rPr>
          <w:rFonts w:hint="eastAsia" w:ascii="方正黑体_GBK" w:eastAsia="方正黑体_GBK"/>
          <w:spacing w:val="-3"/>
        </w:rPr>
        <w:t>将</w:t>
      </w:r>
      <w:r>
        <w:rPr>
          <w:rFonts w:hint="eastAsia" w:ascii="方正黑体_GBK" w:eastAsia="方正黑体_GBK"/>
        </w:rPr>
        <w:t>安全</w:t>
      </w:r>
      <w:r>
        <w:rPr>
          <w:rFonts w:hint="eastAsia" w:ascii="方正黑体_GBK" w:eastAsia="方正黑体_GBK"/>
          <w:spacing w:val="-3"/>
        </w:rPr>
        <w:t>评</w:t>
      </w:r>
      <w:r>
        <w:rPr>
          <w:rFonts w:hint="eastAsia" w:ascii="方正黑体_GBK" w:eastAsia="方正黑体_GBK"/>
        </w:rPr>
        <w:t>价报</w:t>
      </w:r>
      <w:r>
        <w:rPr>
          <w:rFonts w:hint="eastAsia" w:ascii="方正黑体_GBK" w:eastAsia="方正黑体_GBK"/>
          <w:spacing w:val="-3"/>
        </w:rPr>
        <w:t>告</w:t>
      </w:r>
      <w:r>
        <w:rPr>
          <w:rFonts w:hint="eastAsia" w:ascii="方正黑体_GBK" w:eastAsia="方正黑体_GBK"/>
        </w:rPr>
        <w:t>以及</w:t>
      </w:r>
      <w:r>
        <w:rPr>
          <w:rFonts w:hint="eastAsia" w:ascii="方正黑体_GBK" w:eastAsia="方正黑体_GBK"/>
          <w:spacing w:val="-3"/>
        </w:rPr>
        <w:t>整</w:t>
      </w:r>
      <w:r>
        <w:rPr>
          <w:rFonts w:hint="eastAsia" w:ascii="方正黑体_GBK" w:eastAsia="方正黑体_GBK"/>
        </w:rPr>
        <w:t>改方</w:t>
      </w:r>
      <w:r>
        <w:rPr>
          <w:rFonts w:hint="eastAsia" w:ascii="方正黑体_GBK" w:eastAsia="方正黑体_GBK"/>
          <w:spacing w:val="-3"/>
        </w:rPr>
        <w:t>案</w:t>
      </w:r>
      <w:r>
        <w:rPr>
          <w:rFonts w:hint="eastAsia" w:ascii="方正黑体_GBK" w:eastAsia="方正黑体_GBK"/>
        </w:rPr>
        <w:t>的落实情</w:t>
      </w:r>
      <w:r>
        <w:rPr>
          <w:rFonts w:hint="eastAsia" w:ascii="方正黑体_GBK" w:eastAsia="方正黑体_GBK"/>
          <w:spacing w:val="-3"/>
        </w:rPr>
        <w:t>况</w:t>
      </w:r>
      <w:r>
        <w:rPr>
          <w:rFonts w:hint="eastAsia" w:ascii="方正黑体_GBK" w:eastAsia="方正黑体_GBK"/>
        </w:rPr>
        <w:t>报有</w:t>
      </w:r>
      <w:r>
        <w:rPr>
          <w:rFonts w:hint="eastAsia" w:ascii="方正黑体_GBK" w:eastAsia="方正黑体_GBK"/>
          <w:spacing w:val="-3"/>
        </w:rPr>
        <w:t>关</w:t>
      </w:r>
      <w:r>
        <w:rPr>
          <w:rFonts w:hint="eastAsia" w:ascii="方正黑体_GBK" w:eastAsia="方正黑体_GBK"/>
        </w:rPr>
        <w:t>部门</w:t>
      </w:r>
      <w:r>
        <w:rPr>
          <w:rFonts w:hint="eastAsia" w:ascii="方正黑体_GBK" w:eastAsia="方正黑体_GBK"/>
          <w:spacing w:val="-3"/>
        </w:rPr>
        <w:t>备</w:t>
      </w:r>
      <w:r>
        <w:rPr>
          <w:rFonts w:hint="eastAsia" w:ascii="方正黑体_GBK" w:eastAsia="方正黑体_GBK"/>
        </w:rPr>
        <w:t>案。</w:t>
      </w:r>
    </w:p>
    <w:p>
      <w:pPr>
        <w:pStyle w:val="6"/>
        <w:spacing w:before="7" w:line="235"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《危险化学品安全管理条例》第二十二条第二款： </w:t>
      </w:r>
      <w:r>
        <w:rPr>
          <w:spacing w:val="-12"/>
        </w:rPr>
        <w:t>生产、储存危险化学品的企业，应当将安全评价报告以及整改方案的</w:t>
      </w:r>
      <w:r>
        <w:rPr>
          <w:spacing w:val="-9"/>
        </w:rPr>
        <w:t>落实情况报所在地县级人民政府安全生产监督管理部门备案。在港区</w:t>
      </w:r>
      <w:r>
        <w:rPr>
          <w:spacing w:val="-11"/>
        </w:rPr>
        <w:t>内储存危险化学品的企业，应当将安全评价报告以及整改方案的落实</w:t>
      </w:r>
      <w:r>
        <w:rPr>
          <w:spacing w:val="-5"/>
        </w:rPr>
        <w:t>情况报港口行政管理部门备案。</w:t>
      </w:r>
    </w:p>
    <w:p>
      <w:pPr>
        <w:pStyle w:val="6"/>
        <w:spacing w:before="1" w:line="235" w:lineRule="auto"/>
        <w:ind w:right="178" w:firstLine="559"/>
      </w:pPr>
      <w:r>
        <w:rPr>
          <w:rFonts w:hint="eastAsia" w:ascii="方正楷体_GBK" w:eastAsia="方正楷体_GBK"/>
          <w:spacing w:val="-10"/>
        </w:rPr>
        <w:t>《危险化学品安全管理条例》第三十二条：</w:t>
      </w:r>
      <w:r>
        <w:rPr>
          <w:spacing w:val="-3"/>
        </w:rPr>
        <w:t>本条例第十六条关于</w:t>
      </w:r>
      <w:r>
        <w:rPr>
          <w:spacing w:val="-8"/>
        </w:rPr>
        <w:t>生产实施重点环境管理的危险化学品的企业的规定，适用于使用实施</w:t>
      </w:r>
      <w:r>
        <w:rPr>
          <w:spacing w:val="-14"/>
        </w:rPr>
        <w:t>重点环境管理的危险化学品从事生产的企业；第二十条、第二十一条、</w:t>
      </w:r>
      <w:r>
        <w:rPr>
          <w:spacing w:val="-12"/>
        </w:rPr>
        <w:t>第二十三条第一款、第二十七条关于生产、储存危险化学品的单位的</w:t>
      </w:r>
      <w:r>
        <w:rPr>
          <w:spacing w:val="-11"/>
        </w:rPr>
        <w:t>规定，适用于使用危险化学品的单位；第二十二条关于生产、储存危</w:t>
      </w:r>
      <w:r>
        <w:rPr>
          <w:spacing w:val="-5"/>
        </w:rPr>
        <w:t>险化学品的企业的规定，适用于使用危险化学品从事生产的企业。</w:t>
      </w:r>
    </w:p>
    <w:p>
      <w:pPr>
        <w:spacing w:before="0" w:line="424" w:lineRule="exact"/>
        <w:ind w:left="679" w:right="0" w:firstLine="0"/>
        <w:jc w:val="left"/>
        <w:rPr>
          <w:rFonts w:hint="eastAsia" w:ascii="方正楷体_GBK" w:eastAsia="方正楷体_GBK"/>
          <w:sz w:val="28"/>
        </w:rPr>
      </w:pPr>
      <w:r>
        <w:rPr>
          <w:rFonts w:hint="eastAsia" w:ascii="方正楷体_GBK" w:eastAsia="方正楷体_GBK"/>
          <w:b/>
          <w:spacing w:val="-1"/>
          <w:sz w:val="28"/>
        </w:rPr>
        <w:t>【处罚依据】</w:t>
      </w:r>
      <w:r>
        <w:rPr>
          <w:rFonts w:hint="eastAsia" w:ascii="方正楷体_GBK" w:eastAsia="方正楷体_GBK"/>
          <w:spacing w:val="-3"/>
          <w:sz w:val="28"/>
        </w:rPr>
        <w:t>《危险化学品安全管理条例》第八十一条第二款：</w:t>
      </w:r>
    </w:p>
    <w:p>
      <w:pPr>
        <w:pStyle w:val="6"/>
        <w:spacing w:before="2" w:line="445" w:lineRule="exact"/>
      </w:pPr>
      <w:r>
        <w:rPr>
          <w:spacing w:val="-20"/>
        </w:rPr>
        <w:t xml:space="preserve">有下列情形之一的，由公安机关责令改正，可以处 </w:t>
      </w:r>
      <w:r>
        <w:rPr>
          <w:rFonts w:ascii="Times New Roman" w:eastAsia="Times New Roman"/>
        </w:rPr>
        <w:t>1</w:t>
      </w:r>
      <w:r>
        <w:rPr>
          <w:rFonts w:ascii="Times New Roman" w:eastAsia="Times New Roman"/>
          <w:spacing w:val="7"/>
        </w:rPr>
        <w:t xml:space="preserve"> </w:t>
      </w:r>
      <w:r>
        <w:rPr>
          <w:spacing w:val="-3"/>
        </w:rPr>
        <w:t>万元以下的罚款；</w:t>
      </w:r>
    </w:p>
    <w:p>
      <w:pPr>
        <w:pStyle w:val="6"/>
        <w:spacing w:line="445" w:lineRule="exact"/>
      </w:pPr>
      <w:r>
        <w:t xml:space="preserve">拒不改正的，处 </w:t>
      </w:r>
      <w:r>
        <w:rPr>
          <w:rFonts w:ascii="Times New Roman" w:eastAsia="Times New Roman"/>
        </w:rPr>
        <w:t xml:space="preserve">1 </w:t>
      </w:r>
      <w:r>
        <w:t xml:space="preserve">万元以上 </w:t>
      </w:r>
      <w:r>
        <w:rPr>
          <w:rFonts w:ascii="Times New Roman" w:eastAsia="Times New Roman"/>
        </w:rPr>
        <w:t xml:space="preserve">5 </w:t>
      </w:r>
      <w:r>
        <w:t>万元以下的罚款：</w:t>
      </w:r>
    </w:p>
    <w:p>
      <w:pPr>
        <w:pStyle w:val="6"/>
        <w:spacing w:before="42"/>
        <w:ind w:left="679"/>
        <w:rPr>
          <w:rFonts w:ascii="Times New Roman" w:hAnsi="Times New Roman"/>
        </w:rPr>
      </w:pPr>
      <w:r>
        <w:rPr>
          <w:rFonts w:ascii="Times New Roman" w:hAnsi="Times New Roman"/>
        </w:rPr>
        <w:t>……</w:t>
      </w:r>
    </w:p>
    <w:p>
      <w:pPr>
        <w:pStyle w:val="6"/>
        <w:spacing w:before="72" w:line="235" w:lineRule="auto"/>
        <w:ind w:right="317" w:firstLine="559"/>
        <w:jc w:val="both"/>
      </w:pPr>
      <w:r>
        <w:rPr>
          <w:spacing w:val="-12"/>
        </w:rPr>
        <w:t>生产、储存危险化学品的企业或者使用危险化学品从事生产的企</w:t>
      </w:r>
      <w:r>
        <w:rPr>
          <w:spacing w:val="3"/>
        </w:rPr>
        <w:t>业未按照规定将安全评价报告以及整改方案的落实情况报安全生产监督管理部门备案的或者储存危险化学品的单位未将其剧毒化学品</w:t>
      </w:r>
      <w:r>
        <w:rPr>
          <w:spacing w:val="-7"/>
        </w:rPr>
        <w:t>以及储存数量构成重大危险源的其他危险化学品的储存数量、储存地点以及管理人员的情况报安全生产监督管理部门备案的，分别由安全</w:t>
      </w:r>
      <w:r>
        <w:rPr>
          <w:spacing w:val="-3"/>
        </w:rPr>
        <w:t>生产监督管理部门或者港口行政管理部门依照前款规定予以处罚。</w:t>
      </w:r>
    </w:p>
    <w:p>
      <w:pPr>
        <w:pStyle w:val="4"/>
        <w:spacing w:line="423" w:lineRule="exact"/>
      </w:pPr>
      <w:r>
        <w:t>【处罚档次】</w:t>
      </w:r>
    </w:p>
    <w:p>
      <w:pPr>
        <w:pStyle w:val="6"/>
        <w:spacing w:before="10" w:line="232" w:lineRule="auto"/>
        <w:ind w:right="317" w:firstLine="559"/>
      </w:pPr>
      <w:r>
        <w:rPr>
          <w:spacing w:val="-11"/>
        </w:rPr>
        <w:t>一档：使用危险化学品从事生产的企业，未按照规定将安全评价</w:t>
      </w:r>
      <w:r>
        <w:rPr>
          <w:spacing w:val="-5"/>
        </w:rPr>
        <w:t>报告以及整改方案的落实情况报应急管理部门备案的；</w:t>
      </w:r>
    </w:p>
    <w:p>
      <w:pPr>
        <w:pStyle w:val="6"/>
        <w:spacing w:before="6" w:line="232" w:lineRule="auto"/>
        <w:ind w:right="317" w:firstLine="559"/>
        <w:jc w:val="both"/>
      </w:pPr>
      <w:r>
        <w:rPr>
          <w:spacing w:val="-12"/>
        </w:rPr>
        <w:t>二档：生产、储存危险化学品的企业以及应当领取安全使用许可</w:t>
      </w:r>
      <w:r>
        <w:rPr>
          <w:spacing w:val="-11"/>
        </w:rPr>
        <w:t>证的企业，未按照规定将安全评价报告以及整改方案的落实情况报应</w:t>
      </w:r>
      <w:r>
        <w:rPr>
          <w:spacing w:val="-5"/>
        </w:rPr>
        <w:t>急管理部门备案的；</w:t>
      </w:r>
    </w:p>
    <w:p>
      <w:pPr>
        <w:spacing w:after="0" w:line="232" w:lineRule="auto"/>
        <w:jc w:val="both"/>
        <w:sectPr>
          <w:pgSz w:w="11910" w:h="16840"/>
          <w:pgMar w:top="1440" w:right="1480" w:bottom="1380" w:left="1680" w:header="0" w:footer="1197" w:gutter="0"/>
          <w:cols w:space="720" w:num="1"/>
        </w:sectPr>
      </w:pPr>
    </w:p>
    <w:p>
      <w:pPr>
        <w:pStyle w:val="6"/>
        <w:spacing w:before="24" w:line="235" w:lineRule="auto"/>
        <w:ind w:right="317" w:firstLine="559"/>
        <w:jc w:val="both"/>
      </w:pPr>
      <w:r>
        <w:rPr>
          <w:spacing w:val="-12"/>
        </w:rPr>
        <w:t>三档：生产、储存危险化学品或者使用危险化学品从事生产涉及</w:t>
      </w:r>
      <w:r>
        <w:rPr>
          <w:rFonts w:ascii="Times New Roman" w:hAnsi="Times New Roman" w:eastAsia="Times New Roman"/>
          <w:spacing w:val="-1"/>
        </w:rPr>
        <w:t>“</w:t>
      </w:r>
      <w:r>
        <w:rPr>
          <w:spacing w:val="-3"/>
        </w:rPr>
        <w:t>两重点一重大</w:t>
      </w:r>
      <w:r>
        <w:rPr>
          <w:rFonts w:ascii="Times New Roman" w:hAnsi="Times New Roman" w:eastAsia="Times New Roman"/>
          <w:spacing w:val="-3"/>
        </w:rPr>
        <w:t>”</w:t>
      </w:r>
      <w:r>
        <w:rPr>
          <w:spacing w:val="-10"/>
        </w:rPr>
        <w:t>的企业，未按照规定将安全评价报告以及整改方案的</w:t>
      </w:r>
      <w:r>
        <w:rPr>
          <w:spacing w:val="-4"/>
        </w:rPr>
        <w:t>落实情况报应急管理部门备案的。</w:t>
      </w:r>
    </w:p>
    <w:p>
      <w:pPr>
        <w:pStyle w:val="4"/>
        <w:spacing w:line="429" w:lineRule="exact"/>
      </w:pPr>
      <w:r>
        <w:t>【裁量幅度】</w:t>
      </w:r>
    </w:p>
    <w:p>
      <w:pPr>
        <w:pStyle w:val="6"/>
        <w:spacing w:before="2" w:line="445" w:lineRule="exact"/>
        <w:ind w:left="679"/>
      </w:pPr>
      <w:r>
        <w:t xml:space="preserve">一档：责令改正，可以处 </w:t>
      </w:r>
      <w:r>
        <w:rPr>
          <w:rFonts w:ascii="Times New Roman" w:eastAsia="Times New Roman"/>
        </w:rPr>
        <w:t xml:space="preserve">3000 </w:t>
      </w:r>
      <w:r>
        <w:t>元以下的罚款；拒不改正的，处</w:t>
      </w:r>
    </w:p>
    <w:p>
      <w:pPr>
        <w:pStyle w:val="6"/>
        <w:spacing w:line="439" w:lineRule="exact"/>
      </w:pPr>
      <w:r>
        <w:rPr>
          <w:rFonts w:ascii="Times New Roman" w:eastAsia="Times New Roman"/>
        </w:rPr>
        <w:t xml:space="preserve">1 </w:t>
      </w:r>
      <w:r>
        <w:t xml:space="preserve">万元以上 </w:t>
      </w:r>
      <w:r>
        <w:rPr>
          <w:rFonts w:ascii="Times New Roman" w:eastAsia="Times New Roman"/>
        </w:rPr>
        <w:t xml:space="preserve">2.2 </w:t>
      </w:r>
      <w:r>
        <w:t>万元以下的罚款；</w:t>
      </w:r>
    </w:p>
    <w:p>
      <w:pPr>
        <w:pStyle w:val="6"/>
        <w:spacing w:line="440" w:lineRule="exact"/>
        <w:ind w:left="679"/>
      </w:pPr>
      <w:r>
        <w:t xml:space="preserve">二档：责令改正，处 </w:t>
      </w:r>
      <w:r>
        <w:rPr>
          <w:rFonts w:ascii="Times New Roman" w:eastAsia="Times New Roman"/>
        </w:rPr>
        <w:t xml:space="preserve">3000 </w:t>
      </w:r>
      <w:r>
        <w:t xml:space="preserve">元以上 </w:t>
      </w:r>
      <w:r>
        <w:rPr>
          <w:rFonts w:ascii="Times New Roman" w:eastAsia="Times New Roman"/>
        </w:rPr>
        <w:t xml:space="preserve">7000 </w:t>
      </w:r>
      <w:r>
        <w:t>元以下的罚款；拒不改正</w:t>
      </w:r>
    </w:p>
    <w:p>
      <w:pPr>
        <w:pStyle w:val="6"/>
        <w:spacing w:line="440" w:lineRule="exact"/>
      </w:pPr>
      <w:r>
        <w:t xml:space="preserve">的，处 </w:t>
      </w:r>
      <w:r>
        <w:rPr>
          <w:rFonts w:ascii="Times New Roman" w:eastAsia="Times New Roman"/>
        </w:rPr>
        <w:t xml:space="preserve">2.2 </w:t>
      </w:r>
      <w:r>
        <w:t xml:space="preserve">万元以上 </w:t>
      </w:r>
      <w:r>
        <w:rPr>
          <w:rFonts w:ascii="Times New Roman" w:eastAsia="Times New Roman"/>
        </w:rPr>
        <w:t xml:space="preserve">3.8 </w:t>
      </w:r>
      <w:r>
        <w:t>万元以下的罚款；</w:t>
      </w:r>
    </w:p>
    <w:p>
      <w:pPr>
        <w:pStyle w:val="6"/>
        <w:spacing w:line="439" w:lineRule="exact"/>
        <w:ind w:left="679"/>
      </w:pPr>
      <w:r>
        <w:t xml:space="preserve">三档：责令改正，处 </w:t>
      </w:r>
      <w:r>
        <w:rPr>
          <w:rFonts w:ascii="Times New Roman" w:eastAsia="Times New Roman"/>
        </w:rPr>
        <w:t xml:space="preserve">7000 </w:t>
      </w:r>
      <w:r>
        <w:t xml:space="preserve">元以上 </w:t>
      </w:r>
      <w:r>
        <w:rPr>
          <w:rFonts w:ascii="Times New Roman" w:eastAsia="Times New Roman"/>
        </w:rPr>
        <w:t xml:space="preserve">1 </w:t>
      </w:r>
      <w:r>
        <w:t>万元以下的罚款；拒不改正</w:t>
      </w:r>
    </w:p>
    <w:p>
      <w:pPr>
        <w:pStyle w:val="6"/>
        <w:spacing w:line="440" w:lineRule="exact"/>
      </w:pPr>
      <w:r>
        <w:t xml:space="preserve">的，处 </w:t>
      </w:r>
      <w:r>
        <w:rPr>
          <w:rFonts w:ascii="Times New Roman" w:eastAsia="Times New Roman"/>
        </w:rPr>
        <w:t xml:space="preserve">3.8 </w:t>
      </w:r>
      <w:r>
        <w:t xml:space="preserve">万元以上 </w:t>
      </w:r>
      <w:r>
        <w:rPr>
          <w:rFonts w:ascii="Times New Roman" w:eastAsia="Times New Roman"/>
        </w:rPr>
        <w:t xml:space="preserve">5 </w:t>
      </w:r>
      <w:r>
        <w:t>万元以下的罚款。</w:t>
      </w:r>
    </w:p>
    <w:p>
      <w:pPr>
        <w:pStyle w:val="6"/>
        <w:tabs>
          <w:tab w:val="left" w:pos="2639"/>
        </w:tabs>
        <w:ind w:right="317" w:firstLine="559"/>
        <w:rPr>
          <w:rFonts w:hint="eastAsia" w:ascii="方正黑体_GBK" w:eastAsia="方正黑体_GBK"/>
        </w:rPr>
      </w:pPr>
      <w:bookmarkStart w:id="426" w:name="_bookmark213"/>
      <w:bookmarkEnd w:id="426"/>
      <w:bookmarkStart w:id="427" w:name="第二百零四条　储存危险化学品的单位未将其剧毒化学品以及储存数量构成重大危险源的其"/>
      <w:bookmarkEnd w:id="427"/>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百零</w:t>
      </w:r>
      <w:r>
        <w:rPr>
          <w:rFonts w:hint="eastAsia" w:ascii="方正黑体_GBK" w:eastAsia="方正黑体_GBK"/>
          <w:spacing w:val="-3"/>
        </w:rPr>
        <w:t>四</w:t>
      </w:r>
      <w:r>
        <w:rPr>
          <w:rFonts w:hint="eastAsia" w:ascii="方正黑体_GBK" w:eastAsia="方正黑体_GBK"/>
        </w:rPr>
        <w:t>条</w:t>
      </w:r>
      <w:r>
        <w:rPr>
          <w:rFonts w:hint="eastAsia" w:ascii="方正黑体_GBK" w:eastAsia="方正黑体_GBK"/>
        </w:rPr>
        <w:tab/>
      </w:r>
      <w:r>
        <w:rPr>
          <w:rFonts w:hint="eastAsia" w:ascii="方正黑体_GBK" w:eastAsia="方正黑体_GBK"/>
        </w:rPr>
        <w:t>储</w:t>
      </w:r>
      <w:r>
        <w:rPr>
          <w:rFonts w:hint="eastAsia" w:ascii="方正黑体_GBK" w:eastAsia="方正黑体_GBK"/>
          <w:spacing w:val="-3"/>
        </w:rPr>
        <w:t>存</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的</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将其</w:t>
      </w:r>
      <w:r>
        <w:rPr>
          <w:rFonts w:hint="eastAsia" w:ascii="方正黑体_GBK" w:eastAsia="方正黑体_GBK"/>
          <w:spacing w:val="-3"/>
        </w:rPr>
        <w:t>剧</w:t>
      </w:r>
      <w:r>
        <w:rPr>
          <w:rFonts w:hint="eastAsia" w:ascii="方正黑体_GBK" w:eastAsia="方正黑体_GBK"/>
        </w:rPr>
        <w:t>毒化</w:t>
      </w:r>
      <w:r>
        <w:rPr>
          <w:rFonts w:hint="eastAsia" w:ascii="方正黑体_GBK" w:eastAsia="方正黑体_GBK"/>
          <w:spacing w:val="-3"/>
        </w:rPr>
        <w:t>学</w:t>
      </w:r>
      <w:r>
        <w:rPr>
          <w:rFonts w:hint="eastAsia" w:ascii="方正黑体_GBK" w:eastAsia="方正黑体_GBK"/>
        </w:rPr>
        <w:t>品以及</w:t>
      </w:r>
      <w:r>
        <w:rPr>
          <w:rFonts w:hint="eastAsia" w:ascii="方正黑体_GBK" w:eastAsia="方正黑体_GBK"/>
          <w:spacing w:val="-1"/>
        </w:rPr>
        <w:t>储</w:t>
      </w:r>
      <w:r>
        <w:rPr>
          <w:rFonts w:hint="eastAsia" w:ascii="方正黑体_GBK" w:eastAsia="方正黑体_GBK"/>
          <w:spacing w:val="-3"/>
        </w:rPr>
        <w:t>存</w:t>
      </w:r>
      <w:r>
        <w:rPr>
          <w:rFonts w:hint="eastAsia" w:ascii="方正黑体_GBK" w:eastAsia="方正黑体_GBK"/>
          <w:spacing w:val="-1"/>
        </w:rPr>
        <w:t>数</w:t>
      </w:r>
      <w:r>
        <w:rPr>
          <w:rFonts w:hint="eastAsia" w:ascii="方正黑体_GBK" w:eastAsia="方正黑体_GBK"/>
        </w:rPr>
        <w:t>量</w:t>
      </w:r>
      <w:r>
        <w:rPr>
          <w:rFonts w:hint="eastAsia" w:ascii="方正黑体_GBK" w:eastAsia="方正黑体_GBK"/>
          <w:spacing w:val="-3"/>
        </w:rPr>
        <w:t>构</w:t>
      </w:r>
      <w:r>
        <w:rPr>
          <w:rFonts w:hint="eastAsia" w:ascii="方正黑体_GBK" w:eastAsia="方正黑体_GBK"/>
        </w:rPr>
        <w:t>成重</w:t>
      </w:r>
      <w:r>
        <w:rPr>
          <w:rFonts w:hint="eastAsia" w:ascii="方正黑体_GBK" w:eastAsia="方正黑体_GBK"/>
          <w:spacing w:val="-3"/>
        </w:rPr>
        <w:t>大</w:t>
      </w:r>
      <w:r>
        <w:rPr>
          <w:rFonts w:hint="eastAsia" w:ascii="方正黑体_GBK" w:eastAsia="方正黑体_GBK"/>
        </w:rPr>
        <w:t>危险</w:t>
      </w:r>
      <w:r>
        <w:rPr>
          <w:rFonts w:hint="eastAsia" w:ascii="方正黑体_GBK" w:eastAsia="方正黑体_GBK"/>
          <w:spacing w:val="-3"/>
        </w:rPr>
        <w:t>源</w:t>
      </w:r>
      <w:r>
        <w:rPr>
          <w:rFonts w:hint="eastAsia" w:ascii="方正黑体_GBK" w:eastAsia="方正黑体_GBK"/>
        </w:rPr>
        <w:t>的其</w:t>
      </w:r>
      <w:r>
        <w:rPr>
          <w:rFonts w:hint="eastAsia" w:ascii="方正黑体_GBK" w:eastAsia="方正黑体_GBK"/>
          <w:spacing w:val="-3"/>
        </w:rPr>
        <w:t>他</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的</w:t>
      </w:r>
      <w:r>
        <w:rPr>
          <w:rFonts w:hint="eastAsia" w:ascii="方正黑体_GBK" w:eastAsia="方正黑体_GBK"/>
        </w:rPr>
        <w:t>储存</w:t>
      </w:r>
      <w:r>
        <w:rPr>
          <w:rFonts w:hint="eastAsia" w:ascii="方正黑体_GBK" w:eastAsia="方正黑体_GBK"/>
          <w:spacing w:val="-3"/>
        </w:rPr>
        <w:t>数</w:t>
      </w:r>
      <w:r>
        <w:rPr>
          <w:rFonts w:hint="eastAsia" w:ascii="方正黑体_GBK" w:eastAsia="方正黑体_GBK"/>
        </w:rPr>
        <w:t>量</w:t>
      </w:r>
      <w:r>
        <w:rPr>
          <w:rFonts w:hint="eastAsia" w:ascii="方正黑体_GBK" w:eastAsia="方正黑体_GBK"/>
          <w:spacing w:val="-97"/>
        </w:rPr>
        <w:t>、</w:t>
      </w:r>
      <w:r>
        <w:rPr>
          <w:rFonts w:hint="eastAsia" w:ascii="方正黑体_GBK" w:eastAsia="方正黑体_GBK"/>
        </w:rPr>
        <w:t>储</w:t>
      </w:r>
      <w:r>
        <w:rPr>
          <w:rFonts w:hint="eastAsia" w:ascii="方正黑体_GBK" w:eastAsia="方正黑体_GBK"/>
          <w:spacing w:val="-3"/>
        </w:rPr>
        <w:t>存</w:t>
      </w:r>
      <w:r>
        <w:rPr>
          <w:rFonts w:hint="eastAsia" w:ascii="方正黑体_GBK" w:eastAsia="方正黑体_GBK"/>
        </w:rPr>
        <w:t>地点以及</w:t>
      </w:r>
      <w:r>
        <w:rPr>
          <w:rFonts w:hint="eastAsia" w:ascii="方正黑体_GBK" w:eastAsia="方正黑体_GBK"/>
          <w:spacing w:val="-3"/>
        </w:rPr>
        <w:t>管</w:t>
      </w:r>
      <w:r>
        <w:rPr>
          <w:rFonts w:hint="eastAsia" w:ascii="方正黑体_GBK" w:eastAsia="方正黑体_GBK"/>
        </w:rPr>
        <w:t>理人</w:t>
      </w:r>
      <w:r>
        <w:rPr>
          <w:rFonts w:hint="eastAsia" w:ascii="方正黑体_GBK" w:eastAsia="方正黑体_GBK"/>
          <w:spacing w:val="-3"/>
        </w:rPr>
        <w:t>员</w:t>
      </w:r>
      <w:r>
        <w:rPr>
          <w:rFonts w:hint="eastAsia" w:ascii="方正黑体_GBK" w:eastAsia="方正黑体_GBK"/>
        </w:rPr>
        <w:t>的情</w:t>
      </w:r>
      <w:r>
        <w:rPr>
          <w:rFonts w:hint="eastAsia" w:ascii="方正黑体_GBK" w:eastAsia="方正黑体_GBK"/>
          <w:spacing w:val="-3"/>
        </w:rPr>
        <w:t>况</w:t>
      </w:r>
      <w:r>
        <w:rPr>
          <w:rFonts w:hint="eastAsia" w:ascii="方正黑体_GBK" w:eastAsia="方正黑体_GBK"/>
        </w:rPr>
        <w:t>报有</w:t>
      </w:r>
      <w:r>
        <w:rPr>
          <w:rFonts w:hint="eastAsia" w:ascii="方正黑体_GBK" w:eastAsia="方正黑体_GBK"/>
          <w:spacing w:val="-3"/>
        </w:rPr>
        <w:t>关</w:t>
      </w:r>
      <w:r>
        <w:rPr>
          <w:rFonts w:hint="eastAsia" w:ascii="方正黑体_GBK" w:eastAsia="方正黑体_GBK"/>
        </w:rPr>
        <w:t>部门</w:t>
      </w:r>
      <w:r>
        <w:rPr>
          <w:rFonts w:hint="eastAsia" w:ascii="方正黑体_GBK" w:eastAsia="方正黑体_GBK"/>
          <w:spacing w:val="-3"/>
        </w:rPr>
        <w:t>备</w:t>
      </w:r>
      <w:r>
        <w:rPr>
          <w:rFonts w:hint="eastAsia" w:ascii="方正黑体_GBK" w:eastAsia="方正黑体_GBK"/>
        </w:rPr>
        <w:t>案。</w:t>
      </w:r>
    </w:p>
    <w:p>
      <w:pPr>
        <w:pStyle w:val="6"/>
        <w:spacing w:before="7" w:line="235"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《危险化学品安全管理条例》第二十五条第二款： </w:t>
      </w:r>
      <w:r>
        <w:rPr>
          <w:spacing w:val="-7"/>
        </w:rPr>
        <w:t>对剧毒化学品以及储存数量构成重大危险源的其他危险化学品，储存</w:t>
      </w:r>
      <w:r>
        <w:rPr>
          <w:spacing w:val="-10"/>
        </w:rPr>
        <w:t>单位应当将其储存数量、储存地点以及管理人员的情况，报所在地县</w:t>
      </w:r>
      <w:r>
        <w:rPr>
          <w:spacing w:val="-7"/>
        </w:rPr>
        <w:t>级人民政府安全生产监督管理部门</w:t>
      </w:r>
      <w:r>
        <w:t>（</w:t>
      </w:r>
      <w:r>
        <w:rPr>
          <w:spacing w:val="-8"/>
        </w:rPr>
        <w:t>在港区内储存的，报港口行政管</w:t>
      </w:r>
      <w:r>
        <w:rPr>
          <w:spacing w:val="-4"/>
        </w:rPr>
        <w:t>理部门</w:t>
      </w:r>
      <w:r>
        <w:t>）</w:t>
      </w:r>
      <w:r>
        <w:rPr>
          <w:spacing w:val="-3"/>
        </w:rPr>
        <w:t>和公安机关备案。</w:t>
      </w:r>
    </w:p>
    <w:p>
      <w:pPr>
        <w:spacing w:before="6"/>
        <w:ind w:left="679" w:right="0" w:firstLine="0"/>
        <w:jc w:val="left"/>
        <w:rPr>
          <w:rFonts w:hint="eastAsia" w:ascii="方正楷体_GBK" w:eastAsia="方正楷体_GBK"/>
          <w:sz w:val="28"/>
        </w:rPr>
      </w:pPr>
      <w:r>
        <w:rPr>
          <w:rFonts w:hint="eastAsia" w:ascii="方正楷体_GBK" w:eastAsia="方正楷体_GBK"/>
          <w:b/>
          <w:spacing w:val="-1"/>
          <w:sz w:val="28"/>
        </w:rPr>
        <w:t>【处罚依据】</w:t>
      </w:r>
      <w:r>
        <w:rPr>
          <w:rFonts w:hint="eastAsia" w:ascii="方正楷体_GBK" w:eastAsia="方正楷体_GBK"/>
          <w:spacing w:val="-3"/>
          <w:sz w:val="28"/>
        </w:rPr>
        <w:t>《危险化学品安全管理条例》第八十一条第二款：</w:t>
      </w:r>
    </w:p>
    <w:p>
      <w:pPr>
        <w:pStyle w:val="6"/>
        <w:spacing w:before="2" w:line="445" w:lineRule="exact"/>
      </w:pPr>
      <w:r>
        <w:rPr>
          <w:spacing w:val="-20"/>
        </w:rPr>
        <w:t xml:space="preserve">有下列情形之一的，由公安机关责令改正，可以处 </w:t>
      </w:r>
      <w:r>
        <w:rPr>
          <w:rFonts w:ascii="Times New Roman" w:eastAsia="Times New Roman"/>
        </w:rPr>
        <w:t>1</w:t>
      </w:r>
      <w:r>
        <w:rPr>
          <w:rFonts w:ascii="Times New Roman" w:eastAsia="Times New Roman"/>
          <w:spacing w:val="7"/>
        </w:rPr>
        <w:t xml:space="preserve"> </w:t>
      </w:r>
      <w:r>
        <w:rPr>
          <w:spacing w:val="-3"/>
        </w:rPr>
        <w:t>万元以下的罚款；</w:t>
      </w:r>
    </w:p>
    <w:p>
      <w:pPr>
        <w:pStyle w:val="6"/>
        <w:spacing w:line="445" w:lineRule="exact"/>
      </w:pPr>
      <w:r>
        <w:t xml:space="preserve">拒不改正的，处 </w:t>
      </w:r>
      <w:r>
        <w:rPr>
          <w:rFonts w:ascii="Times New Roman" w:eastAsia="Times New Roman"/>
        </w:rPr>
        <w:t xml:space="preserve">1 </w:t>
      </w:r>
      <w:r>
        <w:t xml:space="preserve">万元以上 </w:t>
      </w:r>
      <w:r>
        <w:rPr>
          <w:rFonts w:ascii="Times New Roman" w:eastAsia="Times New Roman"/>
        </w:rPr>
        <w:t xml:space="preserve">5 </w:t>
      </w:r>
      <w:r>
        <w:t>万元以下的罚款：</w:t>
      </w:r>
    </w:p>
    <w:p>
      <w:pPr>
        <w:pStyle w:val="6"/>
        <w:spacing w:before="42"/>
        <w:ind w:left="679"/>
        <w:rPr>
          <w:rFonts w:ascii="Times New Roman" w:hAnsi="Times New Roman"/>
        </w:rPr>
      </w:pPr>
      <w:r>
        <w:rPr>
          <w:rFonts w:ascii="Times New Roman" w:hAnsi="Times New Roman"/>
        </w:rPr>
        <w:t>……</w:t>
      </w:r>
    </w:p>
    <w:p>
      <w:pPr>
        <w:pStyle w:val="6"/>
        <w:spacing w:before="72" w:line="235" w:lineRule="auto"/>
        <w:ind w:right="317" w:firstLine="559"/>
        <w:jc w:val="both"/>
      </w:pPr>
      <w:r>
        <w:rPr>
          <w:spacing w:val="-12"/>
        </w:rPr>
        <w:t>生产、储存危险化学品的企业或者使用危险化学品从事生产的企</w:t>
      </w:r>
      <w:r>
        <w:rPr>
          <w:spacing w:val="3"/>
        </w:rPr>
        <w:t>业未按照规定将安全评价报告以及整改方案的落实情况报安全生产监督管理部门备案的或者储存危险化学品的单位未将其剧毒化学品</w:t>
      </w:r>
      <w:r>
        <w:rPr>
          <w:spacing w:val="-7"/>
        </w:rPr>
        <w:t>以及储存数量构成重大危险源的其他危险化学品的储存数量、储存地点以及管理人员的情况报安全生产监督管理部门备案的，分别由安全</w:t>
      </w:r>
      <w:r>
        <w:rPr>
          <w:spacing w:val="-3"/>
        </w:rPr>
        <w:t>生产监督管理部门或者港口行政管理部门依照前款规定予以处罚。</w:t>
      </w:r>
    </w:p>
    <w:p>
      <w:pPr>
        <w:pStyle w:val="4"/>
        <w:spacing w:line="423" w:lineRule="exact"/>
      </w:pPr>
      <w:r>
        <w:t>【处罚档次】</w:t>
      </w:r>
    </w:p>
    <w:p>
      <w:pPr>
        <w:pStyle w:val="6"/>
        <w:spacing w:before="10" w:line="232" w:lineRule="auto"/>
        <w:ind w:right="223" w:firstLine="559"/>
      </w:pPr>
      <w:r>
        <w:rPr>
          <w:spacing w:val="-12"/>
        </w:rPr>
        <w:t>一档：剧毒化学品以及储存数量构成重大危险源的其他危险化学</w:t>
      </w:r>
      <w:r>
        <w:rPr>
          <w:spacing w:val="-3"/>
        </w:rPr>
        <w:t>品的储存数量、储存地点以及管理人员的情况报应急管理部门备案，</w:t>
      </w:r>
    </w:p>
    <w:p>
      <w:pPr>
        <w:spacing w:after="0" w:line="232" w:lineRule="auto"/>
        <w:sectPr>
          <w:pgSz w:w="11910" w:h="16840"/>
          <w:pgMar w:top="1440" w:right="1480" w:bottom="1380" w:left="1680" w:header="0" w:footer="1197" w:gutter="0"/>
          <w:cols w:space="720" w:num="1"/>
        </w:sectPr>
      </w:pPr>
    </w:p>
    <w:p>
      <w:pPr>
        <w:pStyle w:val="6"/>
        <w:spacing w:before="18" w:line="446" w:lineRule="exact"/>
      </w:pPr>
      <w:r>
        <w:t>按照规定要求备案内容有缺项的；</w:t>
      </w:r>
    </w:p>
    <w:p>
      <w:pPr>
        <w:pStyle w:val="6"/>
        <w:spacing w:before="5" w:line="232" w:lineRule="auto"/>
        <w:ind w:right="317" w:firstLine="559"/>
      </w:pPr>
      <w:r>
        <w:rPr>
          <w:spacing w:val="-12"/>
        </w:rPr>
        <w:t>二档：剧毒化学品储存数量、储存地点以及管理人员的情况均没</w:t>
      </w:r>
      <w:r>
        <w:rPr>
          <w:spacing w:val="-5"/>
        </w:rPr>
        <w:t>有报应急管理部门备案的；</w:t>
      </w:r>
    </w:p>
    <w:p>
      <w:pPr>
        <w:pStyle w:val="6"/>
        <w:spacing w:before="1" w:line="235" w:lineRule="auto"/>
        <w:ind w:right="317" w:firstLine="559"/>
      </w:pPr>
      <w:r>
        <w:rPr>
          <w:spacing w:val="-10"/>
        </w:rPr>
        <w:t>三档：储存数量构成重大危险源的其他危险化学品储存数量、储</w:t>
      </w:r>
      <w:r>
        <w:rPr>
          <w:spacing w:val="-4"/>
        </w:rPr>
        <w:t>存地点以及管理人员的情况均没有报应急管理部门备案的。</w:t>
      </w:r>
    </w:p>
    <w:p>
      <w:pPr>
        <w:pStyle w:val="4"/>
        <w:spacing w:before="2" w:line="429" w:lineRule="exact"/>
      </w:pPr>
      <w:r>
        <w:t>【裁量幅度】</w:t>
      </w:r>
    </w:p>
    <w:p>
      <w:pPr>
        <w:pStyle w:val="6"/>
        <w:spacing w:line="446" w:lineRule="exact"/>
        <w:ind w:left="679"/>
      </w:pPr>
      <w:r>
        <w:t xml:space="preserve">一档：责令改正，可以处 </w:t>
      </w:r>
      <w:r>
        <w:rPr>
          <w:rFonts w:ascii="Times New Roman" w:eastAsia="Times New Roman"/>
        </w:rPr>
        <w:t xml:space="preserve">3000 </w:t>
      </w:r>
      <w:r>
        <w:t>元以下的罚款；拒不改正的，处</w:t>
      </w:r>
    </w:p>
    <w:p>
      <w:pPr>
        <w:pStyle w:val="6"/>
        <w:spacing w:line="440" w:lineRule="exact"/>
      </w:pPr>
      <w:r>
        <w:rPr>
          <w:rFonts w:ascii="Times New Roman" w:eastAsia="Times New Roman"/>
        </w:rPr>
        <w:t xml:space="preserve">1 </w:t>
      </w:r>
      <w:r>
        <w:t xml:space="preserve">万元以上 </w:t>
      </w:r>
      <w:r>
        <w:rPr>
          <w:rFonts w:ascii="Times New Roman" w:eastAsia="Times New Roman"/>
        </w:rPr>
        <w:t xml:space="preserve">2.2 </w:t>
      </w:r>
      <w:r>
        <w:t>万元以下的罚款；</w:t>
      </w:r>
    </w:p>
    <w:p>
      <w:pPr>
        <w:pStyle w:val="6"/>
        <w:spacing w:line="439" w:lineRule="exact"/>
        <w:ind w:left="679"/>
      </w:pPr>
      <w:r>
        <w:t xml:space="preserve">二档：责令改正，处 </w:t>
      </w:r>
      <w:r>
        <w:rPr>
          <w:rFonts w:ascii="Times New Roman" w:eastAsia="Times New Roman"/>
        </w:rPr>
        <w:t xml:space="preserve">3000 </w:t>
      </w:r>
      <w:r>
        <w:t xml:space="preserve">元以上 </w:t>
      </w:r>
      <w:r>
        <w:rPr>
          <w:rFonts w:ascii="Times New Roman" w:eastAsia="Times New Roman"/>
        </w:rPr>
        <w:t xml:space="preserve">7000 </w:t>
      </w:r>
      <w:r>
        <w:t>元以下的罚款；拒不改正</w:t>
      </w:r>
    </w:p>
    <w:p>
      <w:pPr>
        <w:pStyle w:val="6"/>
        <w:spacing w:line="440" w:lineRule="exact"/>
      </w:pPr>
      <w:r>
        <w:t xml:space="preserve">的，处 </w:t>
      </w:r>
      <w:r>
        <w:rPr>
          <w:rFonts w:ascii="Times New Roman" w:eastAsia="Times New Roman"/>
        </w:rPr>
        <w:t xml:space="preserve">2.2 </w:t>
      </w:r>
      <w:r>
        <w:t xml:space="preserve">万元以上 </w:t>
      </w:r>
      <w:r>
        <w:rPr>
          <w:rFonts w:ascii="Times New Roman" w:eastAsia="Times New Roman"/>
        </w:rPr>
        <w:t xml:space="preserve">3.8 </w:t>
      </w:r>
      <w:r>
        <w:t>万元以下的罚款；</w:t>
      </w:r>
    </w:p>
    <w:p>
      <w:pPr>
        <w:pStyle w:val="6"/>
        <w:spacing w:line="440" w:lineRule="exact"/>
        <w:ind w:left="679"/>
      </w:pPr>
      <w:r>
        <w:t xml:space="preserve">三档：责令改正，处 </w:t>
      </w:r>
      <w:r>
        <w:rPr>
          <w:rFonts w:ascii="Times New Roman" w:eastAsia="Times New Roman"/>
        </w:rPr>
        <w:t xml:space="preserve">7000 </w:t>
      </w:r>
      <w:r>
        <w:t xml:space="preserve">元以上 </w:t>
      </w:r>
      <w:r>
        <w:rPr>
          <w:rFonts w:ascii="Times New Roman" w:eastAsia="Times New Roman"/>
        </w:rPr>
        <w:t xml:space="preserve">1 </w:t>
      </w:r>
      <w:r>
        <w:t>万元以下的罚款；拒不改正</w:t>
      </w:r>
    </w:p>
    <w:p>
      <w:pPr>
        <w:pStyle w:val="6"/>
        <w:spacing w:line="440" w:lineRule="exact"/>
      </w:pPr>
      <w:r>
        <w:t xml:space="preserve">的，处 </w:t>
      </w:r>
      <w:r>
        <w:rPr>
          <w:rFonts w:ascii="Times New Roman" w:eastAsia="Times New Roman"/>
        </w:rPr>
        <w:t xml:space="preserve">3.8 </w:t>
      </w:r>
      <w:r>
        <w:t xml:space="preserve">万元以上 </w:t>
      </w:r>
      <w:r>
        <w:rPr>
          <w:rFonts w:ascii="Times New Roman" w:eastAsia="Times New Roman"/>
        </w:rPr>
        <w:t xml:space="preserve">5 </w:t>
      </w:r>
      <w:r>
        <w:t>万元以下的罚款。</w:t>
      </w:r>
    </w:p>
    <w:p>
      <w:pPr>
        <w:pStyle w:val="6"/>
        <w:tabs>
          <w:tab w:val="left" w:pos="2639"/>
        </w:tabs>
        <w:spacing w:line="237" w:lineRule="auto"/>
        <w:ind w:right="178" w:firstLine="559"/>
        <w:rPr>
          <w:rFonts w:hint="eastAsia" w:ascii="方正黑体_GBK" w:eastAsia="方正黑体_GBK"/>
        </w:rPr>
      </w:pPr>
      <w:bookmarkStart w:id="428" w:name="第二百零五条　生产、储存、使用危险化学品的单位转产、停产、停业或者解散，未及时、"/>
      <w:bookmarkEnd w:id="428"/>
      <w:bookmarkStart w:id="429" w:name="_bookmark214"/>
      <w:bookmarkEnd w:id="429"/>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百零</w:t>
      </w:r>
      <w:r>
        <w:rPr>
          <w:rFonts w:hint="eastAsia" w:ascii="方正黑体_GBK" w:eastAsia="方正黑体_GBK"/>
          <w:spacing w:val="-3"/>
        </w:rPr>
        <w:t>五</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spacing w:val="-80"/>
        </w:rPr>
        <w:t>、</w:t>
      </w:r>
      <w:r>
        <w:rPr>
          <w:rFonts w:hint="eastAsia" w:ascii="方正黑体_GBK" w:eastAsia="方正黑体_GBK"/>
        </w:rPr>
        <w:t>储存</w:t>
      </w:r>
      <w:r>
        <w:rPr>
          <w:rFonts w:hint="eastAsia" w:ascii="方正黑体_GBK" w:eastAsia="方正黑体_GBK"/>
          <w:spacing w:val="-80"/>
        </w:rPr>
        <w:t>、</w:t>
      </w:r>
      <w:r>
        <w:rPr>
          <w:rFonts w:hint="eastAsia" w:ascii="方正黑体_GBK" w:eastAsia="方正黑体_GBK"/>
        </w:rPr>
        <w:t>使</w:t>
      </w:r>
      <w:r>
        <w:rPr>
          <w:rFonts w:hint="eastAsia" w:ascii="方正黑体_GBK" w:eastAsia="方正黑体_GBK"/>
          <w:spacing w:val="-3"/>
        </w:rPr>
        <w:t>用</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的</w:t>
      </w:r>
      <w:r>
        <w:rPr>
          <w:rFonts w:hint="eastAsia" w:ascii="方正黑体_GBK" w:eastAsia="方正黑体_GBK"/>
        </w:rPr>
        <w:t>单位</w:t>
      </w:r>
      <w:r>
        <w:rPr>
          <w:rFonts w:hint="eastAsia" w:ascii="方正黑体_GBK" w:eastAsia="方正黑体_GBK"/>
          <w:spacing w:val="-3"/>
        </w:rPr>
        <w:t>转</w:t>
      </w:r>
      <w:r>
        <w:rPr>
          <w:rFonts w:hint="eastAsia" w:ascii="方正黑体_GBK" w:eastAsia="方正黑体_GBK"/>
        </w:rPr>
        <w:t>产</w:t>
      </w:r>
      <w:r>
        <w:rPr>
          <w:rFonts w:hint="eastAsia" w:ascii="方正黑体_GBK" w:eastAsia="方正黑体_GBK"/>
          <w:spacing w:val="-80"/>
        </w:rPr>
        <w:t>、</w:t>
      </w:r>
      <w:r>
        <w:rPr>
          <w:rFonts w:hint="eastAsia" w:ascii="方正黑体_GBK" w:eastAsia="方正黑体_GBK"/>
        </w:rPr>
        <w:t>停</w:t>
      </w:r>
      <w:r>
        <w:rPr>
          <w:rFonts w:hint="eastAsia" w:ascii="方正黑体_GBK" w:eastAsia="方正黑体_GBK"/>
          <w:spacing w:val="-3"/>
        </w:rPr>
        <w:t>产</w:t>
      </w:r>
      <w:r>
        <w:rPr>
          <w:rFonts w:hint="eastAsia" w:ascii="方正黑体_GBK" w:eastAsia="方正黑体_GBK"/>
        </w:rPr>
        <w:t>、停</w:t>
      </w:r>
      <w:r>
        <w:rPr>
          <w:rFonts w:hint="eastAsia" w:ascii="方正黑体_GBK" w:eastAsia="方正黑体_GBK"/>
          <w:spacing w:val="-3"/>
        </w:rPr>
        <w:t>业</w:t>
      </w:r>
      <w:r>
        <w:rPr>
          <w:rFonts w:hint="eastAsia" w:ascii="方正黑体_GBK" w:eastAsia="方正黑体_GBK"/>
        </w:rPr>
        <w:t>或者</w:t>
      </w:r>
      <w:r>
        <w:rPr>
          <w:rFonts w:hint="eastAsia" w:ascii="方正黑体_GBK" w:eastAsia="方正黑体_GBK"/>
          <w:spacing w:val="-3"/>
        </w:rPr>
        <w:t>解</w:t>
      </w:r>
      <w:r>
        <w:rPr>
          <w:rFonts w:hint="eastAsia" w:ascii="方正黑体_GBK" w:eastAsia="方正黑体_GBK"/>
        </w:rPr>
        <w:t>散</w:t>
      </w:r>
      <w:r>
        <w:rPr>
          <w:rFonts w:hint="eastAsia" w:ascii="方正黑体_GBK" w:eastAsia="方正黑体_GBK"/>
          <w:spacing w:val="-34"/>
        </w:rPr>
        <w:t>，</w:t>
      </w:r>
      <w:r>
        <w:rPr>
          <w:rFonts w:hint="eastAsia" w:ascii="方正黑体_GBK" w:eastAsia="方正黑体_GBK"/>
        </w:rPr>
        <w:t>未</w:t>
      </w:r>
      <w:r>
        <w:rPr>
          <w:rFonts w:hint="eastAsia" w:ascii="方正黑体_GBK" w:eastAsia="方正黑体_GBK"/>
          <w:spacing w:val="-3"/>
        </w:rPr>
        <w:t>及</w:t>
      </w:r>
      <w:r>
        <w:rPr>
          <w:rFonts w:hint="eastAsia" w:ascii="方正黑体_GBK" w:eastAsia="方正黑体_GBK"/>
        </w:rPr>
        <w:t>时</w:t>
      </w:r>
      <w:r>
        <w:rPr>
          <w:rFonts w:hint="eastAsia" w:ascii="方正黑体_GBK" w:eastAsia="方正黑体_GBK"/>
          <w:spacing w:val="-32"/>
        </w:rPr>
        <w:t>、</w:t>
      </w:r>
      <w:r>
        <w:rPr>
          <w:rFonts w:hint="eastAsia" w:ascii="方正黑体_GBK" w:eastAsia="方正黑体_GBK"/>
        </w:rPr>
        <w:t>妥</w:t>
      </w:r>
      <w:r>
        <w:rPr>
          <w:rFonts w:hint="eastAsia" w:ascii="方正黑体_GBK" w:eastAsia="方正黑体_GBK"/>
          <w:spacing w:val="-3"/>
        </w:rPr>
        <w:t>善</w:t>
      </w:r>
      <w:r>
        <w:rPr>
          <w:rFonts w:hint="eastAsia" w:ascii="方正黑体_GBK" w:eastAsia="方正黑体_GBK"/>
        </w:rPr>
        <w:t>处置</w:t>
      </w:r>
      <w:r>
        <w:rPr>
          <w:rFonts w:hint="eastAsia" w:ascii="方正黑体_GBK" w:eastAsia="方正黑体_GBK"/>
          <w:spacing w:val="-3"/>
        </w:rPr>
        <w:t>其</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生</w:t>
      </w:r>
      <w:r>
        <w:rPr>
          <w:rFonts w:hint="eastAsia" w:ascii="方正黑体_GBK" w:eastAsia="方正黑体_GBK"/>
        </w:rPr>
        <w:t>产装</w:t>
      </w:r>
      <w:r>
        <w:rPr>
          <w:rFonts w:hint="eastAsia" w:ascii="方正黑体_GBK" w:eastAsia="方正黑体_GBK"/>
          <w:spacing w:val="-3"/>
        </w:rPr>
        <w:t>置</w:t>
      </w:r>
      <w:r>
        <w:rPr>
          <w:rFonts w:hint="eastAsia" w:ascii="方正黑体_GBK" w:eastAsia="方正黑体_GBK"/>
          <w:spacing w:val="-32"/>
        </w:rPr>
        <w:t>、</w:t>
      </w:r>
      <w:r>
        <w:rPr>
          <w:rFonts w:hint="eastAsia" w:ascii="方正黑体_GBK" w:eastAsia="方正黑体_GBK"/>
        </w:rPr>
        <w:t>储</w:t>
      </w:r>
      <w:r>
        <w:rPr>
          <w:rFonts w:hint="eastAsia" w:ascii="方正黑体_GBK" w:eastAsia="方正黑体_GBK"/>
          <w:spacing w:val="-3"/>
        </w:rPr>
        <w:t>存</w:t>
      </w:r>
      <w:r>
        <w:rPr>
          <w:rFonts w:hint="eastAsia" w:ascii="方正黑体_GBK" w:eastAsia="方正黑体_GBK"/>
        </w:rPr>
        <w:t>设施以</w:t>
      </w:r>
      <w:r>
        <w:rPr>
          <w:rFonts w:hint="eastAsia" w:ascii="方正黑体_GBK" w:eastAsia="方正黑体_GBK"/>
          <w:spacing w:val="-3"/>
        </w:rPr>
        <w:t>及</w:t>
      </w:r>
      <w:r>
        <w:rPr>
          <w:rFonts w:hint="eastAsia" w:ascii="方正黑体_GBK" w:eastAsia="方正黑体_GBK"/>
        </w:rPr>
        <w:t>库存</w:t>
      </w:r>
      <w:r>
        <w:rPr>
          <w:rFonts w:hint="eastAsia" w:ascii="方正黑体_GBK" w:eastAsia="方正黑体_GBK"/>
          <w:spacing w:val="-3"/>
        </w:rPr>
        <w:t>的</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w:t>
      </w:r>
      <w:r>
        <w:rPr>
          <w:rFonts w:hint="eastAsia" w:ascii="方正黑体_GBK" w:eastAsia="方正黑体_GBK"/>
        </w:rPr>
        <w:t>或者</w:t>
      </w:r>
      <w:r>
        <w:rPr>
          <w:rFonts w:hint="eastAsia" w:ascii="方正黑体_GBK" w:eastAsia="方正黑体_GBK"/>
          <w:spacing w:val="-3"/>
        </w:rPr>
        <w:t>丢</w:t>
      </w:r>
      <w:r>
        <w:rPr>
          <w:rFonts w:hint="eastAsia" w:ascii="方正黑体_GBK" w:eastAsia="方正黑体_GBK"/>
        </w:rPr>
        <w:t>弃危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w:t>
      </w:r>
    </w:p>
    <w:p>
      <w:pPr>
        <w:pStyle w:val="6"/>
        <w:spacing w:before="7" w:line="235"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《危险化学品安全管理条例》第二十七条：</w:t>
      </w:r>
      <w:r>
        <w:rPr>
          <w:spacing w:val="-2"/>
        </w:rPr>
        <w:t>生产、</w:t>
      </w:r>
      <w:r>
        <w:rPr>
          <w:spacing w:val="-9"/>
        </w:rPr>
        <w:t>储存危险化学品的单位转产、停产、停业或者解散的，应当采取有效</w:t>
      </w:r>
      <w:r>
        <w:rPr>
          <w:spacing w:val="-12"/>
        </w:rPr>
        <w:t>措施，及时、妥善处置其危险化学品生产装置、储存设施以及库存的危险化学品，不得丢弃危险化学品；处置方案应当报所在地县级人民</w:t>
      </w:r>
      <w:r>
        <w:rPr>
          <w:spacing w:val="-11"/>
        </w:rPr>
        <w:t>政府安全生产监督管理部门、工业和信息化主管部门、环境保护主管</w:t>
      </w:r>
      <w:r>
        <w:rPr>
          <w:spacing w:val="-13"/>
        </w:rPr>
        <w:t>部门和公安机关备案。安全生产监督管理部门应当会同环境保护主管</w:t>
      </w:r>
      <w:r>
        <w:rPr>
          <w:spacing w:val="-5"/>
        </w:rPr>
        <w:t xml:space="preserve">部门和公安机关对处置情况进行监督检查，发现未依照规定处置的， </w:t>
      </w:r>
      <w:r>
        <w:rPr>
          <w:spacing w:val="-3"/>
        </w:rPr>
        <w:t>应当责令其立即处置。</w:t>
      </w:r>
    </w:p>
    <w:p>
      <w:pPr>
        <w:pStyle w:val="6"/>
        <w:spacing w:line="235" w:lineRule="auto"/>
        <w:ind w:right="216" w:firstLine="559"/>
        <w:jc w:val="both"/>
      </w:pPr>
      <w:r>
        <w:rPr>
          <w:rFonts w:hint="eastAsia" w:ascii="方正楷体_GBK" w:eastAsia="方正楷体_GBK"/>
          <w:b/>
          <w:spacing w:val="-1"/>
        </w:rPr>
        <w:t>【处罚依据】</w:t>
      </w:r>
      <w:r>
        <w:rPr>
          <w:rFonts w:hint="eastAsia" w:ascii="方正楷体_GBK" w:eastAsia="方正楷体_GBK"/>
          <w:spacing w:val="-3"/>
        </w:rPr>
        <w:t xml:space="preserve">《危险化学品安全管理条例》第八十二条第一款： </w:t>
      </w:r>
      <w:r>
        <w:rPr>
          <w:spacing w:val="-11"/>
        </w:rPr>
        <w:t>生产、储存、使用危险化学品的单位转产、停产、停业或者解散，未采取有效措施及时、妥善处置其危险化学品生产装置、储存设施以及库存的危险化学品，或者丢弃危险化学品的，由安全生产监督管理部</w:t>
      </w:r>
      <w:r>
        <w:rPr>
          <w:spacing w:val="-16"/>
        </w:rPr>
        <w:t xml:space="preserve">门责令改正，处 </w:t>
      </w:r>
      <w:r>
        <w:rPr>
          <w:rFonts w:ascii="Times New Roman" w:eastAsia="Times New Roman"/>
        </w:rPr>
        <w:t xml:space="preserve">5 </w:t>
      </w:r>
      <w:r>
        <w:rPr>
          <w:spacing w:val="-11"/>
        </w:rPr>
        <w:t xml:space="preserve">万元以上 </w:t>
      </w:r>
      <w:r>
        <w:rPr>
          <w:rFonts w:ascii="Times New Roman" w:eastAsia="Times New Roman"/>
        </w:rPr>
        <w:t xml:space="preserve">10 </w:t>
      </w:r>
      <w:r>
        <w:t>万元以下的罚款；构成犯罪的，依法</w:t>
      </w:r>
      <w:r>
        <w:rPr>
          <w:spacing w:val="-3"/>
        </w:rPr>
        <w:t>追究刑事责任。</w:t>
      </w:r>
    </w:p>
    <w:p>
      <w:pPr>
        <w:spacing w:before="3" w:line="232" w:lineRule="auto"/>
        <w:ind w:left="120" w:right="315" w:firstLine="559"/>
        <w:jc w:val="left"/>
        <w:rPr>
          <w:sz w:val="28"/>
        </w:rPr>
      </w:pPr>
      <w:r>
        <w:rPr>
          <w:rFonts w:hint="eastAsia" w:ascii="方正楷体_GBK" w:eastAsia="方正楷体_GBK"/>
          <w:b/>
          <w:spacing w:val="-9"/>
          <w:sz w:val="28"/>
        </w:rPr>
        <w:t>【相关处罚依据】</w:t>
      </w:r>
      <w:r>
        <w:rPr>
          <w:spacing w:val="-5"/>
          <w:sz w:val="28"/>
        </w:rPr>
        <w:t>《危险化学品输送管道安全管理规定》第三十</w:t>
      </w:r>
      <w:r>
        <w:rPr>
          <w:spacing w:val="-3"/>
          <w:sz w:val="28"/>
        </w:rPr>
        <w:t>六条第一款。</w:t>
      </w:r>
    </w:p>
    <w:p>
      <w:pPr>
        <w:spacing w:after="0" w:line="232" w:lineRule="auto"/>
        <w:jc w:val="left"/>
        <w:rPr>
          <w:sz w:val="28"/>
        </w:rPr>
        <w:sectPr>
          <w:pgSz w:w="11910" w:h="16840"/>
          <w:pgMar w:top="1440" w:right="1480" w:bottom="1380" w:left="1680" w:header="0" w:footer="1197" w:gutter="0"/>
          <w:cols w:space="720" w:num="1"/>
        </w:sectPr>
      </w:pPr>
    </w:p>
    <w:p>
      <w:pPr>
        <w:pStyle w:val="4"/>
        <w:spacing w:before="9" w:line="240" w:lineRule="auto"/>
      </w:pPr>
      <w:r>
        <w:t>【处罚档次】</w:t>
      </w:r>
    </w:p>
    <w:p>
      <w:pPr>
        <w:pStyle w:val="6"/>
        <w:spacing w:before="11" w:line="232" w:lineRule="auto"/>
        <w:ind w:right="317" w:firstLine="559"/>
        <w:jc w:val="both"/>
      </w:pPr>
      <w:r>
        <w:rPr>
          <w:spacing w:val="-11"/>
        </w:rPr>
        <w:t>一档：生产、储存、使用危险化学品的单位转产、停产、停业或者解散，未妥善处置其危险化学品生产装置、储存设施或者库存的危</w:t>
      </w:r>
      <w:r>
        <w:rPr>
          <w:spacing w:val="-5"/>
        </w:rPr>
        <w:t>险化学品的；</w:t>
      </w:r>
    </w:p>
    <w:p>
      <w:pPr>
        <w:pStyle w:val="6"/>
        <w:spacing w:before="9" w:line="232" w:lineRule="auto"/>
        <w:ind w:right="317" w:firstLine="559"/>
        <w:jc w:val="both"/>
      </w:pPr>
      <w:r>
        <w:rPr>
          <w:spacing w:val="-11"/>
        </w:rPr>
        <w:t>二档：生产、储存、使用危险化学品的单位转产、停产、停业或者解散，未妥善处置其危险化学品生产装置、储存设施和库存的危险</w:t>
      </w:r>
      <w:r>
        <w:rPr>
          <w:spacing w:val="-4"/>
        </w:rPr>
        <w:t>化学品的；</w:t>
      </w:r>
    </w:p>
    <w:p>
      <w:pPr>
        <w:pStyle w:val="6"/>
        <w:spacing w:before="9" w:line="232" w:lineRule="auto"/>
        <w:ind w:right="317" w:firstLine="559"/>
      </w:pPr>
      <w:r>
        <w:rPr>
          <w:spacing w:val="-11"/>
        </w:rPr>
        <w:t>三档：生产、储存、使用危险化学品的单位转产、停产、停业或</w:t>
      </w:r>
      <w:r>
        <w:rPr>
          <w:spacing w:val="-5"/>
        </w:rPr>
        <w:t>者解散，故意丢弃危险化学品的。</w:t>
      </w:r>
    </w:p>
    <w:p>
      <w:pPr>
        <w:pStyle w:val="4"/>
        <w:spacing w:before="5" w:line="240" w:lineRule="auto"/>
      </w:pPr>
      <w:r>
        <w:t>【裁量幅度】</w:t>
      </w:r>
    </w:p>
    <w:p>
      <w:pPr>
        <w:pStyle w:val="6"/>
        <w:spacing w:before="2" w:line="445" w:lineRule="exact"/>
        <w:ind w:left="679"/>
      </w:pPr>
      <w:r>
        <w:t xml:space="preserve">一档：责令改正，处 </w:t>
      </w:r>
      <w:r>
        <w:rPr>
          <w:rFonts w:ascii="Times New Roman" w:eastAsia="Times New Roman"/>
        </w:rPr>
        <w:t xml:space="preserve">5 </w:t>
      </w:r>
      <w:r>
        <w:t xml:space="preserve">万元以上 </w:t>
      </w:r>
      <w:r>
        <w:rPr>
          <w:rFonts w:ascii="Times New Roman" w:eastAsia="Times New Roman"/>
        </w:rPr>
        <w:t xml:space="preserve">6.5 </w:t>
      </w:r>
      <w:r>
        <w:t>万元以下的罚款；</w:t>
      </w:r>
    </w:p>
    <w:p>
      <w:pPr>
        <w:pStyle w:val="6"/>
        <w:spacing w:line="439" w:lineRule="exact"/>
        <w:ind w:left="679"/>
      </w:pPr>
      <w:r>
        <w:t xml:space="preserve">二档：责令改正，处 </w:t>
      </w:r>
      <w:r>
        <w:rPr>
          <w:rFonts w:ascii="Times New Roman" w:eastAsia="Times New Roman"/>
        </w:rPr>
        <w:t xml:space="preserve">6.5 </w:t>
      </w:r>
      <w:r>
        <w:t xml:space="preserve">万元以上 </w:t>
      </w:r>
      <w:r>
        <w:rPr>
          <w:rFonts w:ascii="Times New Roman" w:eastAsia="Times New Roman"/>
        </w:rPr>
        <w:t xml:space="preserve">8.5 </w:t>
      </w:r>
      <w:r>
        <w:t>万元以下的罚款；</w:t>
      </w:r>
    </w:p>
    <w:p>
      <w:pPr>
        <w:pStyle w:val="6"/>
        <w:spacing w:before="1" w:line="235" w:lineRule="auto"/>
        <w:ind w:left="679" w:right="1272"/>
      </w:pPr>
      <w:r>
        <w:rPr>
          <w:spacing w:val="-9"/>
        </w:rPr>
        <w:t xml:space="preserve">三档：责令改正，处 </w:t>
      </w:r>
      <w:r>
        <w:rPr>
          <w:rFonts w:ascii="Times New Roman" w:eastAsia="Times New Roman"/>
        </w:rPr>
        <w:t xml:space="preserve">8.5 </w:t>
      </w:r>
      <w:r>
        <w:rPr>
          <w:spacing w:val="-13"/>
        </w:rPr>
        <w:t xml:space="preserve">万元以上 </w:t>
      </w:r>
      <w:r>
        <w:rPr>
          <w:rFonts w:ascii="Times New Roman" w:eastAsia="Times New Roman"/>
        </w:rPr>
        <w:t xml:space="preserve">10 </w:t>
      </w:r>
      <w:r>
        <w:rPr>
          <w:spacing w:val="-3"/>
        </w:rPr>
        <w:t>万元以下的罚款。以上违法行为构成犯罪的，依法追究刑事责任。</w:t>
      </w:r>
    </w:p>
    <w:p>
      <w:pPr>
        <w:pStyle w:val="6"/>
        <w:tabs>
          <w:tab w:val="left" w:pos="2639"/>
        </w:tabs>
        <w:ind w:right="178" w:firstLine="559"/>
        <w:rPr>
          <w:rFonts w:hint="eastAsia" w:ascii="方正黑体_GBK" w:eastAsia="方正黑体_GBK"/>
        </w:rPr>
      </w:pPr>
      <w:bookmarkStart w:id="430" w:name="_bookmark215"/>
      <w:bookmarkEnd w:id="430"/>
      <w:bookmarkStart w:id="431" w:name="第二百零六条　生产、储存、使用危险化学品的单位转产、停产、停业或者解散，未依照《"/>
      <w:bookmarkEnd w:id="431"/>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百零</w:t>
      </w:r>
      <w:r>
        <w:rPr>
          <w:rFonts w:hint="eastAsia" w:ascii="方正黑体_GBK" w:eastAsia="方正黑体_GBK"/>
          <w:spacing w:val="-3"/>
        </w:rPr>
        <w:t>六</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spacing w:val="-80"/>
        </w:rPr>
        <w:t>、</w:t>
      </w:r>
      <w:r>
        <w:rPr>
          <w:rFonts w:hint="eastAsia" w:ascii="方正黑体_GBK" w:eastAsia="方正黑体_GBK"/>
        </w:rPr>
        <w:t>储存</w:t>
      </w:r>
      <w:r>
        <w:rPr>
          <w:rFonts w:hint="eastAsia" w:ascii="方正黑体_GBK" w:eastAsia="方正黑体_GBK"/>
          <w:spacing w:val="-80"/>
        </w:rPr>
        <w:t>、</w:t>
      </w:r>
      <w:r>
        <w:rPr>
          <w:rFonts w:hint="eastAsia" w:ascii="方正黑体_GBK" w:eastAsia="方正黑体_GBK"/>
        </w:rPr>
        <w:t>使</w:t>
      </w:r>
      <w:r>
        <w:rPr>
          <w:rFonts w:hint="eastAsia" w:ascii="方正黑体_GBK" w:eastAsia="方正黑体_GBK"/>
          <w:spacing w:val="-3"/>
        </w:rPr>
        <w:t>用</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的</w:t>
      </w:r>
      <w:r>
        <w:rPr>
          <w:rFonts w:hint="eastAsia" w:ascii="方正黑体_GBK" w:eastAsia="方正黑体_GBK"/>
        </w:rPr>
        <w:t>单位</w:t>
      </w:r>
      <w:r>
        <w:rPr>
          <w:rFonts w:hint="eastAsia" w:ascii="方正黑体_GBK" w:eastAsia="方正黑体_GBK"/>
          <w:spacing w:val="-3"/>
        </w:rPr>
        <w:t>转</w:t>
      </w:r>
      <w:r>
        <w:rPr>
          <w:rFonts w:hint="eastAsia" w:ascii="方正黑体_GBK" w:eastAsia="方正黑体_GBK"/>
        </w:rPr>
        <w:t>产</w:t>
      </w:r>
      <w:r>
        <w:rPr>
          <w:rFonts w:hint="eastAsia" w:ascii="方正黑体_GBK" w:eastAsia="方正黑体_GBK"/>
          <w:spacing w:val="-80"/>
        </w:rPr>
        <w:t>、</w:t>
      </w:r>
      <w:r>
        <w:rPr>
          <w:rFonts w:hint="eastAsia" w:ascii="方正黑体_GBK" w:eastAsia="方正黑体_GBK"/>
        </w:rPr>
        <w:t>停</w:t>
      </w:r>
      <w:r>
        <w:rPr>
          <w:rFonts w:hint="eastAsia" w:ascii="方正黑体_GBK" w:eastAsia="方正黑体_GBK"/>
          <w:spacing w:val="-3"/>
        </w:rPr>
        <w:t>产</w:t>
      </w:r>
      <w:r>
        <w:rPr>
          <w:rFonts w:hint="eastAsia" w:ascii="方正黑体_GBK" w:eastAsia="方正黑体_GBK"/>
        </w:rPr>
        <w:t>、停</w:t>
      </w:r>
      <w:r>
        <w:rPr>
          <w:rFonts w:hint="eastAsia" w:ascii="方正黑体_GBK" w:eastAsia="方正黑体_GBK"/>
          <w:spacing w:val="-3"/>
        </w:rPr>
        <w:t>业</w:t>
      </w:r>
      <w:r>
        <w:rPr>
          <w:rFonts w:hint="eastAsia" w:ascii="方正黑体_GBK" w:eastAsia="方正黑体_GBK"/>
        </w:rPr>
        <w:t>或者</w:t>
      </w:r>
      <w:r>
        <w:rPr>
          <w:rFonts w:hint="eastAsia" w:ascii="方正黑体_GBK" w:eastAsia="方正黑体_GBK"/>
          <w:spacing w:val="-3"/>
        </w:rPr>
        <w:t>解</w:t>
      </w:r>
      <w:r>
        <w:rPr>
          <w:rFonts w:hint="eastAsia" w:ascii="方正黑体_GBK" w:eastAsia="方正黑体_GBK"/>
        </w:rPr>
        <w:t>散</w:t>
      </w:r>
      <w:r>
        <w:rPr>
          <w:rFonts w:hint="eastAsia" w:ascii="方正黑体_GBK" w:eastAsia="方正黑体_GBK"/>
          <w:spacing w:val="-34"/>
        </w:rPr>
        <w:t>，</w:t>
      </w:r>
      <w:r>
        <w:rPr>
          <w:rFonts w:hint="eastAsia" w:ascii="方正黑体_GBK" w:eastAsia="方正黑体_GBK"/>
        </w:rPr>
        <w:t>未</w:t>
      </w:r>
      <w:r>
        <w:rPr>
          <w:rFonts w:hint="eastAsia" w:ascii="方正黑体_GBK" w:eastAsia="方正黑体_GBK"/>
          <w:spacing w:val="-3"/>
        </w:rPr>
        <w:t>依</w:t>
      </w:r>
      <w:r>
        <w:rPr>
          <w:rFonts w:hint="eastAsia" w:ascii="方正黑体_GBK" w:eastAsia="方正黑体_GBK"/>
          <w:spacing w:val="-32"/>
        </w:rPr>
        <w:t>照</w:t>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安全</w:t>
      </w:r>
      <w:r>
        <w:rPr>
          <w:rFonts w:hint="eastAsia" w:ascii="方正黑体_GBK" w:eastAsia="方正黑体_GBK"/>
          <w:spacing w:val="-3"/>
        </w:rPr>
        <w:t>管</w:t>
      </w:r>
      <w:r>
        <w:rPr>
          <w:rFonts w:hint="eastAsia" w:ascii="方正黑体_GBK" w:eastAsia="方正黑体_GBK"/>
        </w:rPr>
        <w:t>理条</w:t>
      </w:r>
      <w:r>
        <w:rPr>
          <w:rFonts w:hint="eastAsia" w:ascii="方正黑体_GBK" w:eastAsia="方正黑体_GBK"/>
          <w:spacing w:val="-3"/>
        </w:rPr>
        <w:t>例</w:t>
      </w:r>
      <w:r>
        <w:rPr>
          <w:rFonts w:hint="eastAsia" w:ascii="方正黑体_GBK" w:eastAsia="方正黑体_GBK"/>
          <w:spacing w:val="-32"/>
        </w:rPr>
        <w:t>》</w:t>
      </w:r>
      <w:r>
        <w:rPr>
          <w:rFonts w:hint="eastAsia" w:ascii="方正黑体_GBK" w:eastAsia="方正黑体_GBK"/>
        </w:rPr>
        <w:t>规</w:t>
      </w:r>
      <w:r>
        <w:rPr>
          <w:rFonts w:hint="eastAsia" w:ascii="方正黑体_GBK" w:eastAsia="方正黑体_GBK"/>
          <w:spacing w:val="-3"/>
        </w:rPr>
        <w:t>定</w:t>
      </w:r>
      <w:r>
        <w:rPr>
          <w:rFonts w:hint="eastAsia" w:ascii="方正黑体_GBK" w:eastAsia="方正黑体_GBK"/>
        </w:rPr>
        <w:t>将其</w:t>
      </w:r>
      <w:r>
        <w:rPr>
          <w:rFonts w:hint="eastAsia" w:ascii="方正黑体_GBK" w:eastAsia="方正黑体_GBK"/>
          <w:spacing w:val="-3"/>
        </w:rPr>
        <w:t>危</w:t>
      </w:r>
      <w:r>
        <w:rPr>
          <w:rFonts w:hint="eastAsia" w:ascii="方正黑体_GBK" w:eastAsia="方正黑体_GBK"/>
        </w:rPr>
        <w:t>险化学</w:t>
      </w:r>
      <w:r>
        <w:rPr>
          <w:rFonts w:hint="eastAsia" w:ascii="方正黑体_GBK" w:eastAsia="方正黑体_GBK"/>
          <w:spacing w:val="-3"/>
        </w:rPr>
        <w:t>品</w:t>
      </w:r>
      <w:r>
        <w:rPr>
          <w:rFonts w:hint="eastAsia" w:ascii="方正黑体_GBK" w:eastAsia="方正黑体_GBK"/>
        </w:rPr>
        <w:t>生产</w:t>
      </w:r>
      <w:r>
        <w:rPr>
          <w:rFonts w:hint="eastAsia" w:ascii="方正黑体_GBK" w:eastAsia="方正黑体_GBK"/>
          <w:spacing w:val="-3"/>
        </w:rPr>
        <w:t>装</w:t>
      </w:r>
      <w:r>
        <w:rPr>
          <w:rFonts w:hint="eastAsia" w:ascii="方正黑体_GBK" w:eastAsia="方正黑体_GBK"/>
        </w:rPr>
        <w:t>置</w:t>
      </w:r>
      <w:r>
        <w:rPr>
          <w:rFonts w:hint="eastAsia" w:ascii="方正黑体_GBK" w:eastAsia="方正黑体_GBK"/>
          <w:spacing w:val="-97"/>
        </w:rPr>
        <w:t>、</w:t>
      </w:r>
      <w:r>
        <w:rPr>
          <w:rFonts w:hint="eastAsia" w:ascii="方正黑体_GBK" w:eastAsia="方正黑体_GBK"/>
        </w:rPr>
        <w:t>储</w:t>
      </w:r>
      <w:r>
        <w:rPr>
          <w:rFonts w:hint="eastAsia" w:ascii="方正黑体_GBK" w:eastAsia="方正黑体_GBK"/>
          <w:spacing w:val="-3"/>
        </w:rPr>
        <w:t>存</w:t>
      </w:r>
      <w:r>
        <w:rPr>
          <w:rFonts w:hint="eastAsia" w:ascii="方正黑体_GBK" w:eastAsia="方正黑体_GBK"/>
        </w:rPr>
        <w:t>设施</w:t>
      </w:r>
      <w:r>
        <w:rPr>
          <w:rFonts w:hint="eastAsia" w:ascii="方正黑体_GBK" w:eastAsia="方正黑体_GBK"/>
          <w:spacing w:val="-3"/>
        </w:rPr>
        <w:t>以</w:t>
      </w:r>
      <w:r>
        <w:rPr>
          <w:rFonts w:hint="eastAsia" w:ascii="方正黑体_GBK" w:eastAsia="方正黑体_GBK"/>
        </w:rPr>
        <w:t>及库</w:t>
      </w:r>
      <w:r>
        <w:rPr>
          <w:rFonts w:hint="eastAsia" w:ascii="方正黑体_GBK" w:eastAsia="方正黑体_GBK"/>
          <w:spacing w:val="-3"/>
        </w:rPr>
        <w:t>存</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的</w:t>
      </w:r>
      <w:r>
        <w:rPr>
          <w:rFonts w:hint="eastAsia" w:ascii="方正黑体_GBK" w:eastAsia="方正黑体_GBK"/>
        </w:rPr>
        <w:t>处置</w:t>
      </w:r>
      <w:r>
        <w:rPr>
          <w:rFonts w:hint="eastAsia" w:ascii="方正黑体_GBK" w:eastAsia="方正黑体_GBK"/>
          <w:spacing w:val="-3"/>
        </w:rPr>
        <w:t>方</w:t>
      </w:r>
      <w:r>
        <w:rPr>
          <w:rFonts w:hint="eastAsia" w:ascii="方正黑体_GBK" w:eastAsia="方正黑体_GBK"/>
        </w:rPr>
        <w:t>案报</w:t>
      </w:r>
      <w:r>
        <w:rPr>
          <w:rFonts w:hint="eastAsia" w:ascii="方正黑体_GBK" w:eastAsia="方正黑体_GBK"/>
          <w:spacing w:val="-3"/>
        </w:rPr>
        <w:t>有</w:t>
      </w:r>
      <w:r>
        <w:rPr>
          <w:rFonts w:hint="eastAsia" w:ascii="方正黑体_GBK" w:eastAsia="方正黑体_GBK"/>
        </w:rPr>
        <w:t>关部门备</w:t>
      </w:r>
      <w:r>
        <w:rPr>
          <w:rFonts w:hint="eastAsia" w:ascii="方正黑体_GBK" w:eastAsia="方正黑体_GBK"/>
          <w:spacing w:val="-3"/>
        </w:rPr>
        <w:t>案</w:t>
      </w:r>
      <w:r>
        <w:rPr>
          <w:rFonts w:hint="eastAsia" w:ascii="方正黑体_GBK" w:eastAsia="方正黑体_GBK"/>
        </w:rPr>
        <w:t>。</w:t>
      </w:r>
    </w:p>
    <w:p>
      <w:pPr>
        <w:pStyle w:val="6"/>
        <w:spacing w:line="235"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《危险化学品安全管理条例》第二十七条：</w:t>
      </w:r>
      <w:r>
        <w:rPr>
          <w:spacing w:val="-2"/>
        </w:rPr>
        <w:t>生产、</w:t>
      </w:r>
      <w:r>
        <w:rPr>
          <w:spacing w:val="-9"/>
        </w:rPr>
        <w:t>储存危险化学品的单位转产、停产、停业或者解散的，应当采取有效</w:t>
      </w:r>
      <w:r>
        <w:rPr>
          <w:spacing w:val="-12"/>
        </w:rPr>
        <w:t>措施，及时、妥善处置其危险化学品生产装置、储存设施以及库存的危险化学品，不得丢弃危险化学品；处置方案应当报所在地县级人民</w:t>
      </w:r>
      <w:r>
        <w:rPr>
          <w:spacing w:val="-11"/>
        </w:rPr>
        <w:t>政府安全生产监督管理部门、工业和信息化主管部门、环境保护主管</w:t>
      </w:r>
      <w:r>
        <w:rPr>
          <w:spacing w:val="-13"/>
        </w:rPr>
        <w:t>部门和公安机关备案。安全生产监督管理部门应当会同环境保护主管</w:t>
      </w:r>
      <w:r>
        <w:rPr>
          <w:spacing w:val="-5"/>
        </w:rPr>
        <w:t xml:space="preserve">部门和公安机关对处置情况进行监督检查，发现未依照规定处置的， </w:t>
      </w:r>
      <w:r>
        <w:rPr>
          <w:spacing w:val="-3"/>
        </w:rPr>
        <w:t>应当责令其立即处置。</w:t>
      </w:r>
    </w:p>
    <w:p>
      <w:pPr>
        <w:pStyle w:val="6"/>
        <w:spacing w:line="235" w:lineRule="auto"/>
        <w:ind w:right="178" w:firstLine="559"/>
        <w:jc w:val="both"/>
      </w:pPr>
      <w:r>
        <w:rPr>
          <w:rFonts w:hint="eastAsia" w:ascii="方正楷体_GBK" w:eastAsia="方正楷体_GBK"/>
          <w:b/>
        </w:rPr>
        <w:t>【处罚依据】</w:t>
      </w:r>
      <w:r>
        <w:rPr>
          <w:rFonts w:hint="eastAsia" w:ascii="方正楷体_GBK" w:eastAsia="方正楷体_GBK"/>
          <w:spacing w:val="-3"/>
        </w:rPr>
        <w:t xml:space="preserve">《危险化学品安全管理条例》第八十二条第二款： </w:t>
      </w:r>
      <w:r>
        <w:rPr>
          <w:spacing w:val="-11"/>
        </w:rPr>
        <w:t>生产、储存、使用危险化学品的单位转产、停产、停业或者解散，未</w:t>
      </w:r>
      <w:r>
        <w:rPr>
          <w:spacing w:val="-10"/>
        </w:rPr>
        <w:t>依照本条例规定将其危险化学品生产装置、储存设施以及库存危险化</w:t>
      </w:r>
      <w:r>
        <w:rPr>
          <w:spacing w:val="-9"/>
        </w:rPr>
        <w:t>学品的处置方案报有关部门备案的，分别由有关部门责令改正，可以</w:t>
      </w:r>
      <w:r>
        <w:rPr>
          <w:spacing w:val="-32"/>
        </w:rPr>
        <w:t xml:space="preserve">处 </w:t>
      </w:r>
      <w:r>
        <w:rPr>
          <w:rFonts w:ascii="Times New Roman" w:eastAsia="Times New Roman"/>
        </w:rPr>
        <w:t xml:space="preserve">1 </w:t>
      </w:r>
      <w:r>
        <w:rPr>
          <w:spacing w:val="-23"/>
        </w:rPr>
        <w:t xml:space="preserve">万元以下的罚款；拒不改正的，处 </w:t>
      </w:r>
      <w:r>
        <w:rPr>
          <w:rFonts w:ascii="Times New Roman" w:eastAsia="Times New Roman"/>
        </w:rPr>
        <w:t xml:space="preserve">1 </w:t>
      </w:r>
      <w:r>
        <w:rPr>
          <w:spacing w:val="-13"/>
        </w:rPr>
        <w:t xml:space="preserve">万元以上 </w:t>
      </w:r>
      <w:r>
        <w:rPr>
          <w:rFonts w:ascii="Times New Roman" w:eastAsia="Times New Roman"/>
        </w:rPr>
        <w:t xml:space="preserve">5 </w:t>
      </w:r>
      <w:r>
        <w:rPr>
          <w:spacing w:val="-3"/>
        </w:rPr>
        <w:t>万元以下的罚款。</w:t>
      </w:r>
    </w:p>
    <w:p>
      <w:pPr>
        <w:spacing w:after="0" w:line="235" w:lineRule="auto"/>
        <w:jc w:val="both"/>
        <w:sectPr>
          <w:pgSz w:w="11910" w:h="16840"/>
          <w:pgMar w:top="1460" w:right="1480" w:bottom="1380" w:left="1680" w:header="0" w:footer="1197" w:gutter="0"/>
          <w:cols w:space="720" w:num="1"/>
        </w:sectPr>
      </w:pPr>
    </w:p>
    <w:p>
      <w:pPr>
        <w:spacing w:before="24" w:line="235" w:lineRule="auto"/>
        <w:ind w:left="120" w:right="315" w:firstLine="559"/>
        <w:jc w:val="left"/>
        <w:rPr>
          <w:sz w:val="28"/>
        </w:rPr>
      </w:pPr>
      <w:r>
        <w:rPr>
          <w:rFonts w:hint="eastAsia" w:ascii="方正楷体_GBK" w:eastAsia="方正楷体_GBK"/>
          <w:b/>
          <w:spacing w:val="-9"/>
          <w:sz w:val="28"/>
        </w:rPr>
        <w:t>【相关处罚依据】</w:t>
      </w:r>
      <w:r>
        <w:rPr>
          <w:spacing w:val="-5"/>
          <w:sz w:val="28"/>
        </w:rPr>
        <w:t>《危险化学品输送管道安全管理规定》第三十</w:t>
      </w:r>
      <w:r>
        <w:rPr>
          <w:spacing w:val="-3"/>
          <w:sz w:val="28"/>
        </w:rPr>
        <w:t>六条第二款。</w:t>
      </w:r>
    </w:p>
    <w:p>
      <w:pPr>
        <w:pStyle w:val="4"/>
        <w:spacing w:before="3" w:line="429" w:lineRule="exact"/>
      </w:pPr>
      <w:r>
        <w:t>【处罚档次】</w:t>
      </w:r>
    </w:p>
    <w:p>
      <w:pPr>
        <w:pStyle w:val="6"/>
        <w:spacing w:before="6" w:line="235" w:lineRule="auto"/>
        <w:ind w:right="178" w:firstLine="559"/>
      </w:pPr>
      <w:r>
        <w:rPr>
          <w:spacing w:val="-17"/>
        </w:rPr>
        <w:t>一档：涉及重点监管危险化学品和重大危险源以外的生产、储存、</w:t>
      </w:r>
      <w:r>
        <w:rPr>
          <w:spacing w:val="-11"/>
        </w:rPr>
        <w:t>使用危险化学品的单位转产、停产、停业或者解散，未依照规定将其</w:t>
      </w:r>
      <w:r>
        <w:rPr>
          <w:spacing w:val="-13"/>
        </w:rPr>
        <w:t>危险化学品生产装置、储存设施以及库存危险化学品的处置方案报有</w:t>
      </w:r>
      <w:r>
        <w:rPr>
          <w:spacing w:val="-5"/>
        </w:rPr>
        <w:t>关部门备案的；</w:t>
      </w:r>
    </w:p>
    <w:p>
      <w:pPr>
        <w:pStyle w:val="6"/>
        <w:spacing w:line="235" w:lineRule="auto"/>
        <w:ind w:right="223" w:firstLine="559"/>
        <w:jc w:val="right"/>
      </w:pPr>
      <w:r>
        <w:rPr>
          <w:spacing w:val="-11"/>
        </w:rPr>
        <w:t>二档：涉及重点监管危险化学品的生产、储存、使用危险化学品</w:t>
      </w:r>
      <w:r>
        <w:rPr>
          <w:spacing w:val="-12"/>
        </w:rPr>
        <w:t>的单位转产、停产、停业或者解散，未依照规定将其危险化学品生产</w:t>
      </w:r>
      <w:r>
        <w:rPr>
          <w:spacing w:val="-3"/>
        </w:rPr>
        <w:t xml:space="preserve">装置、储存设施以及库存危险化学品的处置方案报有关部门备案的； </w:t>
      </w:r>
      <w:r>
        <w:rPr>
          <w:spacing w:val="-11"/>
        </w:rPr>
        <w:t>三档：涉及重大危险源的生产、储存、使用危险化学品的单位转</w:t>
      </w:r>
    </w:p>
    <w:p>
      <w:pPr>
        <w:pStyle w:val="6"/>
        <w:spacing w:line="232" w:lineRule="auto"/>
        <w:ind w:right="316"/>
      </w:pPr>
      <w:r>
        <w:rPr>
          <w:spacing w:val="-11"/>
        </w:rPr>
        <w:t>产、停产、停业或者解散，未依照规定将其危险化学品生产装置、储</w:t>
      </w:r>
      <w:r>
        <w:rPr>
          <w:spacing w:val="-5"/>
        </w:rPr>
        <w:t>存设施以及库存危险化学品的处置方案报有关部门备案的。</w:t>
      </w:r>
    </w:p>
    <w:p>
      <w:pPr>
        <w:pStyle w:val="4"/>
      </w:pPr>
      <w:r>
        <w:t>【裁量幅度】</w:t>
      </w:r>
    </w:p>
    <w:p>
      <w:pPr>
        <w:pStyle w:val="6"/>
        <w:spacing w:line="445" w:lineRule="exact"/>
        <w:ind w:left="679"/>
      </w:pPr>
      <w:r>
        <w:t xml:space="preserve">一档：责令改正，可以处 </w:t>
      </w:r>
      <w:r>
        <w:rPr>
          <w:rFonts w:ascii="Times New Roman" w:eastAsia="Times New Roman"/>
        </w:rPr>
        <w:t xml:space="preserve">3000 </w:t>
      </w:r>
      <w:r>
        <w:t>元以下的罚款；拒不改正的，处</w:t>
      </w:r>
    </w:p>
    <w:p>
      <w:pPr>
        <w:pStyle w:val="6"/>
        <w:spacing w:line="440" w:lineRule="exact"/>
      </w:pPr>
      <w:r>
        <w:rPr>
          <w:rFonts w:ascii="Times New Roman" w:eastAsia="Times New Roman"/>
        </w:rPr>
        <w:t xml:space="preserve">1 </w:t>
      </w:r>
      <w:r>
        <w:t xml:space="preserve">万元以上 </w:t>
      </w:r>
      <w:r>
        <w:rPr>
          <w:rFonts w:ascii="Times New Roman" w:eastAsia="Times New Roman"/>
        </w:rPr>
        <w:t xml:space="preserve">2.2 </w:t>
      </w:r>
      <w:r>
        <w:t>万元以下的罚款；</w:t>
      </w:r>
    </w:p>
    <w:p>
      <w:pPr>
        <w:pStyle w:val="6"/>
        <w:spacing w:line="440" w:lineRule="exact"/>
        <w:ind w:left="679"/>
      </w:pPr>
      <w:r>
        <w:t xml:space="preserve">二档：责令改正，处 </w:t>
      </w:r>
      <w:r>
        <w:rPr>
          <w:rFonts w:ascii="Times New Roman" w:eastAsia="Times New Roman"/>
        </w:rPr>
        <w:t xml:space="preserve">3000 </w:t>
      </w:r>
      <w:r>
        <w:t xml:space="preserve">元以上 </w:t>
      </w:r>
      <w:r>
        <w:rPr>
          <w:rFonts w:ascii="Times New Roman" w:eastAsia="Times New Roman"/>
        </w:rPr>
        <w:t xml:space="preserve">7000 </w:t>
      </w:r>
      <w:r>
        <w:t>元以下的罚款；拒不改正</w:t>
      </w:r>
    </w:p>
    <w:p>
      <w:pPr>
        <w:pStyle w:val="6"/>
        <w:spacing w:line="439" w:lineRule="exact"/>
      </w:pPr>
      <w:r>
        <w:t xml:space="preserve">的，处 </w:t>
      </w:r>
      <w:r>
        <w:rPr>
          <w:rFonts w:ascii="Times New Roman" w:eastAsia="Times New Roman"/>
        </w:rPr>
        <w:t xml:space="preserve">2.2 </w:t>
      </w:r>
      <w:r>
        <w:t xml:space="preserve">万元以上 </w:t>
      </w:r>
      <w:r>
        <w:rPr>
          <w:rFonts w:ascii="Times New Roman" w:eastAsia="Times New Roman"/>
        </w:rPr>
        <w:t xml:space="preserve">3.8 </w:t>
      </w:r>
      <w:r>
        <w:t>万元以下的罚款；</w:t>
      </w:r>
    </w:p>
    <w:p>
      <w:pPr>
        <w:pStyle w:val="6"/>
        <w:spacing w:line="440" w:lineRule="exact"/>
        <w:ind w:left="679"/>
      </w:pPr>
      <w:r>
        <w:t xml:space="preserve">三档：责令改正，处 </w:t>
      </w:r>
      <w:r>
        <w:rPr>
          <w:rFonts w:ascii="Times New Roman" w:eastAsia="Times New Roman"/>
        </w:rPr>
        <w:t xml:space="preserve">7000 </w:t>
      </w:r>
      <w:r>
        <w:t xml:space="preserve">元以上 </w:t>
      </w:r>
      <w:r>
        <w:rPr>
          <w:rFonts w:ascii="Times New Roman" w:eastAsia="Times New Roman"/>
        </w:rPr>
        <w:t xml:space="preserve">1 </w:t>
      </w:r>
      <w:r>
        <w:t>万元以下的罚款；拒不改正</w:t>
      </w:r>
    </w:p>
    <w:p>
      <w:pPr>
        <w:pStyle w:val="6"/>
        <w:spacing w:line="440" w:lineRule="exact"/>
      </w:pPr>
      <w:r>
        <w:t xml:space="preserve">的，处 </w:t>
      </w:r>
      <w:r>
        <w:rPr>
          <w:rFonts w:ascii="Times New Roman" w:eastAsia="Times New Roman"/>
        </w:rPr>
        <w:t xml:space="preserve">3.8 </w:t>
      </w:r>
      <w:r>
        <w:t xml:space="preserve">万元以上 </w:t>
      </w:r>
      <w:r>
        <w:rPr>
          <w:rFonts w:ascii="Times New Roman" w:eastAsia="Times New Roman"/>
        </w:rPr>
        <w:t xml:space="preserve">5 </w:t>
      </w:r>
      <w:r>
        <w:t>万元以下的罚款。</w:t>
      </w:r>
    </w:p>
    <w:p>
      <w:pPr>
        <w:pStyle w:val="6"/>
        <w:tabs>
          <w:tab w:val="left" w:pos="2639"/>
        </w:tabs>
        <w:ind w:right="502" w:firstLine="559"/>
        <w:rPr>
          <w:rFonts w:hint="eastAsia" w:ascii="方正黑体_GBK" w:eastAsia="方正黑体_GBK"/>
        </w:rPr>
      </w:pPr>
      <w:bookmarkStart w:id="432" w:name="第二百零七条　危险化学品经营企业向未经许可违法从事危险化学品生产、经营活动的企业"/>
      <w:bookmarkEnd w:id="432"/>
      <w:bookmarkStart w:id="433" w:name="_bookmark216"/>
      <w:bookmarkEnd w:id="433"/>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百零</w:t>
      </w:r>
      <w:r>
        <w:rPr>
          <w:rFonts w:hint="eastAsia" w:ascii="方正黑体_GBK" w:eastAsia="方正黑体_GBK"/>
          <w:spacing w:val="-3"/>
        </w:rPr>
        <w:t>七</w:t>
      </w:r>
      <w:r>
        <w:rPr>
          <w:rFonts w:hint="eastAsia" w:ascii="方正黑体_GBK" w:eastAsia="方正黑体_GBK"/>
        </w:rPr>
        <w:t>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经营</w:t>
      </w:r>
      <w:r>
        <w:rPr>
          <w:rFonts w:hint="eastAsia" w:ascii="方正黑体_GBK" w:eastAsia="方正黑体_GBK"/>
          <w:spacing w:val="-3"/>
        </w:rPr>
        <w:t>企</w:t>
      </w:r>
      <w:r>
        <w:rPr>
          <w:rFonts w:hint="eastAsia" w:ascii="方正黑体_GBK" w:eastAsia="方正黑体_GBK"/>
        </w:rPr>
        <w:t>业向</w:t>
      </w:r>
      <w:r>
        <w:rPr>
          <w:rFonts w:hint="eastAsia" w:ascii="方正黑体_GBK" w:eastAsia="方正黑体_GBK"/>
          <w:spacing w:val="-3"/>
        </w:rPr>
        <w:t>未</w:t>
      </w:r>
      <w:r>
        <w:rPr>
          <w:rFonts w:hint="eastAsia" w:ascii="方正黑体_GBK" w:eastAsia="方正黑体_GBK"/>
        </w:rPr>
        <w:t>经许</w:t>
      </w:r>
      <w:r>
        <w:rPr>
          <w:rFonts w:hint="eastAsia" w:ascii="方正黑体_GBK" w:eastAsia="方正黑体_GBK"/>
          <w:spacing w:val="-3"/>
        </w:rPr>
        <w:t>可</w:t>
      </w:r>
      <w:r>
        <w:rPr>
          <w:rFonts w:hint="eastAsia" w:ascii="方正黑体_GBK" w:eastAsia="方正黑体_GBK"/>
        </w:rPr>
        <w:t>违法</w:t>
      </w:r>
      <w:r>
        <w:rPr>
          <w:rFonts w:hint="eastAsia" w:ascii="方正黑体_GBK" w:eastAsia="方正黑体_GBK"/>
          <w:spacing w:val="-3"/>
        </w:rPr>
        <w:t>从</w:t>
      </w:r>
      <w:r>
        <w:rPr>
          <w:rFonts w:hint="eastAsia" w:ascii="方正黑体_GBK" w:eastAsia="方正黑体_GBK"/>
        </w:rPr>
        <w:t>事危险化</w:t>
      </w:r>
      <w:r>
        <w:rPr>
          <w:rFonts w:hint="eastAsia" w:ascii="方正黑体_GBK" w:eastAsia="方正黑体_GBK"/>
          <w:spacing w:val="-3"/>
        </w:rPr>
        <w:t>学</w:t>
      </w:r>
      <w:r>
        <w:rPr>
          <w:rFonts w:hint="eastAsia" w:ascii="方正黑体_GBK" w:eastAsia="方正黑体_GBK"/>
        </w:rPr>
        <w:t>品生</w:t>
      </w:r>
      <w:r>
        <w:rPr>
          <w:rFonts w:hint="eastAsia" w:ascii="方正黑体_GBK" w:eastAsia="方正黑体_GBK"/>
          <w:spacing w:val="-3"/>
        </w:rPr>
        <w:t>产</w:t>
      </w:r>
      <w:r>
        <w:rPr>
          <w:rFonts w:hint="eastAsia" w:ascii="方正黑体_GBK" w:eastAsia="方正黑体_GBK"/>
        </w:rPr>
        <w:t>、经</w:t>
      </w:r>
      <w:r>
        <w:rPr>
          <w:rFonts w:hint="eastAsia" w:ascii="方正黑体_GBK" w:eastAsia="方正黑体_GBK"/>
          <w:spacing w:val="-3"/>
        </w:rPr>
        <w:t>营</w:t>
      </w:r>
      <w:r>
        <w:rPr>
          <w:rFonts w:hint="eastAsia" w:ascii="方正黑体_GBK" w:eastAsia="方正黑体_GBK"/>
        </w:rPr>
        <w:t>活动</w:t>
      </w:r>
      <w:r>
        <w:rPr>
          <w:rFonts w:hint="eastAsia" w:ascii="方正黑体_GBK" w:eastAsia="方正黑体_GBK"/>
          <w:spacing w:val="-3"/>
        </w:rPr>
        <w:t>的</w:t>
      </w:r>
      <w:r>
        <w:rPr>
          <w:rFonts w:hint="eastAsia" w:ascii="方正黑体_GBK" w:eastAsia="方正黑体_GBK"/>
        </w:rPr>
        <w:t>企业</w:t>
      </w:r>
      <w:r>
        <w:rPr>
          <w:rFonts w:hint="eastAsia" w:ascii="方正黑体_GBK" w:eastAsia="方正黑体_GBK"/>
          <w:spacing w:val="-3"/>
        </w:rPr>
        <w:t>采</w:t>
      </w:r>
      <w:r>
        <w:rPr>
          <w:rFonts w:hint="eastAsia" w:ascii="方正黑体_GBK" w:eastAsia="方正黑体_GBK"/>
        </w:rPr>
        <w:t>购危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w:t>
      </w:r>
    </w:p>
    <w:p>
      <w:pPr>
        <w:pStyle w:val="6"/>
        <w:spacing w:line="235" w:lineRule="auto"/>
        <w:ind w:right="315" w:firstLine="559"/>
        <w:jc w:val="both"/>
      </w:pPr>
      <w:r>
        <w:rPr>
          <w:rFonts w:hint="eastAsia" w:ascii="方正楷体_GBK" w:eastAsia="方正楷体_GBK"/>
          <w:b/>
          <w:spacing w:val="-9"/>
        </w:rPr>
        <w:t>【法律规定】</w:t>
      </w:r>
      <w:r>
        <w:rPr>
          <w:rFonts w:hint="eastAsia" w:ascii="方正楷体_GBK" w:eastAsia="方正楷体_GBK"/>
          <w:spacing w:val="-7"/>
        </w:rPr>
        <w:t>《危险化学品安全管理条例》第三十七条：</w:t>
      </w:r>
      <w:r>
        <w:rPr>
          <w:spacing w:val="-2"/>
        </w:rPr>
        <w:t>危险化</w:t>
      </w:r>
      <w:r>
        <w:rPr>
          <w:spacing w:val="-8"/>
        </w:rPr>
        <w:t>学品经营企业不得向未经许可从事危险化学品生产、经营活动的企业</w:t>
      </w:r>
      <w:r>
        <w:rPr>
          <w:spacing w:val="-11"/>
        </w:rPr>
        <w:t>采购危险化学品，不得经营没有化学品安全技术说明书或者化学品安</w:t>
      </w:r>
      <w:r>
        <w:rPr>
          <w:spacing w:val="-5"/>
        </w:rPr>
        <w:t>全标签的危险化学品。</w:t>
      </w:r>
    </w:p>
    <w:p>
      <w:pPr>
        <w:pStyle w:val="6"/>
        <w:spacing w:line="235"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《危险化学品安全管理条例》第八十三条：</w:t>
      </w:r>
      <w:r>
        <w:rPr>
          <w:spacing w:val="-2"/>
        </w:rPr>
        <w:t>危险化</w:t>
      </w:r>
      <w:r>
        <w:rPr>
          <w:spacing w:val="-8"/>
        </w:rPr>
        <w:t>学品经营企业向未经许可违法从事危险化学品生产、经营活动的企业</w:t>
      </w:r>
      <w:r>
        <w:rPr>
          <w:spacing w:val="-5"/>
        </w:rPr>
        <w:t xml:space="preserve">采购危险化学品的，由工商行政管理部门责令改正，处 </w:t>
      </w:r>
      <w:r>
        <w:rPr>
          <w:rFonts w:ascii="Times New Roman" w:eastAsia="Times New Roman"/>
        </w:rPr>
        <w:t xml:space="preserve">10 </w:t>
      </w:r>
      <w:r>
        <w:rPr>
          <w:spacing w:val="-2"/>
        </w:rPr>
        <w:t>万元以上</w:t>
      </w:r>
    </w:p>
    <w:p>
      <w:pPr>
        <w:pStyle w:val="6"/>
        <w:spacing w:line="232" w:lineRule="auto"/>
        <w:ind w:right="317"/>
        <w:jc w:val="both"/>
      </w:pPr>
      <w:r>
        <w:rPr>
          <w:rFonts w:ascii="Times New Roman" w:eastAsia="Times New Roman"/>
        </w:rPr>
        <w:t xml:space="preserve">20 </w:t>
      </w:r>
      <w:r>
        <w:t>万元以下的罚款；拒不改正的，责令停业整顿直至由原发证机关</w:t>
      </w:r>
      <w:r>
        <w:rPr>
          <w:spacing w:val="-10"/>
        </w:rPr>
        <w:t>吊销其危险化学品经营许可证，并由工商行政管理部门责令其办理经</w:t>
      </w:r>
    </w:p>
    <w:p>
      <w:pPr>
        <w:spacing w:after="0" w:line="232" w:lineRule="auto"/>
        <w:jc w:val="both"/>
        <w:sectPr>
          <w:pgSz w:w="11910" w:h="16840"/>
          <w:pgMar w:top="1440" w:right="1480" w:bottom="1380" w:left="1680" w:header="0" w:footer="1197" w:gutter="0"/>
          <w:cols w:space="720" w:num="1"/>
        </w:sectPr>
      </w:pPr>
    </w:p>
    <w:p>
      <w:pPr>
        <w:pStyle w:val="6"/>
        <w:spacing w:before="18" w:line="446" w:lineRule="exact"/>
      </w:pPr>
      <w:r>
        <w:t>营范围变更登记或者吊销其营业执照。</w:t>
      </w:r>
    </w:p>
    <w:p>
      <w:pPr>
        <w:spacing w:before="0" w:line="440" w:lineRule="exact"/>
        <w:ind w:left="679" w:right="0" w:firstLine="0"/>
        <w:jc w:val="left"/>
        <w:rPr>
          <w:sz w:val="28"/>
        </w:rPr>
      </w:pPr>
      <w:r>
        <w:rPr>
          <w:rFonts w:hint="eastAsia" w:ascii="方正楷体_GBK" w:eastAsia="方正楷体_GBK"/>
          <w:b/>
          <w:sz w:val="28"/>
        </w:rPr>
        <w:t>【处罚档次】</w:t>
      </w:r>
      <w:r>
        <w:rPr>
          <w:sz w:val="28"/>
        </w:rPr>
        <w:t>不涉及分档。</w:t>
      </w:r>
    </w:p>
    <w:p>
      <w:pPr>
        <w:pStyle w:val="6"/>
        <w:spacing w:before="4" w:line="232" w:lineRule="auto"/>
        <w:ind w:right="315" w:firstLine="559"/>
      </w:pPr>
      <w:r>
        <w:rPr>
          <w:rFonts w:hint="eastAsia" w:ascii="方正楷体_GBK" w:eastAsia="方正楷体_GBK"/>
          <w:b/>
          <w:spacing w:val="-9"/>
        </w:rPr>
        <w:t>【裁量幅度】</w:t>
      </w:r>
      <w:r>
        <w:rPr>
          <w:spacing w:val="-7"/>
        </w:rPr>
        <w:t>经责令停业整顿仍不改正的，吊销其危险化学品经</w:t>
      </w:r>
      <w:r>
        <w:rPr>
          <w:spacing w:val="-3"/>
        </w:rPr>
        <w:t>营许可证。</w:t>
      </w:r>
    </w:p>
    <w:p>
      <w:pPr>
        <w:pStyle w:val="6"/>
        <w:ind w:right="317" w:firstLine="559"/>
        <w:jc w:val="both"/>
        <w:rPr>
          <w:rFonts w:hint="eastAsia" w:ascii="方正黑体_GBK" w:eastAsia="方正黑体_GBK"/>
        </w:rPr>
      </w:pPr>
      <w:bookmarkStart w:id="434" w:name="第二百零八条　危险化学品生产企业、经营企业向不具有规定的相关许可证件或者证明文件"/>
      <w:bookmarkEnd w:id="434"/>
      <w:bookmarkStart w:id="435" w:name="_bookmark217"/>
      <w:bookmarkEnd w:id="435"/>
      <w:r>
        <w:rPr>
          <w:rFonts w:hint="eastAsia" w:ascii="方正黑体_GBK" w:eastAsia="方正黑体_GBK"/>
          <w:spacing w:val="-7"/>
        </w:rPr>
        <w:t>第二百零八条 危险化学品生产企业、经营企业向不具有规定的</w:t>
      </w:r>
      <w:r>
        <w:rPr>
          <w:rFonts w:hint="eastAsia" w:ascii="方正黑体_GBK" w:eastAsia="方正黑体_GBK"/>
          <w:spacing w:val="-8"/>
        </w:rPr>
        <w:t>相关许可证件或者证明文件的单位销售剧毒化学品、易制爆危险化学品。</w:t>
      </w:r>
    </w:p>
    <w:p>
      <w:pPr>
        <w:pStyle w:val="6"/>
        <w:spacing w:line="235" w:lineRule="auto"/>
        <w:ind w:right="315" w:firstLine="559"/>
        <w:jc w:val="both"/>
      </w:pPr>
      <w:r>
        <w:rPr>
          <w:rFonts w:hint="eastAsia" w:ascii="方正楷体_GBK" w:eastAsia="方正楷体_GBK"/>
          <w:b/>
          <w:spacing w:val="-9"/>
        </w:rPr>
        <w:t>【法律规定】</w:t>
      </w:r>
      <w:r>
        <w:rPr>
          <w:rFonts w:hint="eastAsia" w:ascii="方正楷体_GBK" w:eastAsia="方正楷体_GBK"/>
          <w:spacing w:val="-5"/>
        </w:rPr>
        <w:t>《危险化学品安全管理条例》第三十八条</w:t>
      </w:r>
      <w:r>
        <w:rPr>
          <w:rFonts w:hint="eastAsia" w:ascii="方正楷体_GBK" w:eastAsia="方正楷体_GBK"/>
          <w:b/>
          <w:spacing w:val="-25"/>
        </w:rPr>
        <w:t>：</w:t>
      </w:r>
      <w:r>
        <w:rPr>
          <w:spacing w:val="-2"/>
        </w:rPr>
        <w:t>依法取</w:t>
      </w:r>
      <w:r>
        <w:rPr>
          <w:spacing w:val="-9"/>
        </w:rPr>
        <w:t>得危险化学品安全生产许可证、危险化学品安全使用许可证、危险化</w:t>
      </w:r>
      <w:r>
        <w:rPr>
          <w:spacing w:val="-10"/>
        </w:rPr>
        <w:t>学品经营许可证的企业，凭相应的许可证件购买剧毒化学品、易制爆</w:t>
      </w:r>
      <w:r>
        <w:rPr>
          <w:spacing w:val="-12"/>
        </w:rPr>
        <w:t>危险化学品。民用爆炸物品生产企业凭民用爆炸物品生产许可证购买</w:t>
      </w:r>
      <w:r>
        <w:rPr>
          <w:spacing w:val="-5"/>
        </w:rPr>
        <w:t>易制爆危险化学品。</w:t>
      </w:r>
    </w:p>
    <w:p>
      <w:pPr>
        <w:pStyle w:val="6"/>
        <w:spacing w:line="235" w:lineRule="auto"/>
        <w:ind w:right="317" w:firstLine="559"/>
        <w:jc w:val="both"/>
      </w:pPr>
      <w:r>
        <w:rPr>
          <w:spacing w:val="-9"/>
        </w:rPr>
        <w:t>前款规定以外的单位购买剧毒化学品的，应当向所在地县级公安</w:t>
      </w:r>
      <w:r>
        <w:rPr>
          <w:spacing w:val="-8"/>
        </w:rPr>
        <w:t>机关申请取得剧毒化学品购买许可证；购买易制爆危险化学品的，应</w:t>
      </w:r>
      <w:r>
        <w:rPr>
          <w:spacing w:val="-3"/>
        </w:rPr>
        <w:t>当持本单位出具的合法用途说明。</w:t>
      </w:r>
    </w:p>
    <w:p>
      <w:pPr>
        <w:pStyle w:val="6"/>
        <w:spacing w:line="235" w:lineRule="auto"/>
        <w:ind w:right="223" w:firstLine="559"/>
        <w:jc w:val="right"/>
      </w:pPr>
      <w:r>
        <w:rPr>
          <w:rFonts w:hint="eastAsia" w:ascii="方正楷体_GBK" w:eastAsia="方正楷体_GBK"/>
          <w:spacing w:val="-8"/>
        </w:rPr>
        <w:t>第四十条：</w:t>
      </w:r>
      <w:r>
        <w:rPr>
          <w:spacing w:val="-9"/>
        </w:rPr>
        <w:t>危险化学品生产企业、经营企业销售剧毒化学品、易</w:t>
      </w:r>
      <w:r>
        <w:rPr>
          <w:spacing w:val="-11"/>
        </w:rPr>
        <w:t>制爆危险化学品，应当查验本条例第三十八条第一款、第二款规定的相关许可证件或者证明文件，不得向不具有相关许可证件或者证明文</w:t>
      </w:r>
      <w:r>
        <w:rPr>
          <w:spacing w:val="-9"/>
        </w:rPr>
        <w:t>件的单位销售剧毒化学品、易制爆危险化学品。对持剧毒化学品购买</w:t>
      </w:r>
      <w:r>
        <w:rPr>
          <w:spacing w:val="-3"/>
        </w:rPr>
        <w:t>许可证购买剧毒化学品的，应当按照许可证载明的品种、数量销售。</w:t>
      </w:r>
      <w:r>
        <w:rPr>
          <w:spacing w:val="-7"/>
        </w:rPr>
        <w:t>禁止向个人销售剧毒化学品</w:t>
      </w:r>
      <w:r>
        <w:rPr>
          <w:spacing w:val="-3"/>
        </w:rPr>
        <w:t>（属于剧毒化学品的农药除外</w:t>
      </w:r>
      <w:r>
        <w:rPr>
          <w:spacing w:val="-49"/>
        </w:rPr>
        <w:t>）</w:t>
      </w:r>
      <w:r>
        <w:rPr>
          <w:spacing w:val="-1"/>
        </w:rPr>
        <w:t>和易</w:t>
      </w:r>
    </w:p>
    <w:p>
      <w:pPr>
        <w:pStyle w:val="6"/>
        <w:spacing w:line="430" w:lineRule="exact"/>
      </w:pPr>
      <w:r>
        <w:t>制爆危险化学品。</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7"/>
        </w:rPr>
        <w:t>《危险化学品安全管理条例》第八十四条：</w:t>
      </w:r>
      <w:r>
        <w:rPr>
          <w:spacing w:val="-2"/>
        </w:rPr>
        <w:t>危险化</w:t>
      </w:r>
      <w:r>
        <w:rPr>
          <w:spacing w:val="-11"/>
        </w:rPr>
        <w:t>学品生产企业、经营企业有下列情形之一的，由安全生产监督管理部</w:t>
      </w:r>
      <w:r>
        <w:rPr>
          <w:spacing w:val="-8"/>
        </w:rPr>
        <w:t xml:space="preserve">门责令改正，没收违法所得，并处 </w:t>
      </w:r>
      <w:r>
        <w:rPr>
          <w:rFonts w:ascii="Times New Roman" w:eastAsia="Times New Roman"/>
        </w:rPr>
        <w:t>10</w:t>
      </w:r>
      <w:r>
        <w:rPr>
          <w:rFonts w:ascii="Times New Roman" w:eastAsia="Times New Roman"/>
          <w:spacing w:val="2"/>
        </w:rPr>
        <w:t xml:space="preserve"> </w:t>
      </w:r>
      <w:r>
        <w:rPr>
          <w:spacing w:val="-12"/>
        </w:rPr>
        <w:t xml:space="preserve">万元以上 </w:t>
      </w:r>
      <w:r>
        <w:rPr>
          <w:rFonts w:ascii="Times New Roman" w:eastAsia="Times New Roman"/>
        </w:rPr>
        <w:t>20</w:t>
      </w:r>
      <w:r>
        <w:rPr>
          <w:rFonts w:ascii="Times New Roman" w:eastAsia="Times New Roman"/>
          <w:spacing w:val="1"/>
        </w:rPr>
        <w:t xml:space="preserve"> </w:t>
      </w:r>
      <w:r>
        <w:rPr>
          <w:spacing w:val="-3"/>
        </w:rPr>
        <w:t xml:space="preserve">万元以下的罚款； </w:t>
      </w:r>
      <w:r>
        <w:rPr>
          <w:spacing w:val="-12"/>
        </w:rPr>
        <w:t>拒不改正的，责令停产停业整顿直至吊销其危险化学品安全生产许可</w:t>
      </w:r>
      <w:r>
        <w:rPr>
          <w:spacing w:val="-13"/>
        </w:rPr>
        <w:t>证、危险化学品经营许可证，并由工商行政管理部门责令其办理经营</w:t>
      </w:r>
      <w:r>
        <w:rPr>
          <w:spacing w:val="-5"/>
        </w:rPr>
        <w:t>范围变更登记或者吊销其营业执照：</w:t>
      </w:r>
    </w:p>
    <w:p>
      <w:pPr>
        <w:pStyle w:val="6"/>
        <w:spacing w:line="232" w:lineRule="auto"/>
        <w:ind w:right="317" w:firstLine="559"/>
      </w:pPr>
      <w:r>
        <w:rPr>
          <w:spacing w:val="-9"/>
        </w:rPr>
        <w:t>㈠向不具有本条例第三十八条第一款、第二款规定的相关许可证</w:t>
      </w:r>
      <w:r>
        <w:rPr>
          <w:spacing w:val="-3"/>
        </w:rPr>
        <w:t>件或者证明文件的单位销售剧毒化学品、易制爆危险化学品的。</w:t>
      </w:r>
    </w:p>
    <w:p>
      <w:pPr>
        <w:pStyle w:val="4"/>
        <w:spacing w:line="240" w:lineRule="auto"/>
      </w:pPr>
      <w:r>
        <w:t>【处罚档次】</w:t>
      </w:r>
    </w:p>
    <w:p>
      <w:pPr>
        <w:spacing w:after="0" w:line="240" w:lineRule="auto"/>
        <w:sectPr>
          <w:pgSz w:w="11910" w:h="16840"/>
          <w:pgMar w:top="1440" w:right="1480" w:bottom="1380" w:left="1680" w:header="0" w:footer="1197" w:gutter="0"/>
          <w:cols w:space="720" w:num="1"/>
        </w:sectPr>
      </w:pPr>
    </w:p>
    <w:p>
      <w:pPr>
        <w:pStyle w:val="6"/>
        <w:spacing w:before="24" w:line="235" w:lineRule="auto"/>
        <w:ind w:right="178" w:firstLine="559"/>
      </w:pPr>
      <w:r>
        <w:rPr>
          <w:spacing w:val="-18"/>
        </w:rPr>
        <w:t>一档：向不具有《危险化学品安全管理条例》第三十八条第一款、</w:t>
      </w:r>
      <w:r>
        <w:rPr>
          <w:spacing w:val="-9"/>
        </w:rPr>
        <w:t>第二款规定的相关许可证件或者证明文件的单位销售剧毒化学品、易</w:t>
      </w:r>
      <w:r>
        <w:rPr>
          <w:spacing w:val="-8"/>
        </w:rPr>
        <w:t xml:space="preserve">制爆危险化学品，违法所得 </w:t>
      </w:r>
      <w:r>
        <w:rPr>
          <w:rFonts w:ascii="Times New Roman" w:eastAsia="Times New Roman"/>
        </w:rPr>
        <w:t xml:space="preserve">5 </w:t>
      </w:r>
      <w:r>
        <w:rPr>
          <w:spacing w:val="-3"/>
        </w:rPr>
        <w:t>万元以下的；</w:t>
      </w:r>
    </w:p>
    <w:p>
      <w:pPr>
        <w:pStyle w:val="6"/>
        <w:spacing w:line="235" w:lineRule="auto"/>
        <w:ind w:right="178" w:firstLine="559"/>
      </w:pPr>
      <w:r>
        <w:rPr>
          <w:spacing w:val="-18"/>
        </w:rPr>
        <w:t>二档：向不具有《危险化学品安全管理条例》第三十八条第一款、</w:t>
      </w:r>
      <w:r>
        <w:rPr>
          <w:spacing w:val="-9"/>
        </w:rPr>
        <w:t>第二款规定的相关许可证件或者证明文件的单位销售剧毒化学品、易</w:t>
      </w:r>
      <w:r>
        <w:rPr>
          <w:spacing w:val="-8"/>
        </w:rPr>
        <w:t xml:space="preserve">制爆危险化学品，违法所得 </w:t>
      </w:r>
      <w:r>
        <w:rPr>
          <w:rFonts w:ascii="Times New Roman" w:eastAsia="Times New Roman"/>
        </w:rPr>
        <w:t xml:space="preserve">5 </w:t>
      </w:r>
      <w:r>
        <w:rPr>
          <w:spacing w:val="-13"/>
        </w:rPr>
        <w:t xml:space="preserve">万元以上 </w:t>
      </w:r>
      <w:r>
        <w:rPr>
          <w:rFonts w:ascii="Times New Roman" w:eastAsia="Times New Roman"/>
        </w:rPr>
        <w:t xml:space="preserve">10 </w:t>
      </w:r>
      <w:r>
        <w:rPr>
          <w:spacing w:val="-3"/>
        </w:rPr>
        <w:t>万元以下的；</w:t>
      </w:r>
    </w:p>
    <w:p>
      <w:pPr>
        <w:pStyle w:val="6"/>
        <w:spacing w:line="235" w:lineRule="auto"/>
        <w:ind w:right="178" w:firstLine="559"/>
      </w:pPr>
      <w:r>
        <w:rPr>
          <w:spacing w:val="-18"/>
        </w:rPr>
        <w:t>三档：向不具有《危险化学品安全管理条例》第三十八条第一款、</w:t>
      </w:r>
      <w:r>
        <w:rPr>
          <w:spacing w:val="-9"/>
        </w:rPr>
        <w:t>第二款规定的相关许可证件或者证明文件的单位销售剧毒化学品、易</w:t>
      </w:r>
      <w:r>
        <w:rPr>
          <w:spacing w:val="-8"/>
        </w:rPr>
        <w:t xml:space="preserve">制爆危险化学品，违法所得 </w:t>
      </w:r>
      <w:r>
        <w:rPr>
          <w:rFonts w:ascii="Times New Roman" w:eastAsia="Times New Roman"/>
        </w:rPr>
        <w:t xml:space="preserve">10 </w:t>
      </w:r>
      <w:r>
        <w:rPr>
          <w:spacing w:val="-3"/>
        </w:rPr>
        <w:t>万元以上的。</w:t>
      </w:r>
    </w:p>
    <w:p>
      <w:pPr>
        <w:pStyle w:val="4"/>
        <w:spacing w:line="429" w:lineRule="exact"/>
      </w:pPr>
      <w:r>
        <w:t>【裁量幅度】</w:t>
      </w:r>
    </w:p>
    <w:p>
      <w:pPr>
        <w:pStyle w:val="6"/>
        <w:spacing w:before="2" w:line="232" w:lineRule="auto"/>
        <w:ind w:right="315" w:firstLine="559"/>
        <w:jc w:val="both"/>
      </w:pPr>
      <w:r>
        <w:rPr>
          <w:spacing w:val="-14"/>
        </w:rPr>
        <w:t xml:space="preserve">一档：责令改正，没收违法所得，并处 </w:t>
      </w:r>
      <w:r>
        <w:rPr>
          <w:rFonts w:ascii="Times New Roman" w:eastAsia="Times New Roman"/>
        </w:rPr>
        <w:t>10</w:t>
      </w:r>
      <w:r>
        <w:rPr>
          <w:rFonts w:ascii="Times New Roman" w:eastAsia="Times New Roman"/>
          <w:spacing w:val="2"/>
        </w:rPr>
        <w:t xml:space="preserve"> </w:t>
      </w:r>
      <w:r>
        <w:rPr>
          <w:spacing w:val="-12"/>
        </w:rPr>
        <w:t xml:space="preserve">万元以上 </w:t>
      </w:r>
      <w:r>
        <w:rPr>
          <w:rFonts w:ascii="Times New Roman" w:eastAsia="Times New Roman"/>
        </w:rPr>
        <w:t>13</w:t>
      </w:r>
      <w:r>
        <w:rPr>
          <w:rFonts w:ascii="Times New Roman" w:eastAsia="Times New Roman"/>
          <w:spacing w:val="2"/>
        </w:rPr>
        <w:t xml:space="preserve"> </w:t>
      </w:r>
      <w:r>
        <w:rPr>
          <w:spacing w:val="-2"/>
        </w:rPr>
        <w:t>万元以下的罚款；</w:t>
      </w:r>
    </w:p>
    <w:p>
      <w:pPr>
        <w:pStyle w:val="6"/>
        <w:spacing w:before="1" w:line="235" w:lineRule="auto"/>
        <w:ind w:right="315" w:firstLine="559"/>
        <w:jc w:val="both"/>
      </w:pPr>
      <w:r>
        <w:rPr>
          <w:spacing w:val="-14"/>
        </w:rPr>
        <w:t xml:space="preserve">二档：责令改正，没收违法所得，并处 </w:t>
      </w:r>
      <w:r>
        <w:rPr>
          <w:rFonts w:ascii="Times New Roman" w:eastAsia="Times New Roman"/>
        </w:rPr>
        <w:t>13</w:t>
      </w:r>
      <w:r>
        <w:rPr>
          <w:rFonts w:ascii="Times New Roman" w:eastAsia="Times New Roman"/>
          <w:spacing w:val="2"/>
        </w:rPr>
        <w:t xml:space="preserve"> </w:t>
      </w:r>
      <w:r>
        <w:rPr>
          <w:spacing w:val="-12"/>
        </w:rPr>
        <w:t xml:space="preserve">万元以上 </w:t>
      </w:r>
      <w:r>
        <w:rPr>
          <w:rFonts w:ascii="Times New Roman" w:eastAsia="Times New Roman"/>
        </w:rPr>
        <w:t>17</w:t>
      </w:r>
      <w:r>
        <w:rPr>
          <w:rFonts w:ascii="Times New Roman" w:eastAsia="Times New Roman"/>
          <w:spacing w:val="2"/>
        </w:rPr>
        <w:t xml:space="preserve"> </w:t>
      </w:r>
      <w:r>
        <w:rPr>
          <w:spacing w:val="-2"/>
        </w:rPr>
        <w:t>万元以下的罚款；</w:t>
      </w:r>
    </w:p>
    <w:p>
      <w:pPr>
        <w:pStyle w:val="6"/>
        <w:spacing w:before="1" w:line="232" w:lineRule="auto"/>
        <w:ind w:right="315" w:firstLine="559"/>
        <w:jc w:val="both"/>
      </w:pPr>
      <w:r>
        <w:rPr>
          <w:spacing w:val="-14"/>
        </w:rPr>
        <w:t xml:space="preserve">三档：责令改正，没收违法所得，并处 </w:t>
      </w:r>
      <w:r>
        <w:rPr>
          <w:rFonts w:ascii="Times New Roman" w:eastAsia="Times New Roman"/>
        </w:rPr>
        <w:t>17</w:t>
      </w:r>
      <w:r>
        <w:rPr>
          <w:rFonts w:ascii="Times New Roman" w:eastAsia="Times New Roman"/>
          <w:spacing w:val="2"/>
        </w:rPr>
        <w:t xml:space="preserve"> </w:t>
      </w:r>
      <w:r>
        <w:rPr>
          <w:spacing w:val="-12"/>
        </w:rPr>
        <w:t xml:space="preserve">万元以上 </w:t>
      </w:r>
      <w:r>
        <w:rPr>
          <w:rFonts w:ascii="Times New Roman" w:eastAsia="Times New Roman"/>
        </w:rPr>
        <w:t>20</w:t>
      </w:r>
      <w:r>
        <w:rPr>
          <w:rFonts w:ascii="Times New Roman" w:eastAsia="Times New Roman"/>
          <w:spacing w:val="2"/>
        </w:rPr>
        <w:t xml:space="preserve"> </w:t>
      </w:r>
      <w:r>
        <w:rPr>
          <w:spacing w:val="-2"/>
        </w:rPr>
        <w:t>万元以下的罚款。</w:t>
      </w:r>
    </w:p>
    <w:p>
      <w:pPr>
        <w:pStyle w:val="6"/>
        <w:spacing w:before="6" w:line="232" w:lineRule="auto"/>
        <w:ind w:right="317" w:firstLine="559"/>
        <w:jc w:val="both"/>
      </w:pPr>
      <w:r>
        <w:rPr>
          <w:spacing w:val="-13"/>
        </w:rPr>
        <w:t>以上违法行为，拒不改正的，责令停产停业整顿直至吊销其危险</w:t>
      </w:r>
      <w:r>
        <w:rPr>
          <w:spacing w:val="-10"/>
        </w:rPr>
        <w:t>化学品安全生产许可证、危险化学品经营许可证，并移交工商行政管</w:t>
      </w:r>
      <w:r>
        <w:rPr>
          <w:spacing w:val="-4"/>
        </w:rPr>
        <w:t>理部门责令其办理经营范围变更登记或者吊销其营业执照。</w:t>
      </w:r>
    </w:p>
    <w:p>
      <w:pPr>
        <w:pStyle w:val="6"/>
        <w:spacing w:before="3" w:line="237" w:lineRule="auto"/>
        <w:ind w:right="317" w:firstLine="559"/>
        <w:jc w:val="both"/>
        <w:rPr>
          <w:rFonts w:hint="eastAsia" w:ascii="方正黑体_GBK" w:eastAsia="方正黑体_GBK"/>
        </w:rPr>
      </w:pPr>
      <w:bookmarkStart w:id="436" w:name="_bookmark218"/>
      <w:bookmarkEnd w:id="436"/>
      <w:bookmarkStart w:id="437" w:name="第二百零九条　危险化学品生产企业、经营企业不按照剧毒化学品购买许可证载明的品种、"/>
      <w:bookmarkEnd w:id="437"/>
      <w:r>
        <w:rPr>
          <w:rFonts w:hint="eastAsia" w:ascii="方正黑体_GBK" w:eastAsia="方正黑体_GBK"/>
          <w:spacing w:val="-7"/>
        </w:rPr>
        <w:t>第二百零九条 危险化学品生产企业、经营企业不按照剧毒化学</w:t>
      </w:r>
      <w:r>
        <w:rPr>
          <w:rFonts w:hint="eastAsia" w:ascii="方正黑体_GBK" w:eastAsia="方正黑体_GBK"/>
          <w:spacing w:val="-3"/>
        </w:rPr>
        <w:t>品购买许可证载明的品种、数量销售剧毒化学品。</w:t>
      </w:r>
    </w:p>
    <w:p>
      <w:pPr>
        <w:pStyle w:val="6"/>
        <w:spacing w:before="6" w:line="235" w:lineRule="auto"/>
        <w:ind w:right="223" w:firstLine="559"/>
        <w:jc w:val="both"/>
      </w:pPr>
      <w:r>
        <w:rPr>
          <w:rFonts w:hint="eastAsia" w:ascii="方正楷体_GBK" w:eastAsia="方正楷体_GBK"/>
          <w:b/>
          <w:spacing w:val="-9"/>
        </w:rPr>
        <w:t>【法律规定】</w:t>
      </w:r>
      <w:r>
        <w:rPr>
          <w:rFonts w:hint="eastAsia" w:ascii="方正楷体_GBK" w:eastAsia="方正楷体_GBK"/>
          <w:spacing w:val="-7"/>
        </w:rPr>
        <w:t>《危险化学品安全管理条例》第四十条第一款：</w:t>
      </w:r>
      <w:r>
        <w:t>危</w:t>
      </w:r>
      <w:r>
        <w:rPr>
          <w:spacing w:val="-3"/>
        </w:rPr>
        <w:t xml:space="preserve">险化学品生产企业、经营企业销售剧毒化学品、易制爆危险化学品， </w:t>
      </w:r>
      <w:r>
        <w:rPr>
          <w:spacing w:val="-9"/>
        </w:rPr>
        <w:t>应当查验本条例第三十八条第一款、第二款规定的相关许可证件或者</w:t>
      </w:r>
      <w:r>
        <w:rPr>
          <w:spacing w:val="-11"/>
        </w:rPr>
        <w:t>证明文件，不得向不具有相关许可证件或者证明文件的单位销售剧毒</w:t>
      </w:r>
      <w:r>
        <w:rPr>
          <w:spacing w:val="-13"/>
        </w:rPr>
        <w:t>化学品、易制爆危险化学品。对持剧毒化学品购买许可证购买剧毒化</w:t>
      </w:r>
      <w:r>
        <w:rPr>
          <w:spacing w:val="-5"/>
        </w:rPr>
        <w:t>学品的，应当按照许可证载明的品种、数量销售。</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7"/>
        </w:rPr>
        <w:t>《危险化学品安全管理条例》第八十四条：</w:t>
      </w:r>
      <w:r>
        <w:rPr>
          <w:spacing w:val="-2"/>
        </w:rPr>
        <w:t>危险化</w:t>
      </w:r>
      <w:r>
        <w:rPr>
          <w:spacing w:val="-11"/>
        </w:rPr>
        <w:t>学品生产企业、经营企业有下列情形之一的，由安全生产监督管理部</w:t>
      </w:r>
      <w:r>
        <w:rPr>
          <w:spacing w:val="-8"/>
        </w:rPr>
        <w:t xml:space="preserve">门责令改正，没收违法所得，并处 </w:t>
      </w:r>
      <w:r>
        <w:rPr>
          <w:rFonts w:ascii="Times New Roman" w:eastAsia="Times New Roman"/>
        </w:rPr>
        <w:t>10</w:t>
      </w:r>
      <w:r>
        <w:rPr>
          <w:rFonts w:ascii="Times New Roman" w:eastAsia="Times New Roman"/>
          <w:spacing w:val="2"/>
        </w:rPr>
        <w:t xml:space="preserve"> </w:t>
      </w:r>
      <w:r>
        <w:rPr>
          <w:spacing w:val="-12"/>
        </w:rPr>
        <w:t xml:space="preserve">万元以上 </w:t>
      </w:r>
      <w:r>
        <w:rPr>
          <w:rFonts w:ascii="Times New Roman" w:eastAsia="Times New Roman"/>
        </w:rPr>
        <w:t>20</w:t>
      </w:r>
      <w:r>
        <w:rPr>
          <w:rFonts w:ascii="Times New Roman" w:eastAsia="Times New Roman"/>
          <w:spacing w:val="1"/>
        </w:rPr>
        <w:t xml:space="preserve"> </w:t>
      </w:r>
      <w:r>
        <w:rPr>
          <w:spacing w:val="-3"/>
        </w:rPr>
        <w:t xml:space="preserve">万元以下的罚款； </w:t>
      </w:r>
      <w:r>
        <w:rPr>
          <w:spacing w:val="-12"/>
        </w:rPr>
        <w:t>拒不改正的，责令停产停业整顿直至吊销其危险化学品安全生产许可</w:t>
      </w:r>
    </w:p>
    <w:p>
      <w:pPr>
        <w:spacing w:after="0" w:line="235" w:lineRule="auto"/>
        <w:jc w:val="both"/>
        <w:sectPr>
          <w:footerReference r:id="rId55" w:type="default"/>
          <w:footerReference r:id="rId56" w:type="even"/>
          <w:pgSz w:w="11910" w:h="16840"/>
          <w:pgMar w:top="1440" w:right="1480" w:bottom="1380" w:left="1680" w:header="0" w:footer="1197" w:gutter="0"/>
          <w:pgNumType w:start="210"/>
          <w:cols w:space="720" w:num="1"/>
        </w:sectPr>
      </w:pPr>
    </w:p>
    <w:p>
      <w:pPr>
        <w:pStyle w:val="6"/>
        <w:spacing w:before="24" w:line="235" w:lineRule="auto"/>
        <w:ind w:right="317"/>
      </w:pPr>
      <w:r>
        <w:rPr>
          <w:spacing w:val="-12"/>
        </w:rPr>
        <w:t>证、危险化学品经营许可证，并由工商行政管理部门责令其办理经营</w:t>
      </w:r>
      <w:r>
        <w:rPr>
          <w:spacing w:val="-5"/>
        </w:rPr>
        <w:t>范围变更登记或者吊销其营业执照：</w:t>
      </w:r>
    </w:p>
    <w:p>
      <w:pPr>
        <w:pStyle w:val="6"/>
        <w:spacing w:before="1" w:line="232" w:lineRule="auto"/>
        <w:ind w:right="317" w:firstLine="559"/>
      </w:pPr>
      <w:r>
        <w:rPr>
          <w:spacing w:val="-8"/>
        </w:rPr>
        <w:t>㈡不按照剧毒化学品购买许可证载明的品种、数量销售剧毒化学</w:t>
      </w:r>
      <w:r>
        <w:rPr>
          <w:spacing w:val="-4"/>
        </w:rPr>
        <w:t>品的。</w:t>
      </w:r>
    </w:p>
    <w:p>
      <w:pPr>
        <w:pStyle w:val="4"/>
        <w:spacing w:before="8"/>
      </w:pPr>
      <w:r>
        <w:t>【处罚档次】</w:t>
      </w:r>
    </w:p>
    <w:p>
      <w:pPr>
        <w:pStyle w:val="6"/>
        <w:spacing w:before="9" w:line="232" w:lineRule="auto"/>
        <w:ind w:right="317" w:firstLine="559"/>
      </w:pPr>
      <w:r>
        <w:rPr>
          <w:spacing w:val="-12"/>
        </w:rPr>
        <w:t>一档：不按照剧毒化学品购买许可证载明的数量销售剧毒化学品的；</w:t>
      </w:r>
    </w:p>
    <w:p>
      <w:pPr>
        <w:pStyle w:val="6"/>
        <w:spacing w:before="7" w:line="232" w:lineRule="auto"/>
        <w:ind w:right="317" w:firstLine="559"/>
      </w:pPr>
      <w:r>
        <w:rPr>
          <w:spacing w:val="-12"/>
        </w:rPr>
        <w:t>二档：不按照剧毒化学品购买许可证载明的品种销售剧毒化学品的；</w:t>
      </w:r>
    </w:p>
    <w:p>
      <w:pPr>
        <w:pStyle w:val="6"/>
        <w:spacing w:before="1" w:line="235" w:lineRule="auto"/>
        <w:ind w:right="317" w:firstLine="559"/>
      </w:pPr>
      <w:r>
        <w:rPr>
          <w:spacing w:val="-12"/>
        </w:rPr>
        <w:t>三档：不按照剧毒化学品购买许可证载明的品种和数量销售剧毒</w:t>
      </w:r>
      <w:r>
        <w:rPr>
          <w:spacing w:val="-4"/>
        </w:rPr>
        <w:t>化学品的。</w:t>
      </w:r>
    </w:p>
    <w:p>
      <w:pPr>
        <w:pStyle w:val="4"/>
        <w:spacing w:before="2" w:line="429" w:lineRule="exact"/>
      </w:pPr>
      <w:r>
        <w:t>【裁量幅度】</w:t>
      </w:r>
    </w:p>
    <w:p>
      <w:pPr>
        <w:pStyle w:val="6"/>
        <w:spacing w:before="6" w:line="235" w:lineRule="auto"/>
        <w:ind w:right="315" w:firstLine="559"/>
        <w:jc w:val="both"/>
      </w:pPr>
      <w:r>
        <w:rPr>
          <w:spacing w:val="-14"/>
        </w:rPr>
        <w:t xml:space="preserve">一档：责令改正，没收违法所得，并处 </w:t>
      </w:r>
      <w:r>
        <w:rPr>
          <w:rFonts w:ascii="Times New Roman" w:eastAsia="Times New Roman"/>
        </w:rPr>
        <w:t>10</w:t>
      </w:r>
      <w:r>
        <w:rPr>
          <w:rFonts w:ascii="Times New Roman" w:eastAsia="Times New Roman"/>
          <w:spacing w:val="2"/>
        </w:rPr>
        <w:t xml:space="preserve"> </w:t>
      </w:r>
      <w:r>
        <w:rPr>
          <w:spacing w:val="-12"/>
        </w:rPr>
        <w:t xml:space="preserve">万元以上 </w:t>
      </w:r>
      <w:r>
        <w:rPr>
          <w:rFonts w:ascii="Times New Roman" w:eastAsia="Times New Roman"/>
        </w:rPr>
        <w:t>13</w:t>
      </w:r>
      <w:r>
        <w:rPr>
          <w:rFonts w:ascii="Times New Roman" w:eastAsia="Times New Roman"/>
          <w:spacing w:val="2"/>
        </w:rPr>
        <w:t xml:space="preserve"> </w:t>
      </w:r>
      <w:r>
        <w:rPr>
          <w:spacing w:val="-2"/>
        </w:rPr>
        <w:t>万元以下的罚款；</w:t>
      </w:r>
    </w:p>
    <w:p>
      <w:pPr>
        <w:pStyle w:val="6"/>
        <w:spacing w:before="1" w:line="232" w:lineRule="auto"/>
        <w:ind w:right="315" w:firstLine="559"/>
        <w:jc w:val="both"/>
      </w:pPr>
      <w:r>
        <w:rPr>
          <w:spacing w:val="-14"/>
        </w:rPr>
        <w:t xml:space="preserve">二档：责令改正，没收违法所得，并处 </w:t>
      </w:r>
      <w:r>
        <w:rPr>
          <w:rFonts w:ascii="Times New Roman" w:eastAsia="Times New Roman"/>
        </w:rPr>
        <w:t>13</w:t>
      </w:r>
      <w:r>
        <w:rPr>
          <w:rFonts w:ascii="Times New Roman" w:eastAsia="Times New Roman"/>
          <w:spacing w:val="2"/>
        </w:rPr>
        <w:t xml:space="preserve"> </w:t>
      </w:r>
      <w:r>
        <w:rPr>
          <w:spacing w:val="-12"/>
        </w:rPr>
        <w:t xml:space="preserve">万元以上 </w:t>
      </w:r>
      <w:r>
        <w:rPr>
          <w:rFonts w:ascii="Times New Roman" w:eastAsia="Times New Roman"/>
        </w:rPr>
        <w:t>17</w:t>
      </w:r>
      <w:r>
        <w:rPr>
          <w:rFonts w:ascii="Times New Roman" w:eastAsia="Times New Roman"/>
          <w:spacing w:val="2"/>
        </w:rPr>
        <w:t xml:space="preserve"> </w:t>
      </w:r>
      <w:r>
        <w:rPr>
          <w:spacing w:val="-2"/>
        </w:rPr>
        <w:t>万元以下的罚款；</w:t>
      </w:r>
    </w:p>
    <w:p>
      <w:pPr>
        <w:pStyle w:val="6"/>
        <w:spacing w:before="7" w:line="232" w:lineRule="auto"/>
        <w:ind w:right="315" w:firstLine="559"/>
        <w:jc w:val="both"/>
      </w:pPr>
      <w:r>
        <w:rPr>
          <w:spacing w:val="-14"/>
        </w:rPr>
        <w:t xml:space="preserve">三档：责令改正，没收违法所得，并处 </w:t>
      </w:r>
      <w:r>
        <w:rPr>
          <w:rFonts w:ascii="Times New Roman" w:eastAsia="Times New Roman"/>
        </w:rPr>
        <w:t>17</w:t>
      </w:r>
      <w:r>
        <w:rPr>
          <w:rFonts w:ascii="Times New Roman" w:eastAsia="Times New Roman"/>
          <w:spacing w:val="2"/>
        </w:rPr>
        <w:t xml:space="preserve"> </w:t>
      </w:r>
      <w:r>
        <w:rPr>
          <w:spacing w:val="-12"/>
        </w:rPr>
        <w:t xml:space="preserve">万元以上 </w:t>
      </w:r>
      <w:r>
        <w:rPr>
          <w:rFonts w:ascii="Times New Roman" w:eastAsia="Times New Roman"/>
        </w:rPr>
        <w:t>20</w:t>
      </w:r>
      <w:r>
        <w:rPr>
          <w:rFonts w:ascii="Times New Roman" w:eastAsia="Times New Roman"/>
          <w:spacing w:val="2"/>
        </w:rPr>
        <w:t xml:space="preserve"> </w:t>
      </w:r>
      <w:r>
        <w:rPr>
          <w:spacing w:val="-2"/>
        </w:rPr>
        <w:t>万元以下的罚款。</w:t>
      </w:r>
    </w:p>
    <w:p>
      <w:pPr>
        <w:pStyle w:val="6"/>
        <w:spacing w:before="1" w:line="235" w:lineRule="auto"/>
        <w:ind w:right="317" w:firstLine="559"/>
        <w:jc w:val="both"/>
      </w:pPr>
      <w:r>
        <w:rPr>
          <w:spacing w:val="-13"/>
        </w:rPr>
        <w:t>以上违法行为，拒不改正的，责令停产停业整顿直至吊销其危险</w:t>
      </w:r>
      <w:r>
        <w:rPr>
          <w:spacing w:val="-10"/>
        </w:rPr>
        <w:t>化学品安全生产许可证、危险化学品经营许可证，并移交工商行政管</w:t>
      </w:r>
      <w:r>
        <w:rPr>
          <w:spacing w:val="-4"/>
        </w:rPr>
        <w:t>理部门责令其办理经营范围变更登记或者吊销其营业执照。</w:t>
      </w:r>
    </w:p>
    <w:p>
      <w:pPr>
        <w:pStyle w:val="6"/>
        <w:spacing w:line="237" w:lineRule="auto"/>
        <w:ind w:right="317" w:firstLine="559"/>
        <w:jc w:val="both"/>
        <w:rPr>
          <w:rFonts w:hint="eastAsia" w:ascii="方正黑体_GBK" w:eastAsia="方正黑体_GBK"/>
        </w:rPr>
      </w:pPr>
      <w:bookmarkStart w:id="438" w:name="第二百一十条　危险化学品生产企业、经营企业向个人销售剧毒化学品、易制爆危险化学品"/>
      <w:bookmarkEnd w:id="438"/>
      <w:bookmarkStart w:id="439" w:name="_bookmark219"/>
      <w:bookmarkEnd w:id="439"/>
      <w:r>
        <w:rPr>
          <w:rFonts w:hint="eastAsia" w:ascii="方正黑体_GBK" w:eastAsia="方正黑体_GBK"/>
          <w:spacing w:val="-7"/>
        </w:rPr>
        <w:t>第二百一十条 危险化学品生产企业、经营企业向个人销售剧毒</w:t>
      </w:r>
      <w:r>
        <w:rPr>
          <w:rFonts w:hint="eastAsia" w:ascii="方正黑体_GBK" w:eastAsia="方正黑体_GBK"/>
          <w:spacing w:val="-3"/>
        </w:rPr>
        <w:t>化学品、易制爆危险化学品。</w:t>
      </w:r>
    </w:p>
    <w:p>
      <w:pPr>
        <w:pStyle w:val="6"/>
        <w:spacing w:before="1" w:line="235" w:lineRule="auto"/>
        <w:ind w:right="316" w:firstLine="559"/>
        <w:jc w:val="both"/>
      </w:pPr>
      <w:r>
        <w:rPr>
          <w:rFonts w:hint="eastAsia" w:ascii="方正楷体_GBK" w:eastAsia="方正楷体_GBK"/>
          <w:b/>
          <w:spacing w:val="-10"/>
        </w:rPr>
        <w:t>【法律规定】</w:t>
      </w:r>
      <w:r>
        <w:rPr>
          <w:rFonts w:hint="eastAsia" w:ascii="方正楷体_GBK" w:eastAsia="方正楷体_GBK"/>
          <w:spacing w:val="-7"/>
        </w:rPr>
        <w:t>《危险化学品安全管理条例》第四十条第二款：</w:t>
      </w:r>
      <w:r>
        <w:t>禁</w:t>
      </w:r>
      <w:r>
        <w:rPr>
          <w:spacing w:val="-8"/>
        </w:rPr>
        <w:t>止向个人销售剧毒化学品</w:t>
      </w:r>
      <w:r>
        <w:rPr>
          <w:spacing w:val="-3"/>
        </w:rPr>
        <w:t>（属于剧毒化学品的农药除外</w:t>
      </w:r>
      <w:r>
        <w:rPr>
          <w:spacing w:val="-49"/>
        </w:rPr>
        <w:t>）</w:t>
      </w:r>
      <w:r>
        <w:rPr>
          <w:spacing w:val="-2"/>
        </w:rPr>
        <w:t>和易制爆危险化学品。</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7"/>
        </w:rPr>
        <w:t>《危险化学品安全管理条例》第八十四条：</w:t>
      </w:r>
      <w:r>
        <w:rPr>
          <w:spacing w:val="-2"/>
        </w:rPr>
        <w:t>危险化</w:t>
      </w:r>
      <w:r>
        <w:rPr>
          <w:spacing w:val="-11"/>
        </w:rPr>
        <w:t>学品生产企业、经营企业有下列情形之一的，由安全生产监督管理部</w:t>
      </w:r>
      <w:r>
        <w:rPr>
          <w:spacing w:val="-8"/>
        </w:rPr>
        <w:t xml:space="preserve">门责令改正，没收违法所得，并处 </w:t>
      </w:r>
      <w:r>
        <w:rPr>
          <w:rFonts w:ascii="Times New Roman" w:eastAsia="Times New Roman"/>
        </w:rPr>
        <w:t>10</w:t>
      </w:r>
      <w:r>
        <w:rPr>
          <w:rFonts w:ascii="Times New Roman" w:eastAsia="Times New Roman"/>
          <w:spacing w:val="2"/>
        </w:rPr>
        <w:t xml:space="preserve"> </w:t>
      </w:r>
      <w:r>
        <w:rPr>
          <w:spacing w:val="-12"/>
        </w:rPr>
        <w:t xml:space="preserve">万元以上 </w:t>
      </w:r>
      <w:r>
        <w:rPr>
          <w:rFonts w:ascii="Times New Roman" w:eastAsia="Times New Roman"/>
        </w:rPr>
        <w:t>20</w:t>
      </w:r>
      <w:r>
        <w:rPr>
          <w:rFonts w:ascii="Times New Roman" w:eastAsia="Times New Roman"/>
          <w:spacing w:val="1"/>
        </w:rPr>
        <w:t xml:space="preserve"> </w:t>
      </w:r>
      <w:r>
        <w:rPr>
          <w:spacing w:val="-3"/>
        </w:rPr>
        <w:t xml:space="preserve">万元以下的罚款； </w:t>
      </w:r>
      <w:r>
        <w:rPr>
          <w:spacing w:val="-12"/>
        </w:rPr>
        <w:t>拒不改正的，责令停产停业整顿直至吊销其危险化学品安全生产许可</w:t>
      </w:r>
      <w:r>
        <w:rPr>
          <w:spacing w:val="-13"/>
        </w:rPr>
        <w:t>证、危险化学品经营许可证，并由工商行政管理部门责令其办理经营</w:t>
      </w:r>
    </w:p>
    <w:p>
      <w:pPr>
        <w:spacing w:after="0" w:line="235" w:lineRule="auto"/>
        <w:jc w:val="both"/>
        <w:sectPr>
          <w:pgSz w:w="11910" w:h="16840"/>
          <w:pgMar w:top="1440" w:right="1480" w:bottom="1380" w:left="1680" w:header="0" w:footer="1197" w:gutter="0"/>
          <w:cols w:space="720" w:num="1"/>
        </w:sectPr>
      </w:pPr>
    </w:p>
    <w:p>
      <w:pPr>
        <w:pStyle w:val="6"/>
        <w:spacing w:before="18" w:line="446" w:lineRule="exact"/>
      </w:pPr>
      <w:r>
        <w:t>范围变更登记或者吊销其营业执照：</w:t>
      </w:r>
    </w:p>
    <w:p>
      <w:pPr>
        <w:pStyle w:val="6"/>
        <w:spacing w:before="5" w:line="232" w:lineRule="auto"/>
        <w:ind w:right="315" w:firstLine="559"/>
      </w:pPr>
      <w:r>
        <w:rPr>
          <w:spacing w:val="-6"/>
        </w:rPr>
        <w:t>㈢向个人销售剧毒化学品</w:t>
      </w:r>
      <w:r>
        <w:rPr>
          <w:spacing w:val="-3"/>
        </w:rPr>
        <w:t>（属于剧毒化学品的农药除外</w:t>
      </w:r>
      <w:r>
        <w:rPr>
          <w:spacing w:val="-32"/>
        </w:rPr>
        <w:t>）</w:t>
      </w:r>
      <w:r>
        <w:rPr>
          <w:spacing w:val="-12"/>
        </w:rPr>
        <w:t>、易制</w:t>
      </w:r>
      <w:r>
        <w:rPr>
          <w:spacing w:val="-5"/>
        </w:rPr>
        <w:t>爆危险化学品的。</w:t>
      </w:r>
    </w:p>
    <w:p>
      <w:pPr>
        <w:pStyle w:val="4"/>
        <w:spacing w:before="6" w:line="240" w:lineRule="auto"/>
      </w:pPr>
      <w:r>
        <w:rPr>
          <w:spacing w:val="-1"/>
          <w:w w:val="95"/>
        </w:rPr>
        <w:t>【处罚档次】</w:t>
      </w:r>
    </w:p>
    <w:p>
      <w:pPr>
        <w:pStyle w:val="6"/>
        <w:spacing w:before="11" w:line="232" w:lineRule="auto"/>
        <w:ind w:right="223" w:firstLine="559"/>
      </w:pPr>
      <w:r>
        <w:t xml:space="preserve">一档：向个人销售剧毒化学品（属于剧毒化学品的农药除外）、易制爆危险化学品，违法所得 </w:t>
      </w:r>
      <w:r>
        <w:rPr>
          <w:rFonts w:ascii="Times New Roman" w:eastAsia="Times New Roman"/>
        </w:rPr>
        <w:t xml:space="preserve">5 </w:t>
      </w:r>
      <w:r>
        <w:t>万元以下的；</w:t>
      </w:r>
    </w:p>
    <w:p>
      <w:pPr>
        <w:pStyle w:val="6"/>
        <w:spacing w:before="1" w:line="235" w:lineRule="auto"/>
        <w:ind w:right="223" w:firstLine="559"/>
      </w:pPr>
      <w:r>
        <w:t xml:space="preserve">二档：向个人销售剧毒化学品（属于剧毒化学品的农药除外）、易制爆危险化学品，违法所得 </w:t>
      </w:r>
      <w:r>
        <w:rPr>
          <w:rFonts w:ascii="Times New Roman" w:eastAsia="Times New Roman"/>
        </w:rPr>
        <w:t xml:space="preserve">5 </w:t>
      </w:r>
      <w:r>
        <w:t xml:space="preserve">万元以上 </w:t>
      </w:r>
      <w:r>
        <w:rPr>
          <w:rFonts w:ascii="Times New Roman" w:eastAsia="Times New Roman"/>
        </w:rPr>
        <w:t xml:space="preserve">10 </w:t>
      </w:r>
      <w:r>
        <w:t>万元以下的；</w:t>
      </w:r>
    </w:p>
    <w:p>
      <w:pPr>
        <w:pStyle w:val="6"/>
        <w:spacing w:before="1" w:line="232" w:lineRule="auto"/>
        <w:ind w:right="223" w:firstLine="559"/>
      </w:pPr>
      <w:r>
        <w:t xml:space="preserve">三档：向个人销售剧毒化学品（属于剧毒化学品的农药除外）、易制爆危险化学品，违法所得 </w:t>
      </w:r>
      <w:r>
        <w:rPr>
          <w:rFonts w:ascii="Times New Roman" w:eastAsia="Times New Roman"/>
        </w:rPr>
        <w:t xml:space="preserve">10 </w:t>
      </w:r>
      <w:r>
        <w:t>万元以上的。</w:t>
      </w:r>
    </w:p>
    <w:p>
      <w:pPr>
        <w:pStyle w:val="4"/>
        <w:spacing w:before="8"/>
      </w:pPr>
      <w:r>
        <w:t>【裁量幅度】</w:t>
      </w:r>
    </w:p>
    <w:p>
      <w:pPr>
        <w:pStyle w:val="6"/>
        <w:spacing w:before="9" w:line="232" w:lineRule="auto"/>
        <w:ind w:right="315" w:firstLine="559"/>
        <w:jc w:val="both"/>
      </w:pPr>
      <w:r>
        <w:rPr>
          <w:spacing w:val="-14"/>
        </w:rPr>
        <w:t xml:space="preserve">一档：责令改正，没收违法所得，并处 </w:t>
      </w:r>
      <w:r>
        <w:rPr>
          <w:rFonts w:ascii="Times New Roman" w:eastAsia="Times New Roman"/>
        </w:rPr>
        <w:t>10</w:t>
      </w:r>
      <w:r>
        <w:rPr>
          <w:rFonts w:ascii="Times New Roman" w:eastAsia="Times New Roman"/>
          <w:spacing w:val="2"/>
        </w:rPr>
        <w:t xml:space="preserve"> </w:t>
      </w:r>
      <w:r>
        <w:rPr>
          <w:spacing w:val="-12"/>
        </w:rPr>
        <w:t xml:space="preserve">万元以上 </w:t>
      </w:r>
      <w:r>
        <w:rPr>
          <w:rFonts w:ascii="Times New Roman" w:eastAsia="Times New Roman"/>
        </w:rPr>
        <w:t>13</w:t>
      </w:r>
      <w:r>
        <w:rPr>
          <w:rFonts w:ascii="Times New Roman" w:eastAsia="Times New Roman"/>
          <w:spacing w:val="2"/>
        </w:rPr>
        <w:t xml:space="preserve"> </w:t>
      </w:r>
      <w:r>
        <w:rPr>
          <w:spacing w:val="-2"/>
        </w:rPr>
        <w:t>万元以下的罚款；</w:t>
      </w:r>
    </w:p>
    <w:p>
      <w:pPr>
        <w:pStyle w:val="6"/>
        <w:spacing w:before="7" w:line="232" w:lineRule="auto"/>
        <w:ind w:right="315" w:firstLine="559"/>
        <w:jc w:val="both"/>
      </w:pPr>
      <w:r>
        <w:rPr>
          <w:spacing w:val="-14"/>
        </w:rPr>
        <w:t xml:space="preserve">二档：责令改正，没收违法所得，并处 </w:t>
      </w:r>
      <w:r>
        <w:rPr>
          <w:rFonts w:ascii="Times New Roman" w:eastAsia="Times New Roman"/>
        </w:rPr>
        <w:t>13</w:t>
      </w:r>
      <w:r>
        <w:rPr>
          <w:rFonts w:ascii="Times New Roman" w:eastAsia="Times New Roman"/>
          <w:spacing w:val="2"/>
        </w:rPr>
        <w:t xml:space="preserve"> </w:t>
      </w:r>
      <w:r>
        <w:rPr>
          <w:spacing w:val="-12"/>
        </w:rPr>
        <w:t xml:space="preserve">万元以上 </w:t>
      </w:r>
      <w:r>
        <w:rPr>
          <w:rFonts w:ascii="Times New Roman" w:eastAsia="Times New Roman"/>
        </w:rPr>
        <w:t>17</w:t>
      </w:r>
      <w:r>
        <w:rPr>
          <w:rFonts w:ascii="Times New Roman" w:eastAsia="Times New Roman"/>
          <w:spacing w:val="2"/>
        </w:rPr>
        <w:t xml:space="preserve"> </w:t>
      </w:r>
      <w:r>
        <w:rPr>
          <w:spacing w:val="-2"/>
        </w:rPr>
        <w:t>万元以下的罚款；</w:t>
      </w:r>
    </w:p>
    <w:p>
      <w:pPr>
        <w:pStyle w:val="6"/>
        <w:spacing w:before="1" w:line="235" w:lineRule="auto"/>
        <w:ind w:right="315" w:firstLine="559"/>
        <w:jc w:val="both"/>
      </w:pPr>
      <w:r>
        <w:rPr>
          <w:spacing w:val="-14"/>
        </w:rPr>
        <w:t xml:space="preserve">三档：责令改正，没收违法所得，并处 </w:t>
      </w:r>
      <w:r>
        <w:rPr>
          <w:rFonts w:ascii="Times New Roman" w:eastAsia="Times New Roman"/>
        </w:rPr>
        <w:t>17</w:t>
      </w:r>
      <w:r>
        <w:rPr>
          <w:rFonts w:ascii="Times New Roman" w:eastAsia="Times New Roman"/>
          <w:spacing w:val="2"/>
        </w:rPr>
        <w:t xml:space="preserve"> </w:t>
      </w:r>
      <w:r>
        <w:rPr>
          <w:spacing w:val="-12"/>
        </w:rPr>
        <w:t xml:space="preserve">万元以上 </w:t>
      </w:r>
      <w:r>
        <w:rPr>
          <w:rFonts w:ascii="Times New Roman" w:eastAsia="Times New Roman"/>
        </w:rPr>
        <w:t>20</w:t>
      </w:r>
      <w:r>
        <w:rPr>
          <w:rFonts w:ascii="Times New Roman" w:eastAsia="Times New Roman"/>
          <w:spacing w:val="2"/>
        </w:rPr>
        <w:t xml:space="preserve"> </w:t>
      </w:r>
      <w:r>
        <w:rPr>
          <w:spacing w:val="-2"/>
        </w:rPr>
        <w:t>万元以下的罚款。</w:t>
      </w:r>
    </w:p>
    <w:p>
      <w:pPr>
        <w:pStyle w:val="6"/>
        <w:spacing w:line="235" w:lineRule="auto"/>
        <w:ind w:right="317" w:firstLine="559"/>
        <w:jc w:val="both"/>
      </w:pPr>
      <w:r>
        <w:rPr>
          <w:spacing w:val="-13"/>
        </w:rPr>
        <w:t>以上违法行为，拒不改正的，责令停产停业整顿直至吊销其危险</w:t>
      </w:r>
      <w:r>
        <w:rPr>
          <w:spacing w:val="-10"/>
        </w:rPr>
        <w:t>化学品安全生产许可证、危险化学品经营许可证，并移交工商行政管</w:t>
      </w:r>
      <w:r>
        <w:rPr>
          <w:spacing w:val="-4"/>
        </w:rPr>
        <w:t>理部门责令其办理经营范围变更登记或者吊销其营业执照。</w:t>
      </w:r>
    </w:p>
    <w:p>
      <w:pPr>
        <w:pStyle w:val="6"/>
        <w:tabs>
          <w:tab w:val="left" w:pos="2920"/>
        </w:tabs>
        <w:ind w:right="502" w:firstLine="559"/>
        <w:rPr>
          <w:rFonts w:hint="eastAsia" w:ascii="方正黑体_GBK" w:eastAsia="方正黑体_GBK"/>
        </w:rPr>
      </w:pPr>
      <w:bookmarkStart w:id="440" w:name="第二百一十一条　危险化学品单位未按照标准对重大危险源进行辨识。"/>
      <w:bookmarkEnd w:id="440"/>
      <w:bookmarkStart w:id="441" w:name="_bookmark220"/>
      <w:bookmarkEnd w:id="441"/>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百一</w:t>
      </w:r>
      <w:r>
        <w:rPr>
          <w:rFonts w:hint="eastAsia" w:ascii="方正黑体_GBK" w:eastAsia="方正黑体_GBK"/>
          <w:spacing w:val="-3"/>
        </w:rPr>
        <w:t>十</w:t>
      </w:r>
      <w:r>
        <w:rPr>
          <w:rFonts w:hint="eastAsia" w:ascii="方正黑体_GBK" w:eastAsia="方正黑体_GBK"/>
        </w:rPr>
        <w:t>一条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按照</w:t>
      </w:r>
      <w:r>
        <w:rPr>
          <w:rFonts w:hint="eastAsia" w:ascii="方正黑体_GBK" w:eastAsia="方正黑体_GBK"/>
          <w:spacing w:val="-3"/>
        </w:rPr>
        <w:t>标</w:t>
      </w:r>
      <w:r>
        <w:rPr>
          <w:rFonts w:hint="eastAsia" w:ascii="方正黑体_GBK" w:eastAsia="方正黑体_GBK"/>
        </w:rPr>
        <w:t>准对</w:t>
      </w:r>
      <w:r>
        <w:rPr>
          <w:rFonts w:hint="eastAsia" w:ascii="方正黑体_GBK" w:eastAsia="方正黑体_GBK"/>
          <w:spacing w:val="-3"/>
        </w:rPr>
        <w:t>重</w:t>
      </w:r>
      <w:r>
        <w:rPr>
          <w:rFonts w:hint="eastAsia" w:ascii="方正黑体_GBK" w:eastAsia="方正黑体_GBK"/>
        </w:rPr>
        <w:t>大危</w:t>
      </w:r>
      <w:r>
        <w:rPr>
          <w:rFonts w:hint="eastAsia" w:ascii="方正黑体_GBK" w:eastAsia="方正黑体_GBK"/>
          <w:spacing w:val="-3"/>
        </w:rPr>
        <w:t>险</w:t>
      </w:r>
      <w:r>
        <w:rPr>
          <w:rFonts w:hint="eastAsia" w:ascii="方正黑体_GBK" w:eastAsia="方正黑体_GBK"/>
        </w:rPr>
        <w:t>源进行</w:t>
      </w:r>
      <w:r>
        <w:rPr>
          <w:rFonts w:hint="eastAsia" w:ascii="方正黑体_GBK" w:eastAsia="方正黑体_GBK"/>
          <w:spacing w:val="-3"/>
        </w:rPr>
        <w:t>辨</w:t>
      </w:r>
      <w:r>
        <w:rPr>
          <w:rFonts w:hint="eastAsia" w:ascii="方正黑体_GBK" w:eastAsia="方正黑体_GBK"/>
        </w:rPr>
        <w:t>识。</w:t>
      </w:r>
    </w:p>
    <w:p>
      <w:pPr>
        <w:pStyle w:val="6"/>
        <w:spacing w:line="235" w:lineRule="auto"/>
        <w:ind w:right="223" w:firstLine="559"/>
        <w:jc w:val="both"/>
      </w:pPr>
      <w:r>
        <w:rPr>
          <w:rFonts w:hint="eastAsia" w:ascii="方正楷体_GBK" w:eastAsia="方正楷体_GBK"/>
          <w:b/>
        </w:rPr>
        <w:t>【法律规定】</w:t>
      </w:r>
      <w:r>
        <w:rPr>
          <w:rFonts w:hint="eastAsia" w:ascii="方正楷体_GBK" w:eastAsia="方正楷体_GBK"/>
        </w:rPr>
        <w:t>《危险化学品重大危险源监督管理暂行规定》第七条：</w:t>
      </w:r>
      <w:r>
        <w:t>危险化学品单位应当按照《危险化学品重大危险源辨识》标准， 对本单位的危险化学品生产、经营、储存和使用装置、设施或者场所进行重大危险源辨识，并记录辨识过程与结果。</w:t>
      </w:r>
    </w:p>
    <w:p>
      <w:pPr>
        <w:pStyle w:val="6"/>
        <w:spacing w:before="14" w:line="235"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《危险化学品重大危险源监督管理暂行规定》第三</w:t>
      </w:r>
      <w:r>
        <w:rPr>
          <w:rFonts w:hint="eastAsia" w:ascii="方正楷体_GBK" w:eastAsia="方正楷体_GBK"/>
          <w:spacing w:val="-15"/>
        </w:rPr>
        <w:t>十四条：</w:t>
      </w:r>
      <w:r>
        <w:rPr>
          <w:spacing w:val="-6"/>
        </w:rPr>
        <w:t>危险化学品单位有下列情形之一的，由县级以上人民政府安</w:t>
      </w:r>
      <w:r>
        <w:rPr>
          <w:spacing w:val="-9"/>
        </w:rPr>
        <w:t xml:space="preserve">全生产监督管理部门给予警告，可以并处 </w:t>
      </w:r>
      <w:r>
        <w:rPr>
          <w:rFonts w:ascii="Times New Roman" w:eastAsia="Times New Roman"/>
        </w:rPr>
        <w:t xml:space="preserve">5000 </w:t>
      </w:r>
      <w:r>
        <w:rPr>
          <w:spacing w:val="-13"/>
        </w:rPr>
        <w:t xml:space="preserve">元以上 </w:t>
      </w:r>
      <w:r>
        <w:rPr>
          <w:rFonts w:ascii="Times New Roman" w:eastAsia="Times New Roman"/>
        </w:rPr>
        <w:t xml:space="preserve">3 </w:t>
      </w:r>
      <w:r>
        <w:t>万元以下的</w:t>
      </w:r>
      <w:r>
        <w:rPr>
          <w:spacing w:val="-2"/>
        </w:rPr>
        <w:t>罚款：</w:t>
      </w:r>
    </w:p>
    <w:p>
      <w:pPr>
        <w:pStyle w:val="6"/>
        <w:spacing w:line="448" w:lineRule="exact"/>
        <w:ind w:left="679"/>
      </w:pPr>
      <w:r>
        <w:t>㈠未按照标准对重大危险源进行辨识的。</w:t>
      </w:r>
    </w:p>
    <w:p>
      <w:pPr>
        <w:spacing w:after="0" w:line="448" w:lineRule="exact"/>
        <w:sectPr>
          <w:pgSz w:w="11910" w:h="16840"/>
          <w:pgMar w:top="1440" w:right="1480" w:bottom="1380" w:left="1680" w:header="0" w:footer="1197" w:gutter="0"/>
          <w:cols w:space="720" w:num="1"/>
        </w:sectPr>
      </w:pPr>
    </w:p>
    <w:p>
      <w:pPr>
        <w:pStyle w:val="4"/>
        <w:spacing w:before="9" w:line="240" w:lineRule="auto"/>
      </w:pPr>
      <w:r>
        <w:t>【处罚档次】</w:t>
      </w:r>
    </w:p>
    <w:p>
      <w:pPr>
        <w:pStyle w:val="6"/>
        <w:spacing w:before="2" w:line="445" w:lineRule="exact"/>
        <w:ind w:left="679"/>
      </w:pPr>
      <w:r>
        <w:t xml:space="preserve">一档：未按照标准对重大危险源进行辨识，缺少 </w:t>
      </w:r>
      <w:r>
        <w:rPr>
          <w:rFonts w:ascii="Times New Roman" w:eastAsia="Times New Roman"/>
        </w:rPr>
        <w:t xml:space="preserve">1 </w:t>
      </w:r>
      <w:r>
        <w:t>处的；</w:t>
      </w:r>
    </w:p>
    <w:p>
      <w:pPr>
        <w:pStyle w:val="6"/>
        <w:spacing w:before="4" w:line="232" w:lineRule="auto"/>
        <w:ind w:left="679" w:right="439"/>
      </w:pPr>
      <w:r>
        <w:t xml:space="preserve">二档：未按照标准对重大危险源进行辨识，缺少 </w:t>
      </w:r>
      <w:r>
        <w:rPr>
          <w:rFonts w:ascii="Times New Roman" w:eastAsia="Times New Roman"/>
        </w:rPr>
        <w:t xml:space="preserve">2 </w:t>
      </w:r>
      <w:r>
        <w:t>处以上的； 三档：未按照标准对重大危险源进行辨识的。</w:t>
      </w:r>
    </w:p>
    <w:p>
      <w:pPr>
        <w:pStyle w:val="4"/>
        <w:spacing w:before="8"/>
      </w:pPr>
      <w:r>
        <w:t>【裁量幅度】</w:t>
      </w:r>
    </w:p>
    <w:p>
      <w:pPr>
        <w:pStyle w:val="6"/>
        <w:spacing w:line="445" w:lineRule="exact"/>
        <w:ind w:left="679"/>
      </w:pPr>
      <w:r>
        <w:t xml:space="preserve">一档：给予警告，可以处 </w:t>
      </w:r>
      <w:r>
        <w:rPr>
          <w:rFonts w:ascii="Times New Roman" w:eastAsia="Times New Roman"/>
        </w:rPr>
        <w:t xml:space="preserve">5000 </w:t>
      </w:r>
      <w:r>
        <w:t xml:space="preserve">元以上 </w:t>
      </w:r>
      <w:r>
        <w:rPr>
          <w:rFonts w:ascii="Times New Roman" w:eastAsia="Times New Roman"/>
        </w:rPr>
        <w:t xml:space="preserve">1.25 </w:t>
      </w:r>
      <w:r>
        <w:t>万元以下的罚款；</w:t>
      </w:r>
    </w:p>
    <w:p>
      <w:pPr>
        <w:pStyle w:val="6"/>
        <w:spacing w:line="440" w:lineRule="exact"/>
        <w:ind w:left="679"/>
      </w:pPr>
      <w:r>
        <w:t xml:space="preserve">二档：给予警告，并处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0" w:lineRule="exact"/>
        <w:ind w:left="679"/>
      </w:pPr>
      <w:r>
        <w:t xml:space="preserve">三档：给予警告，并处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pStyle w:val="6"/>
        <w:tabs>
          <w:tab w:val="left" w:pos="2920"/>
        </w:tabs>
        <w:ind w:right="502" w:firstLine="559"/>
        <w:rPr>
          <w:rFonts w:hint="eastAsia" w:ascii="方正黑体_GBK" w:eastAsia="方正黑体_GBK"/>
        </w:rPr>
      </w:pPr>
      <w:bookmarkStart w:id="442" w:name="第二百一十二条　危险化学品单位未按照有关规定明确重大危险源中关键装置、重点部位的"/>
      <w:bookmarkEnd w:id="442"/>
      <w:bookmarkStart w:id="443" w:name="_bookmark221"/>
      <w:bookmarkEnd w:id="443"/>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百一</w:t>
      </w:r>
      <w:r>
        <w:rPr>
          <w:rFonts w:hint="eastAsia" w:ascii="方正黑体_GBK" w:eastAsia="方正黑体_GBK"/>
          <w:spacing w:val="-3"/>
        </w:rPr>
        <w:t>十</w:t>
      </w:r>
      <w:r>
        <w:rPr>
          <w:rFonts w:hint="eastAsia" w:ascii="方正黑体_GBK" w:eastAsia="方正黑体_GBK"/>
        </w:rPr>
        <w:t>二条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按照</w:t>
      </w:r>
      <w:r>
        <w:rPr>
          <w:rFonts w:hint="eastAsia" w:ascii="方正黑体_GBK" w:eastAsia="方正黑体_GBK"/>
          <w:spacing w:val="-3"/>
        </w:rPr>
        <w:t>有</w:t>
      </w:r>
      <w:r>
        <w:rPr>
          <w:rFonts w:hint="eastAsia" w:ascii="方正黑体_GBK" w:eastAsia="方正黑体_GBK"/>
        </w:rPr>
        <w:t>关规</w:t>
      </w:r>
      <w:r>
        <w:rPr>
          <w:rFonts w:hint="eastAsia" w:ascii="方正黑体_GBK" w:eastAsia="方正黑体_GBK"/>
          <w:spacing w:val="-3"/>
        </w:rPr>
        <w:t>定</w:t>
      </w:r>
      <w:r>
        <w:rPr>
          <w:rFonts w:hint="eastAsia" w:ascii="方正黑体_GBK" w:eastAsia="方正黑体_GBK"/>
        </w:rPr>
        <w:t>明确</w:t>
      </w:r>
      <w:r>
        <w:rPr>
          <w:rFonts w:hint="eastAsia" w:ascii="方正黑体_GBK" w:eastAsia="方正黑体_GBK"/>
          <w:spacing w:val="-3"/>
        </w:rPr>
        <w:t>重</w:t>
      </w:r>
      <w:r>
        <w:rPr>
          <w:rFonts w:hint="eastAsia" w:ascii="方正黑体_GBK" w:eastAsia="方正黑体_GBK"/>
        </w:rPr>
        <w:t>大危险</w:t>
      </w:r>
      <w:r>
        <w:rPr>
          <w:rFonts w:hint="eastAsia" w:ascii="方正黑体_GBK" w:eastAsia="方正黑体_GBK"/>
          <w:spacing w:val="-3"/>
        </w:rPr>
        <w:t>源</w:t>
      </w:r>
      <w:r>
        <w:rPr>
          <w:rFonts w:hint="eastAsia" w:ascii="方正黑体_GBK" w:eastAsia="方正黑体_GBK"/>
        </w:rPr>
        <w:t>中关</w:t>
      </w:r>
      <w:r>
        <w:rPr>
          <w:rFonts w:hint="eastAsia" w:ascii="方正黑体_GBK" w:eastAsia="方正黑体_GBK"/>
          <w:spacing w:val="-3"/>
        </w:rPr>
        <w:t>键</w:t>
      </w:r>
      <w:r>
        <w:rPr>
          <w:rFonts w:hint="eastAsia" w:ascii="方正黑体_GBK" w:eastAsia="方正黑体_GBK"/>
        </w:rPr>
        <w:t>装置</w:t>
      </w:r>
      <w:r>
        <w:rPr>
          <w:rFonts w:hint="eastAsia" w:ascii="方正黑体_GBK" w:eastAsia="方正黑体_GBK"/>
          <w:spacing w:val="-3"/>
        </w:rPr>
        <w:t>、</w:t>
      </w:r>
      <w:r>
        <w:rPr>
          <w:rFonts w:hint="eastAsia" w:ascii="方正黑体_GBK" w:eastAsia="方正黑体_GBK"/>
        </w:rPr>
        <w:t>重点</w:t>
      </w:r>
      <w:r>
        <w:rPr>
          <w:rFonts w:hint="eastAsia" w:ascii="方正黑体_GBK" w:eastAsia="方正黑体_GBK"/>
          <w:spacing w:val="-3"/>
        </w:rPr>
        <w:t>部</w:t>
      </w:r>
      <w:r>
        <w:rPr>
          <w:rFonts w:hint="eastAsia" w:ascii="方正黑体_GBK" w:eastAsia="方正黑体_GBK"/>
        </w:rPr>
        <w:t>位的</w:t>
      </w:r>
      <w:r>
        <w:rPr>
          <w:rFonts w:hint="eastAsia" w:ascii="方正黑体_GBK" w:eastAsia="方正黑体_GBK"/>
          <w:spacing w:val="-3"/>
        </w:rPr>
        <w:t>责</w:t>
      </w:r>
      <w:r>
        <w:rPr>
          <w:rFonts w:hint="eastAsia" w:ascii="方正黑体_GBK" w:eastAsia="方正黑体_GBK"/>
        </w:rPr>
        <w:t>任人</w:t>
      </w:r>
      <w:r>
        <w:rPr>
          <w:rFonts w:hint="eastAsia" w:ascii="方正黑体_GBK" w:eastAsia="方正黑体_GBK"/>
          <w:spacing w:val="-3"/>
        </w:rPr>
        <w:t>或</w:t>
      </w:r>
      <w:r>
        <w:rPr>
          <w:rFonts w:hint="eastAsia" w:ascii="方正黑体_GBK" w:eastAsia="方正黑体_GBK"/>
        </w:rPr>
        <w:t>者责</w:t>
      </w:r>
      <w:r>
        <w:rPr>
          <w:rFonts w:hint="eastAsia" w:ascii="方正黑体_GBK" w:eastAsia="方正黑体_GBK"/>
          <w:spacing w:val="-3"/>
        </w:rPr>
        <w:t>任</w:t>
      </w:r>
      <w:r>
        <w:rPr>
          <w:rFonts w:hint="eastAsia" w:ascii="方正黑体_GBK" w:eastAsia="方正黑体_GBK"/>
        </w:rPr>
        <w:t>机构。</w:t>
      </w:r>
    </w:p>
    <w:p>
      <w:pPr>
        <w:pStyle w:val="6"/>
        <w:spacing w:before="8" w:line="235"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《危险化学品重大危险源监督管理暂行规定》第十</w:t>
      </w:r>
      <w:r>
        <w:rPr>
          <w:rFonts w:hint="eastAsia" w:ascii="方正楷体_GBK" w:eastAsia="方正楷体_GBK"/>
          <w:spacing w:val="-20"/>
        </w:rPr>
        <w:t>六条：</w:t>
      </w:r>
      <w:r>
        <w:rPr>
          <w:spacing w:val="-6"/>
        </w:rPr>
        <w:t>危险化学品单位应当明确重大危险源中关键装置、重点部位的</w:t>
      </w:r>
      <w:r>
        <w:rPr>
          <w:spacing w:val="3"/>
        </w:rPr>
        <w:t>责任人或者责任机构，并对重大危险源的安全生产状况进行定期检</w:t>
      </w:r>
      <w:r>
        <w:rPr>
          <w:spacing w:val="-10"/>
        </w:rPr>
        <w:t>查，及时采取措施消除事故隐患。事故隐患难以立即排除的，应当及</w:t>
      </w:r>
      <w:r>
        <w:rPr>
          <w:spacing w:val="-4"/>
        </w:rPr>
        <w:t>时制定治理方案，落实整改措施、责任、资金、时限和预案。</w:t>
      </w:r>
    </w:p>
    <w:p>
      <w:pPr>
        <w:pStyle w:val="6"/>
        <w:spacing w:before="12" w:line="235" w:lineRule="auto"/>
        <w:ind w:right="315" w:firstLine="559"/>
        <w:jc w:val="both"/>
      </w:pPr>
      <w:r>
        <w:rPr>
          <w:rFonts w:hint="eastAsia" w:ascii="方正楷体_GBK" w:eastAsia="方正楷体_GBK"/>
          <w:b/>
          <w:spacing w:val="-12"/>
        </w:rPr>
        <w:t>【处罚依据】</w:t>
      </w:r>
      <w:r>
        <w:rPr>
          <w:rFonts w:hint="eastAsia" w:ascii="方正楷体_GBK" w:eastAsia="方正楷体_GBK"/>
          <w:spacing w:val="-5"/>
        </w:rPr>
        <w:t>《危险化学品重大危险源监督管理暂行规定》第三</w:t>
      </w:r>
      <w:r>
        <w:rPr>
          <w:rFonts w:hint="eastAsia" w:ascii="方正楷体_GBK" w:eastAsia="方正楷体_GBK"/>
          <w:spacing w:val="-15"/>
        </w:rPr>
        <w:t>十四条：</w:t>
      </w:r>
      <w:r>
        <w:rPr>
          <w:spacing w:val="-6"/>
        </w:rPr>
        <w:t>危险化学品单位有下列情形之一的，由县级以上人民政府安</w:t>
      </w:r>
      <w:r>
        <w:rPr>
          <w:spacing w:val="-9"/>
        </w:rPr>
        <w:t xml:space="preserve">全生产监督管理部门给予警告，可以并处 </w:t>
      </w:r>
      <w:r>
        <w:rPr>
          <w:rFonts w:ascii="Times New Roman" w:eastAsia="Times New Roman"/>
        </w:rPr>
        <w:t xml:space="preserve">5000 </w:t>
      </w:r>
      <w:r>
        <w:rPr>
          <w:spacing w:val="-13"/>
        </w:rPr>
        <w:t xml:space="preserve">元以上 </w:t>
      </w:r>
      <w:r>
        <w:rPr>
          <w:rFonts w:ascii="Times New Roman" w:eastAsia="Times New Roman"/>
        </w:rPr>
        <w:t xml:space="preserve">3 </w:t>
      </w:r>
      <w:r>
        <w:t>万元以下的</w:t>
      </w:r>
      <w:r>
        <w:rPr>
          <w:spacing w:val="-2"/>
        </w:rPr>
        <w:t>罚款：</w:t>
      </w:r>
    </w:p>
    <w:p>
      <w:pPr>
        <w:pStyle w:val="6"/>
        <w:spacing w:before="9" w:line="232" w:lineRule="auto"/>
        <w:ind w:right="317" w:firstLine="559"/>
      </w:pPr>
      <w:r>
        <w:rPr>
          <w:spacing w:val="-8"/>
        </w:rPr>
        <w:t>㈡未按照本规定明确重大危险源中关键装置、重点部位的责任人</w:t>
      </w:r>
      <w:r>
        <w:rPr>
          <w:spacing w:val="-3"/>
        </w:rPr>
        <w:t>或者责任机构的。</w:t>
      </w:r>
    </w:p>
    <w:p>
      <w:pPr>
        <w:pStyle w:val="4"/>
        <w:spacing w:before="6" w:line="240" w:lineRule="auto"/>
      </w:pPr>
      <w:r>
        <w:rPr>
          <w:spacing w:val="-1"/>
          <w:w w:val="95"/>
        </w:rPr>
        <w:t>【处罚档次】</w:t>
      </w:r>
    </w:p>
    <w:p>
      <w:pPr>
        <w:pStyle w:val="6"/>
        <w:spacing w:before="11" w:line="232" w:lineRule="auto"/>
        <w:ind w:right="317" w:firstLine="559"/>
      </w:pPr>
      <w:r>
        <w:rPr>
          <w:spacing w:val="-10"/>
        </w:rPr>
        <w:t>一档：未按照本规定明确重大危险源中关键装置、重点部位的责</w:t>
      </w:r>
      <w:r>
        <w:rPr>
          <w:spacing w:val="-9"/>
        </w:rPr>
        <w:t xml:space="preserve">任人或者责任机构，缺少 </w:t>
      </w:r>
      <w:r>
        <w:rPr>
          <w:rFonts w:ascii="Times New Roman" w:eastAsia="Times New Roman"/>
        </w:rPr>
        <w:t xml:space="preserve">1 </w:t>
      </w:r>
      <w:r>
        <w:rPr>
          <w:spacing w:val="-2"/>
        </w:rPr>
        <w:t>处的；</w:t>
      </w:r>
    </w:p>
    <w:p>
      <w:pPr>
        <w:pStyle w:val="6"/>
        <w:spacing w:before="1" w:line="235" w:lineRule="auto"/>
        <w:ind w:right="317" w:firstLine="559"/>
      </w:pPr>
      <w:r>
        <w:rPr>
          <w:spacing w:val="-10"/>
        </w:rPr>
        <w:t>二档：未按照本规定明确重大危险源中关键装置、重点部位的责</w:t>
      </w:r>
      <w:r>
        <w:rPr>
          <w:spacing w:val="-9"/>
        </w:rPr>
        <w:t xml:space="preserve">任人或者责任机构，缺少 </w:t>
      </w:r>
      <w:r>
        <w:rPr>
          <w:rFonts w:ascii="Times New Roman" w:eastAsia="Times New Roman"/>
        </w:rPr>
        <w:t xml:space="preserve">2 </w:t>
      </w:r>
      <w:r>
        <w:rPr>
          <w:spacing w:val="-2"/>
        </w:rPr>
        <w:t>处以上的；</w:t>
      </w:r>
    </w:p>
    <w:p>
      <w:pPr>
        <w:pStyle w:val="6"/>
        <w:spacing w:before="1" w:line="232" w:lineRule="auto"/>
        <w:ind w:right="317" w:firstLine="559"/>
      </w:pPr>
      <w:r>
        <w:rPr>
          <w:spacing w:val="-10"/>
        </w:rPr>
        <w:t>三档：未按照本规定明确重大危险源中关键装置、重点部位的责</w:t>
      </w:r>
      <w:r>
        <w:rPr>
          <w:spacing w:val="-4"/>
        </w:rPr>
        <w:t>任人或者责任机构的。</w:t>
      </w:r>
    </w:p>
    <w:p>
      <w:pPr>
        <w:pStyle w:val="4"/>
        <w:spacing w:before="8"/>
      </w:pPr>
      <w:r>
        <w:t>【裁量幅度】</w:t>
      </w:r>
    </w:p>
    <w:p>
      <w:pPr>
        <w:pStyle w:val="6"/>
        <w:spacing w:line="445" w:lineRule="exact"/>
        <w:ind w:left="679"/>
      </w:pPr>
      <w:r>
        <w:t xml:space="preserve">一档：给予警告，可以处 </w:t>
      </w:r>
      <w:r>
        <w:rPr>
          <w:rFonts w:ascii="Times New Roman" w:eastAsia="Times New Roman"/>
        </w:rPr>
        <w:t xml:space="preserve">5000 </w:t>
      </w:r>
      <w:r>
        <w:t xml:space="preserve">元以上 </w:t>
      </w:r>
      <w:r>
        <w:rPr>
          <w:rFonts w:ascii="Times New Roman" w:eastAsia="Times New Roman"/>
        </w:rPr>
        <w:t xml:space="preserve">1.25 </w:t>
      </w:r>
      <w:r>
        <w:t>万元以下的罚款；</w:t>
      </w:r>
    </w:p>
    <w:p>
      <w:pPr>
        <w:pStyle w:val="6"/>
        <w:spacing w:line="445" w:lineRule="exact"/>
        <w:ind w:left="679"/>
      </w:pPr>
      <w:r>
        <w:t xml:space="preserve">二档：给予警告，并处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spacing w:after="0" w:line="445" w:lineRule="exact"/>
        <w:sectPr>
          <w:pgSz w:w="11910" w:h="16840"/>
          <w:pgMar w:top="1460" w:right="1480" w:bottom="1380" w:left="1680" w:header="0" w:footer="1197" w:gutter="0"/>
          <w:cols w:space="720" w:num="1"/>
        </w:sectPr>
      </w:pPr>
    </w:p>
    <w:p>
      <w:pPr>
        <w:pStyle w:val="6"/>
        <w:spacing w:before="18" w:line="446" w:lineRule="exact"/>
        <w:ind w:left="679"/>
      </w:pPr>
      <w:r>
        <w:t xml:space="preserve">三档：给予警告，并处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pStyle w:val="6"/>
        <w:tabs>
          <w:tab w:val="left" w:pos="2920"/>
        </w:tabs>
        <w:spacing w:line="237" w:lineRule="auto"/>
        <w:ind w:right="502" w:firstLine="559"/>
        <w:rPr>
          <w:rFonts w:hint="eastAsia" w:ascii="方正黑体_GBK" w:eastAsia="方正黑体_GBK"/>
        </w:rPr>
      </w:pPr>
      <w:bookmarkStart w:id="444" w:name="第二百一十三条　危险化学品单位未按照规定进行重大危险源备案或者核销。"/>
      <w:bookmarkEnd w:id="444"/>
      <w:bookmarkStart w:id="445" w:name="_bookmark222"/>
      <w:bookmarkEnd w:id="445"/>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百一</w:t>
      </w:r>
      <w:r>
        <w:rPr>
          <w:rFonts w:hint="eastAsia" w:ascii="方正黑体_GBK" w:eastAsia="方正黑体_GBK"/>
          <w:spacing w:val="-3"/>
        </w:rPr>
        <w:t>十</w:t>
      </w:r>
      <w:r>
        <w:rPr>
          <w:rFonts w:hint="eastAsia" w:ascii="方正黑体_GBK" w:eastAsia="方正黑体_GBK"/>
        </w:rPr>
        <w:t>三条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按照</w:t>
      </w:r>
      <w:r>
        <w:rPr>
          <w:rFonts w:hint="eastAsia" w:ascii="方正黑体_GBK" w:eastAsia="方正黑体_GBK"/>
          <w:spacing w:val="-3"/>
        </w:rPr>
        <w:t>规</w:t>
      </w:r>
      <w:r>
        <w:rPr>
          <w:rFonts w:hint="eastAsia" w:ascii="方正黑体_GBK" w:eastAsia="方正黑体_GBK"/>
        </w:rPr>
        <w:t>定进</w:t>
      </w:r>
      <w:r>
        <w:rPr>
          <w:rFonts w:hint="eastAsia" w:ascii="方正黑体_GBK" w:eastAsia="方正黑体_GBK"/>
          <w:spacing w:val="-3"/>
        </w:rPr>
        <w:t>行</w:t>
      </w:r>
      <w:r>
        <w:rPr>
          <w:rFonts w:hint="eastAsia" w:ascii="方正黑体_GBK" w:eastAsia="方正黑体_GBK"/>
        </w:rPr>
        <w:t>重大</w:t>
      </w:r>
      <w:r>
        <w:rPr>
          <w:rFonts w:hint="eastAsia" w:ascii="方正黑体_GBK" w:eastAsia="方正黑体_GBK"/>
          <w:spacing w:val="-3"/>
        </w:rPr>
        <w:t>危</w:t>
      </w:r>
      <w:r>
        <w:rPr>
          <w:rFonts w:hint="eastAsia" w:ascii="方正黑体_GBK" w:eastAsia="方正黑体_GBK"/>
        </w:rPr>
        <w:t>险源备</w:t>
      </w:r>
      <w:r>
        <w:rPr>
          <w:rFonts w:hint="eastAsia" w:ascii="方正黑体_GBK" w:eastAsia="方正黑体_GBK"/>
          <w:spacing w:val="-3"/>
        </w:rPr>
        <w:t>案</w:t>
      </w:r>
      <w:r>
        <w:rPr>
          <w:rFonts w:hint="eastAsia" w:ascii="方正黑体_GBK" w:eastAsia="方正黑体_GBK"/>
        </w:rPr>
        <w:t>或者</w:t>
      </w:r>
      <w:r>
        <w:rPr>
          <w:rFonts w:hint="eastAsia" w:ascii="方正黑体_GBK" w:eastAsia="方正黑体_GBK"/>
          <w:spacing w:val="-3"/>
        </w:rPr>
        <w:t>核</w:t>
      </w:r>
      <w:r>
        <w:rPr>
          <w:rFonts w:hint="eastAsia" w:ascii="方正黑体_GBK" w:eastAsia="方正黑体_GBK"/>
        </w:rPr>
        <w:t>销。</w:t>
      </w:r>
    </w:p>
    <w:p>
      <w:pPr>
        <w:pStyle w:val="6"/>
        <w:spacing w:before="16" w:line="235"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《危险化学品重大危险源监督管理暂行规定》第二</w:t>
      </w:r>
      <w:r>
        <w:rPr>
          <w:rFonts w:hint="eastAsia" w:ascii="方正楷体_GBK" w:eastAsia="方正楷体_GBK"/>
          <w:spacing w:val="-17"/>
        </w:rPr>
        <w:t>十三条第一款：</w:t>
      </w:r>
      <w:r>
        <w:rPr>
          <w:spacing w:val="-3"/>
        </w:rPr>
        <w:t>危险化学品单位在完成重大危险源安全评估报告或者</w:t>
      </w:r>
      <w:r>
        <w:rPr>
          <w:spacing w:val="-9"/>
        </w:rPr>
        <w:t xml:space="preserve">安全评价报告后 </w:t>
      </w:r>
      <w:r>
        <w:rPr>
          <w:rFonts w:ascii="Times New Roman" w:eastAsia="Times New Roman"/>
        </w:rPr>
        <w:t xml:space="preserve">15 </w:t>
      </w:r>
      <w:r>
        <w:t>日内，应当填写重大危险源备案申请表，连同本</w:t>
      </w:r>
      <w:r>
        <w:rPr>
          <w:spacing w:val="-8"/>
        </w:rPr>
        <w:t>规定第二十二条规定的重大危险源档案材料，报送所在地县级人民政</w:t>
      </w:r>
      <w:r>
        <w:rPr>
          <w:spacing w:val="-3"/>
        </w:rPr>
        <w:t>府安全生产监督管理部门备案。</w:t>
      </w:r>
    </w:p>
    <w:p>
      <w:pPr>
        <w:pStyle w:val="6"/>
        <w:spacing w:before="4" w:line="235" w:lineRule="auto"/>
        <w:ind w:right="317" w:firstLine="559"/>
        <w:jc w:val="both"/>
      </w:pPr>
      <w:r>
        <w:rPr>
          <w:rFonts w:hint="eastAsia" w:ascii="方正楷体_GBK" w:eastAsia="方正楷体_GBK"/>
          <w:spacing w:val="-8"/>
        </w:rPr>
        <w:t>《危险化学品重大危险源监督管理暂行规定》第二十七条：</w:t>
      </w:r>
      <w:r>
        <w:t>重大</w:t>
      </w:r>
      <w:r>
        <w:rPr>
          <w:spacing w:val="-8"/>
        </w:rPr>
        <w:t>危险源出现本规定第十一条所列情形之一的，危险化学品单位应当及</w:t>
      </w:r>
      <w:r>
        <w:rPr>
          <w:spacing w:val="-12"/>
        </w:rPr>
        <w:t>时更新档案，并向所在地县级人民政府安全生产监督管理部门重新备案。</w:t>
      </w:r>
    </w:p>
    <w:p>
      <w:pPr>
        <w:pStyle w:val="6"/>
        <w:spacing w:line="235" w:lineRule="auto"/>
        <w:ind w:right="223" w:firstLine="559"/>
      </w:pPr>
      <w:r>
        <w:rPr>
          <w:spacing w:val="-3"/>
        </w:rPr>
        <w:t xml:space="preserve">重大危险源经过安全评价或者安全评估不再构成重大危险源的， 危险化学品单位应当向所在地县级人民政府安全生产监督管理部门 </w:t>
      </w:r>
      <w:r>
        <w:rPr>
          <w:spacing w:val="-2"/>
        </w:rPr>
        <w:t>申请核销。</w:t>
      </w:r>
    </w:p>
    <w:p>
      <w:pPr>
        <w:pStyle w:val="6"/>
        <w:spacing w:line="435" w:lineRule="exact"/>
        <w:ind w:left="679"/>
      </w:pPr>
      <w:r>
        <w:t>申请核销重大危险源应当提交下列文件、资料：</w:t>
      </w:r>
    </w:p>
    <w:p>
      <w:pPr>
        <w:pStyle w:val="6"/>
        <w:spacing w:line="440" w:lineRule="exact"/>
        <w:ind w:left="679"/>
      </w:pPr>
      <w:r>
        <w:t>㈠载明核销理由的申请书；</w:t>
      </w:r>
    </w:p>
    <w:p>
      <w:pPr>
        <w:pStyle w:val="6"/>
        <w:spacing w:line="439" w:lineRule="exact"/>
        <w:ind w:left="679"/>
      </w:pPr>
      <w:r>
        <w:t>㈡单位名称、法定代表人、住所、联系人、联系方式；</w:t>
      </w:r>
    </w:p>
    <w:p>
      <w:pPr>
        <w:pStyle w:val="6"/>
        <w:spacing w:line="445" w:lineRule="exact"/>
        <w:ind w:left="679"/>
      </w:pPr>
      <w:r>
        <w:t>㈢安全评价报告或者安全评估报告。</w:t>
      </w:r>
    </w:p>
    <w:p>
      <w:pPr>
        <w:pStyle w:val="6"/>
        <w:spacing w:line="235" w:lineRule="auto"/>
        <w:ind w:right="317" w:firstLine="559"/>
        <w:jc w:val="both"/>
      </w:pPr>
      <w:r>
        <w:rPr>
          <w:rFonts w:hint="eastAsia" w:ascii="方正楷体_GBK" w:eastAsia="方正楷体_GBK"/>
          <w:b/>
          <w:spacing w:val="-12"/>
        </w:rPr>
        <w:t>【处罚依据】</w:t>
      </w:r>
      <w:r>
        <w:rPr>
          <w:rFonts w:hint="eastAsia" w:ascii="方正楷体_GBK" w:eastAsia="方正楷体_GBK"/>
          <w:spacing w:val="-5"/>
        </w:rPr>
        <w:t>《危险化学品重大危险源监督管理暂行规定》第三</w:t>
      </w:r>
      <w:r>
        <w:rPr>
          <w:rFonts w:hint="eastAsia" w:ascii="方正楷体_GBK" w:eastAsia="方正楷体_GBK"/>
          <w:spacing w:val="-14"/>
        </w:rPr>
        <w:t>十四条：</w:t>
      </w:r>
      <w:r>
        <w:rPr>
          <w:spacing w:val="-6"/>
        </w:rPr>
        <w:t xml:space="preserve">危险化学品单位有下列情形之一的，由县级以上人民政府安全生产监督管理部门给予警告，可以并处 </w:t>
      </w:r>
      <w:r>
        <w:rPr>
          <w:rFonts w:ascii="Times New Roman" w:eastAsia="Times New Roman"/>
        </w:rPr>
        <w:t xml:space="preserve">5000 </w:t>
      </w:r>
      <w:r>
        <w:rPr>
          <w:spacing w:val="-15"/>
        </w:rPr>
        <w:t xml:space="preserve">元以上 </w:t>
      </w:r>
      <w:r>
        <w:rPr>
          <w:rFonts w:ascii="Times New Roman" w:eastAsia="Times New Roman"/>
        </w:rPr>
        <w:t xml:space="preserve">3 </w:t>
      </w:r>
      <w:r>
        <w:rPr>
          <w:spacing w:val="-2"/>
        </w:rPr>
        <w:t>万元以下的罚款：</w:t>
      </w:r>
    </w:p>
    <w:p>
      <w:pPr>
        <w:pStyle w:val="6"/>
        <w:spacing w:line="448" w:lineRule="exact"/>
        <w:ind w:left="679"/>
      </w:pPr>
      <w:r>
        <w:t>㈣未按照本规定进行重大危险源备案或者核销的。</w:t>
      </w:r>
    </w:p>
    <w:p>
      <w:pPr>
        <w:pStyle w:val="4"/>
        <w:spacing w:line="429" w:lineRule="exact"/>
      </w:pPr>
      <w:r>
        <w:t>【处罚档次】</w:t>
      </w:r>
    </w:p>
    <w:p>
      <w:pPr>
        <w:pStyle w:val="6"/>
        <w:spacing w:before="12" w:line="232" w:lineRule="auto"/>
        <w:ind w:right="317" w:firstLine="559"/>
      </w:pPr>
      <w:r>
        <w:rPr>
          <w:spacing w:val="-12"/>
        </w:rPr>
        <w:t>一档：涉及四级重大危险源的危险化学品单位未按照规定进行重</w:t>
      </w:r>
      <w:r>
        <w:rPr>
          <w:spacing w:val="-5"/>
        </w:rPr>
        <w:t>大危险源备案或者核销的；</w:t>
      </w:r>
    </w:p>
    <w:p>
      <w:pPr>
        <w:pStyle w:val="6"/>
        <w:spacing w:before="1" w:line="235" w:lineRule="auto"/>
        <w:ind w:right="317" w:firstLine="559"/>
      </w:pPr>
      <w:r>
        <w:rPr>
          <w:spacing w:val="-12"/>
        </w:rPr>
        <w:t>二档：涉及三级重大危险源的危险化学品单位未按照规定进行重</w:t>
      </w:r>
      <w:r>
        <w:rPr>
          <w:spacing w:val="-5"/>
        </w:rPr>
        <w:t>大危险源备案或者核销的；</w:t>
      </w:r>
    </w:p>
    <w:p>
      <w:pPr>
        <w:pStyle w:val="6"/>
        <w:spacing w:line="232" w:lineRule="auto"/>
        <w:ind w:right="317" w:firstLine="559"/>
      </w:pPr>
      <w:r>
        <w:rPr>
          <w:spacing w:val="-11"/>
        </w:rPr>
        <w:t>三档：涉及一级、二级重大危险源的危险化学品单位未按照规定</w:t>
      </w:r>
      <w:r>
        <w:rPr>
          <w:spacing w:val="-5"/>
        </w:rPr>
        <w:t>进行重大危险源备案或者核销的。</w:t>
      </w:r>
    </w:p>
    <w:p>
      <w:pPr>
        <w:spacing w:after="0" w:line="232" w:lineRule="auto"/>
        <w:sectPr>
          <w:pgSz w:w="11910" w:h="16840"/>
          <w:pgMar w:top="1440" w:right="1480" w:bottom="1380" w:left="1680" w:header="0" w:footer="1197" w:gutter="0"/>
          <w:cols w:space="720" w:num="1"/>
        </w:sectPr>
      </w:pPr>
    </w:p>
    <w:p>
      <w:pPr>
        <w:pStyle w:val="4"/>
        <w:spacing w:before="9" w:line="240" w:lineRule="auto"/>
      </w:pPr>
      <w:r>
        <w:t>【裁量幅度】</w:t>
      </w:r>
    </w:p>
    <w:p>
      <w:pPr>
        <w:pStyle w:val="6"/>
        <w:spacing w:before="2" w:line="445" w:lineRule="exact"/>
        <w:ind w:left="679"/>
      </w:pPr>
      <w:r>
        <w:t xml:space="preserve">一档：给予警告，可以处 </w:t>
      </w:r>
      <w:r>
        <w:rPr>
          <w:rFonts w:ascii="Times New Roman" w:eastAsia="Times New Roman"/>
        </w:rPr>
        <w:t xml:space="preserve">5000 </w:t>
      </w:r>
      <w:r>
        <w:t xml:space="preserve">元以上 </w:t>
      </w:r>
      <w:r>
        <w:rPr>
          <w:rFonts w:ascii="Times New Roman" w:eastAsia="Times New Roman"/>
        </w:rPr>
        <w:t xml:space="preserve">1.25 </w:t>
      </w:r>
      <w:r>
        <w:t>万元以下的罚款；</w:t>
      </w:r>
    </w:p>
    <w:p>
      <w:pPr>
        <w:pStyle w:val="6"/>
        <w:spacing w:line="439" w:lineRule="exact"/>
        <w:ind w:left="679"/>
      </w:pPr>
      <w:r>
        <w:t xml:space="preserve">二档：给予警告，并处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0" w:lineRule="exact"/>
        <w:ind w:left="679"/>
      </w:pPr>
      <w:r>
        <w:t xml:space="preserve">三档：给予警告，并处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pStyle w:val="6"/>
        <w:tabs>
          <w:tab w:val="left" w:pos="2920"/>
        </w:tabs>
        <w:spacing w:line="237" w:lineRule="auto"/>
        <w:ind w:right="502" w:firstLine="559"/>
        <w:rPr>
          <w:rFonts w:hint="eastAsia" w:ascii="方正黑体_GBK" w:eastAsia="方正黑体_GBK"/>
        </w:rPr>
      </w:pPr>
      <w:bookmarkStart w:id="446" w:name="第二百一十四条　危险化学品单位未将重大危险源可能引发的事故后果、应急措施等信息告"/>
      <w:bookmarkEnd w:id="446"/>
      <w:bookmarkStart w:id="447" w:name="_bookmark223"/>
      <w:bookmarkEnd w:id="447"/>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百一</w:t>
      </w:r>
      <w:r>
        <w:rPr>
          <w:rFonts w:hint="eastAsia" w:ascii="方正黑体_GBK" w:eastAsia="方正黑体_GBK"/>
          <w:spacing w:val="-3"/>
        </w:rPr>
        <w:t>十</w:t>
      </w:r>
      <w:r>
        <w:rPr>
          <w:rFonts w:hint="eastAsia" w:ascii="方正黑体_GBK" w:eastAsia="方正黑体_GBK"/>
        </w:rPr>
        <w:t>四条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单位</w:t>
      </w:r>
      <w:r>
        <w:rPr>
          <w:rFonts w:hint="eastAsia" w:ascii="方正黑体_GBK" w:eastAsia="方正黑体_GBK"/>
          <w:spacing w:val="-3"/>
        </w:rPr>
        <w:t>未</w:t>
      </w:r>
      <w:r>
        <w:rPr>
          <w:rFonts w:hint="eastAsia" w:ascii="方正黑体_GBK" w:eastAsia="方正黑体_GBK"/>
        </w:rPr>
        <w:t>将重</w:t>
      </w:r>
      <w:r>
        <w:rPr>
          <w:rFonts w:hint="eastAsia" w:ascii="方正黑体_GBK" w:eastAsia="方正黑体_GBK"/>
          <w:spacing w:val="-3"/>
        </w:rPr>
        <w:t>大</w:t>
      </w:r>
      <w:r>
        <w:rPr>
          <w:rFonts w:hint="eastAsia" w:ascii="方正黑体_GBK" w:eastAsia="方正黑体_GBK"/>
        </w:rPr>
        <w:t>危险</w:t>
      </w:r>
      <w:r>
        <w:rPr>
          <w:rFonts w:hint="eastAsia" w:ascii="方正黑体_GBK" w:eastAsia="方正黑体_GBK"/>
          <w:spacing w:val="-3"/>
        </w:rPr>
        <w:t>源</w:t>
      </w:r>
      <w:r>
        <w:rPr>
          <w:rFonts w:hint="eastAsia" w:ascii="方正黑体_GBK" w:eastAsia="方正黑体_GBK"/>
        </w:rPr>
        <w:t>可能</w:t>
      </w:r>
      <w:r>
        <w:rPr>
          <w:rFonts w:hint="eastAsia" w:ascii="方正黑体_GBK" w:eastAsia="方正黑体_GBK"/>
          <w:spacing w:val="-3"/>
        </w:rPr>
        <w:t>引</w:t>
      </w:r>
      <w:r>
        <w:rPr>
          <w:rFonts w:hint="eastAsia" w:ascii="方正黑体_GBK" w:eastAsia="方正黑体_GBK"/>
        </w:rPr>
        <w:t>发的</w:t>
      </w:r>
      <w:r>
        <w:rPr>
          <w:rFonts w:hint="eastAsia" w:ascii="方正黑体_GBK" w:eastAsia="方正黑体_GBK"/>
          <w:spacing w:val="-1"/>
        </w:rPr>
        <w:t>事</w:t>
      </w:r>
      <w:r>
        <w:rPr>
          <w:rFonts w:hint="eastAsia" w:ascii="方正黑体_GBK" w:eastAsia="方正黑体_GBK"/>
          <w:spacing w:val="-3"/>
        </w:rPr>
        <w:t>故</w:t>
      </w:r>
      <w:r>
        <w:rPr>
          <w:rFonts w:hint="eastAsia" w:ascii="方正黑体_GBK" w:eastAsia="方正黑体_GBK"/>
          <w:spacing w:val="-1"/>
        </w:rPr>
        <w:t>后果</w:t>
      </w:r>
      <w:r>
        <w:rPr>
          <w:rFonts w:hint="eastAsia" w:ascii="方正黑体_GBK" w:eastAsia="方正黑体_GBK"/>
          <w:spacing w:val="-3"/>
        </w:rPr>
        <w:t>、</w:t>
      </w:r>
      <w:r>
        <w:rPr>
          <w:rFonts w:hint="eastAsia" w:ascii="方正黑体_GBK" w:eastAsia="方正黑体_GBK"/>
        </w:rPr>
        <w:t>应急</w:t>
      </w:r>
      <w:r>
        <w:rPr>
          <w:rFonts w:hint="eastAsia" w:ascii="方正黑体_GBK" w:eastAsia="方正黑体_GBK"/>
          <w:spacing w:val="-3"/>
        </w:rPr>
        <w:t>措</w:t>
      </w:r>
      <w:r>
        <w:rPr>
          <w:rFonts w:hint="eastAsia" w:ascii="方正黑体_GBK" w:eastAsia="方正黑体_GBK"/>
        </w:rPr>
        <w:t>施等</w:t>
      </w:r>
      <w:r>
        <w:rPr>
          <w:rFonts w:hint="eastAsia" w:ascii="方正黑体_GBK" w:eastAsia="方正黑体_GBK"/>
          <w:spacing w:val="-3"/>
        </w:rPr>
        <w:t>信</w:t>
      </w:r>
      <w:r>
        <w:rPr>
          <w:rFonts w:hint="eastAsia" w:ascii="方正黑体_GBK" w:eastAsia="方正黑体_GBK"/>
        </w:rPr>
        <w:t>息告</w:t>
      </w:r>
      <w:r>
        <w:rPr>
          <w:rFonts w:hint="eastAsia" w:ascii="方正黑体_GBK" w:eastAsia="方正黑体_GBK"/>
          <w:spacing w:val="-3"/>
        </w:rPr>
        <w:t>知</w:t>
      </w:r>
      <w:r>
        <w:rPr>
          <w:rFonts w:hint="eastAsia" w:ascii="方正黑体_GBK" w:eastAsia="方正黑体_GBK"/>
        </w:rPr>
        <w:t>可能</w:t>
      </w:r>
      <w:r>
        <w:rPr>
          <w:rFonts w:hint="eastAsia" w:ascii="方正黑体_GBK" w:eastAsia="方正黑体_GBK"/>
          <w:spacing w:val="-3"/>
        </w:rPr>
        <w:t>受</w:t>
      </w:r>
      <w:r>
        <w:rPr>
          <w:rFonts w:hint="eastAsia" w:ascii="方正黑体_GBK" w:eastAsia="方正黑体_GBK"/>
        </w:rPr>
        <w:t>影响</w:t>
      </w:r>
      <w:r>
        <w:rPr>
          <w:rFonts w:hint="eastAsia" w:ascii="方正黑体_GBK" w:eastAsia="方正黑体_GBK"/>
          <w:spacing w:val="-3"/>
        </w:rPr>
        <w:t>的</w:t>
      </w:r>
      <w:r>
        <w:rPr>
          <w:rFonts w:hint="eastAsia" w:ascii="方正黑体_GBK" w:eastAsia="方正黑体_GBK"/>
        </w:rPr>
        <w:t>单位</w:t>
      </w:r>
      <w:r>
        <w:rPr>
          <w:rFonts w:hint="eastAsia" w:ascii="方正黑体_GBK" w:eastAsia="方正黑体_GBK"/>
          <w:spacing w:val="-3"/>
        </w:rPr>
        <w:t>、</w:t>
      </w:r>
      <w:r>
        <w:rPr>
          <w:rFonts w:hint="eastAsia" w:ascii="方正黑体_GBK" w:eastAsia="方正黑体_GBK"/>
        </w:rPr>
        <w:t>区域</w:t>
      </w:r>
      <w:r>
        <w:rPr>
          <w:rFonts w:hint="eastAsia" w:ascii="方正黑体_GBK" w:eastAsia="方正黑体_GBK"/>
          <w:spacing w:val="-3"/>
        </w:rPr>
        <w:t>及</w:t>
      </w:r>
      <w:r>
        <w:rPr>
          <w:rFonts w:hint="eastAsia" w:ascii="方正黑体_GBK" w:eastAsia="方正黑体_GBK"/>
        </w:rPr>
        <w:t>人员。</w:t>
      </w:r>
    </w:p>
    <w:p>
      <w:pPr>
        <w:pStyle w:val="6"/>
        <w:spacing w:before="13" w:line="237" w:lineRule="auto"/>
        <w:ind w:right="315" w:firstLine="559"/>
        <w:jc w:val="both"/>
      </w:pPr>
      <w:r>
        <w:rPr>
          <w:rFonts w:hint="eastAsia" w:ascii="方正楷体_GBK" w:eastAsia="方正楷体_GBK"/>
          <w:b/>
          <w:spacing w:val="-12"/>
        </w:rPr>
        <w:t>【法律规定】</w:t>
      </w:r>
      <w:r>
        <w:rPr>
          <w:rFonts w:hint="eastAsia" w:ascii="方正楷体_GBK" w:eastAsia="方正楷体_GBK"/>
          <w:spacing w:val="-5"/>
        </w:rPr>
        <w:t>《危险化学品重大危险源监督管理暂行规定》第十</w:t>
      </w:r>
      <w:r>
        <w:rPr>
          <w:rFonts w:hint="eastAsia" w:ascii="方正楷体_GBK" w:eastAsia="方正楷体_GBK"/>
          <w:spacing w:val="-35"/>
        </w:rPr>
        <w:t>九条：</w:t>
      </w:r>
      <w:r>
        <w:rPr>
          <w:spacing w:val="-3"/>
        </w:rPr>
        <w:t>危险化学品单位应当将重大危险源可能发生的事故后果和应急措施等信息，以适当方式告知可能受影响的单位、区域及人员。</w:t>
      </w:r>
    </w:p>
    <w:p>
      <w:pPr>
        <w:pStyle w:val="6"/>
        <w:spacing w:before="6" w:line="235" w:lineRule="auto"/>
        <w:ind w:right="317" w:firstLine="559"/>
        <w:jc w:val="both"/>
      </w:pPr>
      <w:r>
        <w:rPr>
          <w:rFonts w:hint="eastAsia" w:ascii="方正楷体_GBK" w:eastAsia="方正楷体_GBK"/>
          <w:b/>
          <w:spacing w:val="-12"/>
        </w:rPr>
        <w:t>【处罚依据】</w:t>
      </w:r>
      <w:r>
        <w:rPr>
          <w:rFonts w:hint="eastAsia" w:ascii="方正楷体_GBK" w:eastAsia="方正楷体_GBK"/>
          <w:spacing w:val="-5"/>
        </w:rPr>
        <w:t>《危险化学品重大危险源监督管理暂行规定》第三</w:t>
      </w:r>
      <w:r>
        <w:rPr>
          <w:rFonts w:hint="eastAsia" w:ascii="方正楷体_GBK" w:eastAsia="方正楷体_GBK"/>
          <w:spacing w:val="-14"/>
        </w:rPr>
        <w:t>十四条：</w:t>
      </w:r>
      <w:r>
        <w:rPr>
          <w:spacing w:val="-6"/>
        </w:rPr>
        <w:t xml:space="preserve">危险化学品单位有下列情形之一的，由县级以上人民政府安全生产监督管理部门给予警告，可以并处 </w:t>
      </w:r>
      <w:r>
        <w:rPr>
          <w:rFonts w:ascii="Times New Roman" w:eastAsia="Times New Roman"/>
        </w:rPr>
        <w:t xml:space="preserve">5000 </w:t>
      </w:r>
      <w:r>
        <w:rPr>
          <w:spacing w:val="-15"/>
        </w:rPr>
        <w:t xml:space="preserve">元以上 </w:t>
      </w:r>
      <w:r>
        <w:rPr>
          <w:rFonts w:ascii="Times New Roman" w:eastAsia="Times New Roman"/>
        </w:rPr>
        <w:t xml:space="preserve">3 </w:t>
      </w:r>
      <w:r>
        <w:rPr>
          <w:spacing w:val="-2"/>
        </w:rPr>
        <w:t>万元以下的罚款：</w:t>
      </w:r>
    </w:p>
    <w:p>
      <w:pPr>
        <w:pStyle w:val="6"/>
        <w:spacing w:before="9" w:line="232" w:lineRule="auto"/>
        <w:ind w:right="317" w:firstLine="559"/>
      </w:pPr>
      <w:r>
        <w:rPr>
          <w:spacing w:val="-9"/>
        </w:rPr>
        <w:t>㈤未将重大危险源可能引发的事故后果、应急措施等信息告知可</w:t>
      </w:r>
      <w:r>
        <w:rPr>
          <w:spacing w:val="-3"/>
        </w:rPr>
        <w:t>能受影响的单位、区域及人员的。</w:t>
      </w:r>
    </w:p>
    <w:p>
      <w:pPr>
        <w:pStyle w:val="4"/>
        <w:spacing w:before="6" w:line="240" w:lineRule="auto"/>
      </w:pPr>
      <w:r>
        <w:t>【处罚档次】</w:t>
      </w:r>
    </w:p>
    <w:p>
      <w:pPr>
        <w:pStyle w:val="6"/>
        <w:spacing w:before="11" w:line="232" w:lineRule="auto"/>
        <w:ind w:right="317" w:firstLine="559"/>
        <w:jc w:val="both"/>
      </w:pPr>
      <w:r>
        <w:rPr>
          <w:spacing w:val="-10"/>
        </w:rPr>
        <w:t>一档：涉及四级重大危险源的危险化学品单位，未将重大危险源可能引发的事故后果、应急措施等信息告知可能受影响的单位、区域</w:t>
      </w:r>
      <w:r>
        <w:rPr>
          <w:spacing w:val="-4"/>
        </w:rPr>
        <w:t>及人员的；</w:t>
      </w:r>
    </w:p>
    <w:p>
      <w:pPr>
        <w:pStyle w:val="6"/>
        <w:spacing w:before="9" w:line="232" w:lineRule="auto"/>
        <w:ind w:right="317" w:firstLine="559"/>
        <w:jc w:val="both"/>
      </w:pPr>
      <w:r>
        <w:rPr>
          <w:spacing w:val="-10"/>
        </w:rPr>
        <w:t>二档：涉及三级重大危险源的危险化学品单位，未将重大危险源可能引发的事故后果、应急措施等信息告知可能受影响的单位、区域</w:t>
      </w:r>
      <w:r>
        <w:rPr>
          <w:spacing w:val="-4"/>
        </w:rPr>
        <w:t>及人员的；</w:t>
      </w:r>
    </w:p>
    <w:p>
      <w:pPr>
        <w:pStyle w:val="6"/>
        <w:spacing w:before="9" w:line="232" w:lineRule="auto"/>
        <w:ind w:right="315" w:firstLine="559"/>
        <w:jc w:val="both"/>
      </w:pPr>
      <w:r>
        <w:rPr>
          <w:spacing w:val="-11"/>
        </w:rPr>
        <w:t>三档：涉及一级、二级重大危险源的危险化学品单位，未将重大</w:t>
      </w:r>
      <w:r>
        <w:rPr>
          <w:spacing w:val="3"/>
        </w:rPr>
        <w:t>危险源可能引发的事故后果、应急措施等信息告知可能受影响的单</w:t>
      </w:r>
      <w:r>
        <w:rPr>
          <w:spacing w:val="-2"/>
        </w:rPr>
        <w:t>位、区域及人员的。</w:t>
      </w:r>
    </w:p>
    <w:p>
      <w:pPr>
        <w:pStyle w:val="4"/>
        <w:spacing w:before="10"/>
      </w:pPr>
      <w:r>
        <w:t>【裁量幅度】</w:t>
      </w:r>
    </w:p>
    <w:p>
      <w:pPr>
        <w:pStyle w:val="6"/>
        <w:spacing w:line="445" w:lineRule="exact"/>
        <w:ind w:left="679"/>
      </w:pPr>
      <w:r>
        <w:t xml:space="preserve">一档：给予警告，可以处 </w:t>
      </w:r>
      <w:r>
        <w:rPr>
          <w:rFonts w:ascii="Times New Roman" w:eastAsia="Times New Roman"/>
        </w:rPr>
        <w:t xml:space="preserve">5000 </w:t>
      </w:r>
      <w:r>
        <w:t xml:space="preserve">元以上 </w:t>
      </w:r>
      <w:r>
        <w:rPr>
          <w:rFonts w:ascii="Times New Roman" w:eastAsia="Times New Roman"/>
        </w:rPr>
        <w:t xml:space="preserve">1.25 </w:t>
      </w:r>
      <w:r>
        <w:t>万元以下的罚款；</w:t>
      </w:r>
    </w:p>
    <w:p>
      <w:pPr>
        <w:pStyle w:val="6"/>
        <w:spacing w:line="440" w:lineRule="exact"/>
        <w:ind w:left="679"/>
      </w:pPr>
      <w:r>
        <w:t xml:space="preserve">二档：给予警告，并处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6" w:lineRule="exact"/>
        <w:ind w:left="679"/>
      </w:pPr>
      <w:r>
        <w:t xml:space="preserve">三档：给予警告，并处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spacing w:after="0" w:line="446" w:lineRule="exact"/>
        <w:sectPr>
          <w:pgSz w:w="11910" w:h="16840"/>
          <w:pgMar w:top="1460" w:right="1480" w:bottom="1380" w:left="1680" w:header="0" w:footer="1197" w:gutter="0"/>
          <w:cols w:space="720" w:num="1"/>
        </w:sectPr>
      </w:pPr>
    </w:p>
    <w:p>
      <w:pPr>
        <w:pStyle w:val="6"/>
        <w:tabs>
          <w:tab w:val="left" w:pos="2920"/>
        </w:tabs>
        <w:spacing w:before="24" w:line="237" w:lineRule="auto"/>
        <w:ind w:right="502" w:firstLine="559"/>
        <w:rPr>
          <w:rFonts w:hint="eastAsia" w:ascii="方正黑体_GBK" w:eastAsia="方正黑体_GBK"/>
        </w:rPr>
      </w:pPr>
      <w:bookmarkStart w:id="448" w:name="第二百一十五条　危险化学品建设单位建设项目安全设施竣工后未进行检验、检测。"/>
      <w:bookmarkEnd w:id="448"/>
      <w:bookmarkStart w:id="449" w:name="_bookmark224"/>
      <w:bookmarkEnd w:id="449"/>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百一</w:t>
      </w:r>
      <w:r>
        <w:rPr>
          <w:rFonts w:hint="eastAsia" w:ascii="方正黑体_GBK" w:eastAsia="方正黑体_GBK"/>
          <w:spacing w:val="-3"/>
        </w:rPr>
        <w:t>十</w:t>
      </w:r>
      <w:r>
        <w:rPr>
          <w:rFonts w:hint="eastAsia" w:ascii="方正黑体_GBK" w:eastAsia="方正黑体_GBK"/>
        </w:rPr>
        <w:t>五条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建设</w:t>
      </w:r>
      <w:r>
        <w:rPr>
          <w:rFonts w:hint="eastAsia" w:ascii="方正黑体_GBK" w:eastAsia="方正黑体_GBK"/>
          <w:spacing w:val="-3"/>
        </w:rPr>
        <w:t>单</w:t>
      </w:r>
      <w:r>
        <w:rPr>
          <w:rFonts w:hint="eastAsia" w:ascii="方正黑体_GBK" w:eastAsia="方正黑体_GBK"/>
        </w:rPr>
        <w:t>位建</w:t>
      </w:r>
      <w:r>
        <w:rPr>
          <w:rFonts w:hint="eastAsia" w:ascii="方正黑体_GBK" w:eastAsia="方正黑体_GBK"/>
          <w:spacing w:val="-3"/>
        </w:rPr>
        <w:t>设</w:t>
      </w:r>
      <w:r>
        <w:rPr>
          <w:rFonts w:hint="eastAsia" w:ascii="方正黑体_GBK" w:eastAsia="方正黑体_GBK"/>
        </w:rPr>
        <w:t>项目</w:t>
      </w:r>
      <w:r>
        <w:rPr>
          <w:rFonts w:hint="eastAsia" w:ascii="方正黑体_GBK" w:eastAsia="方正黑体_GBK"/>
          <w:spacing w:val="-3"/>
        </w:rPr>
        <w:t>安</w:t>
      </w:r>
      <w:r>
        <w:rPr>
          <w:rFonts w:hint="eastAsia" w:ascii="方正黑体_GBK" w:eastAsia="方正黑体_GBK"/>
        </w:rPr>
        <w:t>全设</w:t>
      </w:r>
      <w:r>
        <w:rPr>
          <w:rFonts w:hint="eastAsia" w:ascii="方正黑体_GBK" w:eastAsia="方正黑体_GBK"/>
          <w:spacing w:val="-3"/>
        </w:rPr>
        <w:t>施</w:t>
      </w:r>
      <w:r>
        <w:rPr>
          <w:rFonts w:hint="eastAsia" w:ascii="方正黑体_GBK" w:eastAsia="方正黑体_GBK"/>
        </w:rPr>
        <w:t>竣工后</w:t>
      </w:r>
      <w:r>
        <w:rPr>
          <w:rFonts w:hint="eastAsia" w:ascii="方正黑体_GBK" w:eastAsia="方正黑体_GBK"/>
          <w:spacing w:val="-3"/>
        </w:rPr>
        <w:t>未</w:t>
      </w:r>
      <w:r>
        <w:rPr>
          <w:rFonts w:hint="eastAsia" w:ascii="方正黑体_GBK" w:eastAsia="方正黑体_GBK"/>
        </w:rPr>
        <w:t>进行</w:t>
      </w:r>
      <w:r>
        <w:rPr>
          <w:rFonts w:hint="eastAsia" w:ascii="方正黑体_GBK" w:eastAsia="方正黑体_GBK"/>
          <w:spacing w:val="-3"/>
        </w:rPr>
        <w:t>检</w:t>
      </w:r>
      <w:r>
        <w:rPr>
          <w:rFonts w:hint="eastAsia" w:ascii="方正黑体_GBK" w:eastAsia="方正黑体_GBK"/>
        </w:rPr>
        <w:t>验、</w:t>
      </w:r>
      <w:r>
        <w:rPr>
          <w:rFonts w:hint="eastAsia" w:ascii="方正黑体_GBK" w:eastAsia="方正黑体_GBK"/>
          <w:spacing w:val="-3"/>
        </w:rPr>
        <w:t>检</w:t>
      </w:r>
      <w:r>
        <w:rPr>
          <w:rFonts w:hint="eastAsia" w:ascii="方正黑体_GBK" w:eastAsia="方正黑体_GBK"/>
        </w:rPr>
        <w:t>测。</w:t>
      </w:r>
    </w:p>
    <w:p>
      <w:pPr>
        <w:pStyle w:val="6"/>
        <w:spacing w:before="17" w:line="235" w:lineRule="auto"/>
        <w:ind w:right="223" w:firstLine="559"/>
        <w:jc w:val="both"/>
      </w:pPr>
      <w:r>
        <w:rPr>
          <w:rFonts w:hint="eastAsia" w:ascii="方正楷体_GBK" w:eastAsia="方正楷体_GBK"/>
          <w:b/>
          <w:spacing w:val="-12"/>
        </w:rPr>
        <w:t>【法律规定】</w:t>
      </w:r>
      <w:r>
        <w:rPr>
          <w:rFonts w:hint="eastAsia" w:ascii="方正楷体_GBK" w:eastAsia="方正楷体_GBK"/>
          <w:spacing w:val="-5"/>
        </w:rPr>
        <w:t>《危险化学品建设项目安全监督管理办法》第二十</w:t>
      </w:r>
      <w:r>
        <w:rPr>
          <w:rFonts w:hint="eastAsia" w:ascii="方正楷体_GBK" w:eastAsia="方正楷体_GBK"/>
          <w:spacing w:val="-20"/>
        </w:rPr>
        <w:t>一条：</w:t>
      </w:r>
      <w:r>
        <w:rPr>
          <w:spacing w:val="-7"/>
        </w:rPr>
        <w:t>建设项目安全设施施工完成后，建设单位应当按照有关安全生</w:t>
      </w:r>
      <w:r>
        <w:rPr>
          <w:spacing w:val="-12"/>
        </w:rPr>
        <w:t>产法律、法规、规章和国家标准、行业标准的规定，对建设项目安全</w:t>
      </w:r>
      <w:r>
        <w:rPr>
          <w:spacing w:val="-3"/>
        </w:rPr>
        <w:t>设施进行检验、检测，保证建设项目安全设施满足危险化学品生产、储存的安全要求，并处于正常适用状态。</w:t>
      </w:r>
    </w:p>
    <w:p>
      <w:pPr>
        <w:pStyle w:val="6"/>
        <w:spacing w:before="8"/>
        <w:ind w:right="315" w:firstLine="559"/>
        <w:jc w:val="both"/>
      </w:pPr>
      <w:r>
        <w:rPr>
          <w:rFonts w:hint="eastAsia" w:ascii="方正楷体_GBK" w:eastAsia="方正楷体_GBK"/>
          <w:b/>
          <w:spacing w:val="-12"/>
        </w:rPr>
        <w:t>【处罚依据】</w:t>
      </w:r>
      <w:r>
        <w:rPr>
          <w:rFonts w:hint="eastAsia" w:ascii="方正楷体_GBK" w:eastAsia="方正楷体_GBK"/>
          <w:spacing w:val="-5"/>
        </w:rPr>
        <w:t>《危险化学品建设项目安全监督管理办法》第三十</w:t>
      </w:r>
      <w:r>
        <w:rPr>
          <w:rFonts w:hint="eastAsia" w:ascii="方正楷体_GBK" w:eastAsia="方正楷体_GBK"/>
          <w:spacing w:val="-14"/>
        </w:rPr>
        <w:t>七条：</w:t>
      </w:r>
      <w:r>
        <w:rPr>
          <w:spacing w:val="-10"/>
        </w:rPr>
        <w:t xml:space="preserve">建设单位有下列行为之一的，责令改正，可以处 </w:t>
      </w:r>
      <w:r>
        <w:rPr>
          <w:rFonts w:ascii="Times New Roman" w:eastAsia="Times New Roman"/>
        </w:rPr>
        <w:t xml:space="preserve">1 </w:t>
      </w:r>
      <w:r>
        <w:rPr>
          <w:spacing w:val="-2"/>
        </w:rPr>
        <w:t>万元以下的</w:t>
      </w:r>
    </w:p>
    <w:p>
      <w:pPr>
        <w:pStyle w:val="6"/>
        <w:spacing w:line="434" w:lineRule="exact"/>
      </w:pPr>
      <w:r>
        <w:t xml:space="preserve">罚款；逾期未改正的，处 </w:t>
      </w:r>
      <w:r>
        <w:rPr>
          <w:rFonts w:ascii="Times New Roman" w:eastAsia="Times New Roman"/>
        </w:rPr>
        <w:t xml:space="preserve">1 </w:t>
      </w:r>
      <w:r>
        <w:t xml:space="preserve">万元以上 </w:t>
      </w:r>
      <w:r>
        <w:rPr>
          <w:rFonts w:ascii="Times New Roman" w:eastAsia="Times New Roman"/>
        </w:rPr>
        <w:t xml:space="preserve">3 </w:t>
      </w:r>
      <w:r>
        <w:t>万元以下的罚款：</w:t>
      </w:r>
    </w:p>
    <w:p>
      <w:pPr>
        <w:pStyle w:val="6"/>
        <w:spacing w:line="446" w:lineRule="exact"/>
        <w:ind w:left="679"/>
      </w:pPr>
      <w:r>
        <w:t>㈠建设项目安全设施竣工后未进行检验、检测的。</w:t>
      </w:r>
    </w:p>
    <w:p>
      <w:pPr>
        <w:pStyle w:val="4"/>
      </w:pPr>
      <w:r>
        <w:t>【处罚档次】</w:t>
      </w:r>
    </w:p>
    <w:p>
      <w:pPr>
        <w:pStyle w:val="6"/>
        <w:spacing w:line="446" w:lineRule="exact"/>
        <w:ind w:left="679"/>
      </w:pPr>
      <w:r>
        <w:rPr>
          <w:spacing w:val="-7"/>
        </w:rPr>
        <w:t xml:space="preserve">一档：未进行检验、检测，有 </w:t>
      </w:r>
      <w:r>
        <w:rPr>
          <w:rFonts w:ascii="Times New Roman" w:eastAsia="Times New Roman"/>
        </w:rPr>
        <w:t>1</w:t>
      </w:r>
      <w:r>
        <w:rPr>
          <w:rFonts w:ascii="Times New Roman" w:eastAsia="Times New Roman"/>
          <w:spacing w:val="4"/>
        </w:rPr>
        <w:t xml:space="preserve"> </w:t>
      </w:r>
      <w:r>
        <w:rPr>
          <w:spacing w:val="-3"/>
        </w:rPr>
        <w:t>台</w:t>
      </w:r>
      <w:r>
        <w:rPr>
          <w:rFonts w:ascii="Times New Roman" w:eastAsia="Times New Roman"/>
        </w:rPr>
        <w:t>(</w:t>
      </w:r>
      <w:r>
        <w:t>套</w:t>
      </w:r>
      <w:r>
        <w:rPr>
          <w:rFonts w:ascii="Times New Roman" w:eastAsia="Times New Roman"/>
          <w:spacing w:val="-3"/>
        </w:rPr>
        <w:t>)</w:t>
      </w:r>
      <w:r>
        <w:t>的；</w:t>
      </w:r>
    </w:p>
    <w:p>
      <w:pPr>
        <w:pStyle w:val="6"/>
        <w:spacing w:line="440" w:lineRule="exact"/>
        <w:ind w:left="679"/>
      </w:pPr>
      <w:r>
        <w:rPr>
          <w:spacing w:val="-7"/>
        </w:rPr>
        <w:t xml:space="preserve">二档：未进行检验、检测，有 </w:t>
      </w:r>
      <w:r>
        <w:rPr>
          <w:rFonts w:ascii="Times New Roman" w:eastAsia="Times New Roman"/>
        </w:rPr>
        <w:t>2</w:t>
      </w:r>
      <w:r>
        <w:rPr>
          <w:rFonts w:ascii="Times New Roman" w:eastAsia="Times New Roman"/>
          <w:spacing w:val="4"/>
        </w:rPr>
        <w:t xml:space="preserve"> </w:t>
      </w:r>
      <w:r>
        <w:rPr>
          <w:spacing w:val="-3"/>
        </w:rPr>
        <w:t>台</w:t>
      </w:r>
      <w:r>
        <w:rPr>
          <w:rFonts w:ascii="Times New Roman" w:eastAsia="Times New Roman"/>
        </w:rPr>
        <w:t>(</w:t>
      </w:r>
      <w:r>
        <w:t>套</w:t>
      </w:r>
      <w:r>
        <w:rPr>
          <w:rFonts w:ascii="Times New Roman" w:eastAsia="Times New Roman"/>
          <w:spacing w:val="-3"/>
        </w:rPr>
        <w:t>)</w:t>
      </w:r>
      <w:r>
        <w:t>的；</w:t>
      </w:r>
    </w:p>
    <w:p>
      <w:pPr>
        <w:pStyle w:val="6"/>
        <w:spacing w:line="445" w:lineRule="exact"/>
        <w:ind w:left="679"/>
      </w:pPr>
      <w:r>
        <w:t xml:space="preserve">三档：未进行检验、检测，有 </w:t>
      </w:r>
      <w:r>
        <w:rPr>
          <w:rFonts w:ascii="Times New Roman" w:eastAsia="Times New Roman"/>
        </w:rPr>
        <w:t xml:space="preserve">3 </w:t>
      </w:r>
      <w:r>
        <w:t>台</w:t>
      </w:r>
      <w:r>
        <w:rPr>
          <w:rFonts w:ascii="Times New Roman" w:eastAsia="Times New Roman"/>
        </w:rPr>
        <w:t>(</w:t>
      </w:r>
      <w:r>
        <w:t>套</w:t>
      </w:r>
      <w:r>
        <w:rPr>
          <w:rFonts w:ascii="Times New Roman" w:eastAsia="Times New Roman"/>
        </w:rPr>
        <w:t>)</w:t>
      </w:r>
      <w:r>
        <w:t>以上的。</w:t>
      </w:r>
    </w:p>
    <w:p>
      <w:pPr>
        <w:pStyle w:val="4"/>
        <w:spacing w:line="429" w:lineRule="exact"/>
      </w:pPr>
      <w:r>
        <w:t>【裁量幅度】</w:t>
      </w:r>
    </w:p>
    <w:p>
      <w:pPr>
        <w:pStyle w:val="6"/>
        <w:spacing w:before="2" w:line="445" w:lineRule="exact"/>
        <w:ind w:left="679"/>
      </w:pPr>
      <w:r>
        <w:t xml:space="preserve">一档：责令改正，可以处 </w:t>
      </w:r>
      <w:r>
        <w:rPr>
          <w:rFonts w:ascii="Times New Roman" w:eastAsia="Times New Roman"/>
        </w:rPr>
        <w:t xml:space="preserve">3000 </w:t>
      </w:r>
      <w:r>
        <w:t>元以下的罚款；逾期未改正的，</w:t>
      </w:r>
    </w:p>
    <w:p>
      <w:pPr>
        <w:pStyle w:val="6"/>
        <w:spacing w:line="439" w:lineRule="exact"/>
      </w:pPr>
      <w:r>
        <w:t xml:space="preserve">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二档：责令改正，处 </w:t>
      </w:r>
      <w:r>
        <w:rPr>
          <w:rFonts w:ascii="Times New Roman" w:eastAsia="Times New Roman"/>
        </w:rPr>
        <w:t xml:space="preserve">3000 </w:t>
      </w:r>
      <w:r>
        <w:t xml:space="preserve">元以上 </w:t>
      </w:r>
      <w:r>
        <w:rPr>
          <w:rFonts w:ascii="Times New Roman" w:eastAsia="Times New Roman"/>
        </w:rPr>
        <w:t xml:space="preserve">7000 </w:t>
      </w:r>
      <w:r>
        <w:t>元以下的罚款；逾期未改</w:t>
      </w:r>
    </w:p>
    <w:p>
      <w:pPr>
        <w:pStyle w:val="6"/>
        <w:spacing w:line="440" w:lineRule="exact"/>
      </w:pPr>
      <w:r>
        <w:t xml:space="preserve">正的，处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39" w:lineRule="exact"/>
        <w:ind w:left="679"/>
      </w:pPr>
      <w:r>
        <w:t xml:space="preserve">三档：责令改正，处 </w:t>
      </w:r>
      <w:r>
        <w:rPr>
          <w:rFonts w:ascii="Times New Roman" w:eastAsia="Times New Roman"/>
        </w:rPr>
        <w:t xml:space="preserve">7000 </w:t>
      </w:r>
      <w:r>
        <w:t xml:space="preserve">元以上 </w:t>
      </w:r>
      <w:r>
        <w:rPr>
          <w:rFonts w:ascii="Times New Roman" w:eastAsia="Times New Roman"/>
        </w:rPr>
        <w:t xml:space="preserve">1 </w:t>
      </w:r>
      <w:r>
        <w:t>万元以下的罚款；逾期未改</w:t>
      </w:r>
    </w:p>
    <w:p>
      <w:pPr>
        <w:pStyle w:val="6"/>
        <w:spacing w:line="440" w:lineRule="exact"/>
      </w:pPr>
      <w:r>
        <w:t xml:space="preserve">正的，处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920"/>
        </w:tabs>
        <w:ind w:right="317" w:firstLine="559"/>
        <w:rPr>
          <w:rFonts w:hint="eastAsia" w:ascii="方正黑体_GBK" w:eastAsia="方正黑体_GBK"/>
        </w:rPr>
      </w:pPr>
      <w:bookmarkStart w:id="450" w:name="第二百一十六条　危险化学品建设单位未组织有关单位和专家研究提出试生产（使用）可能"/>
      <w:bookmarkEnd w:id="450"/>
      <w:bookmarkStart w:id="451" w:name="_bookmark225"/>
      <w:bookmarkEnd w:id="451"/>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百一</w:t>
      </w:r>
      <w:r>
        <w:rPr>
          <w:rFonts w:hint="eastAsia" w:ascii="方正黑体_GBK" w:eastAsia="方正黑体_GBK"/>
          <w:spacing w:val="-3"/>
        </w:rPr>
        <w:t>十</w:t>
      </w:r>
      <w:r>
        <w:rPr>
          <w:rFonts w:hint="eastAsia" w:ascii="方正黑体_GBK" w:eastAsia="方正黑体_GBK"/>
        </w:rPr>
        <w:t>六条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建设</w:t>
      </w:r>
      <w:r>
        <w:rPr>
          <w:rFonts w:hint="eastAsia" w:ascii="方正黑体_GBK" w:eastAsia="方正黑体_GBK"/>
          <w:spacing w:val="-3"/>
        </w:rPr>
        <w:t>单</w:t>
      </w:r>
      <w:r>
        <w:rPr>
          <w:rFonts w:hint="eastAsia" w:ascii="方正黑体_GBK" w:eastAsia="方正黑体_GBK"/>
        </w:rPr>
        <w:t>位未</w:t>
      </w:r>
      <w:r>
        <w:rPr>
          <w:rFonts w:hint="eastAsia" w:ascii="方正黑体_GBK" w:eastAsia="方正黑体_GBK"/>
          <w:spacing w:val="-3"/>
        </w:rPr>
        <w:t>组</w:t>
      </w:r>
      <w:r>
        <w:rPr>
          <w:rFonts w:hint="eastAsia" w:ascii="方正黑体_GBK" w:eastAsia="方正黑体_GBK"/>
        </w:rPr>
        <w:t>织有</w:t>
      </w:r>
      <w:r>
        <w:rPr>
          <w:rFonts w:hint="eastAsia" w:ascii="方正黑体_GBK" w:eastAsia="方正黑体_GBK"/>
          <w:spacing w:val="-3"/>
        </w:rPr>
        <w:t>关</w:t>
      </w:r>
      <w:r>
        <w:rPr>
          <w:rFonts w:hint="eastAsia" w:ascii="方正黑体_GBK" w:eastAsia="方正黑体_GBK"/>
        </w:rPr>
        <w:t>单位</w:t>
      </w:r>
      <w:r>
        <w:rPr>
          <w:rFonts w:hint="eastAsia" w:ascii="方正黑体_GBK" w:eastAsia="方正黑体_GBK"/>
          <w:spacing w:val="-3"/>
        </w:rPr>
        <w:t>和</w:t>
      </w:r>
      <w:r>
        <w:rPr>
          <w:rFonts w:hint="eastAsia" w:ascii="方正黑体_GBK" w:eastAsia="方正黑体_GBK"/>
        </w:rPr>
        <w:t>专家研</w:t>
      </w:r>
      <w:r>
        <w:rPr>
          <w:rFonts w:hint="eastAsia" w:ascii="方正黑体_GBK" w:eastAsia="方正黑体_GBK"/>
          <w:spacing w:val="-3"/>
        </w:rPr>
        <w:t>究</w:t>
      </w:r>
      <w:r>
        <w:rPr>
          <w:rFonts w:hint="eastAsia" w:ascii="方正黑体_GBK" w:eastAsia="方正黑体_GBK"/>
        </w:rPr>
        <w:t>提出</w:t>
      </w:r>
      <w:r>
        <w:rPr>
          <w:rFonts w:hint="eastAsia" w:ascii="方正黑体_GBK" w:eastAsia="方正黑体_GBK"/>
          <w:spacing w:val="-3"/>
        </w:rPr>
        <w:t>试</w:t>
      </w:r>
      <w:r>
        <w:rPr>
          <w:rFonts w:hint="eastAsia" w:ascii="方正黑体_GBK" w:eastAsia="方正黑体_GBK"/>
        </w:rPr>
        <w:t>生</w:t>
      </w:r>
      <w:r>
        <w:rPr>
          <w:rFonts w:hint="eastAsia" w:ascii="方正黑体_GBK" w:eastAsia="方正黑体_GBK"/>
          <w:spacing w:val="-32"/>
        </w:rPr>
        <w:t>产</w:t>
      </w:r>
      <w:r>
        <w:rPr>
          <w:rFonts w:hint="eastAsia" w:ascii="方正黑体_GBK" w:eastAsia="方正黑体_GBK"/>
          <w:spacing w:val="-3"/>
        </w:rPr>
        <w:t>（</w:t>
      </w:r>
      <w:r>
        <w:rPr>
          <w:rFonts w:hint="eastAsia" w:ascii="方正黑体_GBK" w:eastAsia="方正黑体_GBK"/>
        </w:rPr>
        <w:t>使</w:t>
      </w:r>
      <w:r>
        <w:rPr>
          <w:rFonts w:hint="eastAsia" w:ascii="方正黑体_GBK" w:eastAsia="方正黑体_GBK"/>
          <w:spacing w:val="-3"/>
        </w:rPr>
        <w:t>用</w:t>
      </w:r>
      <w:r>
        <w:rPr>
          <w:rFonts w:hint="eastAsia" w:ascii="方正黑体_GBK" w:eastAsia="方正黑体_GBK"/>
          <w:spacing w:val="-32"/>
        </w:rPr>
        <w:t>）</w:t>
      </w:r>
      <w:r>
        <w:rPr>
          <w:rFonts w:hint="eastAsia" w:ascii="方正黑体_GBK" w:eastAsia="方正黑体_GBK"/>
        </w:rPr>
        <w:t>可</w:t>
      </w:r>
      <w:r>
        <w:rPr>
          <w:rFonts w:hint="eastAsia" w:ascii="方正黑体_GBK" w:eastAsia="方正黑体_GBK"/>
          <w:spacing w:val="-3"/>
        </w:rPr>
        <w:t>能</w:t>
      </w:r>
      <w:r>
        <w:rPr>
          <w:rFonts w:hint="eastAsia" w:ascii="方正黑体_GBK" w:eastAsia="方正黑体_GBK"/>
        </w:rPr>
        <w:t>出现</w:t>
      </w:r>
      <w:r>
        <w:rPr>
          <w:rFonts w:hint="eastAsia" w:ascii="方正黑体_GBK" w:eastAsia="方正黑体_GBK"/>
          <w:spacing w:val="-3"/>
        </w:rPr>
        <w:t>的</w:t>
      </w:r>
      <w:r>
        <w:rPr>
          <w:rFonts w:hint="eastAsia" w:ascii="方正黑体_GBK" w:eastAsia="方正黑体_GBK"/>
        </w:rPr>
        <w:t>安全</w:t>
      </w:r>
      <w:r>
        <w:rPr>
          <w:rFonts w:hint="eastAsia" w:ascii="方正黑体_GBK" w:eastAsia="方正黑体_GBK"/>
          <w:spacing w:val="-3"/>
        </w:rPr>
        <w:t>问</w:t>
      </w:r>
      <w:r>
        <w:rPr>
          <w:rFonts w:hint="eastAsia" w:ascii="方正黑体_GBK" w:eastAsia="方正黑体_GBK"/>
        </w:rPr>
        <w:t>题及</w:t>
      </w:r>
      <w:r>
        <w:rPr>
          <w:rFonts w:hint="eastAsia" w:ascii="方正黑体_GBK" w:eastAsia="方正黑体_GBK"/>
          <w:spacing w:val="-3"/>
        </w:rPr>
        <w:t>对</w:t>
      </w:r>
      <w:r>
        <w:rPr>
          <w:rFonts w:hint="eastAsia" w:ascii="方正黑体_GBK" w:eastAsia="方正黑体_GBK"/>
        </w:rPr>
        <w:t>策</w:t>
      </w:r>
      <w:r>
        <w:rPr>
          <w:rFonts w:hint="eastAsia" w:ascii="方正黑体_GBK" w:eastAsia="方正黑体_GBK"/>
          <w:spacing w:val="-32"/>
        </w:rPr>
        <w:t>，</w:t>
      </w:r>
      <w:r>
        <w:rPr>
          <w:rFonts w:hint="eastAsia" w:ascii="方正黑体_GBK" w:eastAsia="方正黑体_GBK"/>
        </w:rPr>
        <w:t>或</w:t>
      </w:r>
      <w:r>
        <w:rPr>
          <w:rFonts w:hint="eastAsia" w:ascii="方正黑体_GBK" w:eastAsia="方正黑体_GBK"/>
          <w:spacing w:val="-3"/>
        </w:rPr>
        <w:t>者</w:t>
      </w:r>
      <w:r>
        <w:rPr>
          <w:rFonts w:hint="eastAsia" w:ascii="方正黑体_GBK" w:eastAsia="方正黑体_GBK"/>
        </w:rPr>
        <w:t>未制</w:t>
      </w:r>
      <w:r>
        <w:rPr>
          <w:rFonts w:hint="eastAsia" w:ascii="方正黑体_GBK" w:eastAsia="方正黑体_GBK"/>
          <w:spacing w:val="-3"/>
        </w:rPr>
        <w:t>定</w:t>
      </w:r>
      <w:r>
        <w:rPr>
          <w:rFonts w:hint="eastAsia" w:ascii="方正黑体_GBK" w:eastAsia="方正黑体_GBK"/>
        </w:rPr>
        <w:t>周密</w:t>
      </w:r>
      <w:r>
        <w:rPr>
          <w:rFonts w:hint="eastAsia" w:ascii="方正黑体_GBK" w:eastAsia="方正黑体_GBK"/>
          <w:spacing w:val="-3"/>
        </w:rPr>
        <w:t>的</w:t>
      </w:r>
      <w:r>
        <w:rPr>
          <w:rFonts w:hint="eastAsia" w:ascii="方正黑体_GBK" w:eastAsia="方正黑体_GBK"/>
        </w:rPr>
        <w:t>试生</w:t>
      </w:r>
      <w:r>
        <w:rPr>
          <w:rFonts w:hint="eastAsia" w:ascii="方正黑体_GBK" w:eastAsia="方正黑体_GBK"/>
          <w:spacing w:val="-3"/>
        </w:rPr>
        <w:t>产</w:t>
      </w:r>
      <w:r>
        <w:rPr>
          <w:rFonts w:hint="eastAsia" w:ascii="方正黑体_GBK" w:eastAsia="方正黑体_GBK"/>
        </w:rPr>
        <w:t>（使</w:t>
      </w:r>
      <w:r>
        <w:rPr>
          <w:rFonts w:hint="eastAsia" w:ascii="方正黑体_GBK" w:eastAsia="方正黑体_GBK"/>
          <w:spacing w:val="-3"/>
        </w:rPr>
        <w:t>用</w:t>
      </w:r>
      <w:r>
        <w:rPr>
          <w:rFonts w:hint="eastAsia" w:ascii="方正黑体_GBK" w:eastAsia="方正黑体_GBK"/>
        </w:rPr>
        <w:t>）方</w:t>
      </w:r>
      <w:r>
        <w:rPr>
          <w:rFonts w:hint="eastAsia" w:ascii="方正黑体_GBK" w:eastAsia="方正黑体_GBK"/>
          <w:spacing w:val="-3"/>
        </w:rPr>
        <w:t>案</w:t>
      </w:r>
      <w:r>
        <w:rPr>
          <w:rFonts w:hint="eastAsia" w:ascii="方正黑体_GBK" w:eastAsia="方正黑体_GBK"/>
        </w:rPr>
        <w:t>，进</w:t>
      </w:r>
      <w:r>
        <w:rPr>
          <w:rFonts w:hint="eastAsia" w:ascii="方正黑体_GBK" w:eastAsia="方正黑体_GBK"/>
          <w:spacing w:val="-3"/>
        </w:rPr>
        <w:t>行</w:t>
      </w:r>
      <w:r>
        <w:rPr>
          <w:rFonts w:hint="eastAsia" w:ascii="方正黑体_GBK" w:eastAsia="方正黑体_GBK"/>
        </w:rPr>
        <w:t>试生</w:t>
      </w:r>
      <w:r>
        <w:rPr>
          <w:rFonts w:hint="eastAsia" w:ascii="方正黑体_GBK" w:eastAsia="方正黑体_GBK"/>
          <w:spacing w:val="-3"/>
        </w:rPr>
        <w:t>产</w:t>
      </w:r>
      <w:r>
        <w:rPr>
          <w:rFonts w:hint="eastAsia" w:ascii="方正黑体_GBK" w:eastAsia="方正黑体_GBK"/>
        </w:rPr>
        <w:t>（使</w:t>
      </w:r>
      <w:r>
        <w:rPr>
          <w:rFonts w:hint="eastAsia" w:ascii="方正黑体_GBK" w:eastAsia="方正黑体_GBK"/>
          <w:spacing w:val="-3"/>
        </w:rPr>
        <w:t>用</w:t>
      </w:r>
      <w:r>
        <w:rPr>
          <w:rFonts w:hint="eastAsia" w:ascii="方正黑体_GBK" w:eastAsia="方正黑体_GBK"/>
        </w:rPr>
        <w:t>）。</w:t>
      </w:r>
    </w:p>
    <w:p>
      <w:pPr>
        <w:pStyle w:val="6"/>
        <w:spacing w:before="7" w:line="235" w:lineRule="auto"/>
        <w:ind w:right="173" w:firstLine="559"/>
      </w:pPr>
      <w:r>
        <w:rPr>
          <w:rFonts w:hint="eastAsia" w:ascii="方正楷体_GBK" w:eastAsia="方正楷体_GBK"/>
          <w:b/>
          <w:spacing w:val="-12"/>
        </w:rPr>
        <w:t>【法律规定】</w:t>
      </w:r>
      <w:r>
        <w:rPr>
          <w:rFonts w:hint="eastAsia" w:ascii="方正楷体_GBK" w:eastAsia="方正楷体_GBK"/>
          <w:spacing w:val="-5"/>
        </w:rPr>
        <w:t>《危险化学品建设项目安全监督管理办法》第二十</w:t>
      </w:r>
      <w:r>
        <w:rPr>
          <w:rFonts w:hint="eastAsia" w:ascii="方正楷体_GBK" w:eastAsia="方正楷体_GBK"/>
          <w:spacing w:val="-14"/>
        </w:rPr>
        <w:t>二条：</w:t>
      </w:r>
      <w:r>
        <w:rPr>
          <w:spacing w:val="-7"/>
        </w:rPr>
        <w:t>建设单位应当组织建设项目的设计、施工、监理等有关单位和</w:t>
      </w:r>
      <w:r>
        <w:rPr>
          <w:spacing w:val="-9"/>
        </w:rPr>
        <w:t>专家，研究提出建设项目试生产</w:t>
      </w:r>
      <w:r>
        <w:t>（</w:t>
      </w:r>
      <w:r>
        <w:rPr>
          <w:spacing w:val="-2"/>
        </w:rPr>
        <w:t>使用</w:t>
      </w:r>
      <w:r>
        <w:rPr>
          <w:spacing w:val="-27"/>
        </w:rPr>
        <w:t>）（</w:t>
      </w:r>
      <w:r>
        <w:rPr>
          <w:spacing w:val="-16"/>
        </w:rPr>
        <w:t>以下简称试生产〈使用〉</w:t>
      </w:r>
      <w:r>
        <w:t xml:space="preserve">） </w:t>
      </w:r>
      <w:r>
        <w:rPr>
          <w:spacing w:val="-9"/>
        </w:rPr>
        <w:t>可能出现的安全问题及对策，并按照有关安全生产法律、法规、规章和国家标准、行业标准的规定，制定周密的试生产</w:t>
      </w:r>
      <w:r>
        <w:rPr>
          <w:spacing w:val="-3"/>
        </w:rPr>
        <w:t>（</w:t>
      </w:r>
      <w:r>
        <w:rPr>
          <w:spacing w:val="-2"/>
        </w:rPr>
        <w:t>使用</w:t>
      </w:r>
      <w:r>
        <w:rPr>
          <w:spacing w:val="-20"/>
        </w:rPr>
        <w:t>）</w:t>
      </w:r>
      <w:r>
        <w:rPr>
          <w:spacing w:val="-6"/>
        </w:rPr>
        <w:t>方案。试</w:t>
      </w:r>
      <w:r>
        <w:rPr>
          <w:spacing w:val="-5"/>
        </w:rPr>
        <w:t>生产</w:t>
      </w:r>
      <w:r>
        <w:t>（</w:t>
      </w:r>
      <w:r>
        <w:rPr>
          <w:spacing w:val="-2"/>
        </w:rPr>
        <w:t>使用</w:t>
      </w:r>
      <w:r>
        <w:t>）</w:t>
      </w:r>
      <w:r>
        <w:rPr>
          <w:spacing w:val="-3"/>
        </w:rPr>
        <w:t>方案应当包括下列有关安全生产的内容：</w:t>
      </w:r>
    </w:p>
    <w:p>
      <w:pPr>
        <w:spacing w:after="0" w:line="235" w:lineRule="auto"/>
        <w:sectPr>
          <w:pgSz w:w="11910" w:h="16840"/>
          <w:pgMar w:top="1440" w:right="1480" w:bottom="1380" w:left="1680" w:header="0" w:footer="1197" w:gutter="0"/>
          <w:cols w:space="720" w:num="1"/>
        </w:sectPr>
      </w:pPr>
    </w:p>
    <w:p>
      <w:pPr>
        <w:pStyle w:val="6"/>
        <w:spacing w:before="24" w:line="235" w:lineRule="auto"/>
        <w:ind w:right="178" w:firstLine="559"/>
      </w:pPr>
      <w:r>
        <w:rPr>
          <w:spacing w:val="-17"/>
        </w:rPr>
        <w:t>㈠建设项目设备及管道试压、吹扫、气密、单机试车、仪表调校、</w:t>
      </w:r>
      <w:r>
        <w:rPr>
          <w:spacing w:val="-5"/>
        </w:rPr>
        <w:t>联动试车等生产准备的完成情况；</w:t>
      </w:r>
    </w:p>
    <w:p>
      <w:pPr>
        <w:pStyle w:val="6"/>
        <w:spacing w:line="436" w:lineRule="exact"/>
        <w:ind w:left="679"/>
      </w:pPr>
      <w:r>
        <w:t>㈡投料试车方案；</w:t>
      </w:r>
    </w:p>
    <w:p>
      <w:pPr>
        <w:pStyle w:val="6"/>
        <w:spacing w:line="440" w:lineRule="exact"/>
        <w:ind w:left="679"/>
      </w:pPr>
      <w:r>
        <w:rPr>
          <w:spacing w:val="-21"/>
        </w:rPr>
        <w:t>㈢试生产</w:t>
      </w:r>
      <w:r>
        <w:rPr>
          <w:spacing w:val="-3"/>
        </w:rPr>
        <w:t>（</w:t>
      </w:r>
      <w:r>
        <w:rPr>
          <w:spacing w:val="-2"/>
        </w:rPr>
        <w:t>使用</w:t>
      </w:r>
      <w:r>
        <w:rPr>
          <w:spacing w:val="-77"/>
        </w:rPr>
        <w:t>）</w:t>
      </w:r>
      <w:r>
        <w:rPr>
          <w:spacing w:val="-9"/>
        </w:rPr>
        <w:t>过程中可能出现的安全问题、对策及应急预案；</w:t>
      </w:r>
    </w:p>
    <w:p>
      <w:pPr>
        <w:pStyle w:val="6"/>
        <w:spacing w:before="5" w:line="232" w:lineRule="auto"/>
        <w:ind w:right="317" w:firstLine="559"/>
      </w:pPr>
      <w:r>
        <w:rPr>
          <w:spacing w:val="-6"/>
        </w:rPr>
        <w:t>㈣建设项目周边环境与建设项目安全试生产</w:t>
      </w:r>
      <w:r>
        <w:t>（</w:t>
      </w:r>
      <w:r>
        <w:rPr>
          <w:spacing w:val="-2"/>
        </w:rPr>
        <w:t>使用</w:t>
      </w:r>
      <w:r>
        <w:rPr>
          <w:spacing w:val="-49"/>
        </w:rPr>
        <w:t>）</w:t>
      </w:r>
      <w:r>
        <w:rPr>
          <w:spacing w:val="-2"/>
        </w:rPr>
        <w:t>相互影响的确认情况；</w:t>
      </w:r>
    </w:p>
    <w:p>
      <w:pPr>
        <w:pStyle w:val="6"/>
        <w:spacing w:line="441" w:lineRule="exact"/>
        <w:ind w:left="679"/>
      </w:pPr>
      <w:r>
        <w:t>㈤危险化学品重大危险源监控措施的落实情况；</w:t>
      </w:r>
    </w:p>
    <w:p>
      <w:pPr>
        <w:pStyle w:val="6"/>
        <w:spacing w:line="440" w:lineRule="exact"/>
        <w:ind w:left="679"/>
      </w:pPr>
      <w:r>
        <w:t>㈥人力资源配置情况；</w:t>
      </w:r>
    </w:p>
    <w:p>
      <w:pPr>
        <w:pStyle w:val="6"/>
        <w:spacing w:line="439" w:lineRule="exact"/>
        <w:ind w:left="679"/>
      </w:pPr>
      <w:r>
        <w:t>㈦试生产（使用）起止日期。</w:t>
      </w:r>
    </w:p>
    <w:p>
      <w:pPr>
        <w:pStyle w:val="6"/>
        <w:spacing w:line="445" w:lineRule="exact"/>
        <w:ind w:left="679"/>
      </w:pPr>
      <w:r>
        <w:t xml:space="preserve">建设项目试生产期限应当不少于 </w:t>
      </w:r>
      <w:r>
        <w:rPr>
          <w:rFonts w:ascii="Times New Roman" w:eastAsia="Times New Roman"/>
        </w:rPr>
        <w:t xml:space="preserve">30 </w:t>
      </w:r>
      <w:r>
        <w:t xml:space="preserve">日，不超过 </w:t>
      </w:r>
      <w:r>
        <w:rPr>
          <w:rFonts w:ascii="Times New Roman" w:eastAsia="Times New Roman"/>
        </w:rPr>
        <w:t xml:space="preserve">1 </w:t>
      </w:r>
      <w:r>
        <w:t>年。</w:t>
      </w:r>
    </w:p>
    <w:p>
      <w:pPr>
        <w:pStyle w:val="6"/>
        <w:spacing w:before="2"/>
        <w:ind w:right="315" w:firstLine="559"/>
      </w:pPr>
      <w:r>
        <w:rPr>
          <w:rFonts w:hint="eastAsia" w:ascii="方正楷体_GBK" w:eastAsia="方正楷体_GBK"/>
          <w:b/>
          <w:spacing w:val="-12"/>
        </w:rPr>
        <w:t>【处罚依据】</w:t>
      </w:r>
      <w:r>
        <w:rPr>
          <w:rFonts w:hint="eastAsia" w:ascii="方正楷体_GBK" w:eastAsia="方正楷体_GBK"/>
          <w:spacing w:val="-5"/>
        </w:rPr>
        <w:t>《危险化学品建设项目安全监督管理办法》第三十</w:t>
      </w:r>
      <w:r>
        <w:rPr>
          <w:rFonts w:hint="eastAsia" w:ascii="方正楷体_GBK" w:eastAsia="方正楷体_GBK"/>
          <w:spacing w:val="-14"/>
        </w:rPr>
        <w:t>七条：</w:t>
      </w:r>
      <w:r>
        <w:rPr>
          <w:spacing w:val="-10"/>
        </w:rPr>
        <w:t xml:space="preserve">建设单位有下列行为之一的，责令改正，可以处 </w:t>
      </w:r>
      <w:r>
        <w:rPr>
          <w:rFonts w:ascii="Times New Roman" w:eastAsia="Times New Roman"/>
        </w:rPr>
        <w:t xml:space="preserve">1 </w:t>
      </w:r>
      <w:r>
        <w:rPr>
          <w:spacing w:val="-2"/>
        </w:rPr>
        <w:t>万元以下的</w:t>
      </w:r>
    </w:p>
    <w:p>
      <w:pPr>
        <w:pStyle w:val="6"/>
        <w:spacing w:line="434" w:lineRule="exact"/>
      </w:pPr>
      <w:r>
        <w:t xml:space="preserve">罚款；逾期未改正的，处 </w:t>
      </w:r>
      <w:r>
        <w:rPr>
          <w:rFonts w:ascii="Times New Roman" w:eastAsia="Times New Roman"/>
        </w:rPr>
        <w:t xml:space="preserve">1 </w:t>
      </w:r>
      <w:r>
        <w:t xml:space="preserve">万元以上 </w:t>
      </w:r>
      <w:r>
        <w:rPr>
          <w:rFonts w:ascii="Times New Roman" w:eastAsia="Times New Roman"/>
        </w:rPr>
        <w:t xml:space="preserve">3 </w:t>
      </w:r>
      <w:r>
        <w:t>万元以下的罚款：</w:t>
      </w:r>
    </w:p>
    <w:p>
      <w:pPr>
        <w:pStyle w:val="6"/>
        <w:spacing w:before="5" w:line="232" w:lineRule="auto"/>
        <w:ind w:right="317" w:firstLine="559"/>
      </w:pPr>
      <w:r>
        <w:rPr>
          <w:spacing w:val="-3"/>
        </w:rPr>
        <w:t>㈢未组织有关单位和专家研究提出试生产</w:t>
      </w:r>
      <w:r>
        <w:rPr>
          <w:rFonts w:ascii="Times New Roman" w:eastAsia="Times New Roman"/>
        </w:rPr>
        <w:t>(</w:t>
      </w:r>
      <w:r>
        <w:rPr>
          <w:spacing w:val="-2"/>
        </w:rPr>
        <w:t>使用</w:t>
      </w:r>
      <w:r>
        <w:rPr>
          <w:rFonts w:ascii="Times New Roman" w:eastAsia="Times New Roman"/>
        </w:rPr>
        <w:t>)</w:t>
      </w:r>
      <w:r>
        <w:rPr>
          <w:spacing w:val="-3"/>
        </w:rPr>
        <w:t xml:space="preserve">可能出现的安 </w:t>
      </w:r>
      <w:r>
        <w:rPr>
          <w:spacing w:val="-9"/>
        </w:rPr>
        <w:t>全问题及对策，或者未制定周密的试生产</w:t>
      </w:r>
      <w:r>
        <w:rPr>
          <w:rFonts w:ascii="Times New Roman" w:eastAsia="Times New Roman"/>
        </w:rPr>
        <w:t>(</w:t>
      </w:r>
      <w:r>
        <w:rPr>
          <w:spacing w:val="-2"/>
        </w:rPr>
        <w:t>使用</w:t>
      </w:r>
      <w:r>
        <w:rPr>
          <w:rFonts w:ascii="Times New Roman" w:eastAsia="Times New Roman"/>
        </w:rPr>
        <w:t>)</w:t>
      </w:r>
      <w:r>
        <w:rPr>
          <w:spacing w:val="-9"/>
        </w:rPr>
        <w:t>方案，进行试生产</w:t>
      </w:r>
      <w:r>
        <w:rPr>
          <w:rFonts w:ascii="Times New Roman" w:eastAsia="Times New Roman"/>
        </w:rPr>
        <w:t>(</w:t>
      </w:r>
      <w:r>
        <w:t>使用</w:t>
      </w:r>
      <w:r>
        <w:rPr>
          <w:rFonts w:ascii="Times New Roman" w:eastAsia="Times New Roman"/>
          <w:spacing w:val="-3"/>
        </w:rPr>
        <w:t>)</w:t>
      </w:r>
      <w:r>
        <w:t>的。</w:t>
      </w:r>
    </w:p>
    <w:p>
      <w:pPr>
        <w:pStyle w:val="4"/>
        <w:spacing w:before="10"/>
      </w:pPr>
      <w:r>
        <w:t>【处罚档次】</w:t>
      </w:r>
    </w:p>
    <w:p>
      <w:pPr>
        <w:pStyle w:val="6"/>
        <w:spacing w:before="10" w:line="232" w:lineRule="auto"/>
        <w:ind w:left="679" w:right="317"/>
      </w:pPr>
      <w:r>
        <w:t>一档：未制定周密的试生产</w:t>
      </w:r>
      <w:r>
        <w:rPr>
          <w:rFonts w:ascii="Times New Roman" w:eastAsia="Times New Roman"/>
        </w:rPr>
        <w:t>(</w:t>
      </w:r>
      <w:r>
        <w:t>使用</w:t>
      </w:r>
      <w:r>
        <w:rPr>
          <w:rFonts w:ascii="Times New Roman" w:eastAsia="Times New Roman"/>
        </w:rPr>
        <w:t>)</w:t>
      </w:r>
      <w:r>
        <w:t>方案，进行试生产</w:t>
      </w:r>
      <w:r>
        <w:rPr>
          <w:rFonts w:ascii="Times New Roman" w:eastAsia="Times New Roman"/>
        </w:rPr>
        <w:t>(</w:t>
      </w:r>
      <w:r>
        <w:t>使用</w:t>
      </w:r>
      <w:r>
        <w:rPr>
          <w:rFonts w:ascii="Times New Roman" w:eastAsia="Times New Roman"/>
        </w:rPr>
        <w:t>)</w:t>
      </w:r>
      <w:r>
        <w:t>的； 二档：未组织有关单位和专家研究提出试生产</w:t>
      </w:r>
      <w:r>
        <w:rPr>
          <w:rFonts w:ascii="Times New Roman" w:eastAsia="Times New Roman"/>
        </w:rPr>
        <w:t>(</w:t>
      </w:r>
      <w:r>
        <w:t>使用</w:t>
      </w:r>
      <w:r>
        <w:rPr>
          <w:rFonts w:ascii="Times New Roman" w:eastAsia="Times New Roman"/>
        </w:rPr>
        <w:t>)</w:t>
      </w:r>
      <w:r>
        <w:t>可能出现的</w:t>
      </w:r>
    </w:p>
    <w:p>
      <w:pPr>
        <w:pStyle w:val="6"/>
        <w:spacing w:line="442" w:lineRule="exact"/>
      </w:pPr>
      <w:r>
        <w:t>安全问题及对策，进行试生产</w:t>
      </w:r>
      <w:r>
        <w:rPr>
          <w:rFonts w:ascii="Times New Roman" w:eastAsia="Times New Roman"/>
        </w:rPr>
        <w:t>(</w:t>
      </w:r>
      <w:r>
        <w:t>使用</w:t>
      </w:r>
      <w:r>
        <w:rPr>
          <w:rFonts w:ascii="Times New Roman" w:eastAsia="Times New Roman"/>
        </w:rPr>
        <w:t>)</w:t>
      </w:r>
      <w:r>
        <w:t>的；</w:t>
      </w:r>
    </w:p>
    <w:p>
      <w:pPr>
        <w:pStyle w:val="6"/>
        <w:spacing w:line="235" w:lineRule="auto"/>
        <w:ind w:right="317" w:firstLine="559"/>
        <w:jc w:val="both"/>
      </w:pPr>
      <w:r>
        <w:rPr>
          <w:spacing w:val="-3"/>
        </w:rPr>
        <w:t>三档：未组织有关单位和专家研究提出试生产</w:t>
      </w:r>
      <w:r>
        <w:rPr>
          <w:rFonts w:ascii="Times New Roman" w:eastAsia="Times New Roman"/>
          <w:spacing w:val="-3"/>
        </w:rPr>
        <w:t>(</w:t>
      </w:r>
      <w:r>
        <w:t>使用</w:t>
      </w:r>
      <w:r>
        <w:rPr>
          <w:rFonts w:ascii="Times New Roman" w:eastAsia="Times New Roman"/>
          <w:spacing w:val="-3"/>
        </w:rPr>
        <w:t>)</w:t>
      </w:r>
      <w:r>
        <w:rPr>
          <w:spacing w:val="-2"/>
        </w:rPr>
        <w:t>可能出现的</w:t>
      </w:r>
      <w:r>
        <w:rPr>
          <w:spacing w:val="-8"/>
        </w:rPr>
        <w:t>安全问题及对策，也未制定周密的试生产</w:t>
      </w:r>
      <w:r>
        <w:rPr>
          <w:rFonts w:ascii="Times New Roman" w:eastAsia="Times New Roman"/>
        </w:rPr>
        <w:t>(</w:t>
      </w:r>
      <w:r>
        <w:t>使用</w:t>
      </w:r>
      <w:r>
        <w:rPr>
          <w:rFonts w:ascii="Times New Roman" w:eastAsia="Times New Roman"/>
        </w:rPr>
        <w:t>)</w:t>
      </w:r>
      <w:r>
        <w:rPr>
          <w:spacing w:val="-9"/>
        </w:rPr>
        <w:t>方案，进行试生产</w:t>
      </w:r>
      <w:r>
        <w:rPr>
          <w:rFonts w:ascii="Times New Roman" w:eastAsia="Times New Roman"/>
        </w:rPr>
        <w:t>(</w:t>
      </w:r>
      <w:r>
        <w:t>使用</w:t>
      </w:r>
      <w:r>
        <w:rPr>
          <w:rFonts w:ascii="Times New Roman" w:eastAsia="Times New Roman"/>
          <w:spacing w:val="-3"/>
        </w:rPr>
        <w:t>)</w:t>
      </w:r>
      <w:r>
        <w:t>的。</w:t>
      </w:r>
    </w:p>
    <w:p>
      <w:pPr>
        <w:pStyle w:val="4"/>
      </w:pPr>
      <w:r>
        <w:t>【裁量幅度】</w:t>
      </w:r>
    </w:p>
    <w:p>
      <w:pPr>
        <w:pStyle w:val="6"/>
        <w:spacing w:line="446" w:lineRule="exact"/>
        <w:ind w:left="679"/>
      </w:pPr>
      <w:r>
        <w:t xml:space="preserve">一档：责令改正，可以处 </w:t>
      </w:r>
      <w:r>
        <w:rPr>
          <w:rFonts w:ascii="Times New Roman" w:eastAsia="Times New Roman"/>
        </w:rPr>
        <w:t xml:space="preserve">3000 </w:t>
      </w:r>
      <w:r>
        <w:t>元以下的罚款；逾期未改正的，</w:t>
      </w:r>
    </w:p>
    <w:p>
      <w:pPr>
        <w:pStyle w:val="6"/>
        <w:spacing w:line="440" w:lineRule="exact"/>
      </w:pPr>
      <w:r>
        <w:t xml:space="preserve">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39" w:lineRule="exact"/>
        <w:ind w:left="679"/>
      </w:pPr>
      <w:r>
        <w:t xml:space="preserve">二档：责令改正，处 </w:t>
      </w:r>
      <w:r>
        <w:rPr>
          <w:rFonts w:ascii="Times New Roman" w:eastAsia="Times New Roman"/>
        </w:rPr>
        <w:t xml:space="preserve">3000 </w:t>
      </w:r>
      <w:r>
        <w:t xml:space="preserve">元以上 </w:t>
      </w:r>
      <w:r>
        <w:rPr>
          <w:rFonts w:ascii="Times New Roman" w:eastAsia="Times New Roman"/>
        </w:rPr>
        <w:t xml:space="preserve">7000 </w:t>
      </w:r>
      <w:r>
        <w:t>元以下的罚款；逾期未改</w:t>
      </w:r>
    </w:p>
    <w:p>
      <w:pPr>
        <w:pStyle w:val="6"/>
        <w:spacing w:line="440" w:lineRule="exact"/>
      </w:pPr>
      <w:r>
        <w:t xml:space="preserve">正的，处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三档：责令改正，处 </w:t>
      </w:r>
      <w:r>
        <w:rPr>
          <w:rFonts w:ascii="Times New Roman" w:eastAsia="Times New Roman"/>
        </w:rPr>
        <w:t xml:space="preserve">7000 </w:t>
      </w:r>
      <w:r>
        <w:t xml:space="preserve">元以上 </w:t>
      </w:r>
      <w:r>
        <w:rPr>
          <w:rFonts w:ascii="Times New Roman" w:eastAsia="Times New Roman"/>
        </w:rPr>
        <w:t xml:space="preserve">1 </w:t>
      </w:r>
      <w:r>
        <w:t>万元以下的罚款；逾期未改</w:t>
      </w:r>
    </w:p>
    <w:p>
      <w:pPr>
        <w:pStyle w:val="6"/>
        <w:spacing w:line="445" w:lineRule="exact"/>
      </w:pPr>
      <w:r>
        <w:t xml:space="preserve">正的，处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spacing w:after="0" w:line="445" w:lineRule="exact"/>
        <w:sectPr>
          <w:pgSz w:w="11910" w:h="16840"/>
          <w:pgMar w:top="1440" w:right="1480" w:bottom="1380" w:left="1680" w:header="0" w:footer="1197" w:gutter="0"/>
          <w:cols w:space="720" w:num="1"/>
        </w:sectPr>
      </w:pPr>
    </w:p>
    <w:p>
      <w:pPr>
        <w:pStyle w:val="6"/>
        <w:spacing w:before="24" w:line="237" w:lineRule="auto"/>
        <w:ind w:right="317" w:firstLine="559"/>
        <w:jc w:val="both"/>
        <w:rPr>
          <w:rFonts w:hint="eastAsia" w:ascii="方正黑体_GBK" w:eastAsia="方正黑体_GBK"/>
        </w:rPr>
      </w:pPr>
      <w:bookmarkStart w:id="452" w:name="第二百一十七条　危险化学品建设单位试生产（使用）前未组织专家对试生产（使用）方案"/>
      <w:bookmarkEnd w:id="452"/>
      <w:bookmarkStart w:id="453" w:name="_bookmark226"/>
      <w:bookmarkEnd w:id="453"/>
      <w:r>
        <w:rPr>
          <w:rFonts w:hint="eastAsia" w:ascii="方正黑体_GBK" w:eastAsia="方正黑体_GBK"/>
          <w:spacing w:val="-6"/>
        </w:rPr>
        <w:t>第二百一十七条 危险化学品建设单位试生产</w:t>
      </w:r>
      <w:r>
        <w:rPr>
          <w:rFonts w:hint="eastAsia" w:ascii="方正黑体_GBK" w:eastAsia="方正黑体_GBK"/>
        </w:rPr>
        <w:t>（</w:t>
      </w:r>
      <w:r>
        <w:rPr>
          <w:rFonts w:hint="eastAsia" w:ascii="方正黑体_GBK" w:eastAsia="方正黑体_GBK"/>
          <w:spacing w:val="-2"/>
        </w:rPr>
        <w:t>使用</w:t>
      </w:r>
      <w:r>
        <w:rPr>
          <w:rFonts w:hint="eastAsia" w:ascii="方正黑体_GBK" w:eastAsia="方正黑体_GBK"/>
          <w:spacing w:val="-49"/>
        </w:rPr>
        <w:t>）</w:t>
      </w:r>
      <w:r>
        <w:rPr>
          <w:rFonts w:hint="eastAsia" w:ascii="方正黑体_GBK" w:eastAsia="方正黑体_GBK"/>
          <w:spacing w:val="-2"/>
        </w:rPr>
        <w:t>前未组织</w:t>
      </w:r>
      <w:r>
        <w:rPr>
          <w:rFonts w:hint="eastAsia" w:ascii="方正黑体_GBK" w:eastAsia="方正黑体_GBK"/>
          <w:spacing w:val="-6"/>
        </w:rPr>
        <w:t>专家对试生产</w:t>
      </w:r>
      <w:r>
        <w:rPr>
          <w:rFonts w:hint="eastAsia" w:ascii="方正黑体_GBK" w:eastAsia="方正黑体_GBK"/>
        </w:rPr>
        <w:t>（</w:t>
      </w:r>
      <w:r>
        <w:rPr>
          <w:rFonts w:hint="eastAsia" w:ascii="方正黑体_GBK" w:eastAsia="方正黑体_GBK"/>
          <w:spacing w:val="-2"/>
        </w:rPr>
        <w:t>使用</w:t>
      </w:r>
      <w:r>
        <w:rPr>
          <w:rFonts w:hint="eastAsia" w:ascii="方正黑体_GBK" w:eastAsia="方正黑体_GBK"/>
          <w:spacing w:val="-20"/>
        </w:rPr>
        <w:t>）</w:t>
      </w:r>
      <w:r>
        <w:rPr>
          <w:rFonts w:hint="eastAsia" w:ascii="方正黑体_GBK" w:eastAsia="方正黑体_GBK"/>
          <w:spacing w:val="-8"/>
        </w:rPr>
        <w:t>方案进行审查，试生产</w:t>
      </w:r>
      <w:r>
        <w:rPr>
          <w:rFonts w:hint="eastAsia" w:ascii="方正黑体_GBK" w:eastAsia="方正黑体_GBK"/>
          <w:spacing w:val="-3"/>
        </w:rPr>
        <w:t>（</w:t>
      </w:r>
      <w:r>
        <w:rPr>
          <w:rFonts w:hint="eastAsia" w:ascii="方正黑体_GBK" w:eastAsia="方正黑体_GBK"/>
        </w:rPr>
        <w:t>使用</w:t>
      </w:r>
      <w:r>
        <w:rPr>
          <w:rFonts w:hint="eastAsia" w:ascii="方正黑体_GBK" w:eastAsia="方正黑体_GBK"/>
          <w:spacing w:val="-20"/>
        </w:rPr>
        <w:t>）</w:t>
      </w:r>
      <w:r>
        <w:rPr>
          <w:rFonts w:hint="eastAsia" w:ascii="方正黑体_GBK" w:eastAsia="方正黑体_GBK"/>
          <w:spacing w:val="-3"/>
        </w:rPr>
        <w:t>时未组织专家</w:t>
      </w:r>
      <w:r>
        <w:rPr>
          <w:rFonts w:hint="eastAsia" w:ascii="方正黑体_GBK" w:eastAsia="方正黑体_GBK"/>
          <w:spacing w:val="-2"/>
        </w:rPr>
        <w:t>对试生产</w:t>
      </w:r>
      <w:r>
        <w:rPr>
          <w:rFonts w:hint="eastAsia" w:ascii="方正黑体_GBK" w:eastAsia="方正黑体_GBK"/>
          <w:spacing w:val="-3"/>
        </w:rPr>
        <w:t>（</w:t>
      </w:r>
      <w:r>
        <w:rPr>
          <w:rFonts w:hint="eastAsia" w:ascii="方正黑体_GBK" w:eastAsia="方正黑体_GBK"/>
        </w:rPr>
        <w:t>使用</w:t>
      </w:r>
      <w:r>
        <w:rPr>
          <w:rFonts w:hint="eastAsia" w:ascii="方正黑体_GBK" w:eastAsia="方正黑体_GBK"/>
          <w:spacing w:val="-3"/>
        </w:rPr>
        <w:t>）</w:t>
      </w:r>
      <w:r>
        <w:rPr>
          <w:rFonts w:hint="eastAsia" w:ascii="方正黑体_GBK" w:eastAsia="方正黑体_GBK"/>
          <w:spacing w:val="-2"/>
        </w:rPr>
        <w:t>条件进行检查确认。</w:t>
      </w:r>
    </w:p>
    <w:p>
      <w:pPr>
        <w:pStyle w:val="6"/>
        <w:spacing w:before="19" w:line="235" w:lineRule="auto"/>
        <w:ind w:right="223" w:firstLine="559"/>
        <w:jc w:val="right"/>
      </w:pPr>
      <w:r>
        <w:rPr>
          <w:rFonts w:hint="eastAsia" w:ascii="方正楷体_GBK" w:eastAsia="方正楷体_GBK"/>
          <w:b/>
        </w:rPr>
        <w:t>【法律规定】</w:t>
      </w:r>
      <w:r>
        <w:rPr>
          <w:rFonts w:hint="eastAsia" w:ascii="方正楷体_GBK" w:eastAsia="方正楷体_GBK"/>
        </w:rPr>
        <w:t>《危险化学品建设项目安全监督管理办法》第二十三条：</w:t>
      </w:r>
      <w:r>
        <w:t>建设单位在采取有效安全生产措施后，方可将建设项目安全设施与生产、储存、使用的主体装置、设施同时进行试生产（使用）。试生产（使用）前，建设单位应当组织专家对试生产（使用）方</w:t>
      </w:r>
    </w:p>
    <w:p>
      <w:pPr>
        <w:pStyle w:val="6"/>
        <w:spacing w:line="444" w:lineRule="exact"/>
      </w:pPr>
      <w:r>
        <w:t>案进行审查。</w:t>
      </w:r>
    </w:p>
    <w:p>
      <w:pPr>
        <w:pStyle w:val="6"/>
        <w:spacing w:before="3" w:line="232" w:lineRule="auto"/>
        <w:ind w:right="317" w:firstLine="559"/>
      </w:pPr>
      <w:r>
        <w:rPr>
          <w:spacing w:val="-7"/>
        </w:rPr>
        <w:t>试生产</w:t>
      </w:r>
      <w:r>
        <w:rPr>
          <w:spacing w:val="-3"/>
        </w:rPr>
        <w:t>（</w:t>
      </w:r>
      <w:r>
        <w:rPr>
          <w:spacing w:val="-2"/>
        </w:rPr>
        <w:t>使用</w:t>
      </w:r>
      <w:r>
        <w:rPr>
          <w:spacing w:val="-20"/>
        </w:rPr>
        <w:t>）</w:t>
      </w:r>
      <w:r>
        <w:rPr>
          <w:spacing w:val="-7"/>
        </w:rPr>
        <w:t>时，建设单位应当组织专家对试生产</w:t>
      </w:r>
      <w:r>
        <w:t>（</w:t>
      </w:r>
      <w:r>
        <w:rPr>
          <w:spacing w:val="-2"/>
        </w:rPr>
        <w:t>使用</w:t>
      </w:r>
      <w:r>
        <w:rPr>
          <w:spacing w:val="-20"/>
        </w:rPr>
        <w:t>）</w:t>
      </w:r>
      <w:r>
        <w:t>条</w:t>
      </w:r>
      <w:r>
        <w:rPr>
          <w:spacing w:val="-3"/>
        </w:rPr>
        <w:t>件进行确认，对试生产（</w:t>
      </w:r>
      <w:r>
        <w:t>使用</w:t>
      </w:r>
      <w:r>
        <w:rPr>
          <w:spacing w:val="-3"/>
        </w:rPr>
        <w:t>）</w:t>
      </w:r>
      <w:r>
        <w:rPr>
          <w:spacing w:val="-2"/>
        </w:rPr>
        <w:t>过程进行技术指导。</w:t>
      </w:r>
    </w:p>
    <w:p>
      <w:pPr>
        <w:pStyle w:val="6"/>
        <w:spacing w:before="9"/>
        <w:ind w:right="315" w:firstLine="559"/>
      </w:pPr>
      <w:r>
        <w:rPr>
          <w:rFonts w:hint="eastAsia" w:ascii="方正楷体_GBK" w:eastAsia="方正楷体_GBK"/>
          <w:b/>
          <w:spacing w:val="-12"/>
        </w:rPr>
        <w:t>【处罚依据】</w:t>
      </w:r>
      <w:r>
        <w:rPr>
          <w:rFonts w:hint="eastAsia" w:ascii="方正楷体_GBK" w:eastAsia="方正楷体_GBK"/>
          <w:spacing w:val="-5"/>
        </w:rPr>
        <w:t>《危险化学品建设项目安全监督管理办法》第三十</w:t>
      </w:r>
      <w:r>
        <w:rPr>
          <w:rFonts w:hint="eastAsia" w:ascii="方正楷体_GBK" w:eastAsia="方正楷体_GBK"/>
          <w:spacing w:val="-14"/>
        </w:rPr>
        <w:t>七条：</w:t>
      </w:r>
      <w:r>
        <w:rPr>
          <w:spacing w:val="-10"/>
        </w:rPr>
        <w:t xml:space="preserve">建设单位有下列行为之一的，责令改正，可以处 </w:t>
      </w:r>
      <w:r>
        <w:rPr>
          <w:rFonts w:ascii="Times New Roman" w:eastAsia="Times New Roman"/>
        </w:rPr>
        <w:t xml:space="preserve">1 </w:t>
      </w:r>
      <w:r>
        <w:rPr>
          <w:spacing w:val="-2"/>
        </w:rPr>
        <w:t>万元以下的</w:t>
      </w:r>
    </w:p>
    <w:p>
      <w:pPr>
        <w:pStyle w:val="6"/>
        <w:spacing w:line="434" w:lineRule="exact"/>
      </w:pPr>
      <w:r>
        <w:t xml:space="preserve">罚款；逾期未改正的，处 </w:t>
      </w:r>
      <w:r>
        <w:rPr>
          <w:rFonts w:ascii="Times New Roman" w:eastAsia="Times New Roman"/>
        </w:rPr>
        <w:t xml:space="preserve">1 </w:t>
      </w:r>
      <w:r>
        <w:t xml:space="preserve">万元以上 </w:t>
      </w:r>
      <w:r>
        <w:rPr>
          <w:rFonts w:ascii="Times New Roman" w:eastAsia="Times New Roman"/>
        </w:rPr>
        <w:t xml:space="preserve">3 </w:t>
      </w:r>
      <w:r>
        <w:t>万元以下的罚款：</w:t>
      </w:r>
    </w:p>
    <w:p>
      <w:pPr>
        <w:pStyle w:val="6"/>
        <w:spacing w:before="5" w:line="232" w:lineRule="auto"/>
        <w:ind w:right="316" w:firstLine="559"/>
      </w:pPr>
      <w:r>
        <w:rPr>
          <w:spacing w:val="-11"/>
        </w:rPr>
        <w:t>㈣未组织有关专家对试生产</w:t>
      </w:r>
      <w:r>
        <w:t>（</w:t>
      </w:r>
      <w:r>
        <w:rPr>
          <w:spacing w:val="-2"/>
        </w:rPr>
        <w:t>使用</w:t>
      </w:r>
      <w:r>
        <w:rPr>
          <w:spacing w:val="-97"/>
        </w:rPr>
        <w:t>）</w:t>
      </w:r>
      <w:r>
        <w:rPr>
          <w:spacing w:val="-20"/>
        </w:rPr>
        <w:t>方案进行审查、对试生产</w:t>
      </w:r>
      <w:r>
        <w:t>（使用</w:t>
      </w:r>
      <w:r>
        <w:rPr>
          <w:spacing w:val="-3"/>
        </w:rPr>
        <w:t>）条件进行检查确认的。</w:t>
      </w:r>
    </w:p>
    <w:p>
      <w:pPr>
        <w:pStyle w:val="4"/>
        <w:spacing w:before="5" w:line="240" w:lineRule="auto"/>
      </w:pPr>
      <w:r>
        <w:t>【处罚档次】</w:t>
      </w:r>
    </w:p>
    <w:p>
      <w:pPr>
        <w:pStyle w:val="6"/>
        <w:spacing w:before="12" w:line="232" w:lineRule="auto"/>
        <w:ind w:left="679" w:right="1157"/>
      </w:pPr>
      <w:r>
        <w:t>一档：未组织有关专家对试生产</w:t>
      </w:r>
      <w:r>
        <w:rPr>
          <w:rFonts w:ascii="Times New Roman" w:eastAsia="Times New Roman"/>
        </w:rPr>
        <w:t>(</w:t>
      </w:r>
      <w:r>
        <w:t>使用</w:t>
      </w:r>
      <w:r>
        <w:rPr>
          <w:rFonts w:ascii="Times New Roman" w:eastAsia="Times New Roman"/>
        </w:rPr>
        <w:t>)</w:t>
      </w:r>
      <w:r>
        <w:t>方案进行审查的； 二档：未对试生产</w:t>
      </w:r>
      <w:r>
        <w:rPr>
          <w:rFonts w:ascii="Times New Roman" w:eastAsia="Times New Roman"/>
        </w:rPr>
        <w:t>(</w:t>
      </w:r>
      <w:r>
        <w:t>使用</w:t>
      </w:r>
      <w:r>
        <w:rPr>
          <w:rFonts w:ascii="Times New Roman" w:eastAsia="Times New Roman"/>
        </w:rPr>
        <w:t>)</w:t>
      </w:r>
      <w:r>
        <w:t>条件进行检查确认的；</w:t>
      </w:r>
    </w:p>
    <w:p>
      <w:pPr>
        <w:pStyle w:val="6"/>
        <w:spacing w:before="1" w:line="235" w:lineRule="auto"/>
        <w:ind w:right="315" w:firstLine="559"/>
      </w:pPr>
      <w:r>
        <w:t>三档：未组织有关专家对试生产</w:t>
      </w:r>
      <w:r>
        <w:rPr>
          <w:rFonts w:ascii="Times New Roman" w:eastAsia="Times New Roman"/>
        </w:rPr>
        <w:t>(</w:t>
      </w:r>
      <w:r>
        <w:t>使用</w:t>
      </w:r>
      <w:r>
        <w:rPr>
          <w:rFonts w:ascii="Times New Roman" w:eastAsia="Times New Roman"/>
        </w:rPr>
        <w:t>)</w:t>
      </w:r>
      <w:r>
        <w:t>方案进行审查，也未对试生产</w:t>
      </w:r>
      <w:r>
        <w:rPr>
          <w:rFonts w:ascii="Times New Roman" w:eastAsia="Times New Roman"/>
        </w:rPr>
        <w:t>(</w:t>
      </w:r>
      <w:r>
        <w:t>使用</w:t>
      </w:r>
      <w:r>
        <w:rPr>
          <w:rFonts w:ascii="Times New Roman" w:eastAsia="Times New Roman"/>
        </w:rPr>
        <w:t>)</w:t>
      </w:r>
      <w:r>
        <w:t>条件进行检查确认的。</w:t>
      </w:r>
    </w:p>
    <w:p>
      <w:pPr>
        <w:pStyle w:val="4"/>
        <w:spacing w:before="2" w:line="429" w:lineRule="exact"/>
      </w:pPr>
      <w:r>
        <w:t>【裁量幅度】</w:t>
      </w:r>
    </w:p>
    <w:p>
      <w:pPr>
        <w:pStyle w:val="6"/>
        <w:spacing w:line="446" w:lineRule="exact"/>
        <w:ind w:left="679"/>
      </w:pPr>
      <w:r>
        <w:t xml:space="preserve">一档：责令改正，可以处 </w:t>
      </w:r>
      <w:r>
        <w:rPr>
          <w:rFonts w:ascii="Times New Roman" w:eastAsia="Times New Roman"/>
        </w:rPr>
        <w:t xml:space="preserve">3000 </w:t>
      </w:r>
      <w:r>
        <w:t>元以下的罚款；逾期未改正的，</w:t>
      </w:r>
    </w:p>
    <w:p>
      <w:pPr>
        <w:pStyle w:val="6"/>
        <w:spacing w:line="440" w:lineRule="exact"/>
      </w:pPr>
      <w:r>
        <w:t xml:space="preserve">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39" w:lineRule="exact"/>
        <w:ind w:left="679"/>
      </w:pPr>
      <w:r>
        <w:t xml:space="preserve">二档：责令改正，处 </w:t>
      </w:r>
      <w:r>
        <w:rPr>
          <w:rFonts w:ascii="Times New Roman" w:eastAsia="Times New Roman"/>
        </w:rPr>
        <w:t xml:space="preserve">3000 </w:t>
      </w:r>
      <w:r>
        <w:t xml:space="preserve">元以上 </w:t>
      </w:r>
      <w:r>
        <w:rPr>
          <w:rFonts w:ascii="Times New Roman" w:eastAsia="Times New Roman"/>
        </w:rPr>
        <w:t xml:space="preserve">7000 </w:t>
      </w:r>
      <w:r>
        <w:t>元以下的罚款；逾期未改</w:t>
      </w:r>
    </w:p>
    <w:p>
      <w:pPr>
        <w:pStyle w:val="6"/>
        <w:spacing w:line="440" w:lineRule="exact"/>
      </w:pPr>
      <w:r>
        <w:t xml:space="preserve">正的，处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三档：责令改正，处 </w:t>
      </w:r>
      <w:r>
        <w:rPr>
          <w:rFonts w:ascii="Times New Roman" w:eastAsia="Times New Roman"/>
        </w:rPr>
        <w:t xml:space="preserve">7000 </w:t>
      </w:r>
      <w:r>
        <w:t xml:space="preserve">元以上 </w:t>
      </w:r>
      <w:r>
        <w:rPr>
          <w:rFonts w:ascii="Times New Roman" w:eastAsia="Times New Roman"/>
        </w:rPr>
        <w:t xml:space="preserve">1 </w:t>
      </w:r>
      <w:r>
        <w:t>万元以下的罚款；逾期未改</w:t>
      </w:r>
    </w:p>
    <w:p>
      <w:pPr>
        <w:pStyle w:val="6"/>
        <w:spacing w:line="440" w:lineRule="exact"/>
      </w:pPr>
      <w:r>
        <w:t xml:space="preserve">正的，处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spacing w:line="237" w:lineRule="auto"/>
        <w:ind w:right="317" w:firstLine="559"/>
        <w:jc w:val="both"/>
        <w:rPr>
          <w:rFonts w:hint="eastAsia" w:ascii="方正黑体_GBK" w:eastAsia="方正黑体_GBK"/>
        </w:rPr>
      </w:pPr>
      <w:bookmarkStart w:id="454" w:name="第二百一十八条　危险化学品生产企业、进口企业未向用户提供应急咨询服务或者应急咨询"/>
      <w:bookmarkEnd w:id="454"/>
      <w:bookmarkStart w:id="455" w:name="_bookmark227"/>
      <w:bookmarkEnd w:id="455"/>
      <w:r>
        <w:rPr>
          <w:rFonts w:hint="eastAsia" w:ascii="方正黑体_GBK" w:eastAsia="方正黑体_GBK"/>
          <w:spacing w:val="-8"/>
        </w:rPr>
        <w:t>第二百一十八条 危险化学品生产企业、进口企业未向用户提供</w:t>
      </w:r>
      <w:r>
        <w:rPr>
          <w:rFonts w:hint="eastAsia" w:ascii="方正黑体_GBK" w:eastAsia="方正黑体_GBK"/>
          <w:spacing w:val="-3"/>
        </w:rPr>
        <w:t>应急咨询服务或者应急咨询服务不符合规定。</w:t>
      </w:r>
    </w:p>
    <w:p>
      <w:pPr>
        <w:pStyle w:val="6"/>
        <w:spacing w:before="8" w:line="232" w:lineRule="auto"/>
        <w:ind w:right="276" w:firstLine="640"/>
      </w:pPr>
      <w:r>
        <w:rPr>
          <w:rFonts w:hint="eastAsia" w:ascii="方正楷体_GBK" w:eastAsia="方正楷体_GBK"/>
          <w:b/>
        </w:rPr>
        <w:t>【法律规定】</w:t>
      </w:r>
      <w:r>
        <w:rPr>
          <w:rFonts w:hint="eastAsia" w:ascii="方正楷体_GBK" w:eastAsia="方正楷体_GBK"/>
        </w:rPr>
        <w:t>《危险化学品登记管理办法》第二十二条：</w:t>
      </w:r>
      <w:r>
        <w:t xml:space="preserve">危险化学品生产企业应当设立由专职人员 </w:t>
      </w:r>
      <w:r>
        <w:rPr>
          <w:rFonts w:ascii="Times New Roman" w:eastAsia="Times New Roman"/>
        </w:rPr>
        <w:t xml:space="preserve">24 </w:t>
      </w:r>
      <w:r>
        <w:t>小时值守的国内固定服务电</w:t>
      </w:r>
    </w:p>
    <w:p>
      <w:pPr>
        <w:spacing w:after="0" w:line="232" w:lineRule="auto"/>
        <w:sectPr>
          <w:pgSz w:w="11910" w:h="16840"/>
          <w:pgMar w:top="1440" w:right="1480" w:bottom="1380" w:left="1680" w:header="0" w:footer="1197" w:gutter="0"/>
          <w:cols w:space="720" w:num="1"/>
        </w:sectPr>
      </w:pPr>
    </w:p>
    <w:p>
      <w:pPr>
        <w:pStyle w:val="6"/>
        <w:spacing w:before="24" w:line="235" w:lineRule="auto"/>
        <w:ind w:right="223"/>
        <w:jc w:val="both"/>
      </w:pPr>
      <w:r>
        <w:rPr>
          <w:spacing w:val="-11"/>
        </w:rPr>
        <w:t>话，针对本办法第十二条规定的内容向用户提供危险化学品事故应急</w:t>
      </w:r>
      <w:r>
        <w:rPr>
          <w:spacing w:val="-3"/>
        </w:rPr>
        <w:t>咨询服务，为危险化学品事故应急救援提供技术指导和必要的协助。</w:t>
      </w:r>
      <w:r>
        <w:rPr>
          <w:spacing w:val="3"/>
        </w:rPr>
        <w:t>专职值守人员应当熟悉本企业危险化学品的危险特性和应急处置技</w:t>
      </w:r>
      <w:r>
        <w:rPr>
          <w:spacing w:val="-3"/>
        </w:rPr>
        <w:t>术，准确回答有关咨询问题。</w:t>
      </w:r>
    </w:p>
    <w:p>
      <w:pPr>
        <w:pStyle w:val="6"/>
        <w:spacing w:line="232" w:lineRule="auto"/>
        <w:ind w:right="317" w:firstLine="559"/>
      </w:pPr>
      <w:r>
        <w:rPr>
          <w:spacing w:val="-7"/>
        </w:rPr>
        <w:t>危险化学品生产企业不能提供前款规定应急咨询服务的，应当委</w:t>
      </w:r>
      <w:r>
        <w:rPr>
          <w:spacing w:val="-3"/>
        </w:rPr>
        <w:t>托登记机构代理应急咨询服务。</w:t>
      </w:r>
    </w:p>
    <w:p>
      <w:pPr>
        <w:pStyle w:val="6"/>
        <w:spacing w:line="235" w:lineRule="auto"/>
        <w:ind w:right="317" w:firstLine="559"/>
        <w:jc w:val="both"/>
      </w:pPr>
      <w:r>
        <w:rPr>
          <w:spacing w:val="-8"/>
        </w:rPr>
        <w:t>危险化学品进口企业应当自行或者委托进口代理商、登记机构提</w:t>
      </w:r>
      <w:r>
        <w:rPr>
          <w:spacing w:val="-9"/>
        </w:rPr>
        <w:t>供符合本条第一款要求的应急咨询服务，并在其进口的危险化学品安</w:t>
      </w:r>
      <w:r>
        <w:rPr>
          <w:spacing w:val="-3"/>
        </w:rPr>
        <w:t>全标签上标明应急咨询服务电话号码。</w:t>
      </w:r>
    </w:p>
    <w:p>
      <w:pPr>
        <w:pStyle w:val="6"/>
        <w:spacing w:line="235" w:lineRule="auto"/>
        <w:ind w:right="317" w:firstLine="559"/>
        <w:jc w:val="both"/>
      </w:pPr>
      <w:r>
        <w:rPr>
          <w:spacing w:val="-5"/>
        </w:rPr>
        <w:t xml:space="preserve">从事代理应急咨询服务的登记机构，应当设立由专职人员 </w:t>
      </w:r>
      <w:r>
        <w:rPr>
          <w:rFonts w:ascii="Times New Roman" w:eastAsia="Times New Roman"/>
        </w:rPr>
        <w:t xml:space="preserve">24 </w:t>
      </w:r>
      <w:r>
        <w:t>小</w:t>
      </w:r>
      <w:r>
        <w:rPr>
          <w:spacing w:val="-9"/>
        </w:rPr>
        <w:t>时值守的国内固定服务电话，建有完善的化学品应急救援数据库，配</w:t>
      </w:r>
      <w:r>
        <w:rPr>
          <w:spacing w:val="-8"/>
        </w:rPr>
        <w:t xml:space="preserve">备在线数字录音设备和 </w:t>
      </w:r>
      <w:r>
        <w:rPr>
          <w:rFonts w:ascii="Times New Roman" w:eastAsia="Times New Roman"/>
        </w:rPr>
        <w:t xml:space="preserve">8 </w:t>
      </w:r>
      <w:r>
        <w:rPr>
          <w:spacing w:val="-14"/>
        </w:rPr>
        <w:t xml:space="preserve">名以上专业人员，能够同时受理 </w:t>
      </w:r>
      <w:r>
        <w:rPr>
          <w:rFonts w:ascii="Times New Roman" w:eastAsia="Times New Roman"/>
        </w:rPr>
        <w:t xml:space="preserve">3 </w:t>
      </w:r>
      <w:r>
        <w:rPr>
          <w:spacing w:val="-2"/>
        </w:rPr>
        <w:t>起以上应</w:t>
      </w:r>
      <w:r>
        <w:rPr>
          <w:spacing w:val="-10"/>
        </w:rPr>
        <w:t>急咨询，准确提供化学品泄漏、火灾、爆炸、中毒等事故应急处置有</w:t>
      </w:r>
      <w:r>
        <w:rPr>
          <w:spacing w:val="-4"/>
        </w:rPr>
        <w:t>关信息和建议。</w:t>
      </w:r>
    </w:p>
    <w:p>
      <w:pPr>
        <w:pStyle w:val="6"/>
        <w:spacing w:line="431" w:lineRule="exact"/>
        <w:ind w:left="760"/>
      </w:pPr>
      <w:r>
        <w:rPr>
          <w:rFonts w:hint="eastAsia" w:ascii="方正楷体_GBK" w:eastAsia="方正楷体_GBK"/>
        </w:rPr>
        <w:t>第十二条</w:t>
      </w:r>
      <w:r>
        <w:t>危险化学品登记应当包括下列内容：</w:t>
      </w:r>
    </w:p>
    <w:p>
      <w:pPr>
        <w:pStyle w:val="6"/>
        <w:spacing w:line="235" w:lineRule="auto"/>
        <w:ind w:right="316" w:firstLine="568"/>
      </w:pPr>
      <w:r>
        <w:rPr>
          <w:spacing w:val="-10"/>
        </w:rPr>
        <w:t>㈠分类和标签信息，包括危险化学品的危险性类别、象形图、警</w:t>
      </w:r>
      <w:r>
        <w:rPr>
          <w:spacing w:val="-4"/>
        </w:rPr>
        <w:t>示词、危险性说明、防范说明等；</w:t>
      </w:r>
    </w:p>
    <w:p>
      <w:pPr>
        <w:pStyle w:val="6"/>
        <w:spacing w:line="235" w:lineRule="auto"/>
        <w:ind w:right="317" w:firstLine="568"/>
        <w:jc w:val="both"/>
      </w:pPr>
      <w:r>
        <w:rPr>
          <w:spacing w:val="-11"/>
        </w:rPr>
        <w:t>㈡物理、化学性质，包括危险化学品的外观与性状、溶解性、熔</w:t>
      </w:r>
      <w:r>
        <w:rPr>
          <w:spacing w:val="-12"/>
        </w:rPr>
        <w:t>点、沸点等物理性质，闪点、爆炸极限、自燃温度、分解温度等化学</w:t>
      </w:r>
      <w:r>
        <w:rPr>
          <w:spacing w:val="-6"/>
        </w:rPr>
        <w:t>性质；</w:t>
      </w:r>
    </w:p>
    <w:p>
      <w:pPr>
        <w:pStyle w:val="6"/>
        <w:spacing w:line="232" w:lineRule="auto"/>
        <w:ind w:right="317" w:firstLine="568"/>
      </w:pPr>
      <w:r>
        <w:rPr>
          <w:spacing w:val="-12"/>
        </w:rPr>
        <w:t>㈢主要用途，包括企业推荐的产品合法用途、禁止或者限制的用</w:t>
      </w:r>
      <w:r>
        <w:rPr>
          <w:spacing w:val="-6"/>
        </w:rPr>
        <w:t>途等；</w:t>
      </w:r>
    </w:p>
    <w:p>
      <w:pPr>
        <w:pStyle w:val="6"/>
        <w:spacing w:line="232" w:lineRule="auto"/>
        <w:ind w:right="317" w:firstLine="568"/>
      </w:pPr>
      <w:r>
        <w:rPr>
          <w:spacing w:val="-12"/>
        </w:rPr>
        <w:t>㈣危险特性，包括危险化学品的物理危险性、环境危害性和毒理</w:t>
      </w:r>
      <w:r>
        <w:rPr>
          <w:spacing w:val="-6"/>
        </w:rPr>
        <w:t>特性；</w:t>
      </w:r>
    </w:p>
    <w:p>
      <w:pPr>
        <w:pStyle w:val="6"/>
        <w:spacing w:line="235" w:lineRule="auto"/>
        <w:ind w:right="223" w:firstLine="568"/>
        <w:jc w:val="both"/>
      </w:pPr>
      <w:r>
        <w:rPr>
          <w:spacing w:val="-12"/>
        </w:rPr>
        <w:t>㈤储存、使用、运输的安全要求，其中，储存的安全要求包括对建筑条件、库房条件、安全条件、环境卫生条件、温度和湿度条件的</w:t>
      </w:r>
      <w:r>
        <w:rPr>
          <w:spacing w:val="-3"/>
        </w:rPr>
        <w:t>要求，使用的安全要求包括使用时的操作条件、作业人员防护措施、</w:t>
      </w:r>
      <w:r>
        <w:rPr>
          <w:spacing w:val="-11"/>
        </w:rPr>
        <w:t>使用现场危害控制措施等，运输的安全要求包括对运输或者输送方式</w:t>
      </w:r>
      <w:r>
        <w:rPr>
          <w:spacing w:val="-12"/>
        </w:rPr>
        <w:t>的要求、危害信息向有关运输人员的传递手段、装卸及运输过程中的</w:t>
      </w:r>
      <w:r>
        <w:rPr>
          <w:spacing w:val="-5"/>
        </w:rPr>
        <w:t>安全措施等；</w:t>
      </w:r>
    </w:p>
    <w:p>
      <w:pPr>
        <w:pStyle w:val="6"/>
        <w:spacing w:line="435" w:lineRule="exact"/>
        <w:ind w:left="679"/>
      </w:pPr>
      <w:r>
        <w:rPr>
          <w:spacing w:val="-16"/>
        </w:rPr>
        <w:t>㈥出现危险情况的应急处置措施，包括危险化学品在生产、使用、</w:t>
      </w:r>
    </w:p>
    <w:p>
      <w:pPr>
        <w:spacing w:after="0" w:line="435" w:lineRule="exact"/>
        <w:sectPr>
          <w:pgSz w:w="11910" w:h="16840"/>
          <w:pgMar w:top="1440" w:right="1480" w:bottom="1380" w:left="1680" w:header="0" w:footer="1197" w:gutter="0"/>
          <w:cols w:space="720" w:num="1"/>
        </w:sectPr>
      </w:pPr>
    </w:p>
    <w:p>
      <w:pPr>
        <w:pStyle w:val="6"/>
        <w:spacing w:before="24" w:line="235" w:lineRule="auto"/>
        <w:ind w:right="315"/>
      </w:pPr>
      <w:r>
        <w:rPr>
          <w:spacing w:val="-11"/>
        </w:rPr>
        <w:t>储存、运输过程中发生火灾、爆炸、泄漏、中毒、窒息、灼伤等化学</w:t>
      </w:r>
      <w:r>
        <w:rPr>
          <w:spacing w:val="-5"/>
        </w:rPr>
        <w:t>品事故时的应急处理方法，应急咨询服务电话等。</w:t>
      </w:r>
    </w:p>
    <w:p>
      <w:pPr>
        <w:pStyle w:val="6"/>
        <w:spacing w:before="1" w:line="232" w:lineRule="auto"/>
        <w:ind w:right="317" w:firstLine="640"/>
      </w:pPr>
      <w:r>
        <w:rPr>
          <w:rFonts w:hint="eastAsia" w:ascii="方正楷体_GBK" w:eastAsia="方正楷体_GBK"/>
          <w:b/>
        </w:rPr>
        <w:t>【处罚依据】</w:t>
      </w:r>
      <w:r>
        <w:rPr>
          <w:rFonts w:hint="eastAsia" w:ascii="方正楷体_GBK" w:eastAsia="方正楷体_GBK"/>
        </w:rPr>
        <w:t>《危险化学品登记管理办法》第三十条：</w:t>
      </w:r>
      <w:r>
        <w:t xml:space="preserve">登记企业有下列行为之一的，责令改正，可以处 </w:t>
      </w:r>
      <w:r>
        <w:rPr>
          <w:rFonts w:ascii="Times New Roman" w:eastAsia="Times New Roman"/>
        </w:rPr>
        <w:t xml:space="preserve">3 </w:t>
      </w:r>
      <w:r>
        <w:t>万元以下的罚款：</w:t>
      </w:r>
    </w:p>
    <w:p>
      <w:pPr>
        <w:pStyle w:val="6"/>
        <w:spacing w:before="7" w:line="232" w:lineRule="auto"/>
        <w:ind w:right="315" w:firstLine="640"/>
      </w:pPr>
      <w:r>
        <w:t>㈠未向用户提供应急咨询服务或者应急咨询服务不符合本办法第二十二条规定的。</w:t>
      </w:r>
    </w:p>
    <w:p>
      <w:pPr>
        <w:pStyle w:val="4"/>
        <w:spacing w:before="5" w:line="240" w:lineRule="auto"/>
        <w:ind w:left="760"/>
      </w:pPr>
      <w:r>
        <w:t>【处罚档次】</w:t>
      </w:r>
    </w:p>
    <w:p>
      <w:pPr>
        <w:pStyle w:val="6"/>
        <w:spacing w:before="12" w:line="232" w:lineRule="auto"/>
        <w:ind w:right="315" w:firstLine="640"/>
      </w:pPr>
      <w:r>
        <w:t>一档：向用户提供应急咨询服务不符合《危险化学品登记管理</w:t>
      </w:r>
      <w:r>
        <w:rPr>
          <w:spacing w:val="-3"/>
        </w:rPr>
        <w:t>办法》第十二条规定的；</w:t>
      </w:r>
    </w:p>
    <w:p>
      <w:pPr>
        <w:pStyle w:val="6"/>
        <w:spacing w:before="1" w:line="235" w:lineRule="auto"/>
        <w:ind w:right="317" w:firstLine="640"/>
      </w:pPr>
      <w:r>
        <w:rPr>
          <w:spacing w:val="-11"/>
        </w:rPr>
        <w:t xml:space="preserve">二档：未向用户提供由专职人员 </w:t>
      </w:r>
      <w:r>
        <w:rPr>
          <w:rFonts w:ascii="Times New Roman" w:eastAsia="Times New Roman"/>
        </w:rPr>
        <w:t>24</w:t>
      </w:r>
      <w:r>
        <w:rPr>
          <w:rFonts w:ascii="Times New Roman" w:eastAsia="Times New Roman"/>
          <w:spacing w:val="4"/>
        </w:rPr>
        <w:t xml:space="preserve"> </w:t>
      </w:r>
      <w:r>
        <w:rPr>
          <w:spacing w:val="-3"/>
        </w:rPr>
        <w:t>小时值守的国内固定服务电话开展应急咨询服务的；</w:t>
      </w:r>
    </w:p>
    <w:p>
      <w:pPr>
        <w:pStyle w:val="6"/>
        <w:spacing w:line="232" w:lineRule="auto"/>
        <w:ind w:right="315" w:firstLine="640"/>
      </w:pPr>
      <w:r>
        <w:t>三档：未向用户提供应急咨询服务且未委托登记机构代理应急咨询服务的。</w:t>
      </w:r>
    </w:p>
    <w:p>
      <w:pPr>
        <w:pStyle w:val="4"/>
        <w:spacing w:before="9"/>
        <w:ind w:left="760"/>
      </w:pPr>
      <w:r>
        <w:t>【裁量幅度】</w:t>
      </w:r>
    </w:p>
    <w:p>
      <w:pPr>
        <w:pStyle w:val="6"/>
        <w:spacing w:line="445" w:lineRule="exact"/>
        <w:ind w:left="760"/>
      </w:pPr>
      <w:r>
        <w:t xml:space="preserve">一档：责令改正，可以处 </w:t>
      </w:r>
      <w:r>
        <w:rPr>
          <w:rFonts w:ascii="Times New Roman" w:eastAsia="Times New Roman"/>
        </w:rPr>
        <w:t xml:space="preserve">9000 </w:t>
      </w:r>
      <w:r>
        <w:t>元以下的罚款；</w:t>
      </w:r>
    </w:p>
    <w:p>
      <w:pPr>
        <w:pStyle w:val="6"/>
        <w:spacing w:line="440" w:lineRule="exact"/>
        <w:ind w:left="760"/>
      </w:pPr>
      <w:r>
        <w:t xml:space="preserve">二档：责令改正，处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0" w:lineRule="exact"/>
        <w:ind w:left="760"/>
      </w:pPr>
      <w:r>
        <w:t xml:space="preserve">三档：责令改正，处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tabs>
          <w:tab w:val="left" w:pos="2920"/>
        </w:tabs>
        <w:ind w:right="178" w:firstLine="559"/>
        <w:rPr>
          <w:rFonts w:hint="eastAsia" w:ascii="方正黑体_GBK" w:eastAsia="方正黑体_GBK"/>
        </w:rPr>
      </w:pPr>
      <w:bookmarkStart w:id="456" w:name="第二百一十九条　危险化学品生产企业、进口企业在危险化学品登记证有效期内，企业名称"/>
      <w:bookmarkEnd w:id="456"/>
      <w:bookmarkStart w:id="457" w:name="_bookmark228"/>
      <w:bookmarkEnd w:id="457"/>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百一</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生产</w:t>
      </w:r>
      <w:r>
        <w:rPr>
          <w:rFonts w:hint="eastAsia" w:ascii="方正黑体_GBK" w:eastAsia="方正黑体_GBK"/>
          <w:spacing w:val="-3"/>
        </w:rPr>
        <w:t>企</w:t>
      </w:r>
      <w:r>
        <w:rPr>
          <w:rFonts w:hint="eastAsia" w:ascii="方正黑体_GBK" w:eastAsia="方正黑体_GBK"/>
        </w:rPr>
        <w:t>业</w:t>
      </w:r>
      <w:r>
        <w:rPr>
          <w:rFonts w:hint="eastAsia" w:ascii="方正黑体_GBK" w:eastAsia="方正黑体_GBK"/>
          <w:spacing w:val="-97"/>
        </w:rPr>
        <w:t>、</w:t>
      </w:r>
      <w:r>
        <w:rPr>
          <w:rFonts w:hint="eastAsia" w:ascii="方正黑体_GBK" w:eastAsia="方正黑体_GBK"/>
        </w:rPr>
        <w:t>进</w:t>
      </w:r>
      <w:r>
        <w:rPr>
          <w:rFonts w:hint="eastAsia" w:ascii="方正黑体_GBK" w:eastAsia="方正黑体_GBK"/>
          <w:spacing w:val="-3"/>
        </w:rPr>
        <w:t>口</w:t>
      </w:r>
      <w:r>
        <w:rPr>
          <w:rFonts w:hint="eastAsia" w:ascii="方正黑体_GBK" w:eastAsia="方正黑体_GBK"/>
        </w:rPr>
        <w:t>企业</w:t>
      </w:r>
      <w:r>
        <w:rPr>
          <w:rFonts w:hint="eastAsia" w:ascii="方正黑体_GBK" w:eastAsia="方正黑体_GBK"/>
          <w:spacing w:val="-3"/>
        </w:rPr>
        <w:t>在</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1"/>
        </w:rPr>
        <w:t>登</w:t>
      </w:r>
      <w:r>
        <w:rPr>
          <w:rFonts w:hint="eastAsia" w:ascii="方正黑体_GBK" w:eastAsia="方正黑体_GBK"/>
          <w:spacing w:val="-3"/>
        </w:rPr>
        <w:t>记</w:t>
      </w:r>
      <w:r>
        <w:rPr>
          <w:rFonts w:hint="eastAsia" w:ascii="方正黑体_GBK" w:eastAsia="方正黑体_GBK"/>
        </w:rPr>
        <w:t>证有</w:t>
      </w:r>
      <w:r>
        <w:rPr>
          <w:rFonts w:hint="eastAsia" w:ascii="方正黑体_GBK" w:eastAsia="方正黑体_GBK"/>
          <w:spacing w:val="-3"/>
        </w:rPr>
        <w:t>效</w:t>
      </w:r>
      <w:r>
        <w:rPr>
          <w:rFonts w:hint="eastAsia" w:ascii="方正黑体_GBK" w:eastAsia="方正黑体_GBK"/>
        </w:rPr>
        <w:t>期内</w:t>
      </w:r>
      <w:r>
        <w:rPr>
          <w:rFonts w:hint="eastAsia" w:ascii="方正黑体_GBK" w:eastAsia="方正黑体_GBK"/>
          <w:spacing w:val="-80"/>
        </w:rPr>
        <w:t>，</w:t>
      </w:r>
      <w:r>
        <w:rPr>
          <w:rFonts w:hint="eastAsia" w:ascii="方正黑体_GBK" w:eastAsia="方正黑体_GBK"/>
        </w:rPr>
        <w:t>企</w:t>
      </w:r>
      <w:r>
        <w:rPr>
          <w:rFonts w:hint="eastAsia" w:ascii="方正黑体_GBK" w:eastAsia="方正黑体_GBK"/>
          <w:spacing w:val="-3"/>
        </w:rPr>
        <w:t>业</w:t>
      </w:r>
      <w:r>
        <w:rPr>
          <w:rFonts w:hint="eastAsia" w:ascii="方正黑体_GBK" w:eastAsia="方正黑体_GBK"/>
        </w:rPr>
        <w:t>名</w:t>
      </w:r>
      <w:r>
        <w:rPr>
          <w:rFonts w:hint="eastAsia" w:ascii="方正黑体_GBK" w:eastAsia="方正黑体_GBK"/>
          <w:spacing w:val="-3"/>
        </w:rPr>
        <w:t>称</w:t>
      </w:r>
      <w:r>
        <w:rPr>
          <w:rFonts w:hint="eastAsia" w:ascii="方正黑体_GBK" w:eastAsia="方正黑体_GBK"/>
          <w:spacing w:val="-77"/>
        </w:rPr>
        <w:t>、</w:t>
      </w:r>
      <w:r>
        <w:rPr>
          <w:rFonts w:hint="eastAsia" w:ascii="方正黑体_GBK" w:eastAsia="方正黑体_GBK"/>
        </w:rPr>
        <w:t>注</w:t>
      </w:r>
      <w:r>
        <w:rPr>
          <w:rFonts w:hint="eastAsia" w:ascii="方正黑体_GBK" w:eastAsia="方正黑体_GBK"/>
          <w:spacing w:val="-3"/>
        </w:rPr>
        <w:t>册</w:t>
      </w:r>
      <w:r>
        <w:rPr>
          <w:rFonts w:hint="eastAsia" w:ascii="方正黑体_GBK" w:eastAsia="方正黑体_GBK"/>
        </w:rPr>
        <w:t>地</w:t>
      </w:r>
      <w:r>
        <w:rPr>
          <w:rFonts w:hint="eastAsia" w:ascii="方正黑体_GBK" w:eastAsia="方正黑体_GBK"/>
          <w:spacing w:val="-3"/>
        </w:rPr>
        <w:t>址</w:t>
      </w:r>
      <w:r>
        <w:rPr>
          <w:rFonts w:hint="eastAsia" w:ascii="方正黑体_GBK" w:eastAsia="方正黑体_GBK"/>
          <w:spacing w:val="-80"/>
        </w:rPr>
        <w:t>、</w:t>
      </w:r>
      <w:r>
        <w:rPr>
          <w:rFonts w:hint="eastAsia" w:ascii="方正黑体_GBK" w:eastAsia="方正黑体_GBK"/>
        </w:rPr>
        <w:t>应</w:t>
      </w:r>
      <w:r>
        <w:rPr>
          <w:rFonts w:hint="eastAsia" w:ascii="方正黑体_GBK" w:eastAsia="方正黑体_GBK"/>
          <w:spacing w:val="-3"/>
        </w:rPr>
        <w:t>急</w:t>
      </w:r>
      <w:r>
        <w:rPr>
          <w:rFonts w:hint="eastAsia" w:ascii="方正黑体_GBK" w:eastAsia="方正黑体_GBK"/>
        </w:rPr>
        <w:t>咨询</w:t>
      </w:r>
      <w:r>
        <w:rPr>
          <w:rFonts w:hint="eastAsia" w:ascii="方正黑体_GBK" w:eastAsia="方正黑体_GBK"/>
          <w:spacing w:val="-3"/>
        </w:rPr>
        <w:t>服</w:t>
      </w:r>
      <w:r>
        <w:rPr>
          <w:rFonts w:hint="eastAsia" w:ascii="方正黑体_GBK" w:eastAsia="方正黑体_GBK"/>
        </w:rPr>
        <w:t>务电</w:t>
      </w:r>
      <w:r>
        <w:rPr>
          <w:rFonts w:hint="eastAsia" w:ascii="方正黑体_GBK" w:eastAsia="方正黑体_GBK"/>
          <w:spacing w:val="-3"/>
        </w:rPr>
        <w:t>话</w:t>
      </w:r>
      <w:r>
        <w:rPr>
          <w:rFonts w:hint="eastAsia" w:ascii="方正黑体_GBK" w:eastAsia="方正黑体_GBK"/>
        </w:rPr>
        <w:t>发生</w:t>
      </w:r>
      <w:r>
        <w:rPr>
          <w:rFonts w:hint="eastAsia" w:ascii="方正黑体_GBK" w:eastAsia="方正黑体_GBK"/>
          <w:spacing w:val="-3"/>
        </w:rPr>
        <w:t>变</w:t>
      </w:r>
      <w:r>
        <w:rPr>
          <w:rFonts w:hint="eastAsia" w:ascii="方正黑体_GBK" w:eastAsia="方正黑体_GBK"/>
        </w:rPr>
        <w:t>化， 未</w:t>
      </w:r>
      <w:r>
        <w:rPr>
          <w:rFonts w:hint="eastAsia" w:ascii="方正黑体_GBK" w:eastAsia="方正黑体_GBK"/>
          <w:spacing w:val="-3"/>
        </w:rPr>
        <w:t>按</w:t>
      </w:r>
      <w:r>
        <w:rPr>
          <w:rFonts w:hint="eastAsia" w:ascii="方正黑体_GBK" w:eastAsia="方正黑体_GBK"/>
        </w:rPr>
        <w:t>规定</w:t>
      </w:r>
      <w:r>
        <w:rPr>
          <w:rFonts w:hint="eastAsia" w:ascii="方正黑体_GBK" w:eastAsia="方正黑体_GBK"/>
          <w:spacing w:val="-3"/>
        </w:rPr>
        <w:t>按</w:t>
      </w:r>
      <w:r>
        <w:rPr>
          <w:rFonts w:hint="eastAsia" w:ascii="方正黑体_GBK" w:eastAsia="方正黑体_GBK"/>
        </w:rPr>
        <w:t>时办</w:t>
      </w:r>
      <w:r>
        <w:rPr>
          <w:rFonts w:hint="eastAsia" w:ascii="方正黑体_GBK" w:eastAsia="方正黑体_GBK"/>
          <w:spacing w:val="-3"/>
        </w:rPr>
        <w:t>理</w:t>
      </w:r>
      <w:r>
        <w:rPr>
          <w:rFonts w:hint="eastAsia" w:ascii="方正黑体_GBK" w:eastAsia="方正黑体_GBK"/>
        </w:rPr>
        <w:t>危险</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登</w:t>
      </w:r>
      <w:r>
        <w:rPr>
          <w:rFonts w:hint="eastAsia" w:ascii="方正黑体_GBK" w:eastAsia="方正黑体_GBK"/>
        </w:rPr>
        <w:t>记变</w:t>
      </w:r>
      <w:r>
        <w:rPr>
          <w:rFonts w:hint="eastAsia" w:ascii="方正黑体_GBK" w:eastAsia="方正黑体_GBK"/>
          <w:spacing w:val="-3"/>
        </w:rPr>
        <w:t>更</w:t>
      </w:r>
      <w:r>
        <w:rPr>
          <w:rFonts w:hint="eastAsia" w:ascii="方正黑体_GBK" w:eastAsia="方正黑体_GBK"/>
        </w:rPr>
        <w:t>手续。</w:t>
      </w:r>
    </w:p>
    <w:p>
      <w:pPr>
        <w:pStyle w:val="6"/>
        <w:spacing w:line="235" w:lineRule="auto"/>
        <w:ind w:right="178" w:firstLine="640"/>
        <w:jc w:val="both"/>
      </w:pPr>
      <w:r>
        <w:rPr>
          <w:rFonts w:hint="eastAsia" w:ascii="方正楷体_GBK" w:eastAsia="方正楷体_GBK"/>
          <w:b/>
          <w:spacing w:val="1"/>
        </w:rPr>
        <w:t>【法律规定】</w:t>
      </w:r>
      <w:r>
        <w:rPr>
          <w:rFonts w:hint="eastAsia" w:ascii="方正楷体_GBK" w:eastAsia="方正楷体_GBK"/>
        </w:rPr>
        <w:t>《危险化学品登记管理办法》第十五条：</w:t>
      </w:r>
      <w:r>
        <w:rPr>
          <w:spacing w:val="1"/>
        </w:rPr>
        <w:t>登记企</w:t>
      </w:r>
      <w:r>
        <w:rPr>
          <w:spacing w:val="-3"/>
        </w:rPr>
        <w:t>业在危险化学品登记证有效期内，企业名称、注册地址、登记品种、</w:t>
      </w:r>
      <w:r>
        <w:rPr>
          <w:spacing w:val="-9"/>
        </w:rPr>
        <w:t>应急咨询服务电话发生变化，或者发现其生产、进口的危险化学品有</w:t>
      </w:r>
      <w:r>
        <w:rPr>
          <w:spacing w:val="-16"/>
        </w:rPr>
        <w:t xml:space="preserve">新的危险特性的，应当在 </w:t>
      </w:r>
      <w:r>
        <w:rPr>
          <w:rFonts w:ascii="Times New Roman" w:eastAsia="Times New Roman"/>
        </w:rPr>
        <w:t>15</w:t>
      </w:r>
      <w:r>
        <w:rPr>
          <w:rFonts w:ascii="Times New Roman" w:eastAsia="Times New Roman"/>
          <w:spacing w:val="4"/>
        </w:rPr>
        <w:t xml:space="preserve"> </w:t>
      </w:r>
      <w:r>
        <w:rPr>
          <w:spacing w:val="-3"/>
        </w:rPr>
        <w:t>个工作日内向登记办公室提出变更申请， 并按照下列程序办理登记内容变更手续：</w:t>
      </w:r>
    </w:p>
    <w:p>
      <w:pPr>
        <w:pStyle w:val="6"/>
        <w:spacing w:line="232" w:lineRule="auto"/>
        <w:ind w:right="317" w:firstLine="568"/>
        <w:jc w:val="both"/>
      </w:pPr>
      <w:r>
        <w:rPr>
          <w:spacing w:val="-8"/>
        </w:rPr>
        <w:t>㈠通过登记系统填写危险化学品登记变更申请表，并向登记办公</w:t>
      </w:r>
      <w:r>
        <w:rPr>
          <w:spacing w:val="-7"/>
        </w:rPr>
        <w:t xml:space="preserve">室提交涉及变更事项的证明材料 </w:t>
      </w:r>
      <w:r>
        <w:rPr>
          <w:rFonts w:ascii="Times New Roman" w:eastAsia="Times New Roman"/>
        </w:rPr>
        <w:t xml:space="preserve">1 </w:t>
      </w:r>
      <w:r>
        <w:t>份；</w:t>
      </w:r>
    </w:p>
    <w:p>
      <w:pPr>
        <w:pStyle w:val="6"/>
        <w:spacing w:line="235" w:lineRule="auto"/>
        <w:ind w:right="214" w:firstLine="568"/>
        <w:jc w:val="both"/>
      </w:pPr>
      <w:r>
        <w:rPr>
          <w:spacing w:val="-3"/>
        </w:rPr>
        <w:t xml:space="preserve">㈡登记办公室初步审查登记企业的登记变更申请，符合条件的， </w:t>
      </w:r>
      <w:r>
        <w:rPr>
          <w:spacing w:val="-8"/>
        </w:rPr>
        <w:t>通知登记企业提交变更后的登记材料，并对登记材料进行审查，符合</w:t>
      </w:r>
      <w:r>
        <w:rPr>
          <w:spacing w:val="-12"/>
        </w:rPr>
        <w:t>要求的，提交给登记中心；不符合要求的，通过登记系统告知登记企</w:t>
      </w:r>
      <w:r>
        <w:rPr>
          <w:spacing w:val="-5"/>
        </w:rPr>
        <w:t>业并说明理由；</w:t>
      </w:r>
    </w:p>
    <w:p>
      <w:pPr>
        <w:spacing w:after="0" w:line="235" w:lineRule="auto"/>
        <w:jc w:val="both"/>
        <w:sectPr>
          <w:footerReference r:id="rId57" w:type="default"/>
          <w:footerReference r:id="rId58" w:type="even"/>
          <w:pgSz w:w="11910" w:h="16840"/>
          <w:pgMar w:top="1440" w:right="1480" w:bottom="1380" w:left="1680" w:header="0" w:footer="1197" w:gutter="0"/>
          <w:pgNumType w:start="220"/>
          <w:cols w:space="720" w:num="1"/>
        </w:sectPr>
      </w:pPr>
    </w:p>
    <w:p>
      <w:pPr>
        <w:pStyle w:val="6"/>
        <w:spacing w:before="24" w:line="235" w:lineRule="auto"/>
        <w:ind w:right="317" w:firstLine="559"/>
        <w:jc w:val="both"/>
      </w:pPr>
      <w:r>
        <w:rPr>
          <w:spacing w:val="-8"/>
        </w:rPr>
        <w:t>㈢登记中心对登记办公室提交的登记材料进行审核，符合要求且</w:t>
      </w:r>
      <w:r>
        <w:rPr>
          <w:spacing w:val="-9"/>
        </w:rPr>
        <w:t>属于危险化学品登记证载明事项的，通过登记办公室向登记企业发放</w:t>
      </w:r>
      <w:r>
        <w:rPr>
          <w:spacing w:val="-8"/>
        </w:rPr>
        <w:t>登记变更后的危险化学品登记证并收回原证；符合要求但不属于危险</w:t>
      </w:r>
      <w:r>
        <w:rPr>
          <w:spacing w:val="-11"/>
        </w:rPr>
        <w:t>化学品登记证载明事项的，通过登记办公室向登记企业提供书面证明</w:t>
      </w:r>
      <w:r>
        <w:rPr>
          <w:spacing w:val="-6"/>
        </w:rPr>
        <w:t>文件。</w:t>
      </w:r>
    </w:p>
    <w:p>
      <w:pPr>
        <w:pStyle w:val="6"/>
        <w:spacing w:line="232" w:lineRule="auto"/>
        <w:ind w:right="418" w:firstLine="640"/>
        <w:jc w:val="both"/>
      </w:pPr>
      <w:r>
        <w:rPr>
          <w:rFonts w:hint="eastAsia" w:ascii="方正楷体_GBK" w:eastAsia="方正楷体_GBK"/>
          <w:b/>
        </w:rPr>
        <w:t>【处罚依据】</w:t>
      </w:r>
      <w:r>
        <w:rPr>
          <w:rFonts w:hint="eastAsia" w:ascii="方正楷体_GBK" w:eastAsia="方正楷体_GBK"/>
        </w:rPr>
        <w:t>《危险化学品登记管理办法》第三十条：</w:t>
      </w:r>
      <w:r>
        <w:t xml:space="preserve">登记企业有下列行为之一的，责令改正，可以处 </w:t>
      </w:r>
      <w:r>
        <w:rPr>
          <w:rFonts w:ascii="Times New Roman" w:eastAsia="Times New Roman"/>
        </w:rPr>
        <w:t xml:space="preserve">3 </w:t>
      </w:r>
      <w:r>
        <w:t>万元以下的罚款：</w:t>
      </w:r>
    </w:p>
    <w:p>
      <w:pPr>
        <w:pStyle w:val="6"/>
        <w:spacing w:before="3" w:line="232" w:lineRule="auto"/>
        <w:ind w:right="315" w:firstLine="640"/>
        <w:jc w:val="both"/>
      </w:pPr>
      <w:r>
        <w:t>㈡在危险化学品登记证有效期内企业名称、注册地址、应急咨询服务电话发生变化，未按规定按时办理危险化学品登记变更手续的。</w:t>
      </w:r>
    </w:p>
    <w:p>
      <w:pPr>
        <w:pStyle w:val="4"/>
        <w:spacing w:before="10"/>
        <w:ind w:left="760"/>
      </w:pPr>
      <w:r>
        <w:t>【处罚档次】</w:t>
      </w:r>
    </w:p>
    <w:p>
      <w:pPr>
        <w:pStyle w:val="6"/>
        <w:spacing w:before="6" w:line="235" w:lineRule="auto"/>
        <w:ind w:right="315" w:firstLine="640"/>
        <w:jc w:val="both"/>
      </w:pPr>
      <w:r>
        <w:t>一档：在危险化学品登记证有效期内企业名称、注册地址、应</w:t>
      </w:r>
      <w:r>
        <w:rPr>
          <w:spacing w:val="-11"/>
        </w:rPr>
        <w:t>急咨询服务电话发生变化，未按规定按时办理危险化学品登记变更手</w:t>
      </w:r>
      <w:r>
        <w:rPr>
          <w:spacing w:val="-16"/>
        </w:rPr>
        <w:t xml:space="preserve">续，逾期 </w:t>
      </w:r>
      <w:r>
        <w:rPr>
          <w:rFonts w:ascii="Times New Roman" w:eastAsia="Times New Roman"/>
        </w:rPr>
        <w:t xml:space="preserve">3 </w:t>
      </w:r>
      <w:r>
        <w:rPr>
          <w:spacing w:val="-3"/>
        </w:rPr>
        <w:t>个月以下的；</w:t>
      </w:r>
    </w:p>
    <w:p>
      <w:pPr>
        <w:pStyle w:val="6"/>
        <w:spacing w:line="235" w:lineRule="auto"/>
        <w:ind w:right="315" w:firstLine="640"/>
        <w:jc w:val="both"/>
      </w:pPr>
      <w:r>
        <w:t>二档：在危险化学品登记证有效期内企业名称、注册地址、应</w:t>
      </w:r>
      <w:r>
        <w:rPr>
          <w:spacing w:val="-11"/>
        </w:rPr>
        <w:t>急咨询服务电话发生变化，未按规定按时办理危险化学品登记变更手</w:t>
      </w:r>
      <w:r>
        <w:rPr>
          <w:spacing w:val="-16"/>
        </w:rPr>
        <w:t xml:space="preserve">续，逾期 </w:t>
      </w:r>
      <w:r>
        <w:rPr>
          <w:rFonts w:ascii="Times New Roman" w:eastAsia="Times New Roman"/>
        </w:rPr>
        <w:t xml:space="preserve">3 </w:t>
      </w:r>
      <w:r>
        <w:rPr>
          <w:spacing w:val="-13"/>
        </w:rPr>
        <w:t xml:space="preserve">个月以上 </w:t>
      </w:r>
      <w:r>
        <w:rPr>
          <w:rFonts w:ascii="Times New Roman" w:eastAsia="Times New Roman"/>
        </w:rPr>
        <w:t xml:space="preserve">6 </w:t>
      </w:r>
      <w:r>
        <w:rPr>
          <w:spacing w:val="-3"/>
        </w:rPr>
        <w:t>个月以下的；</w:t>
      </w:r>
    </w:p>
    <w:p>
      <w:pPr>
        <w:pStyle w:val="6"/>
        <w:spacing w:line="235" w:lineRule="auto"/>
        <w:ind w:right="315" w:firstLine="640"/>
        <w:jc w:val="both"/>
      </w:pPr>
      <w:r>
        <w:t>三档：在危险化学品登记证有效期内企业名称、注册地址、应</w:t>
      </w:r>
      <w:r>
        <w:rPr>
          <w:spacing w:val="-11"/>
        </w:rPr>
        <w:t>急咨询服务电话发生变化，未按规定按时办理危险化学品登记变更手</w:t>
      </w:r>
      <w:r>
        <w:rPr>
          <w:spacing w:val="-16"/>
        </w:rPr>
        <w:t xml:space="preserve">续，逾期 </w:t>
      </w:r>
      <w:r>
        <w:rPr>
          <w:rFonts w:ascii="Times New Roman" w:eastAsia="Times New Roman"/>
        </w:rPr>
        <w:t xml:space="preserve">6 </w:t>
      </w:r>
      <w:r>
        <w:rPr>
          <w:spacing w:val="-3"/>
        </w:rPr>
        <w:t>个月以上的。</w:t>
      </w:r>
    </w:p>
    <w:p>
      <w:pPr>
        <w:pStyle w:val="4"/>
        <w:ind w:left="760"/>
      </w:pPr>
      <w:r>
        <w:t>【裁量幅度】</w:t>
      </w:r>
    </w:p>
    <w:p>
      <w:pPr>
        <w:pStyle w:val="6"/>
        <w:spacing w:line="446" w:lineRule="exact"/>
        <w:ind w:left="760"/>
      </w:pPr>
      <w:r>
        <w:t xml:space="preserve">一档：责令改正，可以处 </w:t>
      </w:r>
      <w:r>
        <w:rPr>
          <w:rFonts w:ascii="Times New Roman" w:eastAsia="Times New Roman"/>
        </w:rPr>
        <w:t xml:space="preserve">9000 </w:t>
      </w:r>
      <w:r>
        <w:t>元以下的罚款；</w:t>
      </w:r>
    </w:p>
    <w:p>
      <w:pPr>
        <w:pStyle w:val="6"/>
        <w:spacing w:line="440" w:lineRule="exact"/>
        <w:ind w:left="760"/>
      </w:pPr>
      <w:r>
        <w:t xml:space="preserve">二档：责令改正，处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0" w:lineRule="exact"/>
        <w:ind w:left="760"/>
      </w:pPr>
      <w:r>
        <w:t xml:space="preserve">三档：责令改正，处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spacing w:line="237" w:lineRule="auto"/>
        <w:ind w:right="317" w:firstLine="559"/>
        <w:jc w:val="both"/>
        <w:rPr>
          <w:rFonts w:hint="eastAsia" w:ascii="方正黑体_GBK" w:eastAsia="方正黑体_GBK"/>
        </w:rPr>
      </w:pPr>
      <w:bookmarkStart w:id="458" w:name="第二百二十条　危险化学品生产企业、进口企业危险化学品登记证有效期满后，未按规定申"/>
      <w:bookmarkEnd w:id="458"/>
      <w:bookmarkStart w:id="459" w:name="_bookmark229"/>
      <w:bookmarkEnd w:id="459"/>
      <w:r>
        <w:rPr>
          <w:rFonts w:hint="eastAsia" w:ascii="方正黑体_GBK" w:eastAsia="方正黑体_GBK"/>
          <w:spacing w:val="-7"/>
        </w:rPr>
        <w:t>第二百二十条 危险化学品生产企业、进口企业危险化学品登记</w:t>
      </w:r>
      <w:r>
        <w:rPr>
          <w:rFonts w:hint="eastAsia" w:ascii="方正黑体_GBK" w:eastAsia="方正黑体_GBK"/>
          <w:spacing w:val="-3"/>
        </w:rPr>
        <w:t>证有效期满后，未按规定申请复核换证，继续进行生产或者进口。</w:t>
      </w:r>
    </w:p>
    <w:p>
      <w:pPr>
        <w:pStyle w:val="6"/>
        <w:spacing w:line="232" w:lineRule="auto"/>
        <w:ind w:right="317" w:firstLine="640"/>
      </w:pPr>
      <w:r>
        <w:rPr>
          <w:rFonts w:hint="eastAsia" w:ascii="方正楷体_GBK" w:eastAsia="方正楷体_GBK"/>
          <w:b/>
          <w:spacing w:val="1"/>
        </w:rPr>
        <w:t>【法律规定】</w:t>
      </w:r>
      <w:r>
        <w:rPr>
          <w:rFonts w:hint="eastAsia" w:ascii="方正楷体_GBK" w:eastAsia="方正楷体_GBK"/>
        </w:rPr>
        <w:t>《危险化学品登记管理办法》第十六条：</w:t>
      </w:r>
      <w:r>
        <w:rPr>
          <w:spacing w:val="1"/>
        </w:rPr>
        <w:t>危险化</w:t>
      </w:r>
      <w:r>
        <w:rPr>
          <w:spacing w:val="-8"/>
        </w:rPr>
        <w:t xml:space="preserve">学品登记证有效期为 </w:t>
      </w:r>
      <w:r>
        <w:rPr>
          <w:rFonts w:ascii="Times New Roman" w:eastAsia="Times New Roman"/>
        </w:rPr>
        <w:t xml:space="preserve">3 </w:t>
      </w:r>
      <w:r>
        <w:rPr>
          <w:spacing w:val="-11"/>
        </w:rPr>
        <w:t>年。登记证有效期满后，登记企业继续从事危</w:t>
      </w:r>
    </w:p>
    <w:p>
      <w:pPr>
        <w:pStyle w:val="6"/>
        <w:spacing w:before="5" w:line="232" w:lineRule="auto"/>
        <w:ind w:right="317"/>
      </w:pPr>
      <w:r>
        <w:rPr>
          <w:spacing w:val="-13"/>
        </w:rPr>
        <w:t xml:space="preserve">险化学品生产或者进口的，应当在登记证有效期届满前 </w:t>
      </w:r>
      <w:r>
        <w:rPr>
          <w:rFonts w:ascii="Times New Roman" w:eastAsia="Times New Roman"/>
        </w:rPr>
        <w:t xml:space="preserve">3 </w:t>
      </w:r>
      <w:r>
        <w:rPr>
          <w:spacing w:val="-2"/>
        </w:rPr>
        <w:t>个月提出复</w:t>
      </w:r>
      <w:r>
        <w:rPr>
          <w:spacing w:val="-3"/>
        </w:rPr>
        <w:t>核换证申请，并按下列程序办理复核换证：</w:t>
      </w:r>
    </w:p>
    <w:p>
      <w:pPr>
        <w:pStyle w:val="6"/>
        <w:spacing w:line="445" w:lineRule="exact"/>
        <w:ind w:left="705"/>
      </w:pPr>
      <w:r>
        <w:t>㈠通过登记系统填写危险化学品复核换证申请表；</w:t>
      </w:r>
    </w:p>
    <w:p>
      <w:pPr>
        <w:spacing w:after="0" w:line="445" w:lineRule="exact"/>
        <w:sectPr>
          <w:pgSz w:w="11910" w:h="16840"/>
          <w:pgMar w:top="1440" w:right="1480" w:bottom="1380" w:left="1680" w:header="0" w:footer="1197" w:gutter="0"/>
          <w:cols w:space="720" w:num="1"/>
        </w:sectPr>
      </w:pPr>
    </w:p>
    <w:p>
      <w:pPr>
        <w:pStyle w:val="6"/>
        <w:spacing w:before="24" w:line="235" w:lineRule="auto"/>
        <w:ind w:right="317" w:firstLine="568"/>
        <w:jc w:val="both"/>
      </w:pPr>
      <w:r>
        <w:rPr>
          <w:spacing w:val="-8"/>
        </w:rPr>
        <w:t>㈡登记办公室审查登记企业的复核换证申请，符合条件的，通过</w:t>
      </w:r>
      <w:r>
        <w:rPr>
          <w:spacing w:val="-7"/>
        </w:rPr>
        <w:t>登记系统告知登记企业提交本规定第十四条规定的登记材料；不符合</w:t>
      </w:r>
      <w:r>
        <w:rPr>
          <w:spacing w:val="-3"/>
        </w:rPr>
        <w:t>条件的，通过登记系统告知登记企业并说明理由；</w:t>
      </w:r>
    </w:p>
    <w:p>
      <w:pPr>
        <w:pStyle w:val="6"/>
        <w:spacing w:line="235" w:lineRule="auto"/>
        <w:ind w:right="317" w:firstLine="559"/>
      </w:pPr>
      <w:r>
        <w:rPr>
          <w:spacing w:val="-9"/>
        </w:rPr>
        <w:t>㈢按照本办法第十三条第一款第㈢项、第㈣项、第㈤项规定的程</w:t>
      </w:r>
      <w:r>
        <w:rPr>
          <w:spacing w:val="-3"/>
        </w:rPr>
        <w:t>序办理复核换证手续。</w:t>
      </w:r>
    </w:p>
    <w:p>
      <w:pPr>
        <w:pStyle w:val="6"/>
        <w:spacing w:line="232" w:lineRule="auto"/>
        <w:ind w:right="418" w:firstLine="640"/>
      </w:pPr>
      <w:r>
        <w:rPr>
          <w:rFonts w:hint="eastAsia" w:ascii="方正楷体_GBK" w:eastAsia="方正楷体_GBK"/>
          <w:b/>
        </w:rPr>
        <w:t>【处罚依据】</w:t>
      </w:r>
      <w:r>
        <w:rPr>
          <w:rFonts w:hint="eastAsia" w:ascii="方正楷体_GBK" w:eastAsia="方正楷体_GBK"/>
        </w:rPr>
        <w:t>《危险化学品登记管理办法》第三十条</w:t>
      </w:r>
      <w:r>
        <w:t xml:space="preserve">：登记企业有下列行为之一的，责令改正，可以处 </w:t>
      </w:r>
      <w:r>
        <w:rPr>
          <w:rFonts w:ascii="Times New Roman" w:eastAsia="Times New Roman"/>
        </w:rPr>
        <w:t xml:space="preserve">3 </w:t>
      </w:r>
      <w:r>
        <w:t>万元以下的罚款：</w:t>
      </w:r>
    </w:p>
    <w:p>
      <w:pPr>
        <w:pStyle w:val="6"/>
        <w:spacing w:before="3" w:line="232" w:lineRule="auto"/>
        <w:ind w:right="315" w:firstLine="640"/>
      </w:pPr>
      <w:r>
        <w:t>㈢危险化学品登记证有效期满后，未按规定申请复核换证，继续进行生产或者进口的。</w:t>
      </w:r>
    </w:p>
    <w:p>
      <w:pPr>
        <w:pStyle w:val="4"/>
        <w:spacing w:before="6" w:line="240" w:lineRule="auto"/>
        <w:ind w:left="760"/>
      </w:pPr>
      <w:r>
        <w:t>【处罚档次】</w:t>
      </w:r>
    </w:p>
    <w:p>
      <w:pPr>
        <w:pStyle w:val="6"/>
        <w:spacing w:before="11" w:line="232" w:lineRule="auto"/>
        <w:ind w:right="124" w:firstLine="640"/>
      </w:pPr>
      <w:r>
        <w:t xml:space="preserve">一档：危险化学品登记证有效期满后，未按规定申请复核换证， 继续进行生产或者进口，逾期 </w:t>
      </w:r>
      <w:r>
        <w:rPr>
          <w:rFonts w:ascii="Times New Roman" w:eastAsia="Times New Roman"/>
        </w:rPr>
        <w:t xml:space="preserve">3 </w:t>
      </w:r>
      <w:r>
        <w:t>个月以下的；</w:t>
      </w:r>
    </w:p>
    <w:p>
      <w:pPr>
        <w:pStyle w:val="6"/>
        <w:spacing w:before="1" w:line="235" w:lineRule="auto"/>
        <w:ind w:right="124" w:firstLine="640"/>
      </w:pPr>
      <w:r>
        <w:t xml:space="preserve">二档：危险化学品登记证有效期满后，未按规定申请复核换证， 继续进行生产或者进口，逾期 </w:t>
      </w:r>
      <w:r>
        <w:rPr>
          <w:rFonts w:ascii="Times New Roman" w:eastAsia="Times New Roman"/>
        </w:rPr>
        <w:t xml:space="preserve">3 </w:t>
      </w:r>
      <w:r>
        <w:t xml:space="preserve">个月以上 </w:t>
      </w:r>
      <w:r>
        <w:rPr>
          <w:rFonts w:ascii="Times New Roman" w:eastAsia="Times New Roman"/>
        </w:rPr>
        <w:t xml:space="preserve">6 </w:t>
      </w:r>
      <w:r>
        <w:t>个月以下的；</w:t>
      </w:r>
    </w:p>
    <w:p>
      <w:pPr>
        <w:pStyle w:val="6"/>
        <w:spacing w:before="1" w:line="232" w:lineRule="auto"/>
        <w:ind w:right="124" w:firstLine="640"/>
      </w:pPr>
      <w:r>
        <w:t xml:space="preserve">三档：危险化学品登记证有效期满后，未按规定申请复核换证， 继续进行生产或者进口，逾期 </w:t>
      </w:r>
      <w:r>
        <w:rPr>
          <w:rFonts w:ascii="Times New Roman" w:eastAsia="Times New Roman"/>
        </w:rPr>
        <w:t xml:space="preserve">6 </w:t>
      </w:r>
      <w:r>
        <w:t>个月以上的。</w:t>
      </w:r>
    </w:p>
    <w:p>
      <w:pPr>
        <w:pStyle w:val="4"/>
        <w:spacing w:before="8"/>
        <w:ind w:left="760"/>
      </w:pPr>
      <w:r>
        <w:t>【裁量幅度】</w:t>
      </w:r>
    </w:p>
    <w:p>
      <w:pPr>
        <w:pStyle w:val="6"/>
        <w:spacing w:line="445" w:lineRule="exact"/>
        <w:ind w:left="760"/>
      </w:pPr>
      <w:r>
        <w:t xml:space="preserve">一档：责令改正，可以处 </w:t>
      </w:r>
      <w:r>
        <w:rPr>
          <w:rFonts w:ascii="Times New Roman" w:eastAsia="Times New Roman"/>
        </w:rPr>
        <w:t xml:space="preserve">9000 </w:t>
      </w:r>
      <w:r>
        <w:t>元以下的罚款；</w:t>
      </w:r>
    </w:p>
    <w:p>
      <w:pPr>
        <w:pStyle w:val="6"/>
        <w:spacing w:line="440" w:lineRule="exact"/>
        <w:ind w:left="760"/>
      </w:pPr>
      <w:r>
        <w:t xml:space="preserve">二档：责令改正，处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0" w:lineRule="exact"/>
        <w:ind w:left="760"/>
      </w:pPr>
      <w:r>
        <w:t xml:space="preserve">三档：责令改正，处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ind w:right="317" w:firstLine="559"/>
        <w:jc w:val="both"/>
        <w:rPr>
          <w:rFonts w:hint="eastAsia" w:ascii="方正黑体_GBK" w:eastAsia="方正黑体_GBK"/>
        </w:rPr>
      </w:pPr>
      <w:bookmarkStart w:id="460" w:name="_bookmark230"/>
      <w:bookmarkEnd w:id="460"/>
      <w:bookmarkStart w:id="461" w:name="第二百二十一条　危险化学品生产企业、进口企业转让、冒用或者使用伪造的危险化学品登"/>
      <w:bookmarkEnd w:id="461"/>
      <w:r>
        <w:rPr>
          <w:rFonts w:hint="eastAsia" w:ascii="方正黑体_GBK" w:eastAsia="方正黑体_GBK"/>
          <w:spacing w:val="-7"/>
        </w:rPr>
        <w:t>第二百二十一条 危险化学品生产企业、进口企业转让、冒用或</w:t>
      </w:r>
      <w:r>
        <w:rPr>
          <w:rFonts w:hint="eastAsia" w:ascii="方正黑体_GBK" w:eastAsia="方正黑体_GBK"/>
          <w:spacing w:val="-9"/>
        </w:rPr>
        <w:t>者使用伪造的危险化学品登记证，或者不如实填报登记内容、提交有</w:t>
      </w:r>
      <w:r>
        <w:rPr>
          <w:rFonts w:hint="eastAsia" w:ascii="方正黑体_GBK" w:eastAsia="方正黑体_GBK"/>
          <w:spacing w:val="-3"/>
        </w:rPr>
        <w:t>关材料。</w:t>
      </w:r>
    </w:p>
    <w:p>
      <w:pPr>
        <w:pStyle w:val="6"/>
        <w:spacing w:line="235" w:lineRule="auto"/>
        <w:ind w:right="317" w:firstLine="640"/>
        <w:jc w:val="both"/>
      </w:pPr>
      <w:r>
        <w:rPr>
          <w:rFonts w:hint="eastAsia" w:ascii="方正楷体_GBK" w:eastAsia="方正楷体_GBK"/>
          <w:b/>
          <w:spacing w:val="1"/>
        </w:rPr>
        <w:t>【法律规定】</w:t>
      </w:r>
      <w:r>
        <w:rPr>
          <w:rFonts w:hint="eastAsia" w:ascii="方正楷体_GBK" w:eastAsia="方正楷体_GBK"/>
        </w:rPr>
        <w:t>《危险化学品登记管理办法》第十九条：</w:t>
      </w:r>
      <w:r>
        <w:rPr>
          <w:spacing w:val="1"/>
        </w:rPr>
        <w:t>登记企</w:t>
      </w:r>
      <w:r>
        <w:rPr>
          <w:spacing w:val="-8"/>
        </w:rPr>
        <w:t>业应当按照规定向登记机构办理危险化学品登记，如实填报登记内容</w:t>
      </w:r>
      <w:r>
        <w:rPr>
          <w:spacing w:val="3"/>
        </w:rPr>
        <w:t>和提交有关材料，并接受安全生产监督管理部门依法进行的监督检查。</w:t>
      </w:r>
    </w:p>
    <w:p>
      <w:pPr>
        <w:pStyle w:val="6"/>
        <w:spacing w:line="235" w:lineRule="auto"/>
        <w:ind w:right="124" w:firstLine="640"/>
      </w:pPr>
      <w:r>
        <w:rPr>
          <w:rFonts w:hint="eastAsia" w:ascii="方正楷体_GBK" w:eastAsia="方正楷体_GBK"/>
        </w:rPr>
        <w:t>《危险化学品登记管理办法》第二十三条：</w:t>
      </w:r>
      <w:r>
        <w:t>登记企业不得转让、冒用或者使用伪造的危险化学品登记证。</w:t>
      </w:r>
    </w:p>
    <w:p>
      <w:pPr>
        <w:pStyle w:val="6"/>
        <w:spacing w:line="232" w:lineRule="auto"/>
        <w:ind w:right="418" w:firstLine="640"/>
      </w:pPr>
      <w:r>
        <w:rPr>
          <w:rFonts w:hint="eastAsia" w:ascii="方正楷体_GBK" w:eastAsia="方正楷体_GBK"/>
          <w:b/>
        </w:rPr>
        <w:t>【处罚依据】</w:t>
      </w:r>
      <w:r>
        <w:rPr>
          <w:rFonts w:hint="eastAsia" w:ascii="方正楷体_GBK" w:eastAsia="方正楷体_GBK"/>
        </w:rPr>
        <w:t>《危险化学品登记管理办法》第三十条：</w:t>
      </w:r>
      <w:r>
        <w:t xml:space="preserve">登记企业有下列行为之一的，责令改正，可以处 </w:t>
      </w:r>
      <w:r>
        <w:rPr>
          <w:rFonts w:ascii="Times New Roman" w:eastAsia="Times New Roman"/>
        </w:rPr>
        <w:t xml:space="preserve">3 </w:t>
      </w:r>
      <w:r>
        <w:t>万元以下的罚款：</w:t>
      </w:r>
    </w:p>
    <w:p>
      <w:pPr>
        <w:spacing w:after="0" w:line="232" w:lineRule="auto"/>
        <w:sectPr>
          <w:pgSz w:w="11910" w:h="16840"/>
          <w:pgMar w:top="1440" w:right="1480" w:bottom="1380" w:left="1680" w:header="0" w:footer="1197" w:gutter="0"/>
          <w:cols w:space="720" w:num="1"/>
        </w:sectPr>
      </w:pPr>
    </w:p>
    <w:p>
      <w:pPr>
        <w:pStyle w:val="6"/>
        <w:spacing w:before="24" w:line="235" w:lineRule="auto"/>
        <w:ind w:right="315" w:firstLine="640"/>
      </w:pPr>
      <w:r>
        <w:t>㈣转让、冒用或者使用伪造的危险化学品登记证，或者不如实填报登记内容、提交有关材料的。</w:t>
      </w:r>
    </w:p>
    <w:p>
      <w:pPr>
        <w:pStyle w:val="4"/>
        <w:spacing w:before="3" w:line="429" w:lineRule="exact"/>
        <w:ind w:left="760"/>
      </w:pPr>
      <w:r>
        <w:t>【处罚档次】</w:t>
      </w:r>
    </w:p>
    <w:p>
      <w:pPr>
        <w:pStyle w:val="6"/>
        <w:spacing w:before="6" w:line="235" w:lineRule="auto"/>
        <w:ind w:left="760" w:right="2103"/>
      </w:pPr>
      <w:r>
        <w:t>一档：不如实填报登记内容、提交有关材料的； 二档：转让危险化学品登记证；</w:t>
      </w:r>
    </w:p>
    <w:p>
      <w:pPr>
        <w:pStyle w:val="6"/>
        <w:spacing w:line="442" w:lineRule="exact"/>
        <w:ind w:left="760"/>
      </w:pPr>
      <w:r>
        <w:t>三档：冒用或者使用伪造的危险化学品登记证。</w:t>
      </w:r>
    </w:p>
    <w:p>
      <w:pPr>
        <w:pStyle w:val="4"/>
        <w:spacing w:line="429" w:lineRule="exact"/>
        <w:ind w:left="760"/>
      </w:pPr>
      <w:r>
        <w:t>【裁量幅度】</w:t>
      </w:r>
    </w:p>
    <w:p>
      <w:pPr>
        <w:pStyle w:val="6"/>
        <w:spacing w:before="2" w:line="445" w:lineRule="exact"/>
        <w:ind w:left="760"/>
      </w:pPr>
      <w:r>
        <w:t xml:space="preserve">一档：责令改正，可以处 </w:t>
      </w:r>
      <w:r>
        <w:rPr>
          <w:rFonts w:ascii="Times New Roman" w:eastAsia="Times New Roman"/>
        </w:rPr>
        <w:t xml:space="preserve">9000 </w:t>
      </w:r>
      <w:r>
        <w:t>元以下的罚款；</w:t>
      </w:r>
    </w:p>
    <w:p>
      <w:pPr>
        <w:pStyle w:val="6"/>
        <w:spacing w:line="439" w:lineRule="exact"/>
        <w:ind w:left="760"/>
      </w:pPr>
      <w:r>
        <w:t xml:space="preserve">二档：责令改正，处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0" w:lineRule="exact"/>
        <w:ind w:left="760"/>
      </w:pPr>
      <w:r>
        <w:t xml:space="preserve">三档：责令改正，处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pStyle w:val="6"/>
        <w:tabs>
          <w:tab w:val="left" w:pos="2920"/>
        </w:tabs>
        <w:spacing w:line="237" w:lineRule="auto"/>
        <w:ind w:right="317" w:firstLine="559"/>
        <w:rPr>
          <w:rFonts w:hint="eastAsia" w:ascii="方正黑体_GBK" w:eastAsia="方正黑体_GBK"/>
        </w:rPr>
      </w:pPr>
      <w:bookmarkStart w:id="462" w:name="第二百二十二条　危险化学品生产企业、进口企业拒绝、阻挠登记机构对本企业危险化学品"/>
      <w:bookmarkEnd w:id="462"/>
      <w:bookmarkStart w:id="463" w:name="_bookmark231"/>
      <w:bookmarkEnd w:id="463"/>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百二</w:t>
      </w:r>
      <w:r>
        <w:rPr>
          <w:rFonts w:hint="eastAsia" w:ascii="方正黑体_GBK" w:eastAsia="方正黑体_GBK"/>
          <w:spacing w:val="-3"/>
        </w:rPr>
        <w:t>十</w:t>
      </w:r>
      <w:r>
        <w:rPr>
          <w:rFonts w:hint="eastAsia" w:ascii="方正黑体_GBK" w:eastAsia="方正黑体_GBK"/>
        </w:rPr>
        <w:t>二条</w:t>
      </w:r>
      <w:r>
        <w:rPr>
          <w:rFonts w:hint="eastAsia" w:ascii="方正黑体_GBK" w:eastAsia="方正黑体_GBK"/>
        </w:rPr>
        <w:tab/>
      </w:r>
      <w:r>
        <w:rPr>
          <w:rFonts w:hint="eastAsia" w:ascii="方正黑体_GBK" w:eastAsia="方正黑体_GBK"/>
        </w:rPr>
        <w:t>危</w:t>
      </w:r>
      <w:r>
        <w:rPr>
          <w:rFonts w:hint="eastAsia" w:ascii="方正黑体_GBK" w:eastAsia="方正黑体_GBK"/>
          <w:spacing w:val="-3"/>
        </w:rPr>
        <w:t>险</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生产</w:t>
      </w:r>
      <w:r>
        <w:rPr>
          <w:rFonts w:hint="eastAsia" w:ascii="方正黑体_GBK" w:eastAsia="方正黑体_GBK"/>
          <w:spacing w:val="-3"/>
        </w:rPr>
        <w:t>企</w:t>
      </w:r>
      <w:r>
        <w:rPr>
          <w:rFonts w:hint="eastAsia" w:ascii="方正黑体_GBK" w:eastAsia="方正黑体_GBK"/>
        </w:rPr>
        <w:t>业</w:t>
      </w:r>
      <w:r>
        <w:rPr>
          <w:rFonts w:hint="eastAsia" w:ascii="方正黑体_GBK" w:eastAsia="方正黑体_GBK"/>
          <w:spacing w:val="-49"/>
        </w:rPr>
        <w:t>、</w:t>
      </w:r>
      <w:r>
        <w:rPr>
          <w:rFonts w:hint="eastAsia" w:ascii="方正黑体_GBK" w:eastAsia="方正黑体_GBK"/>
        </w:rPr>
        <w:t>进</w:t>
      </w:r>
      <w:r>
        <w:rPr>
          <w:rFonts w:hint="eastAsia" w:ascii="方正黑体_GBK" w:eastAsia="方正黑体_GBK"/>
          <w:spacing w:val="-3"/>
        </w:rPr>
        <w:t>口</w:t>
      </w:r>
      <w:r>
        <w:rPr>
          <w:rFonts w:hint="eastAsia" w:ascii="方正黑体_GBK" w:eastAsia="方正黑体_GBK"/>
        </w:rPr>
        <w:t>企业</w:t>
      </w:r>
      <w:r>
        <w:rPr>
          <w:rFonts w:hint="eastAsia" w:ascii="方正黑体_GBK" w:eastAsia="方正黑体_GBK"/>
          <w:spacing w:val="-3"/>
        </w:rPr>
        <w:t>拒</w:t>
      </w:r>
      <w:r>
        <w:rPr>
          <w:rFonts w:hint="eastAsia" w:ascii="方正黑体_GBK" w:eastAsia="方正黑体_GBK"/>
        </w:rPr>
        <w:t>绝</w:t>
      </w:r>
      <w:r>
        <w:rPr>
          <w:rFonts w:hint="eastAsia" w:ascii="方正黑体_GBK" w:eastAsia="方正黑体_GBK"/>
          <w:spacing w:val="-49"/>
        </w:rPr>
        <w:t>、</w:t>
      </w:r>
      <w:r>
        <w:rPr>
          <w:rFonts w:hint="eastAsia" w:ascii="方正黑体_GBK" w:eastAsia="方正黑体_GBK"/>
        </w:rPr>
        <w:t>阻</w:t>
      </w:r>
      <w:r>
        <w:rPr>
          <w:rFonts w:hint="eastAsia" w:ascii="方正黑体_GBK" w:eastAsia="方正黑体_GBK"/>
          <w:spacing w:val="-3"/>
        </w:rPr>
        <w:t>挠</w:t>
      </w:r>
      <w:r>
        <w:rPr>
          <w:rFonts w:hint="eastAsia" w:ascii="方正黑体_GBK" w:eastAsia="方正黑体_GBK"/>
        </w:rPr>
        <w:t>登记</w:t>
      </w:r>
      <w:r>
        <w:rPr>
          <w:rFonts w:hint="eastAsia" w:ascii="方正黑体_GBK" w:eastAsia="方正黑体_GBK"/>
          <w:spacing w:val="-3"/>
        </w:rPr>
        <w:t>机</w:t>
      </w:r>
      <w:r>
        <w:rPr>
          <w:rFonts w:hint="eastAsia" w:ascii="方正黑体_GBK" w:eastAsia="方正黑体_GBK"/>
        </w:rPr>
        <w:t>构对</w:t>
      </w:r>
      <w:r>
        <w:rPr>
          <w:rFonts w:hint="eastAsia" w:ascii="方正黑体_GBK" w:eastAsia="方正黑体_GBK"/>
          <w:spacing w:val="-3"/>
        </w:rPr>
        <w:t>本</w:t>
      </w:r>
      <w:r>
        <w:rPr>
          <w:rFonts w:hint="eastAsia" w:ascii="方正黑体_GBK" w:eastAsia="方正黑体_GBK"/>
        </w:rPr>
        <w:t>企业</w:t>
      </w:r>
      <w:r>
        <w:rPr>
          <w:rFonts w:hint="eastAsia" w:ascii="方正黑体_GBK" w:eastAsia="方正黑体_GBK"/>
          <w:spacing w:val="-3"/>
        </w:rPr>
        <w:t>危</w:t>
      </w:r>
      <w:r>
        <w:rPr>
          <w:rFonts w:hint="eastAsia" w:ascii="方正黑体_GBK" w:eastAsia="方正黑体_GBK"/>
        </w:rPr>
        <w:t>险化</w:t>
      </w:r>
      <w:r>
        <w:rPr>
          <w:rFonts w:hint="eastAsia" w:ascii="方正黑体_GBK" w:eastAsia="方正黑体_GBK"/>
          <w:spacing w:val="-3"/>
        </w:rPr>
        <w:t>学</w:t>
      </w:r>
      <w:r>
        <w:rPr>
          <w:rFonts w:hint="eastAsia" w:ascii="方正黑体_GBK" w:eastAsia="方正黑体_GBK"/>
        </w:rPr>
        <w:t>品登</w:t>
      </w:r>
      <w:r>
        <w:rPr>
          <w:rFonts w:hint="eastAsia" w:ascii="方正黑体_GBK" w:eastAsia="方正黑体_GBK"/>
          <w:spacing w:val="-3"/>
        </w:rPr>
        <w:t>记</w:t>
      </w:r>
      <w:r>
        <w:rPr>
          <w:rFonts w:hint="eastAsia" w:ascii="方正黑体_GBK" w:eastAsia="方正黑体_GBK"/>
        </w:rPr>
        <w:t>情况</w:t>
      </w:r>
      <w:r>
        <w:rPr>
          <w:rFonts w:hint="eastAsia" w:ascii="方正黑体_GBK" w:eastAsia="方正黑体_GBK"/>
          <w:spacing w:val="-3"/>
        </w:rPr>
        <w:t>进</w:t>
      </w:r>
      <w:r>
        <w:rPr>
          <w:rFonts w:hint="eastAsia" w:ascii="方正黑体_GBK" w:eastAsia="方正黑体_GBK"/>
        </w:rPr>
        <w:t>行现</w:t>
      </w:r>
      <w:r>
        <w:rPr>
          <w:rFonts w:hint="eastAsia" w:ascii="方正黑体_GBK" w:eastAsia="方正黑体_GBK"/>
          <w:spacing w:val="-3"/>
        </w:rPr>
        <w:t>场</w:t>
      </w:r>
      <w:r>
        <w:rPr>
          <w:rFonts w:hint="eastAsia" w:ascii="方正黑体_GBK" w:eastAsia="方正黑体_GBK"/>
        </w:rPr>
        <w:t>核查。</w:t>
      </w:r>
    </w:p>
    <w:p>
      <w:pPr>
        <w:pStyle w:val="6"/>
        <w:spacing w:before="5" w:line="235" w:lineRule="auto"/>
        <w:ind w:right="317" w:firstLine="640"/>
        <w:jc w:val="both"/>
      </w:pPr>
      <w:r>
        <w:rPr>
          <w:rFonts w:hint="eastAsia" w:ascii="方正楷体_GBK" w:eastAsia="方正楷体_GBK"/>
          <w:b/>
          <w:spacing w:val="1"/>
        </w:rPr>
        <w:t>【法律规定】</w:t>
      </w:r>
      <w:r>
        <w:rPr>
          <w:rFonts w:hint="eastAsia" w:ascii="方正楷体_GBK" w:eastAsia="方正楷体_GBK"/>
        </w:rPr>
        <w:t>《危险化学品登记管理办法》第二十条：</w:t>
      </w:r>
      <w:r>
        <w:rPr>
          <w:spacing w:val="1"/>
        </w:rPr>
        <w:t>登记企</w:t>
      </w:r>
      <w:r>
        <w:rPr>
          <w:spacing w:val="-8"/>
        </w:rPr>
        <w:t>业应当指定人员负责危险化学品登记的相关工作，配合登记人员在必</w:t>
      </w:r>
      <w:r>
        <w:rPr>
          <w:spacing w:val="-3"/>
        </w:rPr>
        <w:t>要时对本企业危险化学品登记内容进行核查。</w:t>
      </w:r>
    </w:p>
    <w:p>
      <w:pPr>
        <w:pStyle w:val="6"/>
        <w:spacing w:line="235" w:lineRule="auto"/>
        <w:ind w:right="317" w:firstLine="640"/>
        <w:jc w:val="both"/>
      </w:pPr>
      <w:r>
        <w:rPr>
          <w:rFonts w:hint="eastAsia" w:ascii="方正楷体_GBK" w:eastAsia="方正楷体_GBK"/>
          <w:b/>
        </w:rPr>
        <w:t>【处罚依据】</w:t>
      </w:r>
      <w:r>
        <w:rPr>
          <w:rFonts w:hint="eastAsia" w:ascii="方正楷体_GBK" w:eastAsia="方正楷体_GBK"/>
        </w:rPr>
        <w:t>《危险化学品登记管理办法》第三十条：</w:t>
      </w:r>
      <w:r>
        <w:t xml:space="preserve">登记企业有下列行为之一的，责令改正，可以处 </w:t>
      </w:r>
      <w:r>
        <w:rPr>
          <w:rFonts w:ascii="Times New Roman" w:eastAsia="Times New Roman"/>
        </w:rPr>
        <w:t xml:space="preserve">3 </w:t>
      </w:r>
      <w:r>
        <w:t>万元以下的罚款：</w:t>
      </w:r>
    </w:p>
    <w:p>
      <w:pPr>
        <w:pStyle w:val="6"/>
        <w:spacing w:line="232" w:lineRule="auto"/>
        <w:ind w:right="315" w:firstLine="640"/>
      </w:pPr>
      <w:r>
        <w:t>㈤拒绝、阻挠登记机构对本企业危险化学品登记情况进行现场核查的。</w:t>
      </w:r>
    </w:p>
    <w:p>
      <w:pPr>
        <w:pStyle w:val="4"/>
        <w:spacing w:before="4"/>
        <w:ind w:left="760"/>
      </w:pPr>
      <w:r>
        <w:t>【处罚档次】</w:t>
      </w:r>
    </w:p>
    <w:p>
      <w:pPr>
        <w:pStyle w:val="6"/>
        <w:spacing w:before="9" w:line="232" w:lineRule="auto"/>
        <w:ind w:right="317" w:firstLine="640"/>
      </w:pPr>
      <w:r>
        <w:t>一档：以不知道、不配合等消极方式拒绝登记机构对本企业危险化学品登记情况进行现场核查的；</w:t>
      </w:r>
    </w:p>
    <w:p>
      <w:pPr>
        <w:pStyle w:val="6"/>
        <w:spacing w:before="7" w:line="232" w:lineRule="auto"/>
        <w:ind w:right="315" w:firstLine="640"/>
      </w:pPr>
      <w:r>
        <w:t>二档：以吵闹、谩骂等主动方式阻挠登记机构对本企业危险化学品登记情况进行现场核查的；</w:t>
      </w:r>
    </w:p>
    <w:p>
      <w:pPr>
        <w:pStyle w:val="6"/>
        <w:spacing w:before="1" w:line="235" w:lineRule="auto"/>
        <w:ind w:right="315" w:firstLine="640"/>
      </w:pPr>
      <w:r>
        <w:t>三档：以暴力、威胁等方式阻挠登记机构对本企业危险化学品登记情况进行现场核查的。</w:t>
      </w:r>
    </w:p>
    <w:p>
      <w:pPr>
        <w:pStyle w:val="4"/>
        <w:spacing w:before="2" w:line="429" w:lineRule="exact"/>
        <w:ind w:left="760"/>
      </w:pPr>
      <w:r>
        <w:t>【裁量幅度】</w:t>
      </w:r>
    </w:p>
    <w:p>
      <w:pPr>
        <w:pStyle w:val="6"/>
        <w:spacing w:line="446" w:lineRule="exact"/>
        <w:ind w:left="760"/>
      </w:pPr>
      <w:r>
        <w:t xml:space="preserve">一档：责令改正，可以处 </w:t>
      </w:r>
      <w:r>
        <w:rPr>
          <w:rFonts w:ascii="Times New Roman" w:eastAsia="Times New Roman"/>
        </w:rPr>
        <w:t xml:space="preserve">9000 </w:t>
      </w:r>
      <w:r>
        <w:t>元以下的罚款；</w:t>
      </w:r>
    </w:p>
    <w:p>
      <w:pPr>
        <w:pStyle w:val="6"/>
        <w:spacing w:line="440" w:lineRule="exact"/>
        <w:ind w:left="760"/>
      </w:pPr>
      <w:r>
        <w:t xml:space="preserve">二档：责令改正，处 </w:t>
      </w:r>
      <w:r>
        <w:rPr>
          <w:rFonts w:ascii="Times New Roman" w:eastAsia="Times New Roman"/>
        </w:rPr>
        <w:t xml:space="preserve">9000 </w:t>
      </w:r>
      <w:r>
        <w:t xml:space="preserve">元以上 </w:t>
      </w:r>
      <w:r>
        <w:rPr>
          <w:rFonts w:ascii="Times New Roman" w:eastAsia="Times New Roman"/>
        </w:rPr>
        <w:t xml:space="preserve">2.1 </w:t>
      </w:r>
      <w:r>
        <w:t>万元以下的罚款；</w:t>
      </w:r>
    </w:p>
    <w:p>
      <w:pPr>
        <w:pStyle w:val="6"/>
        <w:spacing w:line="445" w:lineRule="exact"/>
        <w:ind w:left="760"/>
      </w:pPr>
      <w:r>
        <w:t xml:space="preserve">三档：责令改正，处 </w:t>
      </w:r>
      <w:r>
        <w:rPr>
          <w:rFonts w:ascii="Times New Roman" w:eastAsia="Times New Roman"/>
        </w:rPr>
        <w:t xml:space="preserve">2.1 </w:t>
      </w:r>
      <w:r>
        <w:t xml:space="preserve">万元以上 </w:t>
      </w:r>
      <w:r>
        <w:rPr>
          <w:rFonts w:ascii="Times New Roman" w:eastAsia="Times New Roman"/>
        </w:rPr>
        <w:t xml:space="preserve">3 </w:t>
      </w:r>
      <w:r>
        <w:t>万元以下的罚款。</w:t>
      </w:r>
    </w:p>
    <w:p>
      <w:pPr>
        <w:spacing w:after="0" w:line="445" w:lineRule="exact"/>
        <w:sectPr>
          <w:pgSz w:w="11910" w:h="16840"/>
          <w:pgMar w:top="1440" w:right="1480" w:bottom="1380" w:left="1680" w:header="0" w:footer="1197" w:gutter="0"/>
          <w:cols w:space="720" w:num="1"/>
        </w:sectPr>
      </w:pPr>
    </w:p>
    <w:p>
      <w:pPr>
        <w:pStyle w:val="6"/>
        <w:spacing w:before="24" w:line="237" w:lineRule="auto"/>
        <w:ind w:right="317" w:firstLine="559"/>
        <w:jc w:val="both"/>
        <w:rPr>
          <w:rFonts w:hint="eastAsia" w:ascii="方正黑体_GBK" w:eastAsia="方正黑体_GBK"/>
        </w:rPr>
      </w:pPr>
      <w:bookmarkStart w:id="464" w:name="_bookmark232"/>
      <w:bookmarkEnd w:id="464"/>
      <w:bookmarkStart w:id="465" w:name="第二百二十三条　化学品生产、进口单位未按照《化学品物理危险性鉴定与分类管理办法》"/>
      <w:bookmarkEnd w:id="465"/>
      <w:r>
        <w:rPr>
          <w:rFonts w:hint="eastAsia" w:ascii="方正黑体_GBK" w:eastAsia="方正黑体_GBK"/>
          <w:spacing w:val="-8"/>
        </w:rPr>
        <w:t>第二百二十三条 化学品生产、进口单位未按照《化学品物理危</w:t>
      </w:r>
      <w:r>
        <w:rPr>
          <w:rFonts w:hint="eastAsia" w:ascii="方正黑体_GBK" w:eastAsia="方正黑体_GBK"/>
          <w:spacing w:val="-11"/>
        </w:rPr>
        <w:t>险性鉴定与分类管理办法》规定对化学品进行物理危险性鉴定或者分类。</w:t>
      </w:r>
    </w:p>
    <w:p>
      <w:pPr>
        <w:pStyle w:val="6"/>
        <w:spacing w:before="19" w:line="235" w:lineRule="auto"/>
        <w:ind w:right="315" w:firstLine="640"/>
        <w:jc w:val="both"/>
      </w:pPr>
      <w:r>
        <w:rPr>
          <w:rFonts w:hint="eastAsia" w:ascii="方正楷体_GBK" w:eastAsia="方正楷体_GBK"/>
          <w:b/>
          <w:spacing w:val="1"/>
        </w:rPr>
        <w:t>【法律规定】</w:t>
      </w:r>
      <w:r>
        <w:rPr>
          <w:rFonts w:hint="eastAsia" w:ascii="方正楷体_GBK" w:eastAsia="方正楷体_GBK"/>
        </w:rPr>
        <w:t>《化学品物理危险性鉴定与分类管理办法》第八</w:t>
      </w:r>
      <w:r>
        <w:rPr>
          <w:rFonts w:hint="eastAsia" w:ascii="方正楷体_GBK" w:eastAsia="方正楷体_GBK"/>
          <w:spacing w:val="-7"/>
        </w:rPr>
        <w:t>条第一款：</w:t>
      </w:r>
      <w:r>
        <w:rPr>
          <w:spacing w:val="-8"/>
        </w:rPr>
        <w:t>化学品生产、进口单位</w:t>
      </w:r>
      <w:r>
        <w:rPr>
          <w:spacing w:val="-3"/>
        </w:rPr>
        <w:t>（以下统称化学品单位</w:t>
      </w:r>
      <w:r>
        <w:rPr>
          <w:spacing w:val="-25"/>
        </w:rPr>
        <w:t>）</w:t>
      </w:r>
      <w:r>
        <w:rPr>
          <w:spacing w:val="-2"/>
        </w:rPr>
        <w:t>应当对本</w:t>
      </w:r>
      <w:r>
        <w:rPr>
          <w:spacing w:val="-7"/>
        </w:rPr>
        <w:t>单位生产或者进口的化学品进行普查和物理危险性辨识，对其中符合</w:t>
      </w:r>
      <w:r>
        <w:rPr>
          <w:spacing w:val="-3"/>
        </w:rPr>
        <w:t>本办法第四条规定的化学品向鉴定机构申请鉴定。</w:t>
      </w:r>
    </w:p>
    <w:p>
      <w:pPr>
        <w:pStyle w:val="6"/>
        <w:spacing w:before="16" w:line="235" w:lineRule="auto"/>
        <w:ind w:right="317" w:firstLine="640"/>
        <w:jc w:val="both"/>
      </w:pPr>
      <w:r>
        <w:rPr>
          <w:rFonts w:hint="eastAsia" w:ascii="方正楷体_GBK" w:eastAsia="方正楷体_GBK"/>
          <w:b/>
          <w:spacing w:val="-1"/>
        </w:rPr>
        <w:t>【处罚依据】</w:t>
      </w:r>
      <w:r>
        <w:rPr>
          <w:rFonts w:hint="eastAsia" w:ascii="方正楷体_GBK" w:eastAsia="方正楷体_GBK"/>
          <w:spacing w:val="-3"/>
        </w:rPr>
        <w:t>《化学品物理危险性鉴定与分类管理办法》第十</w:t>
      </w:r>
      <w:r>
        <w:rPr>
          <w:rFonts w:hint="eastAsia" w:ascii="方正楷体_GBK" w:eastAsia="方正楷体_GBK"/>
          <w:spacing w:val="-18"/>
        </w:rPr>
        <w:t>九条：</w:t>
      </w:r>
      <w:r>
        <w:rPr>
          <w:spacing w:val="-7"/>
        </w:rPr>
        <w:t>化学品单位有下列情形之一的，由安全生产监督管理部门责令</w:t>
      </w:r>
      <w:r>
        <w:rPr>
          <w:spacing w:val="-11"/>
        </w:rPr>
        <w:t xml:space="preserve">限期改正，可以处 </w:t>
      </w:r>
      <w:r>
        <w:rPr>
          <w:rFonts w:ascii="Times New Roman" w:eastAsia="Times New Roman"/>
        </w:rPr>
        <w:t xml:space="preserve">1 </w:t>
      </w:r>
      <w:r>
        <w:rPr>
          <w:spacing w:val="-8"/>
        </w:rPr>
        <w:t xml:space="preserve">万元以下的罚款；拒不改正的，处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万元以下的罚款：</w:t>
      </w:r>
    </w:p>
    <w:p>
      <w:pPr>
        <w:pStyle w:val="6"/>
        <w:spacing w:line="448" w:lineRule="exact"/>
        <w:ind w:left="760"/>
      </w:pPr>
      <w:r>
        <w:t>㈠未按照本办法规定对化学品进行物理危险性鉴定或者分类</w:t>
      </w:r>
    </w:p>
    <w:p>
      <w:pPr>
        <w:pStyle w:val="6"/>
        <w:spacing w:line="440" w:lineRule="exact"/>
      </w:pPr>
      <w:r>
        <w:t>的。</w:t>
      </w:r>
    </w:p>
    <w:p>
      <w:pPr>
        <w:pStyle w:val="4"/>
        <w:spacing w:before="2" w:line="240" w:lineRule="auto"/>
        <w:ind w:left="760"/>
      </w:pPr>
      <w:r>
        <w:t>【处罚档次】</w:t>
      </w:r>
    </w:p>
    <w:p>
      <w:pPr>
        <w:pStyle w:val="6"/>
        <w:spacing w:line="444" w:lineRule="exact"/>
        <w:ind w:left="679"/>
        <w:rPr>
          <w:rFonts w:ascii="Times New Roman" w:eastAsia="Times New Roman"/>
        </w:rPr>
      </w:pPr>
      <w:r>
        <w:t xml:space="preserve">一档：未按照规定对化学品进行物理危险性鉴定或者分类，有 </w:t>
      </w:r>
      <w:r>
        <w:rPr>
          <w:rFonts w:ascii="Times New Roman" w:eastAsia="Times New Roman"/>
        </w:rPr>
        <w:t>1</w:t>
      </w:r>
    </w:p>
    <w:p>
      <w:pPr>
        <w:pStyle w:val="6"/>
        <w:spacing w:line="440" w:lineRule="exact"/>
      </w:pPr>
      <w:r>
        <w:t>个品种的；</w:t>
      </w:r>
    </w:p>
    <w:p>
      <w:pPr>
        <w:pStyle w:val="6"/>
        <w:spacing w:line="440" w:lineRule="exact"/>
        <w:ind w:left="679"/>
        <w:rPr>
          <w:rFonts w:ascii="Times New Roman" w:eastAsia="Times New Roman"/>
        </w:rPr>
      </w:pPr>
      <w:r>
        <w:t xml:space="preserve">二档：未按照规定对化学品进行物理危险性鉴定或者分类，有 </w:t>
      </w:r>
      <w:r>
        <w:rPr>
          <w:rFonts w:ascii="Times New Roman" w:eastAsia="Times New Roman"/>
        </w:rPr>
        <w:t>2</w:t>
      </w:r>
    </w:p>
    <w:p>
      <w:pPr>
        <w:pStyle w:val="6"/>
        <w:spacing w:line="439" w:lineRule="exact"/>
      </w:pPr>
      <w:r>
        <w:t>个品种的；</w:t>
      </w:r>
    </w:p>
    <w:p>
      <w:pPr>
        <w:pStyle w:val="6"/>
        <w:spacing w:line="440" w:lineRule="exact"/>
        <w:ind w:left="679"/>
        <w:rPr>
          <w:rFonts w:ascii="Times New Roman" w:eastAsia="Times New Roman"/>
        </w:rPr>
      </w:pPr>
      <w:r>
        <w:t xml:space="preserve">三档：未按照规定对化学品进行物理危险性鉴定或者分类，有 </w:t>
      </w:r>
      <w:r>
        <w:rPr>
          <w:rFonts w:ascii="Times New Roman" w:eastAsia="Times New Roman"/>
        </w:rPr>
        <w:t>3</w:t>
      </w:r>
    </w:p>
    <w:p>
      <w:pPr>
        <w:pStyle w:val="6"/>
        <w:spacing w:line="446" w:lineRule="exact"/>
      </w:pPr>
      <w:r>
        <w:t>个品种以上的。</w:t>
      </w:r>
    </w:p>
    <w:p>
      <w:pPr>
        <w:pStyle w:val="4"/>
        <w:ind w:left="760"/>
      </w:pPr>
      <w:r>
        <w:t>【裁量幅度】</w:t>
      </w:r>
    </w:p>
    <w:p>
      <w:pPr>
        <w:pStyle w:val="6"/>
        <w:spacing w:line="446" w:lineRule="exact"/>
        <w:ind w:left="679"/>
      </w:pPr>
      <w:r>
        <w:t xml:space="preserve">一档：责令限期改正，可以处 </w:t>
      </w:r>
      <w:r>
        <w:rPr>
          <w:rFonts w:ascii="Times New Roman" w:eastAsia="Times New Roman"/>
        </w:rPr>
        <w:t xml:space="preserve">3000 </w:t>
      </w:r>
      <w:r>
        <w:t>元以下的罚款；拒不改正的，</w:t>
      </w:r>
    </w:p>
    <w:p>
      <w:pPr>
        <w:pStyle w:val="6"/>
        <w:spacing w:line="440" w:lineRule="exact"/>
      </w:pPr>
      <w:r>
        <w:t xml:space="preserve">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39" w:lineRule="exact"/>
        <w:ind w:left="679"/>
      </w:pPr>
      <w:r>
        <w:t xml:space="preserve">二档：责令限期改正，处 </w:t>
      </w:r>
      <w:r>
        <w:rPr>
          <w:rFonts w:ascii="Times New Roman" w:eastAsia="Times New Roman"/>
        </w:rPr>
        <w:t xml:space="preserve">3000 </w:t>
      </w:r>
      <w:r>
        <w:t xml:space="preserve">元以上 </w:t>
      </w:r>
      <w:r>
        <w:rPr>
          <w:rFonts w:ascii="Times New Roman" w:eastAsia="Times New Roman"/>
        </w:rPr>
        <w:t xml:space="preserve">7000 </w:t>
      </w:r>
      <w:r>
        <w:t>元以下的罚款；拒不</w:t>
      </w:r>
    </w:p>
    <w:p>
      <w:pPr>
        <w:pStyle w:val="6"/>
        <w:spacing w:line="440" w:lineRule="exact"/>
      </w:pPr>
      <w:r>
        <w:t xml:space="preserve">改正的，处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三档：责令限期改正，处 </w:t>
      </w:r>
      <w:r>
        <w:rPr>
          <w:rFonts w:ascii="Times New Roman" w:eastAsia="Times New Roman"/>
        </w:rPr>
        <w:t xml:space="preserve">7000 </w:t>
      </w:r>
      <w:r>
        <w:t xml:space="preserve">元以上 </w:t>
      </w:r>
      <w:r>
        <w:rPr>
          <w:rFonts w:ascii="Times New Roman" w:eastAsia="Times New Roman"/>
        </w:rPr>
        <w:t xml:space="preserve">1 </w:t>
      </w:r>
      <w:r>
        <w:t>万元以下的罚款；拒不</w:t>
      </w:r>
    </w:p>
    <w:p>
      <w:pPr>
        <w:pStyle w:val="6"/>
        <w:spacing w:line="440" w:lineRule="exact"/>
      </w:pPr>
      <w:r>
        <w:t xml:space="preserve">改正的，处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spacing w:line="237" w:lineRule="auto"/>
        <w:ind w:right="317" w:firstLine="559"/>
        <w:jc w:val="both"/>
        <w:rPr>
          <w:rFonts w:hint="eastAsia" w:ascii="方正黑体_GBK" w:eastAsia="方正黑体_GBK"/>
        </w:rPr>
      </w:pPr>
      <w:bookmarkStart w:id="466" w:name="_bookmark233"/>
      <w:bookmarkEnd w:id="466"/>
      <w:bookmarkStart w:id="467" w:name="第二百二十四条　化学品生产、进口单位未按照《化学品物理危险性鉴定与分类管理办法》"/>
      <w:bookmarkEnd w:id="467"/>
      <w:r>
        <w:rPr>
          <w:rFonts w:hint="eastAsia" w:ascii="方正黑体_GBK" w:eastAsia="方正黑体_GBK"/>
          <w:spacing w:val="-8"/>
        </w:rPr>
        <w:t>第二百二十四条 化学品生产、进口单位未按照《化学品物理危</w:t>
      </w:r>
      <w:r>
        <w:rPr>
          <w:rFonts w:hint="eastAsia" w:ascii="方正黑体_GBK" w:eastAsia="方正黑体_GBK"/>
          <w:spacing w:val="-11"/>
        </w:rPr>
        <w:t>险性鉴定与分类管理办法》规定建立化学品物理危险性鉴定与分类管</w:t>
      </w:r>
      <w:r>
        <w:rPr>
          <w:rFonts w:hint="eastAsia" w:ascii="方正黑体_GBK" w:eastAsia="方正黑体_GBK"/>
          <w:spacing w:val="-5"/>
        </w:rPr>
        <w:t>理档案。</w:t>
      </w:r>
    </w:p>
    <w:p>
      <w:pPr>
        <w:spacing w:before="11"/>
        <w:ind w:left="760" w:right="0" w:firstLine="0"/>
        <w:jc w:val="left"/>
        <w:rPr>
          <w:rFonts w:hint="eastAsia" w:ascii="方正楷体_GBK" w:eastAsia="方正楷体_GBK"/>
          <w:sz w:val="28"/>
        </w:rPr>
      </w:pPr>
      <w:r>
        <w:rPr>
          <w:rFonts w:hint="eastAsia" w:ascii="方正楷体_GBK" w:eastAsia="方正楷体_GBK"/>
          <w:b/>
          <w:sz w:val="28"/>
        </w:rPr>
        <w:t>【法律规定】</w:t>
      </w:r>
      <w:r>
        <w:rPr>
          <w:rFonts w:hint="eastAsia" w:ascii="方正楷体_GBK" w:eastAsia="方正楷体_GBK"/>
          <w:sz w:val="28"/>
        </w:rPr>
        <w:t>《化学品物理危险性鉴定与分类管理办法》第十</w:t>
      </w:r>
    </w:p>
    <w:p>
      <w:pPr>
        <w:spacing w:after="0"/>
        <w:jc w:val="left"/>
        <w:rPr>
          <w:rFonts w:hint="eastAsia" w:ascii="方正楷体_GBK" w:eastAsia="方正楷体_GBK"/>
          <w:sz w:val="28"/>
        </w:rPr>
        <w:sectPr>
          <w:pgSz w:w="11910" w:h="16840"/>
          <w:pgMar w:top="1440" w:right="1480" w:bottom="1380" w:left="1680" w:header="0" w:footer="1197" w:gutter="0"/>
          <w:cols w:space="720" w:num="1"/>
        </w:sectPr>
      </w:pPr>
    </w:p>
    <w:p>
      <w:pPr>
        <w:pStyle w:val="6"/>
        <w:spacing w:before="24" w:line="235" w:lineRule="auto"/>
        <w:ind w:right="223"/>
      </w:pPr>
      <w:r>
        <w:rPr>
          <w:rFonts w:hint="eastAsia" w:ascii="方正楷体_GBK" w:eastAsia="方正楷体_GBK"/>
        </w:rPr>
        <w:t>六条：</w:t>
      </w:r>
      <w:r>
        <w:t>化学品单位应当建立化学品物理危险性鉴定与分类管理档案， 内容应当包括：</w:t>
      </w:r>
    </w:p>
    <w:p>
      <w:pPr>
        <w:pStyle w:val="6"/>
        <w:spacing w:line="436" w:lineRule="exact"/>
        <w:ind w:left="760"/>
      </w:pPr>
      <w:r>
        <w:t>㈠已知物理危险性的化学品的危险特性等信息；</w:t>
      </w:r>
    </w:p>
    <w:p>
      <w:pPr>
        <w:pStyle w:val="6"/>
        <w:spacing w:before="1" w:line="235" w:lineRule="auto"/>
        <w:ind w:right="423" w:firstLine="640"/>
      </w:pPr>
      <w:r>
        <w:t>㈡已经鉴定与分类化学品的物理危险性鉴定报告、分类报告和审核意见等信息；</w:t>
      </w:r>
    </w:p>
    <w:p>
      <w:pPr>
        <w:pStyle w:val="6"/>
        <w:spacing w:line="442" w:lineRule="exact"/>
        <w:ind w:left="760"/>
      </w:pPr>
      <w:r>
        <w:t>㈢未进行鉴定与分类化学品的名称、数量等信息。</w:t>
      </w:r>
    </w:p>
    <w:p>
      <w:pPr>
        <w:pStyle w:val="6"/>
        <w:spacing w:before="6" w:line="235" w:lineRule="auto"/>
        <w:ind w:right="317" w:firstLine="640"/>
        <w:jc w:val="both"/>
      </w:pPr>
      <w:r>
        <w:rPr>
          <w:rFonts w:hint="eastAsia" w:ascii="方正楷体_GBK" w:eastAsia="方正楷体_GBK"/>
          <w:b/>
          <w:spacing w:val="-1"/>
        </w:rPr>
        <w:t>【处罚依据】</w:t>
      </w:r>
      <w:r>
        <w:rPr>
          <w:rFonts w:hint="eastAsia" w:ascii="方正楷体_GBK" w:eastAsia="方正楷体_GBK"/>
          <w:spacing w:val="-3"/>
        </w:rPr>
        <w:t>《化学品物理危险性鉴定与分类管理办法》第十</w:t>
      </w:r>
      <w:r>
        <w:rPr>
          <w:rFonts w:hint="eastAsia" w:ascii="方正楷体_GBK" w:eastAsia="方正楷体_GBK"/>
          <w:spacing w:val="-18"/>
        </w:rPr>
        <w:t>九条：</w:t>
      </w:r>
      <w:r>
        <w:rPr>
          <w:spacing w:val="-7"/>
        </w:rPr>
        <w:t>化学品单位有下列情形之一的，由安全生产监督管理部门责令</w:t>
      </w:r>
      <w:r>
        <w:rPr>
          <w:spacing w:val="-11"/>
        </w:rPr>
        <w:t xml:space="preserve">限期改正，可以处 </w:t>
      </w:r>
      <w:r>
        <w:rPr>
          <w:rFonts w:ascii="Times New Roman" w:eastAsia="Times New Roman"/>
        </w:rPr>
        <w:t xml:space="preserve">1 </w:t>
      </w:r>
      <w:r>
        <w:rPr>
          <w:spacing w:val="-8"/>
        </w:rPr>
        <w:t xml:space="preserve">万元以下的罚款；拒不改正的，处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万元以下的罚款：</w:t>
      </w:r>
    </w:p>
    <w:p>
      <w:pPr>
        <w:pStyle w:val="6"/>
        <w:spacing w:before="9" w:line="232" w:lineRule="auto"/>
        <w:ind w:right="423" w:firstLine="640"/>
      </w:pPr>
      <w:r>
        <w:t>㈡未按照本办法规定建立化学品物理危险性鉴定与分类管理档案的。</w:t>
      </w:r>
    </w:p>
    <w:p>
      <w:pPr>
        <w:pStyle w:val="4"/>
        <w:spacing w:before="6" w:line="240" w:lineRule="auto"/>
        <w:ind w:left="760"/>
      </w:pPr>
      <w:r>
        <w:t>【处罚档次】</w:t>
      </w:r>
    </w:p>
    <w:p>
      <w:pPr>
        <w:pStyle w:val="6"/>
        <w:spacing w:before="11" w:line="232" w:lineRule="auto"/>
        <w:ind w:right="178" w:firstLine="640"/>
      </w:pPr>
      <w:r>
        <w:rPr>
          <w:spacing w:val="-8"/>
        </w:rPr>
        <w:t xml:space="preserve">一档：未按照规定建立化学品物理危险性鉴定与分类管理档案， </w:t>
      </w:r>
      <w:r>
        <w:rPr>
          <w:spacing w:val="-32"/>
        </w:rPr>
        <w:t xml:space="preserve">有 </w:t>
      </w:r>
      <w:r>
        <w:rPr>
          <w:rFonts w:ascii="Times New Roman" w:eastAsia="Times New Roman"/>
        </w:rPr>
        <w:t>1</w:t>
      </w:r>
      <w:r>
        <w:rPr>
          <w:rFonts w:ascii="Times New Roman" w:eastAsia="Times New Roman"/>
          <w:spacing w:val="-2"/>
        </w:rPr>
        <w:t xml:space="preserve"> </w:t>
      </w:r>
      <w:r>
        <w:rPr>
          <w:spacing w:val="-2"/>
        </w:rPr>
        <w:t>个品种的；</w:t>
      </w:r>
    </w:p>
    <w:p>
      <w:pPr>
        <w:pStyle w:val="6"/>
        <w:spacing w:before="1" w:line="235" w:lineRule="auto"/>
        <w:ind w:right="178" w:firstLine="640"/>
      </w:pPr>
      <w:r>
        <w:rPr>
          <w:spacing w:val="-8"/>
        </w:rPr>
        <w:t xml:space="preserve">二档：未按照规定建立化学品物理危险性鉴定与分类管理档案， </w:t>
      </w:r>
      <w:r>
        <w:rPr>
          <w:spacing w:val="-32"/>
        </w:rPr>
        <w:t xml:space="preserve">有 </w:t>
      </w:r>
      <w:r>
        <w:rPr>
          <w:rFonts w:ascii="Times New Roman" w:eastAsia="Times New Roman"/>
        </w:rPr>
        <w:t>2</w:t>
      </w:r>
      <w:r>
        <w:rPr>
          <w:rFonts w:ascii="Times New Roman" w:eastAsia="Times New Roman"/>
          <w:spacing w:val="-2"/>
        </w:rPr>
        <w:t xml:space="preserve"> </w:t>
      </w:r>
      <w:r>
        <w:rPr>
          <w:spacing w:val="-2"/>
        </w:rPr>
        <w:t>个品种的；</w:t>
      </w:r>
    </w:p>
    <w:p>
      <w:pPr>
        <w:pStyle w:val="6"/>
        <w:spacing w:before="1" w:line="232" w:lineRule="auto"/>
        <w:ind w:right="138" w:firstLine="640"/>
      </w:pPr>
      <w:r>
        <w:t xml:space="preserve">三档：未按照规定建立化学品物理危险性鉴定与分类管理档案， 有 </w:t>
      </w:r>
      <w:r>
        <w:rPr>
          <w:rFonts w:ascii="Times New Roman" w:eastAsia="Times New Roman"/>
        </w:rPr>
        <w:t xml:space="preserve">3 </w:t>
      </w:r>
      <w:r>
        <w:t>个品种以上的。</w:t>
      </w:r>
    </w:p>
    <w:p>
      <w:pPr>
        <w:pStyle w:val="4"/>
        <w:spacing w:before="8"/>
        <w:ind w:left="760"/>
      </w:pPr>
      <w:r>
        <w:t>【裁量幅度】</w:t>
      </w:r>
    </w:p>
    <w:p>
      <w:pPr>
        <w:pStyle w:val="6"/>
        <w:spacing w:line="445" w:lineRule="exact"/>
        <w:ind w:left="679"/>
      </w:pPr>
      <w:r>
        <w:t xml:space="preserve">一档：责令限期改正，可以处 </w:t>
      </w:r>
      <w:r>
        <w:rPr>
          <w:rFonts w:ascii="Times New Roman" w:eastAsia="Times New Roman"/>
        </w:rPr>
        <w:t xml:space="preserve">3000 </w:t>
      </w:r>
      <w:r>
        <w:t>元以下的罚款；拒不改正的，</w:t>
      </w:r>
    </w:p>
    <w:p>
      <w:pPr>
        <w:pStyle w:val="6"/>
        <w:spacing w:line="440" w:lineRule="exact"/>
      </w:pPr>
      <w:r>
        <w:t xml:space="preserve">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40" w:lineRule="exact"/>
        <w:ind w:left="679"/>
      </w:pPr>
      <w:r>
        <w:t xml:space="preserve">二档：责令限期改正，处 </w:t>
      </w:r>
      <w:r>
        <w:rPr>
          <w:rFonts w:ascii="Times New Roman" w:eastAsia="Times New Roman"/>
        </w:rPr>
        <w:t xml:space="preserve">3000 </w:t>
      </w:r>
      <w:r>
        <w:t xml:space="preserve">元以上 </w:t>
      </w:r>
      <w:r>
        <w:rPr>
          <w:rFonts w:ascii="Times New Roman" w:eastAsia="Times New Roman"/>
        </w:rPr>
        <w:t xml:space="preserve">7000 </w:t>
      </w:r>
      <w:r>
        <w:t>元以下的罚款；拒不</w:t>
      </w:r>
    </w:p>
    <w:p>
      <w:pPr>
        <w:pStyle w:val="6"/>
        <w:spacing w:line="439" w:lineRule="exact"/>
      </w:pPr>
      <w:r>
        <w:t xml:space="preserve">改正的，处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三档：责令限期改正，处 </w:t>
      </w:r>
      <w:r>
        <w:rPr>
          <w:rFonts w:ascii="Times New Roman" w:eastAsia="Times New Roman"/>
        </w:rPr>
        <w:t xml:space="preserve">7000 </w:t>
      </w:r>
      <w:r>
        <w:t xml:space="preserve">元以上 </w:t>
      </w:r>
      <w:r>
        <w:rPr>
          <w:rFonts w:ascii="Times New Roman" w:eastAsia="Times New Roman"/>
        </w:rPr>
        <w:t xml:space="preserve">1 </w:t>
      </w:r>
      <w:r>
        <w:t>万元以下的罚款；拒不</w:t>
      </w:r>
    </w:p>
    <w:p>
      <w:pPr>
        <w:pStyle w:val="6"/>
        <w:spacing w:line="440" w:lineRule="exact"/>
      </w:pPr>
      <w:r>
        <w:t xml:space="preserve">改正的，处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ind w:right="317" w:firstLine="559"/>
        <w:jc w:val="both"/>
        <w:rPr>
          <w:rFonts w:hint="eastAsia" w:ascii="方正黑体_GBK" w:eastAsia="方正黑体_GBK"/>
        </w:rPr>
      </w:pPr>
      <w:bookmarkStart w:id="468" w:name="第二百二十五条　化学品生产、进口单位在办理化学品物理危险性的鉴定过程中，隐瞒化学"/>
      <w:bookmarkEnd w:id="468"/>
      <w:bookmarkStart w:id="469" w:name="_bookmark234"/>
      <w:bookmarkEnd w:id="469"/>
      <w:r>
        <w:rPr>
          <w:rFonts w:hint="eastAsia" w:ascii="方正黑体_GBK" w:eastAsia="方正黑体_GBK"/>
          <w:spacing w:val="-8"/>
        </w:rPr>
        <w:t>第二百二十五条 化学品生产、进口单位在办理化学品物理危险</w:t>
      </w:r>
      <w:r>
        <w:rPr>
          <w:rFonts w:hint="eastAsia" w:ascii="方正黑体_GBK" w:eastAsia="方正黑体_GBK"/>
          <w:spacing w:val="-11"/>
        </w:rPr>
        <w:t>性的鉴定过程中，隐瞒化学品的危险性成分、含量等相关信息或者提</w:t>
      </w:r>
      <w:r>
        <w:rPr>
          <w:rFonts w:hint="eastAsia" w:ascii="方正黑体_GBK" w:eastAsia="方正黑体_GBK"/>
          <w:spacing w:val="-5"/>
        </w:rPr>
        <w:t>供虚假材料。</w:t>
      </w:r>
    </w:p>
    <w:p>
      <w:pPr>
        <w:pStyle w:val="6"/>
        <w:ind w:right="317" w:firstLine="640"/>
      </w:pPr>
      <w:r>
        <w:rPr>
          <w:rFonts w:hint="eastAsia" w:ascii="方正楷体_GBK" w:eastAsia="方正楷体_GBK"/>
          <w:b/>
          <w:spacing w:val="1"/>
        </w:rPr>
        <w:t>【法律规定】</w:t>
      </w:r>
      <w:r>
        <w:rPr>
          <w:rFonts w:hint="eastAsia" w:ascii="方正楷体_GBK" w:eastAsia="方正楷体_GBK"/>
        </w:rPr>
        <w:t>《化学品物理危险性鉴定与分类管理办法》第八</w:t>
      </w:r>
      <w:r>
        <w:rPr>
          <w:rFonts w:hint="eastAsia" w:ascii="方正楷体_GBK" w:eastAsia="方正楷体_GBK"/>
          <w:spacing w:val="-12"/>
        </w:rPr>
        <w:t>条第二款：</w:t>
      </w:r>
      <w:r>
        <w:rPr>
          <w:spacing w:val="-6"/>
        </w:rPr>
        <w:t>化学品单位在办理化学品物理危险性鉴定过程中，不得隐</w:t>
      </w:r>
    </w:p>
    <w:p>
      <w:pPr>
        <w:spacing w:after="0"/>
        <w:sectPr>
          <w:pgSz w:w="11910" w:h="16840"/>
          <w:pgMar w:top="1440" w:right="1480" w:bottom="1380" w:left="1680" w:header="0" w:footer="1197" w:gutter="0"/>
          <w:cols w:space="720" w:num="1"/>
        </w:sectPr>
      </w:pPr>
    </w:p>
    <w:p>
      <w:pPr>
        <w:pStyle w:val="6"/>
        <w:spacing w:before="18"/>
      </w:pPr>
      <w:r>
        <w:t>瞒化学品的危险性成分、含量等相关信息或者提供虚假材料。</w:t>
      </w:r>
    </w:p>
    <w:p>
      <w:pPr>
        <w:pStyle w:val="6"/>
        <w:spacing w:before="8" w:line="235" w:lineRule="auto"/>
        <w:ind w:right="317" w:firstLine="640"/>
        <w:jc w:val="both"/>
      </w:pPr>
      <w:r>
        <w:rPr>
          <w:rFonts w:hint="eastAsia" w:ascii="方正楷体_GBK" w:eastAsia="方正楷体_GBK"/>
          <w:b/>
          <w:spacing w:val="-1"/>
        </w:rPr>
        <w:t>【处罚依据】</w:t>
      </w:r>
      <w:r>
        <w:rPr>
          <w:rFonts w:hint="eastAsia" w:ascii="方正楷体_GBK" w:eastAsia="方正楷体_GBK"/>
          <w:spacing w:val="-3"/>
        </w:rPr>
        <w:t>《化学品物理危险性鉴定与分类管理办法》第十</w:t>
      </w:r>
      <w:r>
        <w:rPr>
          <w:rFonts w:hint="eastAsia" w:ascii="方正楷体_GBK" w:eastAsia="方正楷体_GBK"/>
          <w:spacing w:val="-18"/>
        </w:rPr>
        <w:t>九条：</w:t>
      </w:r>
      <w:r>
        <w:rPr>
          <w:spacing w:val="-7"/>
        </w:rPr>
        <w:t>化学品单位有下列情形之一的，由安全生产监督管理部门责令</w:t>
      </w:r>
      <w:r>
        <w:rPr>
          <w:spacing w:val="-11"/>
        </w:rPr>
        <w:t xml:space="preserve">限期改正，可以处 </w:t>
      </w:r>
      <w:r>
        <w:rPr>
          <w:rFonts w:ascii="Times New Roman" w:eastAsia="Times New Roman"/>
        </w:rPr>
        <w:t xml:space="preserve">1 </w:t>
      </w:r>
      <w:r>
        <w:rPr>
          <w:spacing w:val="-8"/>
        </w:rPr>
        <w:t xml:space="preserve">万元以下的罚款；拒不改正的，处 </w:t>
      </w:r>
      <w:r>
        <w:rPr>
          <w:rFonts w:ascii="Times New Roman" w:eastAsia="Times New Roman"/>
        </w:rPr>
        <w:t xml:space="preserve">1 </w:t>
      </w:r>
      <w:r>
        <w:rPr>
          <w:spacing w:val="-13"/>
        </w:rPr>
        <w:t xml:space="preserve">万元以上 </w:t>
      </w:r>
      <w:r>
        <w:rPr>
          <w:rFonts w:ascii="Times New Roman" w:eastAsia="Times New Roman"/>
        </w:rPr>
        <w:t xml:space="preserve">3 </w:t>
      </w:r>
      <w:r>
        <w:rPr>
          <w:spacing w:val="-3"/>
        </w:rPr>
        <w:t>万元以下的罚款：</w:t>
      </w:r>
    </w:p>
    <w:p>
      <w:pPr>
        <w:pStyle w:val="6"/>
        <w:spacing w:before="7" w:line="232" w:lineRule="auto"/>
        <w:ind w:right="315" w:firstLine="640"/>
      </w:pPr>
      <w:r>
        <w:t>㈢在办理化学品物理危险性的鉴定过程中，隐瞒化学品的危险性成分、含量等相关信息或者提供虚假材料的。</w:t>
      </w:r>
    </w:p>
    <w:p>
      <w:pPr>
        <w:pStyle w:val="4"/>
        <w:spacing w:before="8"/>
        <w:ind w:left="760"/>
      </w:pPr>
      <w:r>
        <w:t>【处罚档次】</w:t>
      </w:r>
    </w:p>
    <w:p>
      <w:pPr>
        <w:pStyle w:val="6"/>
        <w:spacing w:before="9" w:line="232" w:lineRule="auto"/>
        <w:ind w:right="315" w:firstLine="640"/>
      </w:pPr>
      <w:r>
        <w:t>一档：在办理化学品物理危险性的鉴定过程中，隐瞒化学品的含量的；</w:t>
      </w:r>
    </w:p>
    <w:p>
      <w:pPr>
        <w:pStyle w:val="6"/>
        <w:spacing w:before="7" w:line="232" w:lineRule="auto"/>
        <w:ind w:right="315" w:firstLine="640"/>
      </w:pPr>
      <w:r>
        <w:t>二档：在办理化学品物理危险性的鉴定过程中，隐瞒化学品的危险性成分的；</w:t>
      </w:r>
    </w:p>
    <w:p>
      <w:pPr>
        <w:pStyle w:val="6"/>
        <w:spacing w:line="445" w:lineRule="exact"/>
        <w:ind w:left="760"/>
      </w:pPr>
      <w:r>
        <w:t>三档：在办理化学品物理危险性的鉴定过程中，提供虚假材料</w:t>
      </w:r>
    </w:p>
    <w:p>
      <w:pPr>
        <w:pStyle w:val="6"/>
        <w:spacing w:line="441" w:lineRule="exact"/>
      </w:pPr>
      <w:r>
        <w:t>的。</w:t>
      </w:r>
    </w:p>
    <w:p>
      <w:pPr>
        <w:pStyle w:val="4"/>
        <w:ind w:left="760"/>
      </w:pPr>
      <w:r>
        <w:t>【裁量幅度】</w:t>
      </w:r>
    </w:p>
    <w:p>
      <w:pPr>
        <w:pStyle w:val="6"/>
        <w:spacing w:line="446" w:lineRule="exact"/>
        <w:ind w:left="679"/>
      </w:pPr>
      <w:r>
        <w:t xml:space="preserve">一档：责令限期改正，可以处 </w:t>
      </w:r>
      <w:r>
        <w:rPr>
          <w:rFonts w:ascii="Times New Roman" w:eastAsia="Times New Roman"/>
        </w:rPr>
        <w:t xml:space="preserve">3000 </w:t>
      </w:r>
      <w:r>
        <w:t>元以下的罚款；拒不改正的，</w:t>
      </w:r>
    </w:p>
    <w:p>
      <w:pPr>
        <w:pStyle w:val="6"/>
        <w:spacing w:line="440" w:lineRule="exact"/>
      </w:pPr>
      <w:r>
        <w:t xml:space="preserve">处 </w:t>
      </w:r>
      <w:r>
        <w:rPr>
          <w:rFonts w:ascii="Times New Roman" w:eastAsia="Times New Roman"/>
        </w:rPr>
        <w:t xml:space="preserve">1 </w:t>
      </w:r>
      <w:r>
        <w:t xml:space="preserve">万元以上 </w:t>
      </w:r>
      <w:r>
        <w:rPr>
          <w:rFonts w:ascii="Times New Roman" w:eastAsia="Times New Roman"/>
        </w:rPr>
        <w:t xml:space="preserve">1.6 </w:t>
      </w:r>
      <w:r>
        <w:t>万元以下的罚款；</w:t>
      </w:r>
    </w:p>
    <w:p>
      <w:pPr>
        <w:pStyle w:val="6"/>
        <w:spacing w:line="439" w:lineRule="exact"/>
        <w:ind w:left="679"/>
      </w:pPr>
      <w:r>
        <w:t xml:space="preserve">二档：责令限期改正，处 </w:t>
      </w:r>
      <w:r>
        <w:rPr>
          <w:rFonts w:ascii="Times New Roman" w:eastAsia="Times New Roman"/>
        </w:rPr>
        <w:t xml:space="preserve">3000 </w:t>
      </w:r>
      <w:r>
        <w:t xml:space="preserve">元以上 </w:t>
      </w:r>
      <w:r>
        <w:rPr>
          <w:rFonts w:ascii="Times New Roman" w:eastAsia="Times New Roman"/>
        </w:rPr>
        <w:t xml:space="preserve">7000 </w:t>
      </w:r>
      <w:r>
        <w:t>元以下的罚款；拒不</w:t>
      </w:r>
    </w:p>
    <w:p>
      <w:pPr>
        <w:pStyle w:val="6"/>
        <w:spacing w:line="440" w:lineRule="exact"/>
      </w:pPr>
      <w:r>
        <w:t xml:space="preserve">改正的，处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line="440" w:lineRule="exact"/>
        <w:ind w:left="679"/>
      </w:pPr>
      <w:r>
        <w:t xml:space="preserve">三档：责令限期改正，处 </w:t>
      </w:r>
      <w:r>
        <w:rPr>
          <w:rFonts w:ascii="Times New Roman" w:eastAsia="Times New Roman"/>
        </w:rPr>
        <w:t xml:space="preserve">7000 </w:t>
      </w:r>
      <w:r>
        <w:t xml:space="preserve">元以上 </w:t>
      </w:r>
      <w:r>
        <w:rPr>
          <w:rFonts w:ascii="Times New Roman" w:eastAsia="Times New Roman"/>
        </w:rPr>
        <w:t xml:space="preserve">1 </w:t>
      </w:r>
      <w:r>
        <w:t>万元以下的罚款；拒不</w:t>
      </w:r>
    </w:p>
    <w:p>
      <w:pPr>
        <w:pStyle w:val="6"/>
        <w:spacing w:line="440" w:lineRule="exact"/>
      </w:pPr>
      <w:r>
        <w:t xml:space="preserve">改正的，处 </w:t>
      </w:r>
      <w:r>
        <w:rPr>
          <w:rFonts w:ascii="Times New Roman" w:eastAsia="Times New Roman"/>
        </w:rPr>
        <w:t xml:space="preserve">2.4 </w:t>
      </w:r>
      <w:r>
        <w:t xml:space="preserve">万元以上 </w:t>
      </w:r>
      <w:r>
        <w:rPr>
          <w:rFonts w:ascii="Times New Roman" w:eastAsia="Times New Roman"/>
        </w:rPr>
        <w:t xml:space="preserve">3 </w:t>
      </w:r>
      <w:r>
        <w:t>万元以下的罚款。</w:t>
      </w:r>
    </w:p>
    <w:p>
      <w:pPr>
        <w:pStyle w:val="6"/>
        <w:tabs>
          <w:tab w:val="left" w:pos="2920"/>
        </w:tabs>
        <w:spacing w:line="237" w:lineRule="auto"/>
        <w:ind w:right="502" w:firstLine="559"/>
        <w:rPr>
          <w:rFonts w:hint="eastAsia" w:ascii="方正黑体_GBK" w:eastAsia="方正黑体_GBK"/>
        </w:rPr>
      </w:pPr>
      <w:bookmarkStart w:id="470" w:name="第二百二十六条　公告化学品物理危险性鉴定机构在物理危险性鉴定过程中有伪造、篡改数"/>
      <w:bookmarkEnd w:id="470"/>
      <w:bookmarkStart w:id="471" w:name="_bookmark235"/>
      <w:bookmarkEnd w:id="471"/>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百二</w:t>
      </w:r>
      <w:r>
        <w:rPr>
          <w:rFonts w:hint="eastAsia" w:ascii="方正黑体_GBK" w:eastAsia="方正黑体_GBK"/>
          <w:spacing w:val="-3"/>
        </w:rPr>
        <w:t>十</w:t>
      </w:r>
      <w:r>
        <w:rPr>
          <w:rFonts w:hint="eastAsia" w:ascii="方正黑体_GBK" w:eastAsia="方正黑体_GBK"/>
        </w:rPr>
        <w:t>六条</w:t>
      </w:r>
      <w:r>
        <w:rPr>
          <w:rFonts w:hint="eastAsia" w:ascii="方正黑体_GBK" w:eastAsia="方正黑体_GBK"/>
        </w:rPr>
        <w:tab/>
      </w:r>
      <w:r>
        <w:rPr>
          <w:rFonts w:hint="eastAsia" w:ascii="方正黑体_GBK" w:eastAsia="方正黑体_GBK"/>
        </w:rPr>
        <w:t>公</w:t>
      </w:r>
      <w:r>
        <w:rPr>
          <w:rFonts w:hint="eastAsia" w:ascii="方正黑体_GBK" w:eastAsia="方正黑体_GBK"/>
          <w:spacing w:val="-3"/>
        </w:rPr>
        <w:t>告</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物理</w:t>
      </w:r>
      <w:r>
        <w:rPr>
          <w:rFonts w:hint="eastAsia" w:ascii="方正黑体_GBK" w:eastAsia="方正黑体_GBK"/>
          <w:spacing w:val="-3"/>
        </w:rPr>
        <w:t>危</w:t>
      </w:r>
      <w:r>
        <w:rPr>
          <w:rFonts w:hint="eastAsia" w:ascii="方正黑体_GBK" w:eastAsia="方正黑体_GBK"/>
        </w:rPr>
        <w:t>险性</w:t>
      </w:r>
      <w:r>
        <w:rPr>
          <w:rFonts w:hint="eastAsia" w:ascii="方正黑体_GBK" w:eastAsia="方正黑体_GBK"/>
          <w:spacing w:val="-3"/>
        </w:rPr>
        <w:t>鉴</w:t>
      </w:r>
      <w:r>
        <w:rPr>
          <w:rFonts w:hint="eastAsia" w:ascii="方正黑体_GBK" w:eastAsia="方正黑体_GBK"/>
        </w:rPr>
        <w:t>定机</w:t>
      </w:r>
      <w:r>
        <w:rPr>
          <w:rFonts w:hint="eastAsia" w:ascii="方正黑体_GBK" w:eastAsia="方正黑体_GBK"/>
          <w:spacing w:val="-3"/>
        </w:rPr>
        <w:t>构</w:t>
      </w:r>
      <w:r>
        <w:rPr>
          <w:rFonts w:hint="eastAsia" w:ascii="方正黑体_GBK" w:eastAsia="方正黑体_GBK"/>
        </w:rPr>
        <w:t>在物</w:t>
      </w:r>
      <w:r>
        <w:rPr>
          <w:rFonts w:hint="eastAsia" w:ascii="方正黑体_GBK" w:eastAsia="方正黑体_GBK"/>
          <w:spacing w:val="-3"/>
        </w:rPr>
        <w:t>理</w:t>
      </w:r>
      <w:r>
        <w:rPr>
          <w:rFonts w:hint="eastAsia" w:ascii="方正黑体_GBK" w:eastAsia="方正黑体_GBK"/>
        </w:rPr>
        <w:t>危险性</w:t>
      </w:r>
      <w:r>
        <w:rPr>
          <w:rFonts w:hint="eastAsia" w:ascii="方正黑体_GBK" w:eastAsia="方正黑体_GBK"/>
          <w:spacing w:val="-3"/>
        </w:rPr>
        <w:t>鉴</w:t>
      </w:r>
      <w:r>
        <w:rPr>
          <w:rFonts w:hint="eastAsia" w:ascii="方正黑体_GBK" w:eastAsia="方正黑体_GBK"/>
        </w:rPr>
        <w:t>定过</w:t>
      </w:r>
      <w:r>
        <w:rPr>
          <w:rFonts w:hint="eastAsia" w:ascii="方正黑体_GBK" w:eastAsia="方正黑体_GBK"/>
          <w:spacing w:val="-3"/>
        </w:rPr>
        <w:t>程</w:t>
      </w:r>
      <w:r>
        <w:rPr>
          <w:rFonts w:hint="eastAsia" w:ascii="方正黑体_GBK" w:eastAsia="方正黑体_GBK"/>
        </w:rPr>
        <w:t>中有</w:t>
      </w:r>
      <w:r>
        <w:rPr>
          <w:rFonts w:hint="eastAsia" w:ascii="方正黑体_GBK" w:eastAsia="方正黑体_GBK"/>
          <w:spacing w:val="-3"/>
        </w:rPr>
        <w:t>伪</w:t>
      </w:r>
      <w:r>
        <w:rPr>
          <w:rFonts w:hint="eastAsia" w:ascii="方正黑体_GBK" w:eastAsia="方正黑体_GBK"/>
        </w:rPr>
        <w:t>造、</w:t>
      </w:r>
      <w:r>
        <w:rPr>
          <w:rFonts w:hint="eastAsia" w:ascii="方正黑体_GBK" w:eastAsia="方正黑体_GBK"/>
          <w:spacing w:val="-3"/>
        </w:rPr>
        <w:t>篡</w:t>
      </w:r>
      <w:r>
        <w:rPr>
          <w:rFonts w:hint="eastAsia" w:ascii="方正黑体_GBK" w:eastAsia="方正黑体_GBK"/>
        </w:rPr>
        <w:t>改数</w:t>
      </w:r>
      <w:r>
        <w:rPr>
          <w:rFonts w:hint="eastAsia" w:ascii="方正黑体_GBK" w:eastAsia="方正黑体_GBK"/>
          <w:spacing w:val="-3"/>
        </w:rPr>
        <w:t>据</w:t>
      </w:r>
      <w:r>
        <w:rPr>
          <w:rFonts w:hint="eastAsia" w:ascii="方正黑体_GBK" w:eastAsia="方正黑体_GBK"/>
        </w:rPr>
        <w:t>或者</w:t>
      </w:r>
      <w:r>
        <w:rPr>
          <w:rFonts w:hint="eastAsia" w:ascii="方正黑体_GBK" w:eastAsia="方正黑体_GBK"/>
          <w:spacing w:val="-3"/>
        </w:rPr>
        <w:t>有</w:t>
      </w:r>
      <w:r>
        <w:rPr>
          <w:rFonts w:hint="eastAsia" w:ascii="方正黑体_GBK" w:eastAsia="方正黑体_GBK"/>
        </w:rPr>
        <w:t>其他</w:t>
      </w:r>
      <w:r>
        <w:rPr>
          <w:rFonts w:hint="eastAsia" w:ascii="方正黑体_GBK" w:eastAsia="方正黑体_GBK"/>
          <w:spacing w:val="-3"/>
        </w:rPr>
        <w:t>弄</w:t>
      </w:r>
      <w:r>
        <w:rPr>
          <w:rFonts w:hint="eastAsia" w:ascii="方正黑体_GBK" w:eastAsia="方正黑体_GBK"/>
        </w:rPr>
        <w:t>虚作</w:t>
      </w:r>
      <w:r>
        <w:rPr>
          <w:rFonts w:hint="eastAsia" w:ascii="方正黑体_GBK" w:eastAsia="方正黑体_GBK"/>
          <w:spacing w:val="-3"/>
        </w:rPr>
        <w:t>假</w:t>
      </w:r>
      <w:r>
        <w:rPr>
          <w:rFonts w:hint="eastAsia" w:ascii="方正黑体_GBK" w:eastAsia="方正黑体_GBK"/>
        </w:rPr>
        <w:t>行为。</w:t>
      </w:r>
    </w:p>
    <w:p>
      <w:pPr>
        <w:pStyle w:val="6"/>
        <w:spacing w:before="16" w:line="235" w:lineRule="auto"/>
        <w:ind w:right="175" w:firstLine="559"/>
      </w:pPr>
      <w:r>
        <w:rPr>
          <w:rFonts w:hint="eastAsia" w:ascii="方正楷体_GBK" w:eastAsia="方正楷体_GBK"/>
          <w:b/>
          <w:spacing w:val="-27"/>
        </w:rPr>
        <w:t>【法律规定】</w:t>
      </w:r>
      <w:r>
        <w:rPr>
          <w:rFonts w:hint="eastAsia" w:ascii="方正楷体_GBK" w:eastAsia="方正楷体_GBK"/>
          <w:spacing w:val="-8"/>
        </w:rPr>
        <w:t xml:space="preserve">《化学品物理危险性鉴定与分类管理办法》第七条： </w:t>
      </w:r>
      <w:r>
        <w:rPr>
          <w:spacing w:val="-7"/>
        </w:rPr>
        <w:t>鉴定机构应当依照有关法律法规和国家标准或者行业标准的规定，科</w:t>
      </w:r>
      <w:r>
        <w:rPr>
          <w:spacing w:val="-3"/>
        </w:rPr>
        <w:t>学、公正、诚信地开展鉴定工作，保证鉴定结果真实、准确、客观， 并对鉴定结果负责。</w:t>
      </w:r>
    </w:p>
    <w:p>
      <w:pPr>
        <w:pStyle w:val="6"/>
        <w:spacing w:before="8"/>
        <w:ind w:right="317" w:firstLine="559"/>
      </w:pPr>
      <w:r>
        <w:rPr>
          <w:rFonts w:hint="eastAsia" w:ascii="方正楷体_GBK" w:eastAsia="方正楷体_GBK"/>
          <w:b/>
          <w:spacing w:val="-12"/>
        </w:rPr>
        <w:t>【处罚依据】</w:t>
      </w:r>
      <w:r>
        <w:rPr>
          <w:rFonts w:hint="eastAsia" w:ascii="方正楷体_GBK" w:eastAsia="方正楷体_GBK"/>
          <w:spacing w:val="-5"/>
        </w:rPr>
        <w:t>《化学品物理危险性鉴定与分类管理办法》第二十</w:t>
      </w:r>
      <w:r>
        <w:rPr>
          <w:rFonts w:hint="eastAsia" w:ascii="方正楷体_GBK" w:eastAsia="方正楷体_GBK"/>
          <w:spacing w:val="-27"/>
        </w:rPr>
        <w:t>条：</w:t>
      </w:r>
      <w:r>
        <w:rPr>
          <w:spacing w:val="-7"/>
        </w:rPr>
        <w:t xml:space="preserve">鉴定机构在物理危险性鉴定过程中有下列行为之一的，处 </w:t>
      </w:r>
      <w:r>
        <w:rPr>
          <w:rFonts w:ascii="Times New Roman" w:eastAsia="Times New Roman"/>
        </w:rPr>
        <w:t xml:space="preserve">1 </w:t>
      </w:r>
      <w:r>
        <w:t>万元</w:t>
      </w:r>
    </w:p>
    <w:p>
      <w:pPr>
        <w:pStyle w:val="6"/>
        <w:spacing w:line="232" w:lineRule="auto"/>
        <w:ind w:right="317"/>
      </w:pPr>
      <w:r>
        <w:rPr>
          <w:spacing w:val="-18"/>
        </w:rPr>
        <w:t xml:space="preserve">以上 </w:t>
      </w:r>
      <w:r>
        <w:rPr>
          <w:rFonts w:ascii="Times New Roman" w:eastAsia="Times New Roman"/>
        </w:rPr>
        <w:t xml:space="preserve">3 </w:t>
      </w:r>
      <w:r>
        <w:rPr>
          <w:spacing w:val="-11"/>
        </w:rPr>
        <w:t>万元以下的罚款；情节严重的，由国家安全生产监督管理总局</w:t>
      </w:r>
      <w:r>
        <w:rPr>
          <w:spacing w:val="-5"/>
        </w:rPr>
        <w:t>从鉴定机构名单中除名并公告：</w:t>
      </w:r>
    </w:p>
    <w:p>
      <w:pPr>
        <w:spacing w:after="0" w:line="232" w:lineRule="auto"/>
        <w:sectPr>
          <w:pgSz w:w="11910" w:h="16840"/>
          <w:pgMar w:top="1440" w:right="1480" w:bottom="1380" w:left="1680" w:header="0" w:footer="1197" w:gutter="0"/>
          <w:cols w:space="720" w:num="1"/>
        </w:sectPr>
      </w:pPr>
    </w:p>
    <w:p>
      <w:pPr>
        <w:pStyle w:val="6"/>
        <w:spacing w:before="18"/>
        <w:ind w:left="679"/>
      </w:pPr>
      <w:r>
        <w:t>㈠伪造、篡改数据或者有其他弄虚作假行为的。</w:t>
      </w:r>
    </w:p>
    <w:p>
      <w:pPr>
        <w:pStyle w:val="4"/>
        <w:spacing w:before="2"/>
      </w:pPr>
      <w:r>
        <w:t>【处罚档次】</w:t>
      </w:r>
    </w:p>
    <w:p>
      <w:pPr>
        <w:pStyle w:val="6"/>
        <w:spacing w:line="445" w:lineRule="exact"/>
        <w:ind w:left="679"/>
      </w:pPr>
      <w:r>
        <w:rPr>
          <w:spacing w:val="-5"/>
        </w:rPr>
        <w:t xml:space="preserve">一档：伪造、篡改数据或者有其他弄虚作假行为，有 </w:t>
      </w:r>
      <w:r>
        <w:rPr>
          <w:rFonts w:ascii="Times New Roman" w:eastAsia="Times New Roman"/>
        </w:rPr>
        <w:t>1</w:t>
      </w:r>
      <w:r>
        <w:rPr>
          <w:rFonts w:ascii="Times New Roman" w:eastAsia="Times New Roman"/>
          <w:spacing w:val="3"/>
        </w:rPr>
        <w:t xml:space="preserve"> </w:t>
      </w:r>
      <w:r>
        <w:rPr>
          <w:spacing w:val="-2"/>
        </w:rPr>
        <w:t>处的；</w:t>
      </w:r>
    </w:p>
    <w:p>
      <w:pPr>
        <w:pStyle w:val="6"/>
        <w:spacing w:line="440" w:lineRule="exact"/>
        <w:ind w:left="679"/>
      </w:pPr>
      <w:r>
        <w:rPr>
          <w:spacing w:val="-5"/>
        </w:rPr>
        <w:t xml:space="preserve">二档：伪造、篡改数据或者有其他弄虚作假行为，有 </w:t>
      </w:r>
      <w:r>
        <w:rPr>
          <w:rFonts w:ascii="Times New Roman" w:eastAsia="Times New Roman"/>
        </w:rPr>
        <w:t>2</w:t>
      </w:r>
      <w:r>
        <w:rPr>
          <w:rFonts w:ascii="Times New Roman" w:eastAsia="Times New Roman"/>
          <w:spacing w:val="3"/>
        </w:rPr>
        <w:t xml:space="preserve"> </w:t>
      </w:r>
      <w:r>
        <w:rPr>
          <w:spacing w:val="-2"/>
        </w:rPr>
        <w:t>处的；</w:t>
      </w:r>
    </w:p>
    <w:p>
      <w:pPr>
        <w:pStyle w:val="6"/>
        <w:spacing w:line="446" w:lineRule="exact"/>
        <w:ind w:left="679"/>
      </w:pPr>
      <w:r>
        <w:rPr>
          <w:spacing w:val="-20"/>
        </w:rPr>
        <w:t xml:space="preserve">三档：伪造、篡改数据或者有其他弄虚作假行为，有 </w:t>
      </w:r>
      <w:r>
        <w:rPr>
          <w:rFonts w:ascii="Times New Roman" w:eastAsia="Times New Roman"/>
        </w:rPr>
        <w:t xml:space="preserve">3 </w:t>
      </w:r>
      <w:r>
        <w:rPr>
          <w:spacing w:val="-3"/>
        </w:rPr>
        <w:t>处以上的。</w:t>
      </w:r>
    </w:p>
    <w:p>
      <w:pPr>
        <w:pStyle w:val="4"/>
      </w:pPr>
      <w:r>
        <w:t>【裁量幅度】</w:t>
      </w:r>
    </w:p>
    <w:p>
      <w:pPr>
        <w:pStyle w:val="6"/>
        <w:spacing w:line="446" w:lineRule="exact"/>
        <w:ind w:left="679"/>
      </w:pPr>
      <w:r>
        <w:rPr>
          <w:spacing w:val="-13"/>
        </w:rPr>
        <w:t xml:space="preserve">一档：处 </w:t>
      </w:r>
      <w:r>
        <w:rPr>
          <w:rFonts w:ascii="Times New Roman" w:eastAsia="Times New Roman"/>
        </w:rPr>
        <w:t>1</w:t>
      </w:r>
      <w:r>
        <w:rPr>
          <w:rFonts w:ascii="Times New Roman" w:eastAsia="Times New Roman"/>
          <w:spacing w:val="2"/>
        </w:rPr>
        <w:t xml:space="preserve"> </w:t>
      </w:r>
      <w:r>
        <w:rPr>
          <w:spacing w:val="-13"/>
        </w:rPr>
        <w:t xml:space="preserve">万元以上 </w:t>
      </w:r>
      <w:r>
        <w:rPr>
          <w:rFonts w:ascii="Times New Roman" w:eastAsia="Times New Roman"/>
        </w:rPr>
        <w:t>2</w:t>
      </w:r>
      <w:r>
        <w:rPr>
          <w:rFonts w:ascii="Times New Roman" w:eastAsia="Times New Roman"/>
          <w:spacing w:val="3"/>
        </w:rPr>
        <w:t xml:space="preserve"> </w:t>
      </w:r>
      <w:r>
        <w:rPr>
          <w:spacing w:val="-3"/>
        </w:rPr>
        <w:t>万元以下的罚款；</w:t>
      </w:r>
    </w:p>
    <w:p>
      <w:pPr>
        <w:pStyle w:val="6"/>
        <w:spacing w:line="440" w:lineRule="exact"/>
        <w:ind w:left="679"/>
      </w:pPr>
      <w:r>
        <w:rPr>
          <w:spacing w:val="-13"/>
        </w:rPr>
        <w:t xml:space="preserve">二档：处 </w:t>
      </w:r>
      <w:r>
        <w:rPr>
          <w:rFonts w:ascii="Times New Roman" w:eastAsia="Times New Roman"/>
        </w:rPr>
        <w:t>2</w:t>
      </w:r>
      <w:r>
        <w:rPr>
          <w:rFonts w:ascii="Times New Roman" w:eastAsia="Times New Roman"/>
          <w:spacing w:val="2"/>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万元以下的罚款；</w:t>
      </w:r>
    </w:p>
    <w:p>
      <w:pPr>
        <w:pStyle w:val="6"/>
        <w:spacing w:line="440" w:lineRule="exact"/>
        <w:ind w:left="679"/>
      </w:pPr>
      <w:r>
        <w:t>三档：提请国家安全生产监督管理总局从鉴定机构名单中除名。</w:t>
      </w:r>
    </w:p>
    <w:p>
      <w:pPr>
        <w:pStyle w:val="6"/>
        <w:tabs>
          <w:tab w:val="left" w:pos="2920"/>
        </w:tabs>
        <w:spacing w:line="237" w:lineRule="auto"/>
        <w:ind w:right="317" w:firstLine="559"/>
        <w:rPr>
          <w:rFonts w:hint="eastAsia" w:ascii="方正黑体_GBK" w:eastAsia="方正黑体_GBK"/>
        </w:rPr>
      </w:pPr>
      <w:bookmarkStart w:id="472" w:name="第二百二十七条　公告化学品物理危险性鉴定机构在物理危险性鉴定过程中未通过安全生产"/>
      <w:bookmarkEnd w:id="472"/>
      <w:bookmarkStart w:id="473" w:name="_bookmark236"/>
      <w:bookmarkEnd w:id="473"/>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百二</w:t>
      </w:r>
      <w:r>
        <w:rPr>
          <w:rFonts w:hint="eastAsia" w:ascii="方正黑体_GBK" w:eastAsia="方正黑体_GBK"/>
          <w:spacing w:val="-3"/>
        </w:rPr>
        <w:t>十</w:t>
      </w:r>
      <w:r>
        <w:rPr>
          <w:rFonts w:hint="eastAsia" w:ascii="方正黑体_GBK" w:eastAsia="方正黑体_GBK"/>
        </w:rPr>
        <w:t>七条</w:t>
      </w:r>
      <w:r>
        <w:rPr>
          <w:rFonts w:hint="eastAsia" w:ascii="方正黑体_GBK" w:eastAsia="方正黑体_GBK"/>
        </w:rPr>
        <w:tab/>
      </w:r>
      <w:r>
        <w:rPr>
          <w:rFonts w:hint="eastAsia" w:ascii="方正黑体_GBK" w:eastAsia="方正黑体_GBK"/>
        </w:rPr>
        <w:t>公</w:t>
      </w:r>
      <w:r>
        <w:rPr>
          <w:rFonts w:hint="eastAsia" w:ascii="方正黑体_GBK" w:eastAsia="方正黑体_GBK"/>
          <w:spacing w:val="-3"/>
        </w:rPr>
        <w:t>告</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物理</w:t>
      </w:r>
      <w:r>
        <w:rPr>
          <w:rFonts w:hint="eastAsia" w:ascii="方正黑体_GBK" w:eastAsia="方正黑体_GBK"/>
          <w:spacing w:val="-3"/>
        </w:rPr>
        <w:t>危</w:t>
      </w:r>
      <w:r>
        <w:rPr>
          <w:rFonts w:hint="eastAsia" w:ascii="方正黑体_GBK" w:eastAsia="方正黑体_GBK"/>
        </w:rPr>
        <w:t>险性</w:t>
      </w:r>
      <w:r>
        <w:rPr>
          <w:rFonts w:hint="eastAsia" w:ascii="方正黑体_GBK" w:eastAsia="方正黑体_GBK"/>
          <w:spacing w:val="-3"/>
        </w:rPr>
        <w:t>鉴</w:t>
      </w:r>
      <w:r>
        <w:rPr>
          <w:rFonts w:hint="eastAsia" w:ascii="方正黑体_GBK" w:eastAsia="方正黑体_GBK"/>
        </w:rPr>
        <w:t>定机</w:t>
      </w:r>
      <w:r>
        <w:rPr>
          <w:rFonts w:hint="eastAsia" w:ascii="方正黑体_GBK" w:eastAsia="方正黑体_GBK"/>
          <w:spacing w:val="-3"/>
        </w:rPr>
        <w:t>构</w:t>
      </w:r>
      <w:r>
        <w:rPr>
          <w:rFonts w:hint="eastAsia" w:ascii="方正黑体_GBK" w:eastAsia="方正黑体_GBK"/>
        </w:rPr>
        <w:t>在物</w:t>
      </w:r>
      <w:r>
        <w:rPr>
          <w:rFonts w:hint="eastAsia" w:ascii="方正黑体_GBK" w:eastAsia="方正黑体_GBK"/>
          <w:spacing w:val="-3"/>
        </w:rPr>
        <w:t>理</w:t>
      </w:r>
      <w:r>
        <w:rPr>
          <w:rFonts w:hint="eastAsia" w:ascii="方正黑体_GBK" w:eastAsia="方正黑体_GBK"/>
        </w:rPr>
        <w:t>危险</w:t>
      </w:r>
      <w:r>
        <w:rPr>
          <w:rFonts w:hint="eastAsia" w:ascii="方正黑体_GBK" w:eastAsia="方正黑体_GBK"/>
          <w:spacing w:val="-1"/>
        </w:rPr>
        <w:t>性</w:t>
      </w:r>
      <w:r>
        <w:rPr>
          <w:rFonts w:hint="eastAsia" w:ascii="方正黑体_GBK" w:eastAsia="方正黑体_GBK"/>
          <w:spacing w:val="-3"/>
        </w:rPr>
        <w:t>鉴</w:t>
      </w:r>
      <w:r>
        <w:rPr>
          <w:rFonts w:hint="eastAsia" w:ascii="方正黑体_GBK" w:eastAsia="方正黑体_GBK"/>
          <w:spacing w:val="-1"/>
        </w:rPr>
        <w:t>定</w:t>
      </w:r>
      <w:r>
        <w:rPr>
          <w:rFonts w:hint="eastAsia" w:ascii="方正黑体_GBK" w:eastAsia="方正黑体_GBK"/>
        </w:rPr>
        <w:t>过</w:t>
      </w:r>
      <w:r>
        <w:rPr>
          <w:rFonts w:hint="eastAsia" w:ascii="方正黑体_GBK" w:eastAsia="方正黑体_GBK"/>
          <w:spacing w:val="-3"/>
        </w:rPr>
        <w:t>程</w:t>
      </w:r>
      <w:r>
        <w:rPr>
          <w:rFonts w:hint="eastAsia" w:ascii="方正黑体_GBK" w:eastAsia="方正黑体_GBK"/>
        </w:rPr>
        <w:t>中未</w:t>
      </w:r>
      <w:r>
        <w:rPr>
          <w:rFonts w:hint="eastAsia" w:ascii="方正黑体_GBK" w:eastAsia="方正黑体_GBK"/>
          <w:spacing w:val="-3"/>
        </w:rPr>
        <w:t>通</w:t>
      </w:r>
      <w:r>
        <w:rPr>
          <w:rFonts w:hint="eastAsia" w:ascii="方正黑体_GBK" w:eastAsia="方正黑体_GBK"/>
        </w:rPr>
        <w:t>过安</w:t>
      </w:r>
      <w:r>
        <w:rPr>
          <w:rFonts w:hint="eastAsia" w:ascii="方正黑体_GBK" w:eastAsia="方正黑体_GBK"/>
          <w:spacing w:val="-3"/>
        </w:rPr>
        <w:t>全</w:t>
      </w:r>
      <w:r>
        <w:rPr>
          <w:rFonts w:hint="eastAsia" w:ascii="方正黑体_GBK" w:eastAsia="方正黑体_GBK"/>
        </w:rPr>
        <w:t>生产</w:t>
      </w:r>
      <w:r>
        <w:rPr>
          <w:rFonts w:hint="eastAsia" w:ascii="方正黑体_GBK" w:eastAsia="方正黑体_GBK"/>
          <w:spacing w:val="-3"/>
        </w:rPr>
        <w:t>监</w:t>
      </w:r>
      <w:r>
        <w:rPr>
          <w:rFonts w:hint="eastAsia" w:ascii="方正黑体_GBK" w:eastAsia="方正黑体_GBK"/>
        </w:rPr>
        <w:t>督管</w:t>
      </w:r>
      <w:r>
        <w:rPr>
          <w:rFonts w:hint="eastAsia" w:ascii="方正黑体_GBK" w:eastAsia="方正黑体_GBK"/>
          <w:spacing w:val="-3"/>
        </w:rPr>
        <w:t>理</w:t>
      </w:r>
      <w:r>
        <w:rPr>
          <w:rFonts w:hint="eastAsia" w:ascii="方正黑体_GBK" w:eastAsia="方正黑体_GBK"/>
        </w:rPr>
        <w:t>部门</w:t>
      </w:r>
      <w:r>
        <w:rPr>
          <w:rFonts w:hint="eastAsia" w:ascii="方正黑体_GBK" w:eastAsia="方正黑体_GBK"/>
          <w:spacing w:val="-3"/>
        </w:rPr>
        <w:t>的</w:t>
      </w:r>
      <w:r>
        <w:rPr>
          <w:rFonts w:hint="eastAsia" w:ascii="方正黑体_GBK" w:eastAsia="方正黑体_GBK"/>
        </w:rPr>
        <w:t>监督</w:t>
      </w:r>
      <w:r>
        <w:rPr>
          <w:rFonts w:hint="eastAsia" w:ascii="方正黑体_GBK" w:eastAsia="方正黑体_GBK"/>
          <w:spacing w:val="-3"/>
        </w:rPr>
        <w:t>检</w:t>
      </w:r>
      <w:r>
        <w:rPr>
          <w:rFonts w:hint="eastAsia" w:ascii="方正黑体_GBK" w:eastAsia="方正黑体_GBK"/>
        </w:rPr>
        <w:t>查</w:t>
      </w:r>
      <w:r>
        <w:rPr>
          <w:rFonts w:hint="eastAsia" w:ascii="方正黑体_GBK" w:eastAsia="方正黑体_GBK"/>
          <w:spacing w:val="-97"/>
        </w:rPr>
        <w:t>，</w:t>
      </w:r>
      <w:r>
        <w:rPr>
          <w:rFonts w:hint="eastAsia" w:ascii="方正黑体_GBK" w:eastAsia="方正黑体_GBK"/>
        </w:rPr>
        <w:t>仍</w:t>
      </w:r>
      <w:r>
        <w:rPr>
          <w:rFonts w:hint="eastAsia" w:ascii="方正黑体_GBK" w:eastAsia="方正黑体_GBK"/>
          <w:spacing w:val="-3"/>
        </w:rPr>
        <w:t>从</w:t>
      </w:r>
      <w:r>
        <w:rPr>
          <w:rFonts w:hint="eastAsia" w:ascii="方正黑体_GBK" w:eastAsia="方正黑体_GBK"/>
        </w:rPr>
        <w:t>事鉴定工</w:t>
      </w:r>
      <w:r>
        <w:rPr>
          <w:rFonts w:hint="eastAsia" w:ascii="方正黑体_GBK" w:eastAsia="方正黑体_GBK"/>
          <w:spacing w:val="-3"/>
        </w:rPr>
        <w:t>作</w:t>
      </w:r>
      <w:r>
        <w:rPr>
          <w:rFonts w:hint="eastAsia" w:ascii="方正黑体_GBK" w:eastAsia="方正黑体_GBK"/>
        </w:rPr>
        <w:t>。</w:t>
      </w:r>
    </w:p>
    <w:p>
      <w:pPr>
        <w:pStyle w:val="6"/>
        <w:spacing w:before="15" w:line="237" w:lineRule="auto"/>
        <w:ind w:right="317" w:firstLine="559"/>
        <w:jc w:val="both"/>
      </w:pPr>
      <w:r>
        <w:rPr>
          <w:rFonts w:hint="eastAsia" w:ascii="方正楷体_GBK" w:eastAsia="方正楷体_GBK"/>
          <w:b/>
          <w:spacing w:val="-12"/>
        </w:rPr>
        <w:t>【法律规定】</w:t>
      </w:r>
      <w:r>
        <w:rPr>
          <w:rFonts w:hint="eastAsia" w:ascii="方正楷体_GBK" w:eastAsia="方正楷体_GBK"/>
          <w:spacing w:val="-5"/>
        </w:rPr>
        <w:t>《化学品物理危险性鉴定与分类管理办法》第五条</w:t>
      </w:r>
      <w:r>
        <w:rPr>
          <w:rFonts w:hint="eastAsia" w:ascii="方正楷体_GBK" w:eastAsia="方正楷体_GBK"/>
          <w:spacing w:val="-26"/>
        </w:rPr>
        <w:t>第二款：</w:t>
      </w:r>
      <w:r>
        <w:rPr>
          <w:spacing w:val="-3"/>
        </w:rPr>
        <w:t>县级以上地方各级人民政府安全生产监督管理部门负责监督和检查本行政区域内化学品物理危险性鉴定与分类工作。</w:t>
      </w:r>
    </w:p>
    <w:p>
      <w:pPr>
        <w:pStyle w:val="6"/>
        <w:ind w:right="317" w:firstLine="559"/>
        <w:jc w:val="both"/>
      </w:pPr>
      <w:r>
        <w:rPr>
          <w:rFonts w:hint="eastAsia" w:ascii="方正楷体_GBK" w:eastAsia="方正楷体_GBK"/>
          <w:b/>
          <w:spacing w:val="-12"/>
        </w:rPr>
        <w:t>【处罚依据】</w:t>
      </w:r>
      <w:r>
        <w:rPr>
          <w:rFonts w:hint="eastAsia" w:ascii="方正楷体_GBK" w:eastAsia="方正楷体_GBK"/>
          <w:spacing w:val="-5"/>
        </w:rPr>
        <w:t>《化学品物理危险性鉴定与分类管理办法》第二十</w:t>
      </w:r>
      <w:r>
        <w:rPr>
          <w:rFonts w:hint="eastAsia" w:ascii="方正楷体_GBK" w:eastAsia="方正楷体_GBK"/>
          <w:spacing w:val="-27"/>
        </w:rPr>
        <w:t>条：</w:t>
      </w:r>
      <w:r>
        <w:rPr>
          <w:spacing w:val="-7"/>
        </w:rPr>
        <w:t xml:space="preserve">鉴定机构在物理危险性鉴定过程中有下列行为之一的，处 </w:t>
      </w:r>
      <w:r>
        <w:rPr>
          <w:rFonts w:ascii="Times New Roman" w:eastAsia="Times New Roman"/>
        </w:rPr>
        <w:t xml:space="preserve">1 </w:t>
      </w:r>
      <w:r>
        <w:t>万元</w:t>
      </w:r>
    </w:p>
    <w:p>
      <w:pPr>
        <w:pStyle w:val="6"/>
        <w:spacing w:line="232" w:lineRule="auto"/>
        <w:ind w:right="317"/>
      </w:pPr>
      <w:r>
        <w:rPr>
          <w:spacing w:val="-18"/>
        </w:rPr>
        <w:t xml:space="preserve">以上 </w:t>
      </w:r>
      <w:r>
        <w:rPr>
          <w:rFonts w:ascii="Times New Roman" w:eastAsia="Times New Roman"/>
        </w:rPr>
        <w:t xml:space="preserve">3 </w:t>
      </w:r>
      <w:r>
        <w:rPr>
          <w:spacing w:val="-11"/>
        </w:rPr>
        <w:t>万元以下的罚款；情节严重的，由国家安全生产监督管理总局</w:t>
      </w:r>
      <w:r>
        <w:rPr>
          <w:spacing w:val="-5"/>
        </w:rPr>
        <w:t>从鉴定机构名单中除名并公告：</w:t>
      </w:r>
    </w:p>
    <w:p>
      <w:pPr>
        <w:pStyle w:val="6"/>
        <w:spacing w:before="7" w:line="232" w:lineRule="auto"/>
        <w:ind w:right="317" w:firstLine="559"/>
      </w:pPr>
      <w:r>
        <w:t>㈡未通过安全生产监督管理部门的监督检查，仍从事鉴定工作的。</w:t>
      </w:r>
    </w:p>
    <w:p>
      <w:pPr>
        <w:pStyle w:val="4"/>
        <w:spacing w:before="5" w:line="240" w:lineRule="auto"/>
      </w:pPr>
      <w:r>
        <w:t>【处罚档次】</w:t>
      </w:r>
    </w:p>
    <w:p>
      <w:pPr>
        <w:pStyle w:val="6"/>
        <w:spacing w:before="2" w:line="445" w:lineRule="exact"/>
        <w:ind w:left="679"/>
        <w:rPr>
          <w:rFonts w:ascii="Times New Roman" w:eastAsia="Times New Roman"/>
        </w:rPr>
      </w:pPr>
      <w:r>
        <w:t xml:space="preserve">一档：未通过应急管理理部门的监督检查，仍从事鉴定工作达 </w:t>
      </w:r>
      <w:r>
        <w:rPr>
          <w:rFonts w:ascii="Times New Roman" w:eastAsia="Times New Roman"/>
        </w:rPr>
        <w:t>3</w:t>
      </w:r>
    </w:p>
    <w:p>
      <w:pPr>
        <w:pStyle w:val="6"/>
        <w:spacing w:line="439" w:lineRule="exact"/>
      </w:pPr>
      <w:r>
        <w:t>个月以下的；</w:t>
      </w:r>
    </w:p>
    <w:p>
      <w:pPr>
        <w:pStyle w:val="6"/>
        <w:spacing w:line="440" w:lineRule="exact"/>
        <w:ind w:left="679"/>
      </w:pPr>
      <w:r>
        <w:t xml:space="preserve">二档：未通过应急管理部门的监督检查，仍从事鉴定工作达 </w:t>
      </w:r>
      <w:r>
        <w:rPr>
          <w:rFonts w:ascii="Times New Roman" w:eastAsia="Times New Roman"/>
        </w:rPr>
        <w:t xml:space="preserve">3 </w:t>
      </w:r>
      <w:r>
        <w:t>个</w:t>
      </w:r>
    </w:p>
    <w:p>
      <w:pPr>
        <w:pStyle w:val="6"/>
        <w:spacing w:line="440" w:lineRule="exact"/>
      </w:pPr>
      <w:r>
        <w:t xml:space="preserve">月以上 </w:t>
      </w:r>
      <w:r>
        <w:rPr>
          <w:rFonts w:ascii="Times New Roman" w:eastAsia="Times New Roman"/>
        </w:rPr>
        <w:t xml:space="preserve">6 </w:t>
      </w:r>
      <w:r>
        <w:t>个月以下的；</w:t>
      </w:r>
    </w:p>
    <w:p>
      <w:pPr>
        <w:pStyle w:val="6"/>
        <w:spacing w:before="4" w:line="232" w:lineRule="auto"/>
        <w:ind w:right="317" w:firstLine="559"/>
      </w:pPr>
      <w:r>
        <w:rPr>
          <w:spacing w:val="-13"/>
        </w:rPr>
        <w:t xml:space="preserve">三档：未通过应急管理部门的监督检查，仍从事鉴定工作达 </w:t>
      </w:r>
      <w:r>
        <w:rPr>
          <w:rFonts w:ascii="Times New Roman" w:eastAsia="Times New Roman"/>
        </w:rPr>
        <w:t xml:space="preserve">6 </w:t>
      </w:r>
      <w:r>
        <w:t>个</w:t>
      </w:r>
      <w:r>
        <w:rPr>
          <w:spacing w:val="-2"/>
        </w:rPr>
        <w:t>月以上的。</w:t>
      </w:r>
    </w:p>
    <w:p>
      <w:pPr>
        <w:pStyle w:val="4"/>
        <w:spacing w:before="8"/>
      </w:pPr>
      <w:r>
        <w:t>【裁量幅度】</w:t>
      </w:r>
    </w:p>
    <w:p>
      <w:pPr>
        <w:pStyle w:val="6"/>
        <w:spacing w:line="445" w:lineRule="exact"/>
        <w:ind w:left="679"/>
      </w:pPr>
      <w:r>
        <w:rPr>
          <w:spacing w:val="-13"/>
        </w:rPr>
        <w:t xml:space="preserve">一档：处 </w:t>
      </w:r>
      <w:r>
        <w:rPr>
          <w:rFonts w:ascii="Times New Roman" w:eastAsia="Times New Roman"/>
        </w:rPr>
        <w:t>1</w:t>
      </w:r>
      <w:r>
        <w:rPr>
          <w:rFonts w:ascii="Times New Roman" w:eastAsia="Times New Roman"/>
          <w:spacing w:val="2"/>
        </w:rPr>
        <w:t xml:space="preserve"> </w:t>
      </w:r>
      <w:r>
        <w:rPr>
          <w:spacing w:val="-13"/>
        </w:rPr>
        <w:t xml:space="preserve">万元以上 </w:t>
      </w:r>
      <w:r>
        <w:rPr>
          <w:rFonts w:ascii="Times New Roman" w:eastAsia="Times New Roman"/>
        </w:rPr>
        <w:t>2</w:t>
      </w:r>
      <w:r>
        <w:rPr>
          <w:rFonts w:ascii="Times New Roman" w:eastAsia="Times New Roman"/>
          <w:spacing w:val="3"/>
        </w:rPr>
        <w:t xml:space="preserve"> </w:t>
      </w:r>
      <w:r>
        <w:rPr>
          <w:spacing w:val="-3"/>
        </w:rPr>
        <w:t>万元以下的罚款；</w:t>
      </w:r>
    </w:p>
    <w:p>
      <w:pPr>
        <w:pStyle w:val="6"/>
        <w:spacing w:line="445" w:lineRule="exact"/>
        <w:ind w:left="679"/>
      </w:pPr>
      <w:r>
        <w:rPr>
          <w:spacing w:val="-13"/>
        </w:rPr>
        <w:t xml:space="preserve">二档：处 </w:t>
      </w:r>
      <w:r>
        <w:rPr>
          <w:rFonts w:ascii="Times New Roman" w:eastAsia="Times New Roman"/>
        </w:rPr>
        <w:t>2</w:t>
      </w:r>
      <w:r>
        <w:rPr>
          <w:rFonts w:ascii="Times New Roman" w:eastAsia="Times New Roman"/>
          <w:spacing w:val="2"/>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万元以下的罚款；</w:t>
      </w:r>
    </w:p>
    <w:p>
      <w:pPr>
        <w:spacing w:after="0" w:line="445" w:lineRule="exact"/>
        <w:sectPr>
          <w:pgSz w:w="11910" w:h="16840"/>
          <w:pgMar w:top="1440" w:right="1480" w:bottom="1380" w:left="1680" w:header="0" w:footer="1197" w:gutter="0"/>
          <w:cols w:space="720" w:num="1"/>
        </w:sectPr>
      </w:pPr>
    </w:p>
    <w:p>
      <w:pPr>
        <w:pStyle w:val="6"/>
        <w:spacing w:before="18" w:line="446" w:lineRule="exact"/>
        <w:ind w:left="679"/>
      </w:pPr>
      <w:r>
        <w:t>三档：提请国家安全生产监督管理总局从鉴定机构名单中除名。</w:t>
      </w:r>
    </w:p>
    <w:p>
      <w:pPr>
        <w:pStyle w:val="6"/>
        <w:tabs>
          <w:tab w:val="left" w:pos="2920"/>
        </w:tabs>
        <w:spacing w:line="237" w:lineRule="auto"/>
        <w:ind w:right="502" w:firstLine="559"/>
        <w:rPr>
          <w:rFonts w:hint="eastAsia" w:ascii="方正黑体_GBK" w:eastAsia="方正黑体_GBK"/>
        </w:rPr>
      </w:pPr>
      <w:bookmarkStart w:id="474" w:name="第二百二十八条　公告化学品物理危险性鉴定机构在物理危险性鉴定过程中泄露化学品单位"/>
      <w:bookmarkEnd w:id="474"/>
      <w:bookmarkStart w:id="475" w:name="_bookmark237"/>
      <w:bookmarkEnd w:id="475"/>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百二</w:t>
      </w:r>
      <w:r>
        <w:rPr>
          <w:rFonts w:hint="eastAsia" w:ascii="方正黑体_GBK" w:eastAsia="方正黑体_GBK"/>
          <w:spacing w:val="-3"/>
        </w:rPr>
        <w:t>十</w:t>
      </w:r>
      <w:r>
        <w:rPr>
          <w:rFonts w:hint="eastAsia" w:ascii="方正黑体_GBK" w:eastAsia="方正黑体_GBK"/>
        </w:rPr>
        <w:t>八条</w:t>
      </w:r>
      <w:r>
        <w:rPr>
          <w:rFonts w:hint="eastAsia" w:ascii="方正黑体_GBK" w:eastAsia="方正黑体_GBK"/>
        </w:rPr>
        <w:tab/>
      </w:r>
      <w:r>
        <w:rPr>
          <w:rFonts w:hint="eastAsia" w:ascii="方正黑体_GBK" w:eastAsia="方正黑体_GBK"/>
        </w:rPr>
        <w:t>公</w:t>
      </w:r>
      <w:r>
        <w:rPr>
          <w:rFonts w:hint="eastAsia" w:ascii="方正黑体_GBK" w:eastAsia="方正黑体_GBK"/>
          <w:spacing w:val="-3"/>
        </w:rPr>
        <w:t>告</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物理</w:t>
      </w:r>
      <w:r>
        <w:rPr>
          <w:rFonts w:hint="eastAsia" w:ascii="方正黑体_GBK" w:eastAsia="方正黑体_GBK"/>
          <w:spacing w:val="-3"/>
        </w:rPr>
        <w:t>危</w:t>
      </w:r>
      <w:r>
        <w:rPr>
          <w:rFonts w:hint="eastAsia" w:ascii="方正黑体_GBK" w:eastAsia="方正黑体_GBK"/>
        </w:rPr>
        <w:t>险性</w:t>
      </w:r>
      <w:r>
        <w:rPr>
          <w:rFonts w:hint="eastAsia" w:ascii="方正黑体_GBK" w:eastAsia="方正黑体_GBK"/>
          <w:spacing w:val="-3"/>
        </w:rPr>
        <w:t>鉴</w:t>
      </w:r>
      <w:r>
        <w:rPr>
          <w:rFonts w:hint="eastAsia" w:ascii="方正黑体_GBK" w:eastAsia="方正黑体_GBK"/>
        </w:rPr>
        <w:t>定机</w:t>
      </w:r>
      <w:r>
        <w:rPr>
          <w:rFonts w:hint="eastAsia" w:ascii="方正黑体_GBK" w:eastAsia="方正黑体_GBK"/>
          <w:spacing w:val="-3"/>
        </w:rPr>
        <w:t>构</w:t>
      </w:r>
      <w:r>
        <w:rPr>
          <w:rFonts w:hint="eastAsia" w:ascii="方正黑体_GBK" w:eastAsia="方正黑体_GBK"/>
        </w:rPr>
        <w:t>在物</w:t>
      </w:r>
      <w:r>
        <w:rPr>
          <w:rFonts w:hint="eastAsia" w:ascii="方正黑体_GBK" w:eastAsia="方正黑体_GBK"/>
          <w:spacing w:val="-3"/>
        </w:rPr>
        <w:t>理</w:t>
      </w:r>
      <w:r>
        <w:rPr>
          <w:rFonts w:hint="eastAsia" w:ascii="方正黑体_GBK" w:eastAsia="方正黑体_GBK"/>
        </w:rPr>
        <w:t>危险性</w:t>
      </w:r>
      <w:r>
        <w:rPr>
          <w:rFonts w:hint="eastAsia" w:ascii="方正黑体_GBK" w:eastAsia="方正黑体_GBK"/>
          <w:spacing w:val="-3"/>
        </w:rPr>
        <w:t>鉴</w:t>
      </w:r>
      <w:r>
        <w:rPr>
          <w:rFonts w:hint="eastAsia" w:ascii="方正黑体_GBK" w:eastAsia="方正黑体_GBK"/>
        </w:rPr>
        <w:t>定过</w:t>
      </w:r>
      <w:r>
        <w:rPr>
          <w:rFonts w:hint="eastAsia" w:ascii="方正黑体_GBK" w:eastAsia="方正黑体_GBK"/>
          <w:spacing w:val="-3"/>
        </w:rPr>
        <w:t>程</w:t>
      </w:r>
      <w:r>
        <w:rPr>
          <w:rFonts w:hint="eastAsia" w:ascii="方正黑体_GBK" w:eastAsia="方正黑体_GBK"/>
        </w:rPr>
        <w:t>中泄</w:t>
      </w:r>
      <w:r>
        <w:rPr>
          <w:rFonts w:hint="eastAsia" w:ascii="方正黑体_GBK" w:eastAsia="方正黑体_GBK"/>
          <w:spacing w:val="-3"/>
        </w:rPr>
        <w:t>露</w:t>
      </w:r>
      <w:r>
        <w:rPr>
          <w:rFonts w:hint="eastAsia" w:ascii="方正黑体_GBK" w:eastAsia="方正黑体_GBK"/>
        </w:rPr>
        <w:t>化学</w:t>
      </w:r>
      <w:r>
        <w:rPr>
          <w:rFonts w:hint="eastAsia" w:ascii="方正黑体_GBK" w:eastAsia="方正黑体_GBK"/>
          <w:spacing w:val="-3"/>
        </w:rPr>
        <w:t>品</w:t>
      </w:r>
      <w:r>
        <w:rPr>
          <w:rFonts w:hint="eastAsia" w:ascii="方正黑体_GBK" w:eastAsia="方正黑体_GBK"/>
        </w:rPr>
        <w:t>单位</w:t>
      </w:r>
      <w:r>
        <w:rPr>
          <w:rFonts w:hint="eastAsia" w:ascii="方正黑体_GBK" w:eastAsia="方正黑体_GBK"/>
          <w:spacing w:val="-3"/>
        </w:rPr>
        <w:t>商</w:t>
      </w:r>
      <w:r>
        <w:rPr>
          <w:rFonts w:hint="eastAsia" w:ascii="方正黑体_GBK" w:eastAsia="方正黑体_GBK"/>
        </w:rPr>
        <w:t>业秘</w:t>
      </w:r>
      <w:r>
        <w:rPr>
          <w:rFonts w:hint="eastAsia" w:ascii="方正黑体_GBK" w:eastAsia="方正黑体_GBK"/>
          <w:spacing w:val="-3"/>
        </w:rPr>
        <w:t>密</w:t>
      </w:r>
      <w:r>
        <w:rPr>
          <w:rFonts w:hint="eastAsia" w:ascii="方正黑体_GBK" w:eastAsia="方正黑体_GBK"/>
        </w:rPr>
        <w:t>。</w:t>
      </w:r>
    </w:p>
    <w:p>
      <w:pPr>
        <w:pStyle w:val="6"/>
        <w:spacing w:before="16" w:line="235" w:lineRule="auto"/>
        <w:ind w:right="175" w:firstLine="559"/>
      </w:pPr>
      <w:r>
        <w:rPr>
          <w:rFonts w:hint="eastAsia" w:ascii="方正楷体_GBK" w:eastAsia="方正楷体_GBK"/>
          <w:b/>
          <w:spacing w:val="-27"/>
        </w:rPr>
        <w:t>【法律规定】</w:t>
      </w:r>
      <w:r>
        <w:rPr>
          <w:rFonts w:hint="eastAsia" w:ascii="方正楷体_GBK" w:eastAsia="方正楷体_GBK"/>
          <w:spacing w:val="-8"/>
        </w:rPr>
        <w:t xml:space="preserve">《化学品物理危险性鉴定与分类管理办法》第七条： </w:t>
      </w:r>
      <w:r>
        <w:rPr>
          <w:spacing w:val="-7"/>
        </w:rPr>
        <w:t>鉴定机构应当依照有关法律法规和国家标准或者行业标准的规定，科</w:t>
      </w:r>
      <w:r>
        <w:rPr>
          <w:spacing w:val="-3"/>
        </w:rPr>
        <w:t>学、公正、诚信地开展鉴定工作，保证鉴定结果真实、准确、客观， 并对鉴定结果负责。</w:t>
      </w:r>
    </w:p>
    <w:p>
      <w:pPr>
        <w:pStyle w:val="6"/>
        <w:spacing w:before="11"/>
        <w:ind w:right="317" w:firstLine="559"/>
      </w:pPr>
      <w:r>
        <w:rPr>
          <w:rFonts w:hint="eastAsia" w:ascii="方正楷体_GBK" w:eastAsia="方正楷体_GBK"/>
          <w:b/>
          <w:spacing w:val="-12"/>
        </w:rPr>
        <w:t>【处罚依据】</w:t>
      </w:r>
      <w:r>
        <w:rPr>
          <w:rFonts w:hint="eastAsia" w:ascii="方正楷体_GBK" w:eastAsia="方正楷体_GBK"/>
          <w:spacing w:val="-5"/>
        </w:rPr>
        <w:t>《化学品物理危险性鉴定与分类管理办法》第二十</w:t>
      </w:r>
      <w:r>
        <w:rPr>
          <w:rFonts w:hint="eastAsia" w:ascii="方正楷体_GBK" w:eastAsia="方正楷体_GBK"/>
          <w:spacing w:val="-27"/>
        </w:rPr>
        <w:t>条：</w:t>
      </w:r>
      <w:r>
        <w:rPr>
          <w:spacing w:val="-7"/>
        </w:rPr>
        <w:t xml:space="preserve">鉴定机构在物理危险性鉴定过程中有下列行为之一的，处 </w:t>
      </w:r>
      <w:r>
        <w:rPr>
          <w:rFonts w:ascii="Times New Roman" w:eastAsia="Times New Roman"/>
        </w:rPr>
        <w:t xml:space="preserve">1 </w:t>
      </w:r>
      <w:r>
        <w:t>万元</w:t>
      </w:r>
    </w:p>
    <w:p>
      <w:pPr>
        <w:pStyle w:val="6"/>
        <w:spacing w:line="235" w:lineRule="auto"/>
        <w:ind w:right="317"/>
      </w:pPr>
      <w:r>
        <w:rPr>
          <w:spacing w:val="-18"/>
        </w:rPr>
        <w:t xml:space="preserve">以上 </w:t>
      </w:r>
      <w:r>
        <w:rPr>
          <w:rFonts w:ascii="Times New Roman" w:eastAsia="Times New Roman"/>
        </w:rPr>
        <w:t xml:space="preserve">3 </w:t>
      </w:r>
      <w:r>
        <w:rPr>
          <w:spacing w:val="-11"/>
        </w:rPr>
        <w:t>万元以下的罚款；情节严重的，由国家安全生产监督管理总局</w:t>
      </w:r>
      <w:r>
        <w:rPr>
          <w:spacing w:val="-5"/>
        </w:rPr>
        <w:t>从鉴定机构名单中除名并公告：</w:t>
      </w:r>
    </w:p>
    <w:p>
      <w:pPr>
        <w:pStyle w:val="6"/>
        <w:spacing w:line="442" w:lineRule="exact"/>
        <w:ind w:left="679"/>
      </w:pPr>
      <w:r>
        <w:t>㈢泄露化学品单位商业秘密的。</w:t>
      </w:r>
    </w:p>
    <w:p>
      <w:pPr>
        <w:pStyle w:val="4"/>
        <w:spacing w:line="429" w:lineRule="exact"/>
      </w:pPr>
      <w:r>
        <w:t>【处罚档次】</w:t>
      </w:r>
    </w:p>
    <w:p>
      <w:pPr>
        <w:pStyle w:val="6"/>
        <w:spacing w:line="445" w:lineRule="exact"/>
        <w:ind w:left="679"/>
      </w:pPr>
      <w:r>
        <w:rPr>
          <w:spacing w:val="-6"/>
        </w:rPr>
        <w:t xml:space="preserve">一档：泄露化学品单位商业秘密，有 </w:t>
      </w:r>
      <w:r>
        <w:rPr>
          <w:rFonts w:ascii="Times New Roman" w:eastAsia="Times New Roman"/>
        </w:rPr>
        <w:t>1</w:t>
      </w:r>
      <w:r>
        <w:rPr>
          <w:rFonts w:ascii="Times New Roman" w:eastAsia="Times New Roman"/>
          <w:spacing w:val="4"/>
        </w:rPr>
        <w:t xml:space="preserve"> </w:t>
      </w:r>
      <w:r>
        <w:rPr>
          <w:spacing w:val="-2"/>
        </w:rPr>
        <w:t>次的；</w:t>
      </w:r>
    </w:p>
    <w:p>
      <w:pPr>
        <w:pStyle w:val="6"/>
        <w:spacing w:line="439" w:lineRule="exact"/>
        <w:ind w:left="679"/>
      </w:pPr>
      <w:r>
        <w:rPr>
          <w:spacing w:val="-6"/>
        </w:rPr>
        <w:t xml:space="preserve">二档：泄露化学品单位商业秘密，有 </w:t>
      </w:r>
      <w:r>
        <w:rPr>
          <w:rFonts w:ascii="Times New Roman" w:eastAsia="Times New Roman"/>
        </w:rPr>
        <w:t>2</w:t>
      </w:r>
      <w:r>
        <w:rPr>
          <w:rFonts w:ascii="Times New Roman" w:eastAsia="Times New Roman"/>
          <w:spacing w:val="4"/>
        </w:rPr>
        <w:t xml:space="preserve"> </w:t>
      </w:r>
      <w:r>
        <w:rPr>
          <w:spacing w:val="-2"/>
        </w:rPr>
        <w:t>次的；</w:t>
      </w:r>
    </w:p>
    <w:p>
      <w:pPr>
        <w:pStyle w:val="6"/>
        <w:spacing w:line="445" w:lineRule="exact"/>
        <w:ind w:left="679"/>
      </w:pPr>
      <w:r>
        <w:t xml:space="preserve">三档：泄露化学品单位商业秘密，有 </w:t>
      </w:r>
      <w:r>
        <w:rPr>
          <w:rFonts w:ascii="Times New Roman" w:eastAsia="Times New Roman"/>
        </w:rPr>
        <w:t xml:space="preserve">3 </w:t>
      </w:r>
      <w:r>
        <w:t>次以上的。</w:t>
      </w:r>
    </w:p>
    <w:p>
      <w:pPr>
        <w:pStyle w:val="4"/>
      </w:pPr>
      <w:r>
        <w:t>【裁量幅度】</w:t>
      </w:r>
    </w:p>
    <w:p>
      <w:pPr>
        <w:pStyle w:val="6"/>
        <w:spacing w:line="445" w:lineRule="exact"/>
        <w:ind w:left="679"/>
      </w:pPr>
      <w:r>
        <w:rPr>
          <w:spacing w:val="-13"/>
        </w:rPr>
        <w:t xml:space="preserve">一档：处 </w:t>
      </w:r>
      <w:r>
        <w:rPr>
          <w:rFonts w:ascii="Times New Roman" w:eastAsia="Times New Roman"/>
        </w:rPr>
        <w:t>1</w:t>
      </w:r>
      <w:r>
        <w:rPr>
          <w:rFonts w:ascii="Times New Roman" w:eastAsia="Times New Roman"/>
          <w:spacing w:val="2"/>
        </w:rPr>
        <w:t xml:space="preserve"> </w:t>
      </w:r>
      <w:r>
        <w:rPr>
          <w:spacing w:val="-13"/>
        </w:rPr>
        <w:t xml:space="preserve">万元以上 </w:t>
      </w:r>
      <w:r>
        <w:rPr>
          <w:rFonts w:ascii="Times New Roman" w:eastAsia="Times New Roman"/>
        </w:rPr>
        <w:t>2</w:t>
      </w:r>
      <w:r>
        <w:rPr>
          <w:rFonts w:ascii="Times New Roman" w:eastAsia="Times New Roman"/>
          <w:spacing w:val="3"/>
        </w:rPr>
        <w:t xml:space="preserve"> </w:t>
      </w:r>
      <w:r>
        <w:rPr>
          <w:spacing w:val="-3"/>
        </w:rPr>
        <w:t>万元以下的罚款；</w:t>
      </w:r>
    </w:p>
    <w:p>
      <w:pPr>
        <w:pStyle w:val="6"/>
        <w:spacing w:line="440" w:lineRule="exact"/>
        <w:ind w:left="679"/>
      </w:pPr>
      <w:r>
        <w:rPr>
          <w:spacing w:val="-13"/>
        </w:rPr>
        <w:t xml:space="preserve">二档：处 </w:t>
      </w:r>
      <w:r>
        <w:rPr>
          <w:rFonts w:ascii="Times New Roman" w:eastAsia="Times New Roman"/>
        </w:rPr>
        <w:t>2</w:t>
      </w:r>
      <w:r>
        <w:rPr>
          <w:rFonts w:ascii="Times New Roman" w:eastAsia="Times New Roman"/>
          <w:spacing w:val="2"/>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3"/>
        </w:rPr>
        <w:t>万元以下的罚款；</w:t>
      </w:r>
    </w:p>
    <w:p>
      <w:pPr>
        <w:pStyle w:val="6"/>
        <w:spacing w:line="446" w:lineRule="exact"/>
        <w:ind w:left="679"/>
      </w:pPr>
      <w:r>
        <w:t>三档：提请应急管理部从鉴定机构名单中除名。</w:t>
      </w:r>
    </w:p>
    <w:p>
      <w:pPr>
        <w:spacing w:after="0" w:line="446" w:lineRule="exact"/>
        <w:sectPr>
          <w:pgSz w:w="11910" w:h="16840"/>
          <w:pgMar w:top="1440" w:right="1480" w:bottom="1380" w:left="1680" w:header="0" w:footer="1197" w:gutter="0"/>
          <w:cols w:space="720" w:num="1"/>
        </w:sectPr>
      </w:pPr>
    </w:p>
    <w:p>
      <w:pPr>
        <w:pStyle w:val="2"/>
      </w:pPr>
      <w:bookmarkStart w:id="476" w:name="九、非药品类易制毒化学品类"/>
      <w:bookmarkEnd w:id="476"/>
      <w:bookmarkStart w:id="477" w:name="_bookmark238"/>
      <w:bookmarkEnd w:id="477"/>
      <w:r>
        <w:t>九、非药品类易制毒化学品类</w:t>
      </w:r>
    </w:p>
    <w:p>
      <w:pPr>
        <w:pStyle w:val="6"/>
        <w:tabs>
          <w:tab w:val="left" w:pos="2920"/>
        </w:tabs>
        <w:spacing w:before="372"/>
        <w:ind w:right="317" w:firstLine="559"/>
        <w:rPr>
          <w:rFonts w:hint="eastAsia" w:ascii="方正黑体_GBK" w:eastAsia="方正黑体_GBK"/>
        </w:rPr>
      </w:pPr>
      <w:bookmarkStart w:id="478" w:name="第二百二十九条　非药品类易制毒化学品生产、经营单位将易制毒化学品许可证或者备案证"/>
      <w:bookmarkEnd w:id="478"/>
      <w:bookmarkStart w:id="479" w:name="_bookmark239"/>
      <w:bookmarkEnd w:id="479"/>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百二</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非</w:t>
      </w:r>
      <w:r>
        <w:rPr>
          <w:rFonts w:hint="eastAsia" w:ascii="方正黑体_GBK" w:eastAsia="方正黑体_GBK"/>
          <w:spacing w:val="-3"/>
        </w:rPr>
        <w:t>药</w:t>
      </w:r>
      <w:r>
        <w:rPr>
          <w:rFonts w:hint="eastAsia" w:ascii="方正黑体_GBK" w:eastAsia="方正黑体_GBK"/>
        </w:rPr>
        <w:t>品类</w:t>
      </w:r>
      <w:r>
        <w:rPr>
          <w:rFonts w:hint="eastAsia" w:ascii="方正黑体_GBK" w:eastAsia="方正黑体_GBK"/>
          <w:spacing w:val="-3"/>
        </w:rPr>
        <w:t>易</w:t>
      </w:r>
      <w:r>
        <w:rPr>
          <w:rFonts w:hint="eastAsia" w:ascii="方正黑体_GBK" w:eastAsia="方正黑体_GBK"/>
        </w:rPr>
        <w:t>制毒</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生</w:t>
      </w:r>
      <w:r>
        <w:rPr>
          <w:rFonts w:hint="eastAsia" w:ascii="方正黑体_GBK" w:eastAsia="方正黑体_GBK"/>
        </w:rPr>
        <w:t>产</w:t>
      </w:r>
      <w:r>
        <w:rPr>
          <w:rFonts w:hint="eastAsia" w:ascii="方正黑体_GBK" w:eastAsia="方正黑体_GBK"/>
          <w:spacing w:val="-97"/>
        </w:rPr>
        <w:t>、</w:t>
      </w:r>
      <w:r>
        <w:rPr>
          <w:rFonts w:hint="eastAsia" w:ascii="方正黑体_GBK" w:eastAsia="方正黑体_GBK"/>
        </w:rPr>
        <w:t>经</w:t>
      </w:r>
      <w:r>
        <w:rPr>
          <w:rFonts w:hint="eastAsia" w:ascii="方正黑体_GBK" w:eastAsia="方正黑体_GBK"/>
          <w:spacing w:val="-3"/>
        </w:rPr>
        <w:t>营</w:t>
      </w:r>
      <w:r>
        <w:rPr>
          <w:rFonts w:hint="eastAsia" w:ascii="方正黑体_GBK" w:eastAsia="方正黑体_GBK"/>
        </w:rPr>
        <w:t>单位将</w:t>
      </w:r>
      <w:r>
        <w:rPr>
          <w:rFonts w:hint="eastAsia" w:ascii="方正黑体_GBK" w:eastAsia="方正黑体_GBK"/>
          <w:spacing w:val="-3"/>
        </w:rPr>
        <w:t>易</w:t>
      </w:r>
      <w:r>
        <w:rPr>
          <w:rFonts w:hint="eastAsia" w:ascii="方正黑体_GBK" w:eastAsia="方正黑体_GBK"/>
        </w:rPr>
        <w:t>制毒</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许</w:t>
      </w:r>
      <w:r>
        <w:rPr>
          <w:rFonts w:hint="eastAsia" w:ascii="方正黑体_GBK" w:eastAsia="方正黑体_GBK"/>
        </w:rPr>
        <w:t>可证</w:t>
      </w:r>
      <w:r>
        <w:rPr>
          <w:rFonts w:hint="eastAsia" w:ascii="方正黑体_GBK" w:eastAsia="方正黑体_GBK"/>
          <w:spacing w:val="-3"/>
        </w:rPr>
        <w:t>或</w:t>
      </w:r>
      <w:r>
        <w:rPr>
          <w:rFonts w:hint="eastAsia" w:ascii="方正黑体_GBK" w:eastAsia="方正黑体_GBK"/>
        </w:rPr>
        <w:t>者备</w:t>
      </w:r>
      <w:r>
        <w:rPr>
          <w:rFonts w:hint="eastAsia" w:ascii="方正黑体_GBK" w:eastAsia="方正黑体_GBK"/>
          <w:spacing w:val="-3"/>
        </w:rPr>
        <w:t>案</w:t>
      </w:r>
      <w:r>
        <w:rPr>
          <w:rFonts w:hint="eastAsia" w:ascii="方正黑体_GBK" w:eastAsia="方正黑体_GBK"/>
        </w:rPr>
        <w:t>证明</w:t>
      </w:r>
      <w:r>
        <w:rPr>
          <w:rFonts w:hint="eastAsia" w:ascii="方正黑体_GBK" w:eastAsia="方正黑体_GBK"/>
          <w:spacing w:val="-3"/>
        </w:rPr>
        <w:t>转</w:t>
      </w:r>
      <w:r>
        <w:rPr>
          <w:rFonts w:hint="eastAsia" w:ascii="方正黑体_GBK" w:eastAsia="方正黑体_GBK"/>
        </w:rPr>
        <w:t>借他</w:t>
      </w:r>
      <w:r>
        <w:rPr>
          <w:rFonts w:hint="eastAsia" w:ascii="方正黑体_GBK" w:eastAsia="方正黑体_GBK"/>
          <w:spacing w:val="-3"/>
        </w:rPr>
        <w:t>人</w:t>
      </w:r>
      <w:r>
        <w:rPr>
          <w:rFonts w:hint="eastAsia" w:ascii="方正黑体_GBK" w:eastAsia="方正黑体_GBK"/>
        </w:rPr>
        <w:t>使用。</w:t>
      </w:r>
    </w:p>
    <w:p>
      <w:pPr>
        <w:pStyle w:val="6"/>
        <w:spacing w:before="6" w:line="232" w:lineRule="auto"/>
        <w:ind w:right="178" w:firstLine="559"/>
      </w:pPr>
      <w:r>
        <w:rPr>
          <w:rFonts w:hint="eastAsia" w:ascii="方正楷体_GBK" w:eastAsia="方正楷体_GBK"/>
          <w:b/>
          <w:spacing w:val="-9"/>
        </w:rPr>
        <w:t>【处罚依据】</w:t>
      </w:r>
      <w:r>
        <w:rPr>
          <w:rFonts w:hint="eastAsia" w:ascii="方正楷体_GBK" w:eastAsia="方正楷体_GBK"/>
          <w:spacing w:val="-7"/>
        </w:rPr>
        <w:t>《中华人民共和国行政许可法》第八十条：</w:t>
      </w:r>
      <w:r>
        <w:rPr>
          <w:spacing w:val="-2"/>
        </w:rPr>
        <w:t>被许可</w:t>
      </w:r>
      <w:r>
        <w:rPr>
          <w:spacing w:val="-18"/>
        </w:rPr>
        <w:t xml:space="preserve">人有下列行为之一的，行政机关应当依法给予行政处罚；构成犯罪的， </w:t>
      </w:r>
      <w:r>
        <w:rPr>
          <w:spacing w:val="-5"/>
        </w:rPr>
        <w:t>依法追究刑事责任：</w:t>
      </w:r>
    </w:p>
    <w:p>
      <w:pPr>
        <w:pStyle w:val="6"/>
        <w:spacing w:before="9" w:line="232" w:lineRule="auto"/>
        <w:ind w:right="315" w:firstLine="559"/>
      </w:pPr>
      <w:r>
        <w:rPr>
          <w:spacing w:val="-11"/>
        </w:rPr>
        <w:t>㈠涂改、倒卖、出租、出借行政许可证件，或者以其他形式非法</w:t>
      </w:r>
      <w:r>
        <w:rPr>
          <w:spacing w:val="-5"/>
        </w:rPr>
        <w:t>转让行政许可的。</w:t>
      </w:r>
    </w:p>
    <w:p>
      <w:pPr>
        <w:pStyle w:val="6"/>
        <w:spacing w:before="1" w:line="235" w:lineRule="auto"/>
        <w:ind w:right="223" w:firstLine="559"/>
        <w:jc w:val="both"/>
      </w:pPr>
      <w:r>
        <w:rPr>
          <w:rFonts w:hint="eastAsia" w:ascii="方正楷体_GBK" w:eastAsia="方正楷体_GBK"/>
          <w:spacing w:val="-8"/>
        </w:rPr>
        <w:t>《易制毒化学品管理条例》第四十条：</w:t>
      </w:r>
      <w:r>
        <w:rPr>
          <w:spacing w:val="-7"/>
        </w:rPr>
        <w:t>违反本条例规定，有下列</w:t>
      </w:r>
      <w:r>
        <w:rPr>
          <w:spacing w:val="-11"/>
        </w:rPr>
        <w:t>行为之一的，由负有监督管理职责的行政主管部门给予警告，责令限</w:t>
      </w:r>
      <w:r>
        <w:rPr>
          <w:spacing w:val="-13"/>
        </w:rPr>
        <w:t xml:space="preserve">期改正，处 </w:t>
      </w:r>
      <w:r>
        <w:rPr>
          <w:rFonts w:ascii="Times New Roman" w:eastAsia="Times New Roman"/>
        </w:rPr>
        <w:t xml:space="preserve">1 </w:t>
      </w:r>
      <w:r>
        <w:rPr>
          <w:spacing w:val="-13"/>
        </w:rPr>
        <w:t xml:space="preserve">万元以上 </w:t>
      </w:r>
      <w:r>
        <w:rPr>
          <w:rFonts w:ascii="Times New Roman" w:eastAsia="Times New Roman"/>
        </w:rPr>
        <w:t xml:space="preserve">5 </w:t>
      </w:r>
      <w:r>
        <w:rPr>
          <w:spacing w:val="-3"/>
        </w:rPr>
        <w:t>万元以下的罚款；对违反规定生产、经营、</w:t>
      </w:r>
      <w:r>
        <w:rPr>
          <w:spacing w:val="-8"/>
        </w:rPr>
        <w:t>购买的易制毒化学品可以予以没收；逾期不改正的，责令限期停产停</w:t>
      </w:r>
      <w:r>
        <w:rPr>
          <w:spacing w:val="-3"/>
        </w:rPr>
        <w:t>业整顿；逾期整顿不合格的，吊销相应的许可证：</w:t>
      </w:r>
    </w:p>
    <w:p>
      <w:pPr>
        <w:pStyle w:val="6"/>
        <w:spacing w:line="431" w:lineRule="exact"/>
        <w:ind w:left="679"/>
      </w:pPr>
      <w:r>
        <w:t>㈡将许可证或者备案证明转借他人使用的。</w:t>
      </w:r>
    </w:p>
    <w:p>
      <w:pPr>
        <w:pStyle w:val="6"/>
        <w:spacing w:before="1" w:line="235" w:lineRule="auto"/>
        <w:ind w:right="178" w:firstLine="559"/>
      </w:pPr>
      <w:r>
        <w:rPr>
          <w:rFonts w:hint="eastAsia" w:ascii="方正楷体_GBK" w:eastAsia="方正楷体_GBK"/>
          <w:spacing w:val="-9"/>
        </w:rPr>
        <w:t>《非药品类易制毒化学品生产、经营许可办法》第三十条：</w:t>
      </w:r>
      <w:r>
        <w:t>对于</w:t>
      </w:r>
      <w:r>
        <w:rPr>
          <w:spacing w:val="-12"/>
        </w:rPr>
        <w:t>有下列行为之一的，由县级以上人民政府安全生产监督管理部门给予</w:t>
      </w:r>
      <w:r>
        <w:rPr>
          <w:spacing w:val="-14"/>
        </w:rPr>
        <w:t xml:space="preserve">警告，责令限期改正，处 </w:t>
      </w:r>
      <w:r>
        <w:rPr>
          <w:rFonts w:ascii="Times New Roman" w:eastAsia="Times New Roman"/>
        </w:rPr>
        <w:t xml:space="preserve">1 </w:t>
      </w:r>
      <w:r>
        <w:rPr>
          <w:spacing w:val="-13"/>
        </w:rPr>
        <w:t xml:space="preserve">万元以上 </w:t>
      </w:r>
      <w:r>
        <w:rPr>
          <w:rFonts w:ascii="Times New Roman" w:eastAsia="Times New Roman"/>
        </w:rPr>
        <w:t xml:space="preserve">5 </w:t>
      </w:r>
      <w:r>
        <w:rPr>
          <w:spacing w:val="-7"/>
        </w:rPr>
        <w:t>万元以下的罚款；对违反规定</w:t>
      </w:r>
      <w:r>
        <w:rPr>
          <w:spacing w:val="-19"/>
        </w:rPr>
        <w:t xml:space="preserve">生产、经营的非药品类易制毒化学品，可以予以没收；逾期不改正的， </w:t>
      </w:r>
      <w:r>
        <w:rPr>
          <w:spacing w:val="-5"/>
        </w:rPr>
        <w:t>责令限期停产停业整顿；逾期整顿不合格的，吊销相应的许可证：</w:t>
      </w:r>
    </w:p>
    <w:p>
      <w:pPr>
        <w:pStyle w:val="6"/>
        <w:spacing w:line="437" w:lineRule="exact"/>
        <w:ind w:left="679"/>
      </w:pPr>
      <w:r>
        <w:t>㈡将许可证或者备案证明转借他人使用的；</w:t>
      </w:r>
    </w:p>
    <w:p>
      <w:pPr>
        <w:pStyle w:val="4"/>
        <w:spacing w:line="429" w:lineRule="exact"/>
      </w:pPr>
      <w:r>
        <w:t>【处罚档次】</w:t>
      </w:r>
    </w:p>
    <w:p>
      <w:pPr>
        <w:pStyle w:val="6"/>
        <w:spacing w:before="11" w:line="232" w:lineRule="auto"/>
        <w:ind w:right="317" w:firstLine="559"/>
      </w:pPr>
      <w:r>
        <w:rPr>
          <w:spacing w:val="3"/>
        </w:rPr>
        <w:t>一档：将第三类非药品类易制毒化学品备案证明转借他人使用</w:t>
      </w:r>
      <w:r>
        <w:t>的；</w:t>
      </w:r>
    </w:p>
    <w:p>
      <w:pPr>
        <w:pStyle w:val="6"/>
        <w:spacing w:before="1" w:line="235" w:lineRule="auto"/>
        <w:ind w:right="317" w:firstLine="559"/>
      </w:pPr>
      <w:r>
        <w:rPr>
          <w:spacing w:val="3"/>
        </w:rPr>
        <w:t>二档：将第二类非药品类易制毒化学品备案证明转借他人使用</w:t>
      </w:r>
      <w:r>
        <w:t>的；</w:t>
      </w:r>
    </w:p>
    <w:p>
      <w:pPr>
        <w:pStyle w:val="6"/>
        <w:spacing w:line="442" w:lineRule="exact"/>
        <w:ind w:left="679"/>
      </w:pPr>
      <w:r>
        <w:t>三档：将第一类非药品类易制毒化学品许可证转借他人使用的。</w:t>
      </w:r>
    </w:p>
    <w:p>
      <w:pPr>
        <w:pStyle w:val="4"/>
        <w:spacing w:line="429" w:lineRule="exact"/>
      </w:pPr>
      <w:r>
        <w:t>【裁量幅度】</w:t>
      </w:r>
    </w:p>
    <w:p>
      <w:pPr>
        <w:pStyle w:val="6"/>
        <w:spacing w:before="12" w:line="232" w:lineRule="auto"/>
        <w:ind w:right="317" w:firstLine="559"/>
        <w:jc w:val="both"/>
      </w:pPr>
      <w:r>
        <w:rPr>
          <w:spacing w:val="-8"/>
        </w:rPr>
        <w:t xml:space="preserve">一档：给予警告，责令限期改正，并处 </w:t>
      </w:r>
      <w:r>
        <w:rPr>
          <w:rFonts w:ascii="Times New Roman" w:eastAsia="Times New Roman"/>
        </w:rPr>
        <w:t xml:space="preserve">1 </w:t>
      </w:r>
      <w:r>
        <w:rPr>
          <w:spacing w:val="-13"/>
        </w:rPr>
        <w:t xml:space="preserve">万元以上 </w:t>
      </w:r>
      <w:r>
        <w:rPr>
          <w:rFonts w:ascii="Times New Roman" w:eastAsia="Times New Roman"/>
        </w:rPr>
        <w:t xml:space="preserve">2.2 </w:t>
      </w:r>
      <w:r>
        <w:rPr>
          <w:spacing w:val="-2"/>
        </w:rPr>
        <w:t>万元以下的罚款；</w:t>
      </w:r>
    </w:p>
    <w:p>
      <w:pPr>
        <w:pStyle w:val="6"/>
        <w:spacing w:line="445" w:lineRule="exact"/>
        <w:ind w:left="679"/>
      </w:pPr>
      <w:r>
        <w:t xml:space="preserve">二档：给予警告，责令限期改正，并处 </w:t>
      </w:r>
      <w:r>
        <w:rPr>
          <w:rFonts w:ascii="Times New Roman" w:eastAsia="Times New Roman"/>
        </w:rPr>
        <w:t xml:space="preserve">2.2 </w:t>
      </w:r>
      <w:r>
        <w:t xml:space="preserve">万元以上 </w:t>
      </w:r>
      <w:r>
        <w:rPr>
          <w:rFonts w:ascii="Times New Roman" w:eastAsia="Times New Roman"/>
        </w:rPr>
        <w:t xml:space="preserve">3.8 </w:t>
      </w:r>
      <w:r>
        <w:t>万元以</w:t>
      </w:r>
    </w:p>
    <w:p>
      <w:pPr>
        <w:spacing w:after="0" w:line="445" w:lineRule="exact"/>
        <w:sectPr>
          <w:pgSz w:w="11910" w:h="16840"/>
          <w:pgMar w:top="1320" w:right="1480" w:bottom="1380" w:left="1680" w:header="0" w:footer="1197" w:gutter="0"/>
          <w:cols w:space="720" w:num="1"/>
        </w:sectPr>
      </w:pPr>
    </w:p>
    <w:p>
      <w:pPr>
        <w:pStyle w:val="6"/>
        <w:spacing w:before="18" w:line="446" w:lineRule="exact"/>
      </w:pPr>
      <w:r>
        <w:t>下的罚款；</w:t>
      </w:r>
    </w:p>
    <w:p>
      <w:pPr>
        <w:pStyle w:val="6"/>
        <w:spacing w:before="5" w:line="232" w:lineRule="auto"/>
        <w:ind w:right="317" w:firstLine="559"/>
        <w:jc w:val="both"/>
      </w:pPr>
      <w:r>
        <w:rPr>
          <w:spacing w:val="-8"/>
        </w:rPr>
        <w:t xml:space="preserve">三档：给予警告，责令限期改正，并处 </w:t>
      </w:r>
      <w:r>
        <w:rPr>
          <w:rFonts w:ascii="Times New Roman" w:eastAsia="Times New Roman"/>
        </w:rPr>
        <w:t xml:space="preserve">3.8 </w:t>
      </w:r>
      <w:r>
        <w:rPr>
          <w:spacing w:val="-13"/>
        </w:rPr>
        <w:t xml:space="preserve">万元以上 </w:t>
      </w:r>
      <w:r>
        <w:rPr>
          <w:rFonts w:ascii="Times New Roman" w:eastAsia="Times New Roman"/>
        </w:rPr>
        <w:t xml:space="preserve">5 </w:t>
      </w:r>
      <w:r>
        <w:rPr>
          <w:spacing w:val="-2"/>
        </w:rPr>
        <w:t>万元以下的罚款。</w:t>
      </w:r>
    </w:p>
    <w:p>
      <w:pPr>
        <w:pStyle w:val="6"/>
        <w:spacing w:before="1" w:line="235" w:lineRule="auto"/>
        <w:ind w:right="315" w:firstLine="559"/>
        <w:jc w:val="both"/>
      </w:pPr>
      <w:r>
        <w:rPr>
          <w:spacing w:val="-12"/>
        </w:rPr>
        <w:t>以上违法行为，对违反规定生产、经营的非药品类易制毒化学品</w:t>
      </w:r>
      <w:r>
        <w:rPr>
          <w:spacing w:val="-10"/>
        </w:rPr>
        <w:t>可以予以没收；逾期不改正的，责令限期停产停业整顿；逾期整顿不</w:t>
      </w:r>
      <w:r>
        <w:rPr>
          <w:spacing w:val="-4"/>
        </w:rPr>
        <w:t>合格的，吊销相应的许可证。</w:t>
      </w:r>
    </w:p>
    <w:p>
      <w:pPr>
        <w:pStyle w:val="6"/>
        <w:spacing w:line="237" w:lineRule="auto"/>
        <w:ind w:right="317" w:firstLine="559"/>
        <w:jc w:val="both"/>
        <w:rPr>
          <w:rFonts w:hint="eastAsia" w:ascii="方正黑体_GBK" w:eastAsia="方正黑体_GBK"/>
        </w:rPr>
      </w:pPr>
      <w:bookmarkStart w:id="480" w:name="_bookmark240"/>
      <w:bookmarkEnd w:id="480"/>
      <w:bookmarkStart w:id="481" w:name="第二百三十条  非药品类易制毒化学品生产、经营单位超出许可的品种、数量生产、经营"/>
      <w:bookmarkEnd w:id="481"/>
      <w:r>
        <w:rPr>
          <w:rFonts w:hint="eastAsia" w:ascii="方正黑体_GBK" w:eastAsia="方正黑体_GBK"/>
          <w:spacing w:val="-7"/>
        </w:rPr>
        <w:t>第二百三十条 非药品类易制毒化学品生产、经营单位超出许可</w:t>
      </w:r>
      <w:r>
        <w:rPr>
          <w:rFonts w:hint="eastAsia" w:ascii="方正黑体_GBK" w:eastAsia="方正黑体_GBK"/>
          <w:spacing w:val="-3"/>
        </w:rPr>
        <w:t>的品种、数量生产、经营非药品类易制毒化学品。</w:t>
      </w:r>
    </w:p>
    <w:p>
      <w:pPr>
        <w:pStyle w:val="6"/>
        <w:spacing w:before="1"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《中华人民共和国行政许可法》第八十条：</w:t>
      </w:r>
      <w:r>
        <w:rPr>
          <w:spacing w:val="-2"/>
        </w:rPr>
        <w:t>被许可</w:t>
      </w:r>
      <w:r>
        <w:rPr>
          <w:spacing w:val="-18"/>
        </w:rPr>
        <w:t xml:space="preserve">人有下列行为之一的，行政机关应当依法给予行政处罚；构成犯罪的， </w:t>
      </w:r>
      <w:r>
        <w:rPr>
          <w:spacing w:val="-5"/>
        </w:rPr>
        <w:t>依法追究刑事责任：</w:t>
      </w:r>
    </w:p>
    <w:p>
      <w:pPr>
        <w:pStyle w:val="6"/>
        <w:spacing w:line="434" w:lineRule="exact"/>
        <w:ind w:left="679"/>
      </w:pPr>
      <w:r>
        <w:t>㈡超越行政许可范围进行活动的。</w:t>
      </w:r>
    </w:p>
    <w:p>
      <w:pPr>
        <w:pStyle w:val="6"/>
        <w:spacing w:before="1" w:line="235" w:lineRule="auto"/>
        <w:ind w:right="223" w:firstLine="559"/>
        <w:jc w:val="both"/>
      </w:pPr>
      <w:r>
        <w:rPr>
          <w:rFonts w:hint="eastAsia" w:ascii="方正楷体_GBK" w:eastAsia="方正楷体_GBK"/>
          <w:spacing w:val="-8"/>
        </w:rPr>
        <w:t>《易制毒化学品管理条例》第四十条：</w:t>
      </w:r>
      <w:r>
        <w:rPr>
          <w:spacing w:val="-7"/>
        </w:rPr>
        <w:t>违反本条例规定，有下列</w:t>
      </w:r>
      <w:r>
        <w:rPr>
          <w:spacing w:val="-11"/>
        </w:rPr>
        <w:t>行为之一的，由负有监督管理职责的行政主管部门给予警告，责令限</w:t>
      </w:r>
      <w:r>
        <w:rPr>
          <w:spacing w:val="-13"/>
        </w:rPr>
        <w:t xml:space="preserve">期改正，处 </w:t>
      </w:r>
      <w:r>
        <w:rPr>
          <w:rFonts w:ascii="Times New Roman" w:eastAsia="Times New Roman"/>
        </w:rPr>
        <w:t xml:space="preserve">1 </w:t>
      </w:r>
      <w:r>
        <w:rPr>
          <w:spacing w:val="-13"/>
        </w:rPr>
        <w:t xml:space="preserve">万元以上 </w:t>
      </w:r>
      <w:r>
        <w:rPr>
          <w:rFonts w:ascii="Times New Roman" w:eastAsia="Times New Roman"/>
        </w:rPr>
        <w:t xml:space="preserve">5 </w:t>
      </w:r>
      <w:r>
        <w:rPr>
          <w:spacing w:val="-3"/>
        </w:rPr>
        <w:t>万元以下的罚款；对违反规定生产、经营、</w:t>
      </w:r>
      <w:r>
        <w:rPr>
          <w:spacing w:val="-8"/>
        </w:rPr>
        <w:t>购买的易制毒化学品可以予以没收；逾期不改正的，责令限期停产停</w:t>
      </w:r>
      <w:r>
        <w:rPr>
          <w:spacing w:val="-3"/>
        </w:rPr>
        <w:t>业整顿；逾期整顿不合格的，吊销相应的许可证：</w:t>
      </w:r>
    </w:p>
    <w:p>
      <w:pPr>
        <w:pStyle w:val="6"/>
        <w:spacing w:line="431" w:lineRule="exact"/>
        <w:ind w:left="679"/>
      </w:pPr>
      <w:r>
        <w:rPr>
          <w:spacing w:val="-3"/>
        </w:rPr>
        <w:t>㈢超出许可的品种、数量生产、经营、购买易制毒化学品的。</w:t>
      </w:r>
    </w:p>
    <w:p>
      <w:pPr>
        <w:pStyle w:val="6"/>
        <w:spacing w:line="235" w:lineRule="auto"/>
        <w:ind w:right="178" w:firstLine="559"/>
      </w:pPr>
      <w:r>
        <w:rPr>
          <w:rFonts w:hint="eastAsia" w:ascii="方正楷体_GBK" w:eastAsia="方正楷体_GBK"/>
          <w:spacing w:val="-9"/>
        </w:rPr>
        <w:t>《非药品类易制毒化学品生产、经营许可办法》第三十条：</w:t>
      </w:r>
      <w:r>
        <w:t>对于</w:t>
      </w:r>
      <w:r>
        <w:rPr>
          <w:spacing w:val="-12"/>
        </w:rPr>
        <w:t>有下列行为之一的，由县级以上人民政府安全生产监督管理部门给予</w:t>
      </w:r>
      <w:r>
        <w:rPr>
          <w:spacing w:val="-14"/>
        </w:rPr>
        <w:t xml:space="preserve">警告，责令限期改正，处 </w:t>
      </w:r>
      <w:r>
        <w:rPr>
          <w:rFonts w:ascii="Times New Roman" w:eastAsia="Times New Roman"/>
        </w:rPr>
        <w:t xml:space="preserve">1 </w:t>
      </w:r>
      <w:r>
        <w:rPr>
          <w:spacing w:val="-13"/>
        </w:rPr>
        <w:t xml:space="preserve">万元以上 </w:t>
      </w:r>
      <w:r>
        <w:rPr>
          <w:rFonts w:ascii="Times New Roman" w:eastAsia="Times New Roman"/>
        </w:rPr>
        <w:t xml:space="preserve">5 </w:t>
      </w:r>
      <w:r>
        <w:rPr>
          <w:spacing w:val="-7"/>
        </w:rPr>
        <w:t>万元以下的罚款；对违反规定</w:t>
      </w:r>
      <w:r>
        <w:rPr>
          <w:spacing w:val="-19"/>
        </w:rPr>
        <w:t xml:space="preserve">生产、经营的非药品类易制毒化学品，可以予以没收；逾期不改正的， </w:t>
      </w:r>
      <w:r>
        <w:rPr>
          <w:spacing w:val="-5"/>
        </w:rPr>
        <w:t>责令限期停产停业整顿；逾期整顿不合格的，吊销相应的许可证：</w:t>
      </w:r>
    </w:p>
    <w:p>
      <w:pPr>
        <w:pStyle w:val="6"/>
        <w:spacing w:line="437" w:lineRule="exact"/>
        <w:ind w:left="679"/>
      </w:pPr>
      <w:r>
        <w:rPr>
          <w:spacing w:val="-18"/>
        </w:rPr>
        <w:t>㈠超出许可的品种、数量，生产、经营非药品类易制毒化学品的。</w:t>
      </w:r>
    </w:p>
    <w:p>
      <w:pPr>
        <w:pStyle w:val="4"/>
        <w:spacing w:line="429" w:lineRule="exact"/>
      </w:pPr>
      <w:r>
        <w:t>【处罚档次】</w:t>
      </w:r>
    </w:p>
    <w:p>
      <w:pPr>
        <w:pStyle w:val="6"/>
        <w:spacing w:before="12" w:line="232" w:lineRule="auto"/>
        <w:ind w:left="679" w:right="223"/>
        <w:jc w:val="both"/>
      </w:pPr>
      <w:r>
        <w:t>一档：超出许可的数量，生产、经营非药品类易制毒化学品的； 二档：超出许可的品种，生产、经营非药品类易制毒化学品的； 三档：超出许可的品种和数量，生产、经营非药品类易制毒化学</w:t>
      </w:r>
    </w:p>
    <w:p>
      <w:pPr>
        <w:pStyle w:val="6"/>
        <w:spacing w:line="450" w:lineRule="exact"/>
      </w:pPr>
      <w:r>
        <w:t>品的。</w:t>
      </w:r>
    </w:p>
    <w:p>
      <w:pPr>
        <w:pStyle w:val="4"/>
      </w:pPr>
      <w:r>
        <w:t>【裁量幅度】</w:t>
      </w:r>
    </w:p>
    <w:p>
      <w:pPr>
        <w:pStyle w:val="6"/>
        <w:spacing w:line="450" w:lineRule="exact"/>
        <w:ind w:left="679"/>
      </w:pPr>
      <w:r>
        <w:t xml:space="preserve">一档：给予警告，责令限期改正，并处 </w:t>
      </w:r>
      <w:r>
        <w:rPr>
          <w:rFonts w:ascii="Times New Roman" w:eastAsia="Times New Roman"/>
        </w:rPr>
        <w:t xml:space="preserve">1 </w:t>
      </w:r>
      <w:r>
        <w:t xml:space="preserve">万元以上 </w:t>
      </w:r>
      <w:r>
        <w:rPr>
          <w:rFonts w:ascii="Times New Roman" w:eastAsia="Times New Roman"/>
        </w:rPr>
        <w:t xml:space="preserve">2.2 </w:t>
      </w:r>
      <w:r>
        <w:t>万元以下</w:t>
      </w:r>
    </w:p>
    <w:p>
      <w:pPr>
        <w:spacing w:after="0" w:line="450" w:lineRule="exact"/>
        <w:sectPr>
          <w:footerReference r:id="rId59" w:type="default"/>
          <w:footerReference r:id="rId60" w:type="even"/>
          <w:pgSz w:w="11910" w:h="16840"/>
          <w:pgMar w:top="1440" w:right="1480" w:bottom="1380" w:left="1680" w:header="0" w:footer="1197" w:gutter="0"/>
          <w:pgNumType w:start="230"/>
          <w:cols w:space="720" w:num="1"/>
        </w:sectPr>
      </w:pPr>
    </w:p>
    <w:p>
      <w:pPr>
        <w:pStyle w:val="6"/>
        <w:spacing w:before="18" w:line="446" w:lineRule="exact"/>
      </w:pPr>
      <w:r>
        <w:t>的罚款；</w:t>
      </w:r>
    </w:p>
    <w:p>
      <w:pPr>
        <w:pStyle w:val="6"/>
        <w:spacing w:before="5" w:line="232" w:lineRule="auto"/>
        <w:ind w:right="317" w:firstLine="559"/>
        <w:jc w:val="both"/>
      </w:pPr>
      <w:r>
        <w:rPr>
          <w:spacing w:val="-3"/>
        </w:rPr>
        <w:t xml:space="preserve">二档：给予警告，责令限期改正，并处 </w:t>
      </w:r>
      <w:r>
        <w:rPr>
          <w:rFonts w:ascii="Times New Roman" w:eastAsia="Times New Roman"/>
        </w:rPr>
        <w:t xml:space="preserve">2.2 </w:t>
      </w:r>
      <w:r>
        <w:rPr>
          <w:spacing w:val="-10"/>
        </w:rPr>
        <w:t xml:space="preserve">万元以上 </w:t>
      </w:r>
      <w:r>
        <w:rPr>
          <w:rFonts w:ascii="Times New Roman" w:eastAsia="Times New Roman"/>
        </w:rPr>
        <w:t xml:space="preserve">3.8 </w:t>
      </w:r>
      <w:r>
        <w:t>万元以</w:t>
      </w:r>
      <w:r>
        <w:rPr>
          <w:spacing w:val="-2"/>
        </w:rPr>
        <w:t>下的罚款；</w:t>
      </w:r>
    </w:p>
    <w:p>
      <w:pPr>
        <w:pStyle w:val="6"/>
        <w:spacing w:before="1" w:line="235" w:lineRule="auto"/>
        <w:ind w:right="317" w:firstLine="559"/>
        <w:jc w:val="both"/>
      </w:pPr>
      <w:r>
        <w:rPr>
          <w:spacing w:val="-8"/>
        </w:rPr>
        <w:t xml:space="preserve">三档：给予警告，责令限期改正，并处 </w:t>
      </w:r>
      <w:r>
        <w:rPr>
          <w:rFonts w:ascii="Times New Roman" w:eastAsia="Times New Roman"/>
        </w:rPr>
        <w:t xml:space="preserve">3.8 </w:t>
      </w:r>
      <w:r>
        <w:rPr>
          <w:spacing w:val="-13"/>
        </w:rPr>
        <w:t xml:space="preserve">万元以上 </w:t>
      </w:r>
      <w:r>
        <w:rPr>
          <w:rFonts w:ascii="Times New Roman" w:eastAsia="Times New Roman"/>
        </w:rPr>
        <w:t xml:space="preserve">5 </w:t>
      </w:r>
      <w:r>
        <w:rPr>
          <w:spacing w:val="-2"/>
        </w:rPr>
        <w:t>万以下的罚款。</w:t>
      </w:r>
    </w:p>
    <w:p>
      <w:pPr>
        <w:pStyle w:val="6"/>
        <w:spacing w:line="235" w:lineRule="auto"/>
        <w:ind w:right="315" w:firstLine="559"/>
        <w:jc w:val="both"/>
      </w:pPr>
      <w:r>
        <w:rPr>
          <w:spacing w:val="-12"/>
        </w:rPr>
        <w:t>以上违法行为，对违反规定生产、经营的非药品类易制毒化学品</w:t>
      </w:r>
      <w:r>
        <w:rPr>
          <w:spacing w:val="-10"/>
        </w:rPr>
        <w:t>可以予以没收；逾期不改正的，责令限期停产停业整顿；逾期整顿不</w:t>
      </w:r>
      <w:r>
        <w:rPr>
          <w:spacing w:val="-4"/>
        </w:rPr>
        <w:t>合格的，吊销相应的许可证。</w:t>
      </w:r>
    </w:p>
    <w:p>
      <w:pPr>
        <w:pStyle w:val="6"/>
        <w:ind w:right="317" w:firstLine="559"/>
        <w:jc w:val="both"/>
        <w:rPr>
          <w:rFonts w:hint="eastAsia" w:ascii="方正黑体_GBK" w:eastAsia="方正黑体_GBK"/>
        </w:rPr>
      </w:pPr>
      <w:bookmarkStart w:id="482" w:name="第二百三十一条　非药品类易制毒化学品生产、经营单位未按规定建立易制毒化学品的管理"/>
      <w:bookmarkEnd w:id="482"/>
      <w:bookmarkStart w:id="483" w:name="_bookmark241"/>
      <w:bookmarkEnd w:id="483"/>
      <w:r>
        <w:rPr>
          <w:rFonts w:hint="eastAsia" w:ascii="方正黑体_GBK" w:eastAsia="方正黑体_GBK"/>
          <w:spacing w:val="-8"/>
        </w:rPr>
        <w:t>第二百三十一条 非药品类易制毒化学品生产、经营单位未按规</w:t>
      </w:r>
      <w:r>
        <w:rPr>
          <w:rFonts w:hint="eastAsia" w:ascii="方正黑体_GBK" w:eastAsia="方正黑体_GBK"/>
          <w:spacing w:val="-3"/>
        </w:rPr>
        <w:t>定建立易制毒化学品的管理制度和安全管理制度。</w:t>
      </w:r>
    </w:p>
    <w:p>
      <w:pPr>
        <w:pStyle w:val="6"/>
        <w:spacing w:line="237" w:lineRule="auto"/>
        <w:ind w:right="317" w:firstLine="559"/>
        <w:jc w:val="both"/>
      </w:pPr>
      <w:r>
        <w:rPr>
          <w:rFonts w:hint="eastAsia" w:ascii="方正楷体_GBK" w:eastAsia="方正楷体_GBK"/>
          <w:b/>
          <w:spacing w:val="-9"/>
        </w:rPr>
        <w:t>【法律规定】</w:t>
      </w:r>
      <w:r>
        <w:rPr>
          <w:rFonts w:hint="eastAsia" w:ascii="方正楷体_GBK" w:eastAsia="方正楷体_GBK"/>
          <w:spacing w:val="-7"/>
        </w:rPr>
        <w:t>《非药品类易制毒化学品生产、经营许可办法》第</w:t>
      </w:r>
      <w:r>
        <w:rPr>
          <w:rFonts w:hint="eastAsia" w:ascii="方正楷体_GBK" w:eastAsia="方正楷体_GBK"/>
          <w:spacing w:val="-36"/>
        </w:rPr>
        <w:t>六条：</w:t>
      </w:r>
      <w:r>
        <w:rPr>
          <w:spacing w:val="-20"/>
        </w:rPr>
        <w:t>生产、经营第一类非药品类易制毒化学品的，应当分别符合《易</w:t>
      </w:r>
      <w:r>
        <w:rPr>
          <w:spacing w:val="-5"/>
        </w:rPr>
        <w:t>制毒化学品管理条例》第七条、第九条规定的条件。</w:t>
      </w:r>
    </w:p>
    <w:p>
      <w:pPr>
        <w:pStyle w:val="6"/>
        <w:spacing w:line="232" w:lineRule="auto"/>
        <w:ind w:right="317" w:firstLine="559"/>
      </w:pPr>
      <w:r>
        <w:rPr>
          <w:rFonts w:hint="eastAsia" w:ascii="方正楷体_GBK" w:eastAsia="方正楷体_GBK"/>
          <w:spacing w:val="-14"/>
        </w:rPr>
        <w:t>第七条：</w:t>
      </w:r>
      <w:r>
        <w:rPr>
          <w:spacing w:val="-6"/>
        </w:rPr>
        <w:t>生产单位申请非药品类易制毒化学品生产许可证，应当</w:t>
      </w:r>
      <w:r>
        <w:rPr>
          <w:spacing w:val="-3"/>
        </w:rPr>
        <w:t>向所在地的省级人民政府安全生产监督管理部门提交下列文件、资料，并对其真实性负责：</w:t>
      </w:r>
    </w:p>
    <w:p>
      <w:pPr>
        <w:pStyle w:val="6"/>
        <w:spacing w:line="444" w:lineRule="exact"/>
        <w:ind w:left="679"/>
        <w:rPr>
          <w:rFonts w:hint="eastAsia" w:ascii="宋体" w:eastAsia="宋体"/>
        </w:rPr>
      </w:pPr>
      <w:r>
        <w:rPr>
          <w:rFonts w:hint="eastAsia" w:ascii="宋体" w:eastAsia="宋体"/>
        </w:rPr>
        <w:t xml:space="preserve">㈠ </w:t>
      </w:r>
      <w:r>
        <w:t>易制毒化学品管理制度和环境突发事件应急预案</w:t>
      </w:r>
      <w:r>
        <w:rPr>
          <w:rFonts w:hint="eastAsia" w:ascii="宋体" w:eastAsia="宋体"/>
        </w:rPr>
        <w:t>；</w:t>
      </w:r>
    </w:p>
    <w:p>
      <w:pPr>
        <w:pStyle w:val="6"/>
        <w:spacing w:line="439" w:lineRule="exact"/>
        <w:ind w:left="679"/>
      </w:pPr>
      <w:r>
        <w:rPr>
          <w:rFonts w:hint="eastAsia" w:ascii="宋体" w:eastAsia="宋体"/>
        </w:rPr>
        <w:t xml:space="preserve">㈡ </w:t>
      </w:r>
      <w:r>
        <w:t>安全生产管理制度。</w:t>
      </w:r>
    </w:p>
    <w:p>
      <w:pPr>
        <w:pStyle w:val="6"/>
        <w:spacing w:line="235" w:lineRule="auto"/>
        <w:ind w:right="317" w:firstLine="559"/>
      </w:pPr>
      <w:r>
        <w:rPr>
          <w:rFonts w:hint="eastAsia" w:ascii="方正楷体_GBK" w:eastAsia="方正楷体_GBK"/>
          <w:spacing w:val="-14"/>
        </w:rPr>
        <w:t>第八条：</w:t>
      </w:r>
      <w:r>
        <w:rPr>
          <w:spacing w:val="-6"/>
        </w:rPr>
        <w:t>经营单位申请非药品类易制毒化学品经营许可证，应当</w:t>
      </w:r>
      <w:r>
        <w:rPr>
          <w:spacing w:val="-3"/>
        </w:rPr>
        <w:t>向所在地的省级人民政府安全生产监督管理部门提交下列文件、资料，并对其真实性负责：</w:t>
      </w:r>
    </w:p>
    <w:p>
      <w:pPr>
        <w:pStyle w:val="6"/>
        <w:spacing w:line="235" w:lineRule="auto"/>
        <w:ind w:right="317" w:firstLine="559"/>
      </w:pPr>
      <w:r>
        <w:rPr>
          <w:spacing w:val="-8"/>
        </w:rPr>
        <w:t>㈢易制毒化学品经营管理制度和包括销售机构、销售代理商、用</w:t>
      </w:r>
      <w:r>
        <w:rPr>
          <w:spacing w:val="-3"/>
        </w:rPr>
        <w:t>户等内容的销售网络文件。</w:t>
      </w:r>
    </w:p>
    <w:p>
      <w:pPr>
        <w:pStyle w:val="6"/>
        <w:spacing w:line="232" w:lineRule="auto"/>
        <w:ind w:right="317" w:firstLine="559"/>
      </w:pPr>
      <w:r>
        <w:rPr>
          <w:rFonts w:hint="eastAsia" w:ascii="方正楷体_GBK" w:eastAsia="方正楷体_GBK"/>
          <w:spacing w:val="-2"/>
        </w:rPr>
        <w:t>第十九条</w:t>
      </w:r>
      <w:r>
        <w:rPr>
          <w:spacing w:val="-11"/>
        </w:rPr>
        <w:t>：第二类、第三类非药品类易制毒化学品生产单位进行</w:t>
      </w:r>
      <w:r>
        <w:rPr>
          <w:spacing w:val="-5"/>
        </w:rPr>
        <w:t>备案时，应当提交下列资料：</w:t>
      </w:r>
    </w:p>
    <w:p>
      <w:pPr>
        <w:pStyle w:val="6"/>
        <w:spacing w:line="442" w:lineRule="exact"/>
        <w:ind w:left="679"/>
      </w:pPr>
      <w:r>
        <w:t>㈡易制毒化学品管理制度。</w:t>
      </w:r>
    </w:p>
    <w:p>
      <w:pPr>
        <w:pStyle w:val="6"/>
        <w:spacing w:line="232" w:lineRule="auto"/>
        <w:ind w:right="317" w:firstLine="559"/>
      </w:pPr>
      <w:r>
        <w:rPr>
          <w:rFonts w:hint="eastAsia" w:ascii="方正楷体_GBK" w:eastAsia="方正楷体_GBK"/>
          <w:spacing w:val="-12"/>
        </w:rPr>
        <w:t>第二十条：</w:t>
      </w:r>
      <w:r>
        <w:rPr>
          <w:spacing w:val="-9"/>
        </w:rPr>
        <w:t>第二类、第三类非药品类易制毒化学品经营单位进行</w:t>
      </w:r>
      <w:r>
        <w:rPr>
          <w:spacing w:val="-3"/>
        </w:rPr>
        <w:t>备案时，应当提交下列资料：</w:t>
      </w:r>
    </w:p>
    <w:p>
      <w:pPr>
        <w:pStyle w:val="6"/>
        <w:spacing w:line="448" w:lineRule="exact"/>
        <w:ind w:left="679"/>
      </w:pPr>
      <w:r>
        <w:t>㈡易制毒化学品管理制度。</w:t>
      </w:r>
    </w:p>
    <w:p>
      <w:pPr>
        <w:pStyle w:val="6"/>
        <w:ind w:right="316" w:firstLine="559"/>
      </w:pPr>
      <w:r>
        <w:rPr>
          <w:rFonts w:hint="eastAsia" w:ascii="方正楷体_GBK" w:eastAsia="方正楷体_GBK"/>
          <w:b/>
          <w:spacing w:val="-10"/>
        </w:rPr>
        <w:t>【处罚依据】</w:t>
      </w:r>
      <w:r>
        <w:rPr>
          <w:rFonts w:hint="eastAsia" w:ascii="方正楷体_GBK" w:eastAsia="方正楷体_GBK"/>
          <w:spacing w:val="-7"/>
        </w:rPr>
        <w:t>《非药品类易制毒化学品生产、经营许可办法》第</w:t>
      </w:r>
      <w:r>
        <w:rPr>
          <w:rFonts w:hint="eastAsia" w:ascii="方正楷体_GBK" w:eastAsia="方正楷体_GBK"/>
          <w:spacing w:val="-16"/>
        </w:rPr>
        <w:t>三十条：</w:t>
      </w:r>
      <w:r>
        <w:rPr>
          <w:spacing w:val="-8"/>
        </w:rPr>
        <w:t>对于有下列行为之一的，由县级以上人民政府安全生产监督</w:t>
      </w:r>
    </w:p>
    <w:p>
      <w:pPr>
        <w:spacing w:after="0"/>
        <w:sectPr>
          <w:pgSz w:w="11910" w:h="16840"/>
          <w:pgMar w:top="1440" w:right="1480" w:bottom="1380" w:left="1680" w:header="0" w:footer="1197" w:gutter="0"/>
          <w:cols w:space="720" w:num="1"/>
        </w:sectPr>
      </w:pPr>
    </w:p>
    <w:p>
      <w:pPr>
        <w:pStyle w:val="6"/>
        <w:spacing w:before="24" w:line="235" w:lineRule="auto"/>
        <w:ind w:right="178"/>
      </w:pPr>
      <w:r>
        <w:rPr>
          <w:spacing w:val="-20"/>
        </w:rPr>
        <w:t xml:space="preserve">管理部门给予警告，责令限期改正，处 </w:t>
      </w:r>
      <w:r>
        <w:rPr>
          <w:rFonts w:ascii="Times New Roman" w:eastAsia="Times New Roman"/>
        </w:rPr>
        <w:t xml:space="preserve">1 </w:t>
      </w:r>
      <w:r>
        <w:rPr>
          <w:spacing w:val="-12"/>
        </w:rPr>
        <w:t xml:space="preserve">万元以上 </w:t>
      </w:r>
      <w:r>
        <w:rPr>
          <w:rFonts w:ascii="Times New Roman" w:eastAsia="Times New Roman"/>
        </w:rPr>
        <w:t xml:space="preserve">5 </w:t>
      </w:r>
      <w:r>
        <w:rPr>
          <w:spacing w:val="-3"/>
        </w:rPr>
        <w:t xml:space="preserve">万元以下的罚款； </w:t>
      </w:r>
      <w:r>
        <w:rPr>
          <w:spacing w:val="-10"/>
        </w:rPr>
        <w:t>对违反规定生产、经营的非药品类易制毒化学品，可以予以没收；逾</w:t>
      </w:r>
      <w:r>
        <w:rPr>
          <w:spacing w:val="-11"/>
        </w:rPr>
        <w:t>期不改正的，责令限期停产停业整顿；逾期整顿不合格的，吊销相应</w:t>
      </w:r>
      <w:r>
        <w:rPr>
          <w:spacing w:val="-4"/>
        </w:rPr>
        <w:t>的许可证：</w:t>
      </w:r>
    </w:p>
    <w:p>
      <w:pPr>
        <w:pStyle w:val="6"/>
        <w:spacing w:line="232" w:lineRule="auto"/>
        <w:ind w:right="317" w:firstLine="559"/>
      </w:pPr>
      <w:r>
        <w:rPr>
          <w:spacing w:val="-12"/>
        </w:rPr>
        <w:t>㈠易制毒化学品生产、经营单位未按规定建立易制毒化学品的管</w:t>
      </w:r>
      <w:r>
        <w:rPr>
          <w:spacing w:val="-5"/>
        </w:rPr>
        <w:t>理制度和安全管理制度的。</w:t>
      </w:r>
    </w:p>
    <w:p>
      <w:pPr>
        <w:spacing w:before="0" w:line="235" w:lineRule="auto"/>
        <w:ind w:left="120" w:right="316" w:firstLine="559"/>
        <w:jc w:val="left"/>
        <w:rPr>
          <w:sz w:val="28"/>
        </w:rPr>
      </w:pPr>
      <w:r>
        <w:rPr>
          <w:rFonts w:hint="eastAsia" w:ascii="方正楷体_GBK" w:eastAsia="方正楷体_GBK"/>
          <w:b/>
          <w:spacing w:val="-5"/>
          <w:sz w:val="28"/>
        </w:rPr>
        <w:t>【相关规定及处罚依据】</w:t>
      </w:r>
      <w:r>
        <w:rPr>
          <w:spacing w:val="-7"/>
          <w:sz w:val="28"/>
        </w:rPr>
        <w:t>《易制毒化学品管理条例》第七条、第</w:t>
      </w:r>
      <w:r>
        <w:rPr>
          <w:spacing w:val="-3"/>
          <w:sz w:val="28"/>
        </w:rPr>
        <w:t>九条及第四十条第㈠项。</w:t>
      </w:r>
    </w:p>
    <w:p>
      <w:pPr>
        <w:pStyle w:val="4"/>
        <w:spacing w:before="2" w:line="429" w:lineRule="exact"/>
      </w:pPr>
      <w:r>
        <w:t>【处罚档次】</w:t>
      </w:r>
    </w:p>
    <w:p>
      <w:pPr>
        <w:pStyle w:val="6"/>
        <w:spacing w:before="6" w:line="235" w:lineRule="auto"/>
        <w:ind w:right="317" w:firstLine="559"/>
      </w:pPr>
      <w:r>
        <w:rPr>
          <w:spacing w:val="-11"/>
        </w:rPr>
        <w:t>一档：第三类非药品类易制毒化学品生产、经营单位未按规定建</w:t>
      </w:r>
      <w:r>
        <w:rPr>
          <w:spacing w:val="-5"/>
        </w:rPr>
        <w:t>立管理制度的；</w:t>
      </w:r>
    </w:p>
    <w:p>
      <w:pPr>
        <w:pStyle w:val="6"/>
        <w:spacing w:before="1" w:line="232" w:lineRule="auto"/>
        <w:ind w:right="317" w:firstLine="559"/>
      </w:pPr>
      <w:r>
        <w:rPr>
          <w:spacing w:val="-11"/>
        </w:rPr>
        <w:t>二档：第二类非药品类易制毒化学品生产、经营单位未按规定建</w:t>
      </w:r>
      <w:r>
        <w:rPr>
          <w:spacing w:val="-5"/>
        </w:rPr>
        <w:t>立管理制度的；</w:t>
      </w:r>
    </w:p>
    <w:p>
      <w:pPr>
        <w:pStyle w:val="6"/>
        <w:spacing w:before="6" w:line="232" w:lineRule="auto"/>
        <w:ind w:right="317" w:firstLine="559"/>
      </w:pPr>
      <w:r>
        <w:rPr>
          <w:spacing w:val="-11"/>
        </w:rPr>
        <w:t>三档：第一类非药品类易制毒化学品生产、经营单位未按规定建</w:t>
      </w:r>
      <w:r>
        <w:rPr>
          <w:spacing w:val="-5"/>
        </w:rPr>
        <w:t>立管理制度的。</w:t>
      </w:r>
    </w:p>
    <w:p>
      <w:pPr>
        <w:pStyle w:val="4"/>
        <w:spacing w:before="6" w:line="240" w:lineRule="auto"/>
      </w:pPr>
      <w:r>
        <w:t>【裁量幅度】</w:t>
      </w:r>
    </w:p>
    <w:p>
      <w:pPr>
        <w:pStyle w:val="6"/>
        <w:spacing w:before="11" w:line="232" w:lineRule="auto"/>
        <w:ind w:right="317" w:firstLine="559"/>
        <w:jc w:val="both"/>
      </w:pPr>
      <w:r>
        <w:rPr>
          <w:spacing w:val="-8"/>
        </w:rPr>
        <w:t xml:space="preserve">一档：给予警告，责令限期改正，并处 </w:t>
      </w:r>
      <w:r>
        <w:rPr>
          <w:rFonts w:ascii="Times New Roman" w:eastAsia="Times New Roman"/>
        </w:rPr>
        <w:t xml:space="preserve">1 </w:t>
      </w:r>
      <w:r>
        <w:rPr>
          <w:spacing w:val="-13"/>
        </w:rPr>
        <w:t xml:space="preserve">万元以上 </w:t>
      </w:r>
      <w:r>
        <w:rPr>
          <w:rFonts w:ascii="Times New Roman" w:eastAsia="Times New Roman"/>
        </w:rPr>
        <w:t xml:space="preserve">2.2 </w:t>
      </w:r>
      <w:r>
        <w:rPr>
          <w:spacing w:val="-2"/>
        </w:rPr>
        <w:t>万元以下的罚款；</w:t>
      </w:r>
    </w:p>
    <w:p>
      <w:pPr>
        <w:pStyle w:val="6"/>
        <w:spacing w:before="1" w:line="235" w:lineRule="auto"/>
        <w:ind w:right="317" w:firstLine="559"/>
        <w:jc w:val="both"/>
      </w:pPr>
      <w:r>
        <w:rPr>
          <w:spacing w:val="-3"/>
        </w:rPr>
        <w:t xml:space="preserve">二档：给予警告，责令限期改正，并处 </w:t>
      </w:r>
      <w:r>
        <w:rPr>
          <w:rFonts w:ascii="Times New Roman" w:eastAsia="Times New Roman"/>
        </w:rPr>
        <w:t xml:space="preserve">2.2 </w:t>
      </w:r>
      <w:r>
        <w:rPr>
          <w:spacing w:val="-10"/>
        </w:rPr>
        <w:t xml:space="preserve">万元以上 </w:t>
      </w:r>
      <w:r>
        <w:rPr>
          <w:rFonts w:ascii="Times New Roman" w:eastAsia="Times New Roman"/>
        </w:rPr>
        <w:t xml:space="preserve">3.8 </w:t>
      </w:r>
      <w:r>
        <w:t>万元以</w:t>
      </w:r>
      <w:r>
        <w:rPr>
          <w:spacing w:val="-2"/>
        </w:rPr>
        <w:t>下的罚款；</w:t>
      </w:r>
    </w:p>
    <w:p>
      <w:pPr>
        <w:pStyle w:val="6"/>
        <w:spacing w:before="1" w:line="232" w:lineRule="auto"/>
        <w:ind w:right="317" w:firstLine="559"/>
        <w:jc w:val="both"/>
      </w:pPr>
      <w:r>
        <w:rPr>
          <w:spacing w:val="-8"/>
        </w:rPr>
        <w:t xml:space="preserve">三档：给予警告，责令限期改正，并处 </w:t>
      </w:r>
      <w:r>
        <w:rPr>
          <w:rFonts w:ascii="Times New Roman" w:eastAsia="Times New Roman"/>
        </w:rPr>
        <w:t xml:space="preserve">3.8 </w:t>
      </w:r>
      <w:r>
        <w:rPr>
          <w:spacing w:val="-13"/>
        </w:rPr>
        <w:t xml:space="preserve">万元以上 </w:t>
      </w:r>
      <w:r>
        <w:rPr>
          <w:rFonts w:ascii="Times New Roman" w:eastAsia="Times New Roman"/>
        </w:rPr>
        <w:t xml:space="preserve">5 </w:t>
      </w:r>
      <w:r>
        <w:rPr>
          <w:spacing w:val="-2"/>
        </w:rPr>
        <w:t>万元以下的罚款。</w:t>
      </w:r>
    </w:p>
    <w:p>
      <w:pPr>
        <w:pStyle w:val="6"/>
        <w:spacing w:before="7" w:line="232" w:lineRule="auto"/>
        <w:ind w:right="315" w:firstLine="559"/>
        <w:jc w:val="both"/>
      </w:pPr>
      <w:r>
        <w:rPr>
          <w:spacing w:val="-12"/>
        </w:rPr>
        <w:t>以上违法行为，对违反规定生产、经营的非药品类易制毒化学品</w:t>
      </w:r>
      <w:r>
        <w:rPr>
          <w:spacing w:val="-10"/>
        </w:rPr>
        <w:t>可以予以没收；逾期不改正的，责令限期停产停业整顿；逾期整顿不</w:t>
      </w:r>
      <w:r>
        <w:rPr>
          <w:spacing w:val="-4"/>
        </w:rPr>
        <w:t>合格的，吊销相应的许可证。</w:t>
      </w:r>
    </w:p>
    <w:p>
      <w:pPr>
        <w:pStyle w:val="6"/>
        <w:tabs>
          <w:tab w:val="left" w:pos="2920"/>
        </w:tabs>
        <w:spacing w:before="2" w:line="237" w:lineRule="auto"/>
        <w:ind w:right="502" w:firstLine="559"/>
        <w:rPr>
          <w:rFonts w:hint="eastAsia" w:ascii="方正黑体_GBK" w:eastAsia="方正黑体_GBK"/>
        </w:rPr>
      </w:pPr>
      <w:bookmarkStart w:id="484" w:name="_bookmark242"/>
      <w:bookmarkEnd w:id="484"/>
      <w:bookmarkStart w:id="485" w:name="第二百三十二条　非药品类易制毒化学品的产品包装和使用说明书不符合《易制毒化学品管"/>
      <w:bookmarkEnd w:id="485"/>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二条</w:t>
      </w:r>
      <w:r>
        <w:rPr>
          <w:rFonts w:hint="eastAsia" w:ascii="方正黑体_GBK" w:eastAsia="方正黑体_GBK"/>
        </w:rPr>
        <w:tab/>
      </w:r>
      <w:r>
        <w:rPr>
          <w:rFonts w:hint="eastAsia" w:ascii="方正黑体_GBK" w:eastAsia="方正黑体_GBK"/>
        </w:rPr>
        <w:t>非</w:t>
      </w:r>
      <w:r>
        <w:rPr>
          <w:rFonts w:hint="eastAsia" w:ascii="方正黑体_GBK" w:eastAsia="方正黑体_GBK"/>
          <w:spacing w:val="-3"/>
        </w:rPr>
        <w:t>药</w:t>
      </w:r>
      <w:r>
        <w:rPr>
          <w:rFonts w:hint="eastAsia" w:ascii="方正黑体_GBK" w:eastAsia="方正黑体_GBK"/>
        </w:rPr>
        <w:t>品类</w:t>
      </w:r>
      <w:r>
        <w:rPr>
          <w:rFonts w:hint="eastAsia" w:ascii="方正黑体_GBK" w:eastAsia="方正黑体_GBK"/>
          <w:spacing w:val="-3"/>
        </w:rPr>
        <w:t>易</w:t>
      </w:r>
      <w:r>
        <w:rPr>
          <w:rFonts w:hint="eastAsia" w:ascii="方正黑体_GBK" w:eastAsia="方正黑体_GBK"/>
        </w:rPr>
        <w:t>制毒</w:t>
      </w:r>
      <w:r>
        <w:rPr>
          <w:rFonts w:hint="eastAsia" w:ascii="方正黑体_GBK" w:eastAsia="方正黑体_GBK"/>
          <w:spacing w:val="-3"/>
        </w:rPr>
        <w:t>化</w:t>
      </w:r>
      <w:r>
        <w:rPr>
          <w:rFonts w:hint="eastAsia" w:ascii="方正黑体_GBK" w:eastAsia="方正黑体_GBK"/>
        </w:rPr>
        <w:t>学品</w:t>
      </w:r>
      <w:r>
        <w:rPr>
          <w:rFonts w:hint="eastAsia" w:ascii="方正黑体_GBK" w:eastAsia="方正黑体_GBK"/>
          <w:spacing w:val="-3"/>
        </w:rPr>
        <w:t>的</w:t>
      </w:r>
      <w:r>
        <w:rPr>
          <w:rFonts w:hint="eastAsia" w:ascii="方正黑体_GBK" w:eastAsia="方正黑体_GBK"/>
        </w:rPr>
        <w:t>产品</w:t>
      </w:r>
      <w:r>
        <w:rPr>
          <w:rFonts w:hint="eastAsia" w:ascii="方正黑体_GBK" w:eastAsia="方正黑体_GBK"/>
          <w:spacing w:val="-3"/>
        </w:rPr>
        <w:t>包</w:t>
      </w:r>
      <w:r>
        <w:rPr>
          <w:rFonts w:hint="eastAsia" w:ascii="方正黑体_GBK" w:eastAsia="方正黑体_GBK"/>
        </w:rPr>
        <w:t>装和</w:t>
      </w:r>
      <w:r>
        <w:rPr>
          <w:rFonts w:hint="eastAsia" w:ascii="方正黑体_GBK" w:eastAsia="方正黑体_GBK"/>
          <w:spacing w:val="-3"/>
        </w:rPr>
        <w:t>使</w:t>
      </w:r>
      <w:r>
        <w:rPr>
          <w:rFonts w:hint="eastAsia" w:ascii="方正黑体_GBK" w:eastAsia="方正黑体_GBK"/>
        </w:rPr>
        <w:t>用说明</w:t>
      </w:r>
      <w:r>
        <w:rPr>
          <w:rFonts w:hint="eastAsia" w:ascii="方正黑体_GBK" w:eastAsia="方正黑体_GBK"/>
          <w:spacing w:val="-3"/>
        </w:rPr>
        <w:t>书</w:t>
      </w:r>
      <w:r>
        <w:rPr>
          <w:rFonts w:hint="eastAsia" w:ascii="方正黑体_GBK" w:eastAsia="方正黑体_GBK"/>
        </w:rPr>
        <w:t>不符</w:t>
      </w:r>
      <w:r>
        <w:rPr>
          <w:rFonts w:hint="eastAsia" w:ascii="方正黑体_GBK" w:eastAsia="方正黑体_GBK"/>
          <w:spacing w:val="-3"/>
        </w:rPr>
        <w:t>合</w:t>
      </w:r>
      <w:r>
        <w:rPr>
          <w:rFonts w:hint="eastAsia" w:ascii="方正黑体_GBK" w:eastAsia="方正黑体_GBK"/>
        </w:rPr>
        <w:t>《易</w:t>
      </w:r>
      <w:r>
        <w:rPr>
          <w:rFonts w:hint="eastAsia" w:ascii="方正黑体_GBK" w:eastAsia="方正黑体_GBK"/>
          <w:spacing w:val="-3"/>
        </w:rPr>
        <w:t>制</w:t>
      </w:r>
      <w:r>
        <w:rPr>
          <w:rFonts w:hint="eastAsia" w:ascii="方正黑体_GBK" w:eastAsia="方正黑体_GBK"/>
        </w:rPr>
        <w:t>毒化</w:t>
      </w:r>
      <w:r>
        <w:rPr>
          <w:rFonts w:hint="eastAsia" w:ascii="方正黑体_GBK" w:eastAsia="方正黑体_GBK"/>
          <w:spacing w:val="-3"/>
        </w:rPr>
        <w:t>学</w:t>
      </w:r>
      <w:r>
        <w:rPr>
          <w:rFonts w:hint="eastAsia" w:ascii="方正黑体_GBK" w:eastAsia="方正黑体_GBK"/>
        </w:rPr>
        <w:t>品管</w:t>
      </w:r>
      <w:r>
        <w:rPr>
          <w:rFonts w:hint="eastAsia" w:ascii="方正黑体_GBK" w:eastAsia="方正黑体_GBK"/>
          <w:spacing w:val="-3"/>
        </w:rPr>
        <w:t>理</w:t>
      </w:r>
      <w:r>
        <w:rPr>
          <w:rFonts w:hint="eastAsia" w:ascii="方正黑体_GBK" w:eastAsia="方正黑体_GBK"/>
        </w:rPr>
        <w:t>条例</w:t>
      </w:r>
      <w:r>
        <w:rPr>
          <w:rFonts w:hint="eastAsia" w:ascii="方正黑体_GBK" w:eastAsia="方正黑体_GBK"/>
          <w:spacing w:val="-3"/>
        </w:rPr>
        <w:t>》</w:t>
      </w:r>
      <w:r>
        <w:rPr>
          <w:rFonts w:hint="eastAsia" w:ascii="方正黑体_GBK" w:eastAsia="方正黑体_GBK"/>
        </w:rPr>
        <w:t>规定</w:t>
      </w:r>
      <w:r>
        <w:rPr>
          <w:rFonts w:hint="eastAsia" w:ascii="方正黑体_GBK" w:eastAsia="方正黑体_GBK"/>
          <w:spacing w:val="-3"/>
        </w:rPr>
        <w:t>要</w:t>
      </w:r>
      <w:r>
        <w:rPr>
          <w:rFonts w:hint="eastAsia" w:ascii="方正黑体_GBK" w:eastAsia="方正黑体_GBK"/>
        </w:rPr>
        <w:t>求。</w:t>
      </w:r>
    </w:p>
    <w:p>
      <w:pPr>
        <w:pStyle w:val="6"/>
        <w:spacing w:before="7" w:line="235" w:lineRule="auto"/>
        <w:ind w:right="175" w:firstLine="559"/>
      </w:pPr>
      <w:r>
        <w:rPr>
          <w:rFonts w:hint="eastAsia" w:ascii="方正楷体_GBK" w:eastAsia="方正楷体_GBK"/>
          <w:b/>
          <w:spacing w:val="-9"/>
        </w:rPr>
        <w:t>【法律规定】</w:t>
      </w:r>
      <w:r>
        <w:rPr>
          <w:rFonts w:hint="eastAsia" w:ascii="方正楷体_GBK" w:eastAsia="方正楷体_GBK"/>
          <w:spacing w:val="-7"/>
        </w:rPr>
        <w:t>《易制毒化学品管理条例》第四条：</w:t>
      </w:r>
      <w:r>
        <w:rPr>
          <w:spacing w:val="-2"/>
        </w:rPr>
        <w:t>易制毒化学品</w:t>
      </w:r>
      <w:r>
        <w:rPr>
          <w:spacing w:val="-11"/>
        </w:rPr>
        <w:t>的产品包装和使用说明书，应当标明产品的名称</w:t>
      </w:r>
      <w:r>
        <w:t>（</w:t>
      </w:r>
      <w:r>
        <w:rPr>
          <w:spacing w:val="-3"/>
        </w:rPr>
        <w:t>含学名和通用名</w:t>
      </w:r>
      <w:r>
        <w:rPr>
          <w:spacing w:val="-116"/>
        </w:rPr>
        <w:t>）</w:t>
      </w:r>
      <w:r>
        <w:t>、</w:t>
      </w:r>
      <w:r>
        <w:rPr>
          <w:spacing w:val="-3"/>
        </w:rPr>
        <w:t>化学分子式和成分。</w:t>
      </w:r>
    </w:p>
    <w:p>
      <w:pPr>
        <w:spacing w:before="0" w:line="439" w:lineRule="exact"/>
        <w:ind w:left="679" w:right="0" w:firstLine="0"/>
        <w:jc w:val="left"/>
        <w:rPr>
          <w:sz w:val="28"/>
        </w:rPr>
      </w:pPr>
      <w:r>
        <w:rPr>
          <w:rFonts w:hint="eastAsia" w:ascii="方正楷体_GBK" w:eastAsia="方正楷体_GBK"/>
          <w:b/>
          <w:sz w:val="28"/>
        </w:rPr>
        <w:t>【处罚依据】</w:t>
      </w:r>
      <w:r>
        <w:rPr>
          <w:rFonts w:hint="eastAsia" w:ascii="方正楷体_GBK" w:eastAsia="方正楷体_GBK"/>
          <w:sz w:val="28"/>
        </w:rPr>
        <w:t>《易制毒化学品管理条例》第四十条：</w:t>
      </w:r>
      <w:r>
        <w:rPr>
          <w:sz w:val="28"/>
        </w:rPr>
        <w:t>违反本条例</w:t>
      </w:r>
    </w:p>
    <w:p>
      <w:pPr>
        <w:spacing w:after="0" w:line="439" w:lineRule="exact"/>
        <w:jc w:val="left"/>
        <w:rPr>
          <w:sz w:val="28"/>
        </w:rPr>
        <w:sectPr>
          <w:pgSz w:w="11910" w:h="16840"/>
          <w:pgMar w:top="1440" w:right="1480" w:bottom="1380" w:left="1680" w:header="0" w:footer="1197" w:gutter="0"/>
          <w:cols w:space="720" w:num="1"/>
        </w:sectPr>
      </w:pPr>
    </w:p>
    <w:p>
      <w:pPr>
        <w:pStyle w:val="6"/>
        <w:spacing w:before="24" w:line="235" w:lineRule="auto"/>
        <w:ind w:right="316"/>
        <w:jc w:val="both"/>
      </w:pPr>
      <w:r>
        <w:rPr>
          <w:spacing w:val="-12"/>
        </w:rPr>
        <w:t>规定，有下列行为之一的，由负有监督管理职责的行政主管部门给予</w:t>
      </w:r>
      <w:r>
        <w:rPr>
          <w:spacing w:val="-14"/>
        </w:rPr>
        <w:t xml:space="preserve">警告，责令限期改正，处 </w:t>
      </w:r>
      <w:r>
        <w:rPr>
          <w:rFonts w:ascii="Times New Roman" w:eastAsia="Times New Roman"/>
        </w:rPr>
        <w:t xml:space="preserve">1 </w:t>
      </w:r>
      <w:r>
        <w:rPr>
          <w:spacing w:val="-13"/>
        </w:rPr>
        <w:t xml:space="preserve">万元以上 </w:t>
      </w:r>
      <w:r>
        <w:rPr>
          <w:rFonts w:ascii="Times New Roman" w:eastAsia="Times New Roman"/>
        </w:rPr>
        <w:t xml:space="preserve">5 </w:t>
      </w:r>
      <w:r>
        <w:rPr>
          <w:spacing w:val="-7"/>
        </w:rPr>
        <w:t>万元以下的罚款；对违反规定</w:t>
      </w:r>
      <w:r>
        <w:rPr>
          <w:spacing w:val="-10"/>
        </w:rPr>
        <w:t>生产、经营、购买的易制毒化学品可以予以没收；逾期不改正的，责</w:t>
      </w:r>
      <w:r>
        <w:rPr>
          <w:spacing w:val="-4"/>
        </w:rPr>
        <w:t>令限期停产停业整顿；逾期整顿不合格的，吊销相应的许可证：</w:t>
      </w:r>
    </w:p>
    <w:p>
      <w:pPr>
        <w:pStyle w:val="6"/>
        <w:spacing w:line="232" w:lineRule="auto"/>
        <w:ind w:right="317" w:firstLine="559"/>
      </w:pPr>
      <w:r>
        <w:t>㈦易制毒化学品的产品包装和使用说明书不符合本条例规定要求的。</w:t>
      </w:r>
    </w:p>
    <w:p>
      <w:pPr>
        <w:pStyle w:val="6"/>
        <w:spacing w:line="235" w:lineRule="auto"/>
        <w:ind w:right="178" w:firstLine="559"/>
      </w:pPr>
      <w:r>
        <w:rPr>
          <w:rFonts w:hint="eastAsia" w:ascii="方正楷体_GBK" w:eastAsia="方正楷体_GBK"/>
          <w:spacing w:val="-9"/>
        </w:rPr>
        <w:t>《非药品类易制毒化学品生产、经营许可办法》第三十条：</w:t>
      </w:r>
      <w:r>
        <w:t>对于</w:t>
      </w:r>
      <w:r>
        <w:rPr>
          <w:spacing w:val="-12"/>
        </w:rPr>
        <w:t>有下列行为之一的，由县级以上人民政府安全生产监督管理部门给予</w:t>
      </w:r>
      <w:r>
        <w:rPr>
          <w:spacing w:val="-14"/>
        </w:rPr>
        <w:t xml:space="preserve">警告，责令限期改正，处 </w:t>
      </w:r>
      <w:r>
        <w:rPr>
          <w:rFonts w:ascii="Times New Roman" w:eastAsia="Times New Roman"/>
        </w:rPr>
        <w:t xml:space="preserve">1 </w:t>
      </w:r>
      <w:r>
        <w:rPr>
          <w:spacing w:val="-13"/>
        </w:rPr>
        <w:t xml:space="preserve">万元以上 </w:t>
      </w:r>
      <w:r>
        <w:rPr>
          <w:rFonts w:ascii="Times New Roman" w:eastAsia="Times New Roman"/>
        </w:rPr>
        <w:t xml:space="preserve">5 </w:t>
      </w:r>
      <w:r>
        <w:rPr>
          <w:spacing w:val="-7"/>
        </w:rPr>
        <w:t>万元以下的罚款；对违反规定</w:t>
      </w:r>
      <w:r>
        <w:rPr>
          <w:spacing w:val="-19"/>
        </w:rPr>
        <w:t xml:space="preserve">生产、经营的非药品类易制毒化学品，可以予以没收；逾期不改正的， </w:t>
      </w:r>
      <w:r>
        <w:rPr>
          <w:spacing w:val="-5"/>
        </w:rPr>
        <w:t>责令限期停产停业整顿；逾期整顿不合格的，吊销相应的许可证：</w:t>
      </w:r>
    </w:p>
    <w:p>
      <w:pPr>
        <w:pStyle w:val="6"/>
        <w:spacing w:line="232" w:lineRule="auto"/>
        <w:ind w:right="317" w:firstLine="559"/>
      </w:pPr>
      <w:r>
        <w:rPr>
          <w:spacing w:val="-8"/>
        </w:rPr>
        <w:t>㈣易制毒化学品的产品包装和使用说明书不符合《易制毒化学品</w:t>
      </w:r>
      <w:r>
        <w:rPr>
          <w:spacing w:val="-3"/>
        </w:rPr>
        <w:t>管理条例》规定要求的。</w:t>
      </w:r>
    </w:p>
    <w:p>
      <w:pPr>
        <w:pStyle w:val="4"/>
        <w:spacing w:before="4"/>
      </w:pPr>
      <w:r>
        <w:t>【处罚档次】</w:t>
      </w:r>
    </w:p>
    <w:p>
      <w:pPr>
        <w:pStyle w:val="6"/>
        <w:spacing w:before="9" w:line="232" w:lineRule="auto"/>
        <w:ind w:right="317" w:firstLine="559"/>
      </w:pPr>
      <w:r>
        <w:rPr>
          <w:spacing w:val="-12"/>
        </w:rPr>
        <w:t>一档：第三类非药品类易制毒化学品的产品包装和使用说明书不</w:t>
      </w:r>
      <w:r>
        <w:rPr>
          <w:spacing w:val="-5"/>
        </w:rPr>
        <w:t>符合《易制毒化学品管理条例》规定要求的；</w:t>
      </w:r>
    </w:p>
    <w:p>
      <w:pPr>
        <w:pStyle w:val="6"/>
        <w:spacing w:before="7" w:line="232" w:lineRule="auto"/>
        <w:ind w:right="317" w:firstLine="559"/>
      </w:pPr>
      <w:r>
        <w:rPr>
          <w:spacing w:val="-12"/>
        </w:rPr>
        <w:t>二档：第二类非药品类易制毒化学品的产品包装和使用说明书不</w:t>
      </w:r>
      <w:r>
        <w:rPr>
          <w:spacing w:val="-5"/>
        </w:rPr>
        <w:t>符合《易制毒化学品管理条例》规定要求的；</w:t>
      </w:r>
    </w:p>
    <w:p>
      <w:pPr>
        <w:pStyle w:val="6"/>
        <w:spacing w:before="1" w:line="235" w:lineRule="auto"/>
        <w:ind w:right="317" w:firstLine="559"/>
      </w:pPr>
      <w:r>
        <w:rPr>
          <w:spacing w:val="-12"/>
        </w:rPr>
        <w:t>三档：第一类非药品类易制毒化学品的产品包装和使用说明书不</w:t>
      </w:r>
      <w:r>
        <w:rPr>
          <w:spacing w:val="-5"/>
        </w:rPr>
        <w:t>符合《易制毒化学品管理条例》规定要求的。</w:t>
      </w:r>
    </w:p>
    <w:p>
      <w:pPr>
        <w:pStyle w:val="4"/>
        <w:spacing w:before="2" w:line="429" w:lineRule="exact"/>
      </w:pPr>
      <w:r>
        <w:t>【裁量幅度】</w:t>
      </w:r>
    </w:p>
    <w:p>
      <w:pPr>
        <w:pStyle w:val="6"/>
        <w:spacing w:before="6" w:line="235" w:lineRule="auto"/>
        <w:ind w:right="317" w:firstLine="559"/>
        <w:jc w:val="both"/>
      </w:pPr>
      <w:r>
        <w:rPr>
          <w:spacing w:val="-8"/>
        </w:rPr>
        <w:t xml:space="preserve">一档：给予警告，责令限期改正，并处 </w:t>
      </w:r>
      <w:r>
        <w:rPr>
          <w:rFonts w:ascii="Times New Roman" w:eastAsia="Times New Roman"/>
        </w:rPr>
        <w:t xml:space="preserve">1 </w:t>
      </w:r>
      <w:r>
        <w:rPr>
          <w:spacing w:val="-13"/>
        </w:rPr>
        <w:t xml:space="preserve">万元以上 </w:t>
      </w:r>
      <w:r>
        <w:rPr>
          <w:rFonts w:ascii="Times New Roman" w:eastAsia="Times New Roman"/>
        </w:rPr>
        <w:t xml:space="preserve">2.2 </w:t>
      </w:r>
      <w:r>
        <w:rPr>
          <w:spacing w:val="-2"/>
        </w:rPr>
        <w:t>万元以下的罚款；</w:t>
      </w:r>
    </w:p>
    <w:p>
      <w:pPr>
        <w:pStyle w:val="6"/>
        <w:spacing w:before="1" w:line="232" w:lineRule="auto"/>
        <w:ind w:right="317" w:firstLine="559"/>
        <w:jc w:val="both"/>
      </w:pPr>
      <w:r>
        <w:rPr>
          <w:spacing w:val="-3"/>
        </w:rPr>
        <w:t xml:space="preserve">二档：给予警告，责令限期改正，并处 </w:t>
      </w:r>
      <w:r>
        <w:rPr>
          <w:rFonts w:ascii="Times New Roman" w:eastAsia="Times New Roman"/>
        </w:rPr>
        <w:t xml:space="preserve">2.2 </w:t>
      </w:r>
      <w:r>
        <w:rPr>
          <w:spacing w:val="-10"/>
        </w:rPr>
        <w:t xml:space="preserve">万元以上 </w:t>
      </w:r>
      <w:r>
        <w:rPr>
          <w:rFonts w:ascii="Times New Roman" w:eastAsia="Times New Roman"/>
        </w:rPr>
        <w:t xml:space="preserve">3.8 </w:t>
      </w:r>
      <w:r>
        <w:t>万元以</w:t>
      </w:r>
      <w:r>
        <w:rPr>
          <w:spacing w:val="-2"/>
        </w:rPr>
        <w:t>下的罚款；</w:t>
      </w:r>
    </w:p>
    <w:p>
      <w:pPr>
        <w:pStyle w:val="6"/>
        <w:spacing w:before="6" w:line="232" w:lineRule="auto"/>
        <w:ind w:right="317" w:firstLine="559"/>
        <w:jc w:val="both"/>
      </w:pPr>
      <w:r>
        <w:rPr>
          <w:spacing w:val="-8"/>
        </w:rPr>
        <w:t xml:space="preserve">三档：给予警告，责令限期改正，并处 </w:t>
      </w:r>
      <w:r>
        <w:rPr>
          <w:rFonts w:ascii="Times New Roman" w:eastAsia="Times New Roman"/>
        </w:rPr>
        <w:t xml:space="preserve">3.8 </w:t>
      </w:r>
      <w:r>
        <w:rPr>
          <w:spacing w:val="-13"/>
        </w:rPr>
        <w:t xml:space="preserve">万元以上 </w:t>
      </w:r>
      <w:r>
        <w:rPr>
          <w:rFonts w:ascii="Times New Roman" w:eastAsia="Times New Roman"/>
        </w:rPr>
        <w:t xml:space="preserve">5 </w:t>
      </w:r>
      <w:r>
        <w:rPr>
          <w:spacing w:val="-2"/>
        </w:rPr>
        <w:t>万元以下的罚款。</w:t>
      </w:r>
    </w:p>
    <w:p>
      <w:pPr>
        <w:pStyle w:val="6"/>
        <w:spacing w:before="1" w:line="235" w:lineRule="auto"/>
        <w:ind w:right="315" w:firstLine="559"/>
        <w:jc w:val="both"/>
      </w:pPr>
      <w:r>
        <w:rPr>
          <w:spacing w:val="-12"/>
        </w:rPr>
        <w:t>以上违法行为，对违反规定生产、经营的非药品类易制毒化学品</w:t>
      </w:r>
      <w:r>
        <w:rPr>
          <w:spacing w:val="-10"/>
        </w:rPr>
        <w:t>可以予以没收；逾期不改正的，责令限期停产停业整顿；逾期整顿不</w:t>
      </w:r>
      <w:r>
        <w:rPr>
          <w:spacing w:val="-4"/>
        </w:rPr>
        <w:t>合格的，吊销相应的许可证。</w:t>
      </w:r>
    </w:p>
    <w:p>
      <w:pPr>
        <w:spacing w:after="0" w:line="235" w:lineRule="auto"/>
        <w:jc w:val="both"/>
        <w:sectPr>
          <w:pgSz w:w="11910" w:h="16840"/>
          <w:pgMar w:top="1440" w:right="1480" w:bottom="1380" w:left="1680" w:header="0" w:footer="1197" w:gutter="0"/>
          <w:cols w:space="720" w:num="1"/>
        </w:sectPr>
      </w:pPr>
    </w:p>
    <w:p>
      <w:pPr>
        <w:pStyle w:val="6"/>
        <w:tabs>
          <w:tab w:val="left" w:pos="2920"/>
        </w:tabs>
        <w:spacing w:before="24" w:line="237" w:lineRule="auto"/>
        <w:ind w:right="317" w:firstLine="559"/>
        <w:rPr>
          <w:rFonts w:hint="eastAsia" w:ascii="方正黑体_GBK" w:eastAsia="方正黑体_GBK"/>
        </w:rPr>
      </w:pPr>
      <w:bookmarkStart w:id="486" w:name="第二百三十三条　生产、经营非药品类易制毒化学品的单位不如实或者不按时向有关行政主"/>
      <w:bookmarkEnd w:id="486"/>
      <w:bookmarkStart w:id="487" w:name="_bookmark243"/>
      <w:bookmarkEnd w:id="487"/>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三条</w:t>
      </w:r>
      <w:r>
        <w:rPr>
          <w:rFonts w:hint="eastAsia" w:ascii="方正黑体_GBK" w:eastAsia="方正黑体_GBK"/>
        </w:rPr>
        <w:tab/>
      </w:r>
      <w:r>
        <w:rPr>
          <w:rFonts w:hint="eastAsia" w:ascii="方正黑体_GBK" w:eastAsia="方正黑体_GBK"/>
        </w:rPr>
        <w:t>生</w:t>
      </w:r>
      <w:r>
        <w:rPr>
          <w:rFonts w:hint="eastAsia" w:ascii="方正黑体_GBK" w:eastAsia="方正黑体_GBK"/>
          <w:spacing w:val="-3"/>
        </w:rPr>
        <w:t>产</w:t>
      </w:r>
      <w:r>
        <w:rPr>
          <w:rFonts w:hint="eastAsia" w:ascii="方正黑体_GBK" w:eastAsia="方正黑体_GBK"/>
          <w:spacing w:val="-97"/>
        </w:rPr>
        <w:t>、</w:t>
      </w:r>
      <w:r>
        <w:rPr>
          <w:rFonts w:hint="eastAsia" w:ascii="方正黑体_GBK" w:eastAsia="方正黑体_GBK"/>
        </w:rPr>
        <w:t>经</w:t>
      </w:r>
      <w:r>
        <w:rPr>
          <w:rFonts w:hint="eastAsia" w:ascii="方正黑体_GBK" w:eastAsia="方正黑体_GBK"/>
          <w:spacing w:val="-3"/>
        </w:rPr>
        <w:t>营</w:t>
      </w:r>
      <w:r>
        <w:rPr>
          <w:rFonts w:hint="eastAsia" w:ascii="方正黑体_GBK" w:eastAsia="方正黑体_GBK"/>
        </w:rPr>
        <w:t>非药</w:t>
      </w:r>
      <w:r>
        <w:rPr>
          <w:rFonts w:hint="eastAsia" w:ascii="方正黑体_GBK" w:eastAsia="方正黑体_GBK"/>
          <w:spacing w:val="-3"/>
        </w:rPr>
        <w:t>品</w:t>
      </w:r>
      <w:r>
        <w:rPr>
          <w:rFonts w:hint="eastAsia" w:ascii="方正黑体_GBK" w:eastAsia="方正黑体_GBK"/>
        </w:rPr>
        <w:t>类易</w:t>
      </w:r>
      <w:r>
        <w:rPr>
          <w:rFonts w:hint="eastAsia" w:ascii="方正黑体_GBK" w:eastAsia="方正黑体_GBK"/>
          <w:spacing w:val="-3"/>
        </w:rPr>
        <w:t>制</w:t>
      </w:r>
      <w:r>
        <w:rPr>
          <w:rFonts w:hint="eastAsia" w:ascii="方正黑体_GBK" w:eastAsia="方正黑体_GBK"/>
        </w:rPr>
        <w:t>毒化</w:t>
      </w:r>
      <w:r>
        <w:rPr>
          <w:rFonts w:hint="eastAsia" w:ascii="方正黑体_GBK" w:eastAsia="方正黑体_GBK"/>
          <w:spacing w:val="-3"/>
        </w:rPr>
        <w:t>学</w:t>
      </w:r>
      <w:r>
        <w:rPr>
          <w:rFonts w:hint="eastAsia" w:ascii="方正黑体_GBK" w:eastAsia="方正黑体_GBK"/>
        </w:rPr>
        <w:t>品的</w:t>
      </w:r>
      <w:r>
        <w:rPr>
          <w:rFonts w:hint="eastAsia" w:ascii="方正黑体_GBK" w:eastAsia="方正黑体_GBK"/>
          <w:spacing w:val="-3"/>
        </w:rPr>
        <w:t>单</w:t>
      </w:r>
      <w:r>
        <w:rPr>
          <w:rFonts w:hint="eastAsia" w:ascii="方正黑体_GBK" w:eastAsia="方正黑体_GBK"/>
        </w:rPr>
        <w:t>位不如实</w:t>
      </w:r>
      <w:r>
        <w:rPr>
          <w:rFonts w:hint="eastAsia" w:ascii="方正黑体_GBK" w:eastAsia="方正黑体_GBK"/>
          <w:spacing w:val="-3"/>
        </w:rPr>
        <w:t>或</w:t>
      </w:r>
      <w:r>
        <w:rPr>
          <w:rFonts w:hint="eastAsia" w:ascii="方正黑体_GBK" w:eastAsia="方正黑体_GBK"/>
        </w:rPr>
        <w:t>者不</w:t>
      </w:r>
      <w:r>
        <w:rPr>
          <w:rFonts w:hint="eastAsia" w:ascii="方正黑体_GBK" w:eastAsia="方正黑体_GBK"/>
          <w:spacing w:val="-3"/>
        </w:rPr>
        <w:t>按</w:t>
      </w:r>
      <w:r>
        <w:rPr>
          <w:rFonts w:hint="eastAsia" w:ascii="方正黑体_GBK" w:eastAsia="方正黑体_GBK"/>
        </w:rPr>
        <w:t>时向</w:t>
      </w:r>
      <w:r>
        <w:rPr>
          <w:rFonts w:hint="eastAsia" w:ascii="方正黑体_GBK" w:eastAsia="方正黑体_GBK"/>
          <w:spacing w:val="-3"/>
        </w:rPr>
        <w:t>有</w:t>
      </w:r>
      <w:r>
        <w:rPr>
          <w:rFonts w:hint="eastAsia" w:ascii="方正黑体_GBK" w:eastAsia="方正黑体_GBK"/>
        </w:rPr>
        <w:t>关行</w:t>
      </w:r>
      <w:r>
        <w:rPr>
          <w:rFonts w:hint="eastAsia" w:ascii="方正黑体_GBK" w:eastAsia="方正黑体_GBK"/>
          <w:spacing w:val="-3"/>
        </w:rPr>
        <w:t>政</w:t>
      </w:r>
      <w:r>
        <w:rPr>
          <w:rFonts w:hint="eastAsia" w:ascii="方正黑体_GBK" w:eastAsia="方正黑体_GBK"/>
        </w:rPr>
        <w:t>主管</w:t>
      </w:r>
      <w:r>
        <w:rPr>
          <w:rFonts w:hint="eastAsia" w:ascii="方正黑体_GBK" w:eastAsia="方正黑体_GBK"/>
          <w:spacing w:val="-3"/>
        </w:rPr>
        <w:t>部</w:t>
      </w:r>
      <w:r>
        <w:rPr>
          <w:rFonts w:hint="eastAsia" w:ascii="方正黑体_GBK" w:eastAsia="方正黑体_GBK"/>
        </w:rPr>
        <w:t>门报</w:t>
      </w:r>
      <w:r>
        <w:rPr>
          <w:rFonts w:hint="eastAsia" w:ascii="方正黑体_GBK" w:eastAsia="方正黑体_GBK"/>
          <w:spacing w:val="-3"/>
        </w:rPr>
        <w:t>告</w:t>
      </w:r>
      <w:r>
        <w:rPr>
          <w:rFonts w:hint="eastAsia" w:ascii="方正黑体_GBK" w:eastAsia="方正黑体_GBK"/>
        </w:rPr>
        <w:t>年度</w:t>
      </w:r>
      <w:r>
        <w:rPr>
          <w:rFonts w:hint="eastAsia" w:ascii="方正黑体_GBK" w:eastAsia="方正黑体_GBK"/>
          <w:spacing w:val="-3"/>
        </w:rPr>
        <w:t>生</w:t>
      </w:r>
      <w:r>
        <w:rPr>
          <w:rFonts w:hint="eastAsia" w:ascii="方正黑体_GBK" w:eastAsia="方正黑体_GBK"/>
        </w:rPr>
        <w:t>产、</w:t>
      </w:r>
      <w:r>
        <w:rPr>
          <w:rFonts w:hint="eastAsia" w:ascii="方正黑体_GBK" w:eastAsia="方正黑体_GBK"/>
          <w:spacing w:val="-3"/>
        </w:rPr>
        <w:t>经</w:t>
      </w:r>
      <w:r>
        <w:rPr>
          <w:rFonts w:hint="eastAsia" w:ascii="方正黑体_GBK" w:eastAsia="方正黑体_GBK"/>
        </w:rPr>
        <w:t>销和</w:t>
      </w:r>
      <w:r>
        <w:rPr>
          <w:rFonts w:hint="eastAsia" w:ascii="方正黑体_GBK" w:eastAsia="方正黑体_GBK"/>
          <w:spacing w:val="-3"/>
        </w:rPr>
        <w:t>库</w:t>
      </w:r>
      <w:r>
        <w:rPr>
          <w:rFonts w:hint="eastAsia" w:ascii="方正黑体_GBK" w:eastAsia="方正黑体_GBK"/>
        </w:rPr>
        <w:t>存等情况。</w:t>
      </w:r>
    </w:p>
    <w:p>
      <w:pPr>
        <w:pStyle w:val="6"/>
        <w:spacing w:before="8" w:line="235" w:lineRule="auto"/>
        <w:ind w:right="312" w:firstLine="559"/>
        <w:jc w:val="both"/>
        <w:rPr>
          <w:rFonts w:ascii="Times New Roman" w:eastAsia="Times New Roman"/>
        </w:rPr>
      </w:pPr>
      <w:r>
        <w:rPr>
          <w:rFonts w:hint="eastAsia" w:ascii="方正楷体_GBK" w:eastAsia="方正楷体_GBK"/>
          <w:b/>
          <w:spacing w:val="-7"/>
        </w:rPr>
        <w:t>【法律规定】</w:t>
      </w:r>
      <w:r>
        <w:rPr>
          <w:rFonts w:hint="eastAsia" w:ascii="方正楷体_GBK" w:eastAsia="方正楷体_GBK"/>
          <w:spacing w:val="-6"/>
        </w:rPr>
        <w:t>《易制毒化学品管理条例》第三十六条：</w:t>
      </w:r>
      <w:r>
        <w:rPr>
          <w:spacing w:val="-6"/>
        </w:rPr>
        <w:t>生产、经</w:t>
      </w:r>
      <w:r>
        <w:rPr>
          <w:spacing w:val="-9"/>
        </w:rPr>
        <w:t xml:space="preserve">营、购买、运输或者进口、出口易制毒化学品的单位，应当于每年 </w:t>
      </w:r>
      <w:r>
        <w:rPr>
          <w:rFonts w:ascii="Times New Roman" w:eastAsia="Times New Roman"/>
        </w:rPr>
        <w:t>3</w:t>
      </w:r>
    </w:p>
    <w:p>
      <w:pPr>
        <w:pStyle w:val="6"/>
        <w:spacing w:line="235" w:lineRule="auto"/>
        <w:ind w:right="223"/>
        <w:jc w:val="both"/>
      </w:pPr>
      <w:r>
        <w:rPr>
          <w:spacing w:val="-24"/>
        </w:rPr>
        <w:t xml:space="preserve">月 </w:t>
      </w:r>
      <w:r>
        <w:rPr>
          <w:rFonts w:ascii="Times New Roman" w:eastAsia="Times New Roman"/>
        </w:rPr>
        <w:t xml:space="preserve">31 </w:t>
      </w:r>
      <w:r>
        <w:t>日前向许可或者备案的行政主管部门和公安机关报告本单位上</w:t>
      </w:r>
      <w:r>
        <w:rPr>
          <w:spacing w:val="-3"/>
        </w:rPr>
        <w:t xml:space="preserve">年度易制毒化学品的生产、经营、购买、运输或者进口、出口情况； </w:t>
      </w:r>
      <w:r>
        <w:rPr>
          <w:spacing w:val="-11"/>
        </w:rPr>
        <w:t>有条件的生产、经营、购买、运输或者进口、出口单位，可以与有关</w:t>
      </w:r>
      <w:r>
        <w:rPr>
          <w:spacing w:val="-5"/>
        </w:rPr>
        <w:t>行政主管部门建立计算机联网，及时通报有关经营情况。</w:t>
      </w:r>
    </w:p>
    <w:p>
      <w:pPr>
        <w:pStyle w:val="6"/>
        <w:spacing w:before="1" w:line="235" w:lineRule="auto"/>
        <w:ind w:right="317" w:firstLine="559"/>
        <w:jc w:val="both"/>
      </w:pPr>
      <w:r>
        <w:rPr>
          <w:rFonts w:hint="eastAsia" w:ascii="方正楷体_GBK" w:eastAsia="方正楷体_GBK"/>
          <w:spacing w:val="-9"/>
        </w:rPr>
        <w:t>《非药品类易制毒化学品生产、经营许可办法》第二十六条第一款</w:t>
      </w:r>
      <w:r>
        <w:rPr>
          <w:b/>
          <w:spacing w:val="-9"/>
        </w:rPr>
        <w:t>：</w:t>
      </w:r>
      <w:r>
        <w:rPr>
          <w:spacing w:val="-13"/>
        </w:rPr>
        <w:t xml:space="preserve">生产、经营单位应当于每年 </w:t>
      </w:r>
      <w:r>
        <w:rPr>
          <w:rFonts w:ascii="Times New Roman" w:eastAsia="Times New Roman"/>
        </w:rPr>
        <w:t xml:space="preserve">3 </w:t>
      </w:r>
      <w:r>
        <w:rPr>
          <w:spacing w:val="-23"/>
        </w:rPr>
        <w:t xml:space="preserve">月 </w:t>
      </w:r>
      <w:r>
        <w:rPr>
          <w:rFonts w:ascii="Times New Roman" w:eastAsia="Times New Roman"/>
        </w:rPr>
        <w:t xml:space="preserve">31 </w:t>
      </w:r>
      <w:r>
        <w:t>日前，向许可或者备案的安</w:t>
      </w:r>
      <w:r>
        <w:rPr>
          <w:spacing w:val="3"/>
        </w:rPr>
        <w:t>全生产监督管理部门报告本单位上年度非药品类易制毒化学品生产</w:t>
      </w:r>
      <w:r>
        <w:rPr>
          <w:spacing w:val="-3"/>
        </w:rPr>
        <w:t>经营的品种、数量和主要流向等情况。</w:t>
      </w:r>
    </w:p>
    <w:p>
      <w:pPr>
        <w:pStyle w:val="6"/>
        <w:spacing w:before="6" w:line="235" w:lineRule="auto"/>
        <w:ind w:right="312" w:firstLine="559"/>
        <w:jc w:val="both"/>
      </w:pPr>
      <w:r>
        <w:rPr>
          <w:rFonts w:hint="eastAsia" w:ascii="方正楷体_GBK" w:eastAsia="方正楷体_GBK"/>
          <w:b/>
          <w:spacing w:val="-9"/>
        </w:rPr>
        <w:t>【处罚依据】</w:t>
      </w:r>
      <w:r>
        <w:rPr>
          <w:rFonts w:hint="eastAsia" w:ascii="方正楷体_GBK" w:eastAsia="方正楷体_GBK"/>
          <w:spacing w:val="-7"/>
        </w:rPr>
        <w:t>《易制毒化学品管理条例》第四十条：</w:t>
      </w:r>
      <w:r>
        <w:rPr>
          <w:spacing w:val="-2"/>
        </w:rPr>
        <w:t>违反本条例</w:t>
      </w:r>
      <w:r>
        <w:rPr>
          <w:spacing w:val="-12"/>
        </w:rPr>
        <w:t>规定，有下列行为之一的，由负有监督管理职责的行政主管部门给予</w:t>
      </w:r>
      <w:r>
        <w:rPr>
          <w:spacing w:val="-14"/>
        </w:rPr>
        <w:t xml:space="preserve">警告，责令限期改正，处 </w:t>
      </w:r>
      <w:r>
        <w:rPr>
          <w:rFonts w:ascii="Times New Roman" w:eastAsia="Times New Roman"/>
        </w:rPr>
        <w:t xml:space="preserve">1 </w:t>
      </w:r>
      <w:r>
        <w:rPr>
          <w:spacing w:val="-13"/>
        </w:rPr>
        <w:t xml:space="preserve">万元以上 </w:t>
      </w:r>
      <w:r>
        <w:rPr>
          <w:rFonts w:ascii="Times New Roman" w:eastAsia="Times New Roman"/>
        </w:rPr>
        <w:t xml:space="preserve">5 </w:t>
      </w:r>
      <w:r>
        <w:rPr>
          <w:spacing w:val="-7"/>
        </w:rPr>
        <w:t>万元以下的罚款；对违反规定</w:t>
      </w:r>
      <w:r>
        <w:rPr>
          <w:spacing w:val="-11"/>
        </w:rPr>
        <w:t>生产、经营、购买的易制毒化学品可以予以没收；逾期不改正的，责</w:t>
      </w:r>
      <w:r>
        <w:rPr>
          <w:spacing w:val="-5"/>
        </w:rPr>
        <w:t>令限期停产停业整顿；逾期整顿不合格的，吊销相应的许可证：</w:t>
      </w:r>
    </w:p>
    <w:p>
      <w:pPr>
        <w:pStyle w:val="6"/>
        <w:spacing w:line="235" w:lineRule="auto"/>
        <w:ind w:right="317" w:firstLine="559"/>
      </w:pPr>
      <w:r>
        <w:rPr>
          <w:spacing w:val="-11"/>
        </w:rPr>
        <w:t>㈧生产、经营易制毒化学品的单位不如实或者不按时向有关行政</w:t>
      </w:r>
      <w:r>
        <w:rPr>
          <w:spacing w:val="-5"/>
        </w:rPr>
        <w:t>主管部门和公安机关报告年度生产、经销和库存等情况的。</w:t>
      </w:r>
    </w:p>
    <w:p>
      <w:pPr>
        <w:pStyle w:val="6"/>
        <w:spacing w:line="235" w:lineRule="auto"/>
        <w:ind w:right="178" w:firstLine="559"/>
      </w:pPr>
      <w:r>
        <w:rPr>
          <w:rFonts w:hint="eastAsia" w:ascii="方正楷体_GBK" w:eastAsia="方正楷体_GBK"/>
          <w:spacing w:val="-9"/>
        </w:rPr>
        <w:t>《非药品类易制毒化学品生产、经营许可办法》第三十条：</w:t>
      </w:r>
      <w:r>
        <w:t>对于</w:t>
      </w:r>
      <w:r>
        <w:rPr>
          <w:spacing w:val="-12"/>
        </w:rPr>
        <w:t>有下列行为之一的，由县级以上人民政府安全生产监督管理部门给予</w:t>
      </w:r>
      <w:r>
        <w:rPr>
          <w:spacing w:val="-14"/>
        </w:rPr>
        <w:t xml:space="preserve">警告，责令限期改正，处 </w:t>
      </w:r>
      <w:r>
        <w:rPr>
          <w:rFonts w:ascii="Times New Roman" w:eastAsia="Times New Roman"/>
        </w:rPr>
        <w:t xml:space="preserve">1 </w:t>
      </w:r>
      <w:r>
        <w:rPr>
          <w:spacing w:val="-13"/>
        </w:rPr>
        <w:t xml:space="preserve">万元以上 </w:t>
      </w:r>
      <w:r>
        <w:rPr>
          <w:rFonts w:ascii="Times New Roman" w:eastAsia="Times New Roman"/>
        </w:rPr>
        <w:t xml:space="preserve">5 </w:t>
      </w:r>
      <w:r>
        <w:rPr>
          <w:spacing w:val="-7"/>
        </w:rPr>
        <w:t>万元以下的罚款；对违反规定</w:t>
      </w:r>
      <w:r>
        <w:rPr>
          <w:spacing w:val="-19"/>
        </w:rPr>
        <w:t xml:space="preserve">生产、经营的非药品类易制毒化学品，可以予以没收；逾期不改正的， </w:t>
      </w:r>
      <w:r>
        <w:rPr>
          <w:spacing w:val="-5"/>
        </w:rPr>
        <w:t>责令限期停产停业整顿；逾期整顿不合格的，吊销相应的许可证：</w:t>
      </w:r>
    </w:p>
    <w:p>
      <w:pPr>
        <w:pStyle w:val="6"/>
        <w:spacing w:line="232" w:lineRule="auto"/>
        <w:ind w:right="317" w:firstLine="559"/>
      </w:pPr>
      <w:r>
        <w:rPr>
          <w:spacing w:val="-11"/>
        </w:rPr>
        <w:t>㈤生产、经营非药品类易制毒化学品的单位不如实或者不按时向</w:t>
      </w:r>
      <w:r>
        <w:rPr>
          <w:spacing w:val="-5"/>
        </w:rPr>
        <w:t>安全生产监督管理部门报告年度生产、经营等情况的。</w:t>
      </w:r>
    </w:p>
    <w:p>
      <w:pPr>
        <w:pStyle w:val="4"/>
        <w:spacing w:line="240" w:lineRule="auto"/>
      </w:pPr>
      <w:r>
        <w:t>【处罚档次】</w:t>
      </w:r>
    </w:p>
    <w:p>
      <w:pPr>
        <w:pStyle w:val="6"/>
        <w:spacing w:before="1" w:line="232" w:lineRule="auto"/>
        <w:ind w:right="317" w:firstLine="559"/>
      </w:pPr>
      <w:r>
        <w:rPr>
          <w:spacing w:val="-12"/>
        </w:rPr>
        <w:t>一档：生产、经营第三类非药品类易制毒化学品的单位不如实或</w:t>
      </w:r>
      <w:r>
        <w:rPr>
          <w:spacing w:val="-5"/>
        </w:rPr>
        <w:t>者不按时向应急管理部门报告年度生产、经销和库存等情况的；</w:t>
      </w:r>
    </w:p>
    <w:p>
      <w:pPr>
        <w:pStyle w:val="6"/>
        <w:spacing w:line="445" w:lineRule="exact"/>
        <w:ind w:left="679"/>
      </w:pPr>
      <w:r>
        <w:t>二档：生产、经营第二类非药品类易制毒化学品的单位不如实或</w:t>
      </w:r>
    </w:p>
    <w:p>
      <w:pPr>
        <w:spacing w:after="0" w:line="445" w:lineRule="exact"/>
        <w:sectPr>
          <w:pgSz w:w="11910" w:h="16840"/>
          <w:pgMar w:top="1440" w:right="1480" w:bottom="1380" w:left="1680" w:header="0" w:footer="1197" w:gutter="0"/>
          <w:cols w:space="720" w:num="1"/>
        </w:sectPr>
      </w:pPr>
    </w:p>
    <w:p>
      <w:pPr>
        <w:pStyle w:val="6"/>
        <w:spacing w:before="18" w:line="446" w:lineRule="exact"/>
      </w:pPr>
      <w:r>
        <w:rPr>
          <w:spacing w:val="-3"/>
        </w:rPr>
        <w:t>者不按时向应急管理部门报告年度生产、经销和库存等情况的；</w:t>
      </w:r>
    </w:p>
    <w:p>
      <w:pPr>
        <w:pStyle w:val="6"/>
        <w:spacing w:before="5" w:line="232" w:lineRule="auto"/>
        <w:ind w:right="317" w:firstLine="559"/>
      </w:pPr>
      <w:r>
        <w:rPr>
          <w:spacing w:val="-12"/>
        </w:rPr>
        <w:t>三档：生产、经营第一类非药品类易制毒化学品的单位不如实或</w:t>
      </w:r>
      <w:r>
        <w:rPr>
          <w:spacing w:val="-5"/>
        </w:rPr>
        <w:t>者不按时向应急管理部门报告年度生产、经销和库存等情况的。</w:t>
      </w:r>
    </w:p>
    <w:p>
      <w:pPr>
        <w:pStyle w:val="4"/>
        <w:spacing w:before="6" w:line="240" w:lineRule="auto"/>
      </w:pPr>
      <w:r>
        <w:t>【裁量幅度】</w:t>
      </w:r>
    </w:p>
    <w:p>
      <w:pPr>
        <w:pStyle w:val="6"/>
        <w:spacing w:before="11" w:line="232" w:lineRule="auto"/>
        <w:ind w:right="317" w:firstLine="559"/>
        <w:jc w:val="both"/>
      </w:pPr>
      <w:r>
        <w:rPr>
          <w:spacing w:val="-8"/>
        </w:rPr>
        <w:t xml:space="preserve">一档：给予警告，责令限期改正，并处 </w:t>
      </w:r>
      <w:r>
        <w:rPr>
          <w:rFonts w:ascii="Times New Roman" w:eastAsia="Times New Roman"/>
        </w:rPr>
        <w:t xml:space="preserve">1 </w:t>
      </w:r>
      <w:r>
        <w:rPr>
          <w:spacing w:val="-13"/>
        </w:rPr>
        <w:t xml:space="preserve">万元以上 </w:t>
      </w:r>
      <w:r>
        <w:rPr>
          <w:rFonts w:ascii="Times New Roman" w:eastAsia="Times New Roman"/>
        </w:rPr>
        <w:t xml:space="preserve">2.2 </w:t>
      </w:r>
      <w:r>
        <w:rPr>
          <w:spacing w:val="-2"/>
        </w:rPr>
        <w:t>万元以下的罚款；</w:t>
      </w:r>
    </w:p>
    <w:p>
      <w:pPr>
        <w:pStyle w:val="6"/>
        <w:spacing w:before="1" w:line="235" w:lineRule="auto"/>
        <w:ind w:right="317" w:firstLine="559"/>
        <w:jc w:val="both"/>
      </w:pPr>
      <w:r>
        <w:rPr>
          <w:spacing w:val="-3"/>
        </w:rPr>
        <w:t xml:space="preserve">二档：给予警告，责令限期改正，并处 </w:t>
      </w:r>
      <w:r>
        <w:rPr>
          <w:rFonts w:ascii="Times New Roman" w:eastAsia="Times New Roman"/>
        </w:rPr>
        <w:t xml:space="preserve">2.2 </w:t>
      </w:r>
      <w:r>
        <w:rPr>
          <w:spacing w:val="-10"/>
        </w:rPr>
        <w:t xml:space="preserve">万元以上 </w:t>
      </w:r>
      <w:r>
        <w:rPr>
          <w:rFonts w:ascii="Times New Roman" w:eastAsia="Times New Roman"/>
        </w:rPr>
        <w:t xml:space="preserve">3.8 </w:t>
      </w:r>
      <w:r>
        <w:t>万元以</w:t>
      </w:r>
      <w:r>
        <w:rPr>
          <w:spacing w:val="-2"/>
        </w:rPr>
        <w:t>下的罚款；</w:t>
      </w:r>
    </w:p>
    <w:p>
      <w:pPr>
        <w:pStyle w:val="6"/>
        <w:spacing w:before="1" w:line="232" w:lineRule="auto"/>
        <w:ind w:right="317" w:firstLine="559"/>
        <w:jc w:val="both"/>
      </w:pPr>
      <w:r>
        <w:rPr>
          <w:spacing w:val="-8"/>
        </w:rPr>
        <w:t xml:space="preserve">三档：给予警告，责令限期改正，并处 </w:t>
      </w:r>
      <w:r>
        <w:rPr>
          <w:rFonts w:ascii="Times New Roman" w:eastAsia="Times New Roman"/>
        </w:rPr>
        <w:t xml:space="preserve">3.8 </w:t>
      </w:r>
      <w:r>
        <w:rPr>
          <w:spacing w:val="-13"/>
        </w:rPr>
        <w:t xml:space="preserve">万元以上 </w:t>
      </w:r>
      <w:r>
        <w:rPr>
          <w:rFonts w:ascii="Times New Roman" w:eastAsia="Times New Roman"/>
        </w:rPr>
        <w:t xml:space="preserve">5 </w:t>
      </w:r>
      <w:r>
        <w:rPr>
          <w:spacing w:val="-2"/>
        </w:rPr>
        <w:t>万元以下的罚款。</w:t>
      </w:r>
    </w:p>
    <w:p>
      <w:pPr>
        <w:pStyle w:val="6"/>
        <w:spacing w:before="6" w:line="232" w:lineRule="auto"/>
        <w:ind w:right="315" w:firstLine="559"/>
        <w:jc w:val="both"/>
      </w:pPr>
      <w:r>
        <w:rPr>
          <w:spacing w:val="-11"/>
        </w:rPr>
        <w:t>以上违法行为，对违反规定生产、经营、购买的非药品类易制毒化学品可以予以没收；逾期不改正的，责令限期停产停业整顿；逾期</w:t>
      </w:r>
      <w:r>
        <w:rPr>
          <w:spacing w:val="-5"/>
        </w:rPr>
        <w:t>整顿不合格的，吊销相应的许可证。</w:t>
      </w:r>
    </w:p>
    <w:p>
      <w:pPr>
        <w:pStyle w:val="6"/>
        <w:spacing w:before="3" w:line="237" w:lineRule="auto"/>
        <w:ind w:right="317" w:firstLine="559"/>
        <w:jc w:val="both"/>
        <w:rPr>
          <w:rFonts w:hint="eastAsia" w:ascii="方正黑体_GBK" w:eastAsia="方正黑体_GBK"/>
        </w:rPr>
      </w:pPr>
      <w:bookmarkStart w:id="488" w:name="第二百三十四条　生产、经营非药品类易制毒化学品的单位或者个人拒不接受有关行政主管"/>
      <w:bookmarkEnd w:id="488"/>
      <w:bookmarkStart w:id="489" w:name="_bookmark244"/>
      <w:bookmarkEnd w:id="489"/>
      <w:r>
        <w:rPr>
          <w:rFonts w:hint="eastAsia" w:ascii="方正黑体_GBK" w:eastAsia="方正黑体_GBK"/>
          <w:spacing w:val="-7"/>
        </w:rPr>
        <w:t>第二百三十四条 生产、经营非药品类易制毒化学品的单位或者</w:t>
      </w:r>
      <w:r>
        <w:rPr>
          <w:rFonts w:hint="eastAsia" w:ascii="方正黑体_GBK" w:eastAsia="方正黑体_GBK"/>
          <w:spacing w:val="-3"/>
        </w:rPr>
        <w:t>个人拒不接受有关行政主管部门监督检查。</w:t>
      </w:r>
    </w:p>
    <w:p>
      <w:pPr>
        <w:pStyle w:val="6"/>
        <w:spacing w:before="6" w:line="235" w:lineRule="auto"/>
        <w:ind w:right="178" w:firstLine="559"/>
      </w:pPr>
      <w:r>
        <w:rPr>
          <w:rFonts w:hint="eastAsia" w:ascii="方正楷体_GBK" w:eastAsia="方正楷体_GBK"/>
          <w:b/>
          <w:spacing w:val="-9"/>
        </w:rPr>
        <w:t>【法律规定】</w:t>
      </w:r>
      <w:r>
        <w:rPr>
          <w:rFonts w:hint="eastAsia" w:ascii="方正楷体_GBK" w:eastAsia="方正楷体_GBK"/>
          <w:spacing w:val="-7"/>
        </w:rPr>
        <w:t>《易制毒化学品管理条例》第三十二条：</w:t>
      </w:r>
      <w:r>
        <w:rPr>
          <w:spacing w:val="-2"/>
        </w:rPr>
        <w:t>县级以上</w:t>
      </w:r>
      <w:r>
        <w:rPr>
          <w:spacing w:val="-18"/>
        </w:rPr>
        <w:t>人民政府公安机关、食品药品监督管理部门、安全生产监督管理部门、</w:t>
      </w:r>
      <w:r>
        <w:rPr>
          <w:spacing w:val="-11"/>
        </w:rPr>
        <w:t>商务主管部门、卫生主管部门、价格主管部门、铁路主管部门、交通主管部门、工商行政管理部门、环境保护主管部门和海关，应当依照本条例和有关法律、行政法规的规定，在各自的职责范围内，加强对</w:t>
      </w:r>
      <w:r>
        <w:rPr>
          <w:spacing w:val="-12"/>
        </w:rPr>
        <w:t>易制毒化学品生产、经营、购买、运输、价格以及进口、出口的监督</w:t>
      </w:r>
      <w:r>
        <w:rPr>
          <w:spacing w:val="-11"/>
        </w:rPr>
        <w:t>检查；对非法生产、经营、购买、运输易制毒化学品，或者走私易制</w:t>
      </w:r>
      <w:r>
        <w:rPr>
          <w:spacing w:val="-5"/>
        </w:rPr>
        <w:t>毒化学品的行为，依法予以查处。</w:t>
      </w:r>
    </w:p>
    <w:p>
      <w:pPr>
        <w:pStyle w:val="6"/>
        <w:spacing w:line="235" w:lineRule="auto"/>
        <w:ind w:right="317" w:firstLine="559"/>
        <w:jc w:val="both"/>
      </w:pPr>
      <w:r>
        <w:rPr>
          <w:spacing w:val="-7"/>
        </w:rPr>
        <w:t>前款规定的行政主管部门在进行易制毒化学品监督检查时，可以</w:t>
      </w:r>
      <w:r>
        <w:rPr>
          <w:spacing w:val="-10"/>
        </w:rPr>
        <w:t>依法查看现场、查阅和复制有关资料、记录有关情况、扣押相关的证</w:t>
      </w:r>
      <w:r>
        <w:rPr>
          <w:spacing w:val="-4"/>
        </w:rPr>
        <w:t>据材料和违法物品；必要时，可以临时查封有关场所。</w:t>
      </w:r>
    </w:p>
    <w:p>
      <w:pPr>
        <w:pStyle w:val="6"/>
        <w:spacing w:line="232" w:lineRule="auto"/>
        <w:ind w:right="317" w:firstLine="559"/>
      </w:pPr>
      <w:r>
        <w:rPr>
          <w:spacing w:val="-7"/>
        </w:rPr>
        <w:t>被检查的单位或者个人应当如实提供有关情况和材料、物品，不</w:t>
      </w:r>
      <w:r>
        <w:rPr>
          <w:spacing w:val="-3"/>
        </w:rPr>
        <w:t>得拒绝或者隐匿。</w:t>
      </w:r>
    </w:p>
    <w:p>
      <w:pPr>
        <w:pStyle w:val="6"/>
        <w:spacing w:line="232" w:lineRule="auto"/>
        <w:ind w:right="316" w:firstLine="559"/>
        <w:jc w:val="both"/>
      </w:pPr>
      <w:r>
        <w:rPr>
          <w:rFonts w:hint="eastAsia" w:ascii="方正楷体_GBK" w:eastAsia="方正楷体_GBK"/>
          <w:spacing w:val="-9"/>
        </w:rPr>
        <w:t>《非药品类易制毒化学品生产、经营许可办法》第二十五条：</w:t>
      </w:r>
      <w:r>
        <w:t>县</w:t>
      </w:r>
      <w:r>
        <w:rPr>
          <w:spacing w:val="3"/>
        </w:rPr>
        <w:t>级以上人民政府安全生产监督管理部门应当加强非药品类易制毒化</w:t>
      </w:r>
      <w:r>
        <w:rPr>
          <w:spacing w:val="-3"/>
        </w:rPr>
        <w:t>学品生产、经营的监督检查工作。</w:t>
      </w:r>
    </w:p>
    <w:p>
      <w:pPr>
        <w:spacing w:after="0" w:line="232" w:lineRule="auto"/>
        <w:jc w:val="both"/>
        <w:sectPr>
          <w:pgSz w:w="11910" w:h="16840"/>
          <w:pgMar w:top="1440" w:right="1480" w:bottom="1380" w:left="1680" w:header="0" w:footer="1197" w:gutter="0"/>
          <w:cols w:space="720" w:num="1"/>
        </w:sectPr>
      </w:pPr>
    </w:p>
    <w:p>
      <w:pPr>
        <w:pStyle w:val="6"/>
        <w:spacing w:before="24" w:line="235" w:lineRule="auto"/>
        <w:ind w:right="178" w:firstLine="568"/>
      </w:pPr>
      <w:r>
        <w:rPr>
          <w:spacing w:val="3"/>
        </w:rPr>
        <w:t>县级以上人民政府安全生产监督管理部门对非药品类易制毒化</w:t>
      </w:r>
      <w:r>
        <w:rPr>
          <w:spacing w:val="-9"/>
        </w:rPr>
        <w:t>学品的生产、经营活动进行监督检查时，可以查看现场、查阅和复制</w:t>
      </w:r>
      <w:r>
        <w:rPr>
          <w:spacing w:val="-18"/>
        </w:rPr>
        <w:t xml:space="preserve">有关资料、记录有关情况、扣押相关的证据材料和违法物品；必要时， </w:t>
      </w:r>
      <w:r>
        <w:rPr>
          <w:spacing w:val="-5"/>
        </w:rPr>
        <w:t>可以临时查封有关场所。</w:t>
      </w:r>
    </w:p>
    <w:p>
      <w:pPr>
        <w:pStyle w:val="6"/>
        <w:spacing w:line="232" w:lineRule="auto"/>
        <w:ind w:right="317" w:firstLine="559"/>
      </w:pPr>
      <w:r>
        <w:rPr>
          <w:spacing w:val="-7"/>
        </w:rPr>
        <w:t>被检查的单位或者个人应当如实提供有关情况和资料、物品，不</w:t>
      </w:r>
      <w:r>
        <w:rPr>
          <w:spacing w:val="-3"/>
        </w:rPr>
        <w:t>得拒绝或者隐匿。</w:t>
      </w:r>
    </w:p>
    <w:p>
      <w:pPr>
        <w:pStyle w:val="6"/>
        <w:spacing w:line="235" w:lineRule="auto"/>
        <w:ind w:right="312" w:firstLine="559"/>
        <w:jc w:val="both"/>
      </w:pPr>
      <w:r>
        <w:rPr>
          <w:rFonts w:hint="eastAsia" w:ascii="方正楷体_GBK" w:eastAsia="方正楷体_GBK"/>
          <w:b/>
          <w:spacing w:val="-7"/>
        </w:rPr>
        <w:t>【处罚依据】</w:t>
      </w:r>
      <w:r>
        <w:rPr>
          <w:rFonts w:hint="eastAsia" w:ascii="方正楷体_GBK" w:eastAsia="方正楷体_GBK"/>
          <w:spacing w:val="-6"/>
        </w:rPr>
        <w:t>《易制毒化学品管理条例》第四十二条：</w:t>
      </w:r>
      <w:r>
        <w:rPr>
          <w:spacing w:val="-6"/>
        </w:rPr>
        <w:t>生产、经</w:t>
      </w:r>
      <w:r>
        <w:rPr>
          <w:spacing w:val="-12"/>
        </w:rPr>
        <w:t>营、购买、运输或者进口、出口易制毒化学品的单位或者个人拒不接</w:t>
      </w:r>
      <w:r>
        <w:rPr>
          <w:spacing w:val="-11"/>
        </w:rPr>
        <w:t>受有关行政主管部门监督检查的，由负有监督管理职责的行政主管部</w:t>
      </w:r>
      <w:r>
        <w:rPr>
          <w:spacing w:val="3"/>
        </w:rPr>
        <w:t>门责令改正，对直接负责的主管人员以及其他直接责任人员给予警</w:t>
      </w:r>
      <w:r>
        <w:rPr>
          <w:spacing w:val="-13"/>
        </w:rPr>
        <w:t xml:space="preserve">告；情节严重的，对单位处 </w:t>
      </w:r>
      <w:r>
        <w:rPr>
          <w:rFonts w:ascii="Times New Roman" w:eastAsia="Times New Roman"/>
        </w:rPr>
        <w:t xml:space="preserve">1 </w:t>
      </w:r>
      <w:r>
        <w:rPr>
          <w:spacing w:val="-13"/>
        </w:rPr>
        <w:t xml:space="preserve">万元以上 </w:t>
      </w:r>
      <w:r>
        <w:rPr>
          <w:rFonts w:ascii="Times New Roman" w:eastAsia="Times New Roman"/>
        </w:rPr>
        <w:t xml:space="preserve">5 </w:t>
      </w:r>
      <w:r>
        <w:rPr>
          <w:spacing w:val="-7"/>
        </w:rPr>
        <w:t>万元以下的罚款，对直接负</w:t>
      </w:r>
    </w:p>
    <w:p>
      <w:pPr>
        <w:pStyle w:val="6"/>
        <w:spacing w:line="235" w:lineRule="auto"/>
        <w:ind w:right="223"/>
        <w:jc w:val="both"/>
      </w:pPr>
      <w:r>
        <w:t>责的主管人员以及其他直接责任人员处</w:t>
      </w:r>
      <w:r>
        <w:rPr>
          <w:rFonts w:ascii="Times New Roman" w:eastAsia="Times New Roman"/>
        </w:rPr>
        <w:t xml:space="preserve">1000 </w:t>
      </w:r>
      <w:r>
        <w:t>元以上</w:t>
      </w:r>
      <w:r>
        <w:rPr>
          <w:rFonts w:ascii="Times New Roman" w:eastAsia="Times New Roman"/>
        </w:rPr>
        <w:t xml:space="preserve">5000 </w:t>
      </w:r>
      <w:r>
        <w:t>元以下的罚款；有违反治安管理行为的，依法给予治安管理处罚；构成犯罪的， 依法追究刑事责任。</w:t>
      </w:r>
    </w:p>
    <w:p>
      <w:pPr>
        <w:pStyle w:val="6"/>
        <w:spacing w:line="235" w:lineRule="auto"/>
        <w:ind w:right="223" w:firstLine="559"/>
        <w:jc w:val="both"/>
      </w:pPr>
      <w:r>
        <w:rPr>
          <w:rFonts w:hint="eastAsia" w:ascii="方正楷体_GBK" w:eastAsia="方正楷体_GBK"/>
          <w:spacing w:val="-9"/>
        </w:rPr>
        <w:t>《非药品类易制毒化学品生产、经营许可办法》第三十一条：</w:t>
      </w:r>
      <w:r>
        <w:t>生</w:t>
      </w:r>
      <w:r>
        <w:rPr>
          <w:spacing w:val="-11"/>
        </w:rPr>
        <w:t>产、经营非药品类易制毒化学品的单位或者个人拒不接受安全生产监</w:t>
      </w:r>
      <w:r>
        <w:rPr>
          <w:spacing w:val="-13"/>
        </w:rPr>
        <w:t>督管理部门监督检查的，由县级以上人民政府安全生产监督管理部门</w:t>
      </w:r>
      <w:r>
        <w:rPr>
          <w:spacing w:val="-3"/>
        </w:rPr>
        <w:t xml:space="preserve">责令改正，对直接负责的主管人员以及其他直接责任人员给予警告； </w:t>
      </w:r>
      <w:r>
        <w:rPr>
          <w:spacing w:val="-14"/>
        </w:rPr>
        <w:t xml:space="preserve">情节严重的，对单位处 </w:t>
      </w:r>
      <w:r>
        <w:rPr>
          <w:rFonts w:ascii="Times New Roman" w:eastAsia="Times New Roman"/>
        </w:rPr>
        <w:t xml:space="preserve">1 </w:t>
      </w:r>
      <w:r>
        <w:rPr>
          <w:spacing w:val="-13"/>
        </w:rPr>
        <w:t xml:space="preserve">万元以上 </w:t>
      </w:r>
      <w:r>
        <w:rPr>
          <w:rFonts w:ascii="Times New Roman" w:eastAsia="Times New Roman"/>
        </w:rPr>
        <w:t xml:space="preserve">5 </w:t>
      </w:r>
      <w:r>
        <w:rPr>
          <w:spacing w:val="-8"/>
        </w:rPr>
        <w:t>万元以下的罚款，对直接负责的</w:t>
      </w:r>
    </w:p>
    <w:p>
      <w:pPr>
        <w:pStyle w:val="6"/>
        <w:spacing w:line="437" w:lineRule="exact"/>
        <w:jc w:val="both"/>
      </w:pPr>
      <w:r>
        <w:t>主管人员以及其他直接责任人员处</w:t>
      </w:r>
      <w:r>
        <w:rPr>
          <w:rFonts w:ascii="Times New Roman" w:eastAsia="Times New Roman"/>
        </w:rPr>
        <w:t xml:space="preserve">1000 </w:t>
      </w:r>
      <w:r>
        <w:t>元以上</w:t>
      </w:r>
      <w:r>
        <w:rPr>
          <w:rFonts w:ascii="Times New Roman" w:eastAsia="Times New Roman"/>
        </w:rPr>
        <w:t xml:space="preserve">5000 </w:t>
      </w:r>
      <w:r>
        <w:t>元以下的罚款。。</w:t>
      </w:r>
    </w:p>
    <w:p>
      <w:pPr>
        <w:pStyle w:val="4"/>
      </w:pPr>
      <w:r>
        <w:t>【处罚档次】</w:t>
      </w:r>
    </w:p>
    <w:p>
      <w:pPr>
        <w:pStyle w:val="6"/>
        <w:spacing w:line="235" w:lineRule="auto"/>
        <w:ind w:right="317" w:firstLine="559"/>
      </w:pPr>
      <w:r>
        <w:rPr>
          <w:spacing w:val="-11"/>
        </w:rPr>
        <w:t>一档：以不知道、不配合等消极方式拒不接受应急管理部门监督</w:t>
      </w:r>
      <w:r>
        <w:rPr>
          <w:spacing w:val="-5"/>
        </w:rPr>
        <w:t>检查的；</w:t>
      </w:r>
    </w:p>
    <w:p>
      <w:pPr>
        <w:pStyle w:val="6"/>
        <w:spacing w:line="232" w:lineRule="auto"/>
        <w:ind w:right="317" w:firstLine="559"/>
      </w:pPr>
      <w:r>
        <w:rPr>
          <w:spacing w:val="-11"/>
        </w:rPr>
        <w:t>二档：以吵闹、谩骂等主动方式拒不接受应急管理部门监督检查的；</w:t>
      </w:r>
    </w:p>
    <w:p>
      <w:pPr>
        <w:pStyle w:val="6"/>
        <w:spacing w:line="448" w:lineRule="exact"/>
        <w:ind w:left="679"/>
      </w:pPr>
      <w:r>
        <w:t>三档：以暴力、威胁等方式拒不接受应急管理部门监督检查的。</w:t>
      </w:r>
    </w:p>
    <w:p>
      <w:pPr>
        <w:pStyle w:val="4"/>
      </w:pPr>
      <w:r>
        <w:t>【裁量幅度】</w:t>
      </w:r>
    </w:p>
    <w:p>
      <w:pPr>
        <w:pStyle w:val="6"/>
        <w:spacing w:line="235" w:lineRule="auto"/>
        <w:ind w:right="317" w:firstLine="559"/>
      </w:pPr>
      <w:r>
        <w:rPr>
          <w:spacing w:val="-11"/>
        </w:rPr>
        <w:t>一档：责令改正，对直接负责的主管人员以及其他直接责任人员</w:t>
      </w:r>
      <w:r>
        <w:rPr>
          <w:spacing w:val="-4"/>
        </w:rPr>
        <w:t>给予警告；</w:t>
      </w:r>
    </w:p>
    <w:p>
      <w:pPr>
        <w:pStyle w:val="6"/>
        <w:spacing w:line="436" w:lineRule="exact"/>
        <w:ind w:left="0" w:right="315"/>
        <w:jc w:val="right"/>
      </w:pPr>
      <w:r>
        <w:rPr>
          <w:spacing w:val="-13"/>
        </w:rPr>
        <w:t xml:space="preserve">二档：责令改正，对单位处 </w:t>
      </w:r>
      <w:r>
        <w:rPr>
          <w:rFonts w:ascii="Times New Roman" w:eastAsia="Times New Roman"/>
        </w:rPr>
        <w:t>1</w:t>
      </w:r>
      <w:r>
        <w:rPr>
          <w:rFonts w:ascii="Times New Roman" w:eastAsia="Times New Roman"/>
          <w:spacing w:val="2"/>
        </w:rPr>
        <w:t xml:space="preserve"> </w:t>
      </w:r>
      <w:r>
        <w:rPr>
          <w:spacing w:val="-12"/>
        </w:rPr>
        <w:t xml:space="preserve">万元以上 </w:t>
      </w:r>
      <w:r>
        <w:rPr>
          <w:rFonts w:ascii="Times New Roman" w:eastAsia="Times New Roman"/>
        </w:rPr>
        <w:t>3</w:t>
      </w:r>
      <w:r>
        <w:rPr>
          <w:rFonts w:ascii="Times New Roman" w:eastAsia="Times New Roman"/>
          <w:spacing w:val="1"/>
        </w:rPr>
        <w:t xml:space="preserve"> </w:t>
      </w:r>
      <w:r>
        <w:rPr>
          <w:spacing w:val="-7"/>
        </w:rPr>
        <w:t>万元以下的罚款，对直</w:t>
      </w:r>
    </w:p>
    <w:p>
      <w:pPr>
        <w:pStyle w:val="6"/>
        <w:spacing w:line="445" w:lineRule="exact"/>
        <w:ind w:left="0" w:right="317"/>
        <w:jc w:val="right"/>
      </w:pPr>
      <w:r>
        <w:rPr>
          <w:spacing w:val="-1"/>
        </w:rPr>
        <w:t>接负责的主管人员以及其他直接责任人员处</w:t>
      </w:r>
      <w:r>
        <w:rPr>
          <w:rFonts w:ascii="Times New Roman" w:eastAsia="Times New Roman"/>
        </w:rPr>
        <w:t>1000</w:t>
      </w:r>
      <w:r>
        <w:rPr>
          <w:rFonts w:ascii="Times New Roman" w:eastAsia="Times New Roman"/>
          <w:spacing w:val="-20"/>
        </w:rPr>
        <w:t xml:space="preserve"> </w:t>
      </w:r>
      <w:r>
        <w:rPr>
          <w:spacing w:val="14"/>
        </w:rPr>
        <w:t>元以上</w:t>
      </w:r>
      <w:r>
        <w:rPr>
          <w:rFonts w:ascii="Times New Roman" w:eastAsia="Times New Roman"/>
        </w:rPr>
        <w:t>3000</w:t>
      </w:r>
      <w:r>
        <w:rPr>
          <w:rFonts w:ascii="Times New Roman" w:eastAsia="Times New Roman"/>
          <w:spacing w:val="-22"/>
        </w:rPr>
        <w:t xml:space="preserve"> </w:t>
      </w:r>
      <w:r>
        <w:rPr>
          <w:spacing w:val="-2"/>
        </w:rPr>
        <w:t>元以下</w:t>
      </w:r>
    </w:p>
    <w:p>
      <w:pPr>
        <w:spacing w:after="0" w:line="445" w:lineRule="exact"/>
        <w:jc w:val="right"/>
        <w:sectPr>
          <w:pgSz w:w="11910" w:h="16840"/>
          <w:pgMar w:top="1440" w:right="1480" w:bottom="1380" w:left="1680" w:header="0" w:footer="1197" w:gutter="0"/>
          <w:cols w:space="720" w:num="1"/>
        </w:sectPr>
      </w:pPr>
    </w:p>
    <w:p>
      <w:pPr>
        <w:pStyle w:val="6"/>
        <w:spacing w:before="18" w:line="446" w:lineRule="exact"/>
      </w:pPr>
      <w:r>
        <w:t>的罚款；</w:t>
      </w:r>
    </w:p>
    <w:p>
      <w:pPr>
        <w:pStyle w:val="6"/>
        <w:spacing w:line="440" w:lineRule="exact"/>
        <w:ind w:left="679"/>
      </w:pPr>
      <w:r>
        <w:t xml:space="preserve">三档：责令改正，对单位处 </w:t>
      </w:r>
      <w:r>
        <w:rPr>
          <w:rFonts w:ascii="Times New Roman" w:eastAsia="Times New Roman"/>
        </w:rPr>
        <w:t xml:space="preserve">3 </w:t>
      </w:r>
      <w:r>
        <w:t xml:space="preserve">万元以上 </w:t>
      </w:r>
      <w:r>
        <w:rPr>
          <w:rFonts w:ascii="Times New Roman" w:eastAsia="Times New Roman"/>
        </w:rPr>
        <w:t xml:space="preserve">5 </w:t>
      </w:r>
      <w:r>
        <w:t>万元以下的罚款，对直</w:t>
      </w:r>
    </w:p>
    <w:p>
      <w:pPr>
        <w:pStyle w:val="6"/>
        <w:spacing w:before="4" w:line="232" w:lineRule="auto"/>
        <w:ind w:right="317"/>
      </w:pPr>
      <w:r>
        <w:t>接负责的主管人员以及其他直接责任人员处</w:t>
      </w:r>
      <w:r>
        <w:rPr>
          <w:rFonts w:ascii="Times New Roman" w:eastAsia="Times New Roman"/>
        </w:rPr>
        <w:t xml:space="preserve">3000 </w:t>
      </w:r>
      <w:r>
        <w:t>元以上</w:t>
      </w:r>
      <w:r>
        <w:rPr>
          <w:rFonts w:ascii="Times New Roman" w:eastAsia="Times New Roman"/>
        </w:rPr>
        <w:t xml:space="preserve">5000 </w:t>
      </w:r>
      <w:r>
        <w:t>元以下的罚款。</w:t>
      </w:r>
    </w:p>
    <w:p>
      <w:pPr>
        <w:pStyle w:val="6"/>
        <w:spacing w:before="6" w:line="232" w:lineRule="auto"/>
        <w:ind w:right="178" w:firstLine="559"/>
      </w:pPr>
      <w:r>
        <w:rPr>
          <w:spacing w:val="-18"/>
        </w:rPr>
        <w:t xml:space="preserve">以上违法行为，有违反治安管理行为的，依法给予治安管理处罚； </w:t>
      </w:r>
      <w:r>
        <w:rPr>
          <w:spacing w:val="-5"/>
        </w:rPr>
        <w:t>构成犯罪的，依法追究刑事责任。</w:t>
      </w:r>
    </w:p>
    <w:p>
      <w:pPr>
        <w:spacing w:after="0" w:line="232" w:lineRule="auto"/>
        <w:sectPr>
          <w:pgSz w:w="11910" w:h="16840"/>
          <w:pgMar w:top="1440" w:right="1480" w:bottom="1380" w:left="1680" w:header="0" w:footer="1197" w:gutter="0"/>
          <w:cols w:space="720" w:num="1"/>
        </w:sectPr>
      </w:pPr>
    </w:p>
    <w:p>
      <w:pPr>
        <w:pStyle w:val="2"/>
      </w:pPr>
      <w:bookmarkStart w:id="490" w:name="_bookmark245"/>
      <w:bookmarkEnd w:id="490"/>
      <w:bookmarkStart w:id="491" w:name="十、烟花爆竹类"/>
      <w:bookmarkEnd w:id="491"/>
      <w:r>
        <w:t>十、烟花爆竹类</w:t>
      </w:r>
    </w:p>
    <w:p>
      <w:pPr>
        <w:pStyle w:val="6"/>
        <w:tabs>
          <w:tab w:val="left" w:pos="2920"/>
        </w:tabs>
        <w:spacing w:before="248" w:line="237" w:lineRule="auto"/>
        <w:ind w:right="502" w:firstLine="559"/>
        <w:rPr>
          <w:rFonts w:hint="eastAsia" w:ascii="方正黑体_GBK" w:eastAsia="方正黑体_GBK"/>
        </w:rPr>
      </w:pPr>
      <w:bookmarkStart w:id="492" w:name="第二百三十五条　烟花爆竹批发企业向未取得烟花爆竹安全生产许可证的单位或者个人销售"/>
      <w:bookmarkEnd w:id="492"/>
      <w:bookmarkStart w:id="493" w:name="_bookmark246"/>
      <w:bookmarkEnd w:id="493"/>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五条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向未</w:t>
      </w:r>
      <w:r>
        <w:rPr>
          <w:rFonts w:hint="eastAsia" w:ascii="方正黑体_GBK" w:eastAsia="方正黑体_GBK"/>
          <w:spacing w:val="-3"/>
        </w:rPr>
        <w:t>取</w:t>
      </w:r>
      <w:r>
        <w:rPr>
          <w:rFonts w:hint="eastAsia" w:ascii="方正黑体_GBK" w:eastAsia="方正黑体_GBK"/>
        </w:rPr>
        <w:t>得烟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安</w:t>
      </w:r>
      <w:r>
        <w:rPr>
          <w:rFonts w:hint="eastAsia" w:ascii="方正黑体_GBK" w:eastAsia="方正黑体_GBK"/>
        </w:rPr>
        <w:t>全生产</w:t>
      </w:r>
      <w:r>
        <w:rPr>
          <w:rFonts w:hint="eastAsia" w:ascii="方正黑体_GBK" w:eastAsia="方正黑体_GBK"/>
          <w:spacing w:val="-3"/>
        </w:rPr>
        <w:t>许</w:t>
      </w:r>
      <w:r>
        <w:rPr>
          <w:rFonts w:hint="eastAsia" w:ascii="方正黑体_GBK" w:eastAsia="方正黑体_GBK"/>
        </w:rPr>
        <w:t>可证</w:t>
      </w:r>
      <w:r>
        <w:rPr>
          <w:rFonts w:hint="eastAsia" w:ascii="方正黑体_GBK" w:eastAsia="方正黑体_GBK"/>
          <w:spacing w:val="-3"/>
        </w:rPr>
        <w:t>的</w:t>
      </w:r>
      <w:r>
        <w:rPr>
          <w:rFonts w:hint="eastAsia" w:ascii="方正黑体_GBK" w:eastAsia="方正黑体_GBK"/>
        </w:rPr>
        <w:t>单位</w:t>
      </w:r>
      <w:r>
        <w:rPr>
          <w:rFonts w:hint="eastAsia" w:ascii="方正黑体_GBK" w:eastAsia="方正黑体_GBK"/>
          <w:spacing w:val="-3"/>
        </w:rPr>
        <w:t>或</w:t>
      </w:r>
      <w:r>
        <w:rPr>
          <w:rFonts w:hint="eastAsia" w:ascii="方正黑体_GBK" w:eastAsia="方正黑体_GBK"/>
        </w:rPr>
        <w:t>者个</w:t>
      </w:r>
      <w:r>
        <w:rPr>
          <w:rFonts w:hint="eastAsia" w:ascii="方正黑体_GBK" w:eastAsia="方正黑体_GBK"/>
          <w:spacing w:val="-3"/>
        </w:rPr>
        <w:t>人</w:t>
      </w:r>
      <w:r>
        <w:rPr>
          <w:rFonts w:hint="eastAsia" w:ascii="方正黑体_GBK" w:eastAsia="方正黑体_GBK"/>
        </w:rPr>
        <w:t>销售</w:t>
      </w:r>
      <w:r>
        <w:rPr>
          <w:rFonts w:hint="eastAsia" w:ascii="方正黑体_GBK" w:eastAsia="方正黑体_GBK"/>
          <w:spacing w:val="-3"/>
        </w:rPr>
        <w:t>烟</w:t>
      </w:r>
      <w:r>
        <w:rPr>
          <w:rFonts w:hint="eastAsia" w:ascii="方正黑体_GBK" w:eastAsia="方正黑体_GBK"/>
        </w:rPr>
        <w:t>火药</w:t>
      </w:r>
      <w:r>
        <w:rPr>
          <w:rFonts w:hint="eastAsia" w:ascii="方正黑体_GBK" w:eastAsia="方正黑体_GBK"/>
          <w:spacing w:val="-3"/>
        </w:rPr>
        <w:t>、</w:t>
      </w:r>
      <w:r>
        <w:rPr>
          <w:rFonts w:hint="eastAsia" w:ascii="方正黑体_GBK" w:eastAsia="方正黑体_GBK"/>
        </w:rPr>
        <w:t>黑火</w:t>
      </w:r>
      <w:r>
        <w:rPr>
          <w:rFonts w:hint="eastAsia" w:ascii="方正黑体_GBK" w:eastAsia="方正黑体_GBK"/>
          <w:spacing w:val="-3"/>
        </w:rPr>
        <w:t>药</w:t>
      </w:r>
      <w:r>
        <w:rPr>
          <w:rFonts w:hint="eastAsia" w:ascii="方正黑体_GBK" w:eastAsia="方正黑体_GBK"/>
        </w:rPr>
        <w:t>、引</w:t>
      </w:r>
      <w:r>
        <w:rPr>
          <w:rFonts w:hint="eastAsia" w:ascii="方正黑体_GBK" w:eastAsia="方正黑体_GBK"/>
          <w:spacing w:val="-3"/>
        </w:rPr>
        <w:t>火</w:t>
      </w:r>
      <w:r>
        <w:rPr>
          <w:rFonts w:hint="eastAsia" w:ascii="方正黑体_GBK" w:eastAsia="方正黑体_GBK"/>
        </w:rPr>
        <w:t>线。</w:t>
      </w:r>
    </w:p>
    <w:p>
      <w:pPr>
        <w:pStyle w:val="6"/>
        <w:spacing w:before="7" w:line="235" w:lineRule="auto"/>
        <w:ind w:right="312" w:firstLine="559"/>
        <w:jc w:val="both"/>
      </w:pPr>
      <w:r>
        <w:rPr>
          <w:rFonts w:hint="eastAsia" w:ascii="方正楷体_GBK" w:eastAsia="方正楷体_GBK"/>
          <w:b/>
          <w:spacing w:val="-7"/>
        </w:rPr>
        <w:t>【法律规定】</w:t>
      </w:r>
      <w:r>
        <w:rPr>
          <w:rFonts w:hint="eastAsia" w:ascii="方正楷体_GBK" w:eastAsia="方正楷体_GBK"/>
          <w:spacing w:val="-6"/>
        </w:rPr>
        <w:t>《烟花爆竹安全管理条例》第二十一条：</w:t>
      </w:r>
      <w:r>
        <w:rPr>
          <w:spacing w:val="-6"/>
        </w:rPr>
        <w:t>生产、经</w:t>
      </w:r>
      <w:r>
        <w:rPr>
          <w:spacing w:val="-12"/>
        </w:rPr>
        <w:t>营黑火药、烟火药、引火线的企业，不得向未取得烟花爆竹安全生产</w:t>
      </w:r>
      <w:r>
        <w:rPr>
          <w:spacing w:val="-5"/>
        </w:rPr>
        <w:t>许可的任何单位或者个人销售黑火药、烟火药和引火线。</w:t>
      </w:r>
    </w:p>
    <w:p>
      <w:pPr>
        <w:pStyle w:val="6"/>
        <w:spacing w:line="235" w:lineRule="auto"/>
        <w:ind w:right="317" w:firstLine="559"/>
        <w:jc w:val="both"/>
      </w:pPr>
      <w:r>
        <w:rPr>
          <w:rFonts w:hint="eastAsia" w:ascii="方正楷体_GBK" w:eastAsia="方正楷体_GBK"/>
          <w:b/>
          <w:spacing w:val="-9"/>
        </w:rPr>
        <w:t>【处罚依据】</w:t>
      </w:r>
      <w:r>
        <w:rPr>
          <w:rFonts w:hint="eastAsia" w:ascii="方正楷体_GBK" w:eastAsia="方正楷体_GBK"/>
          <w:spacing w:val="-7"/>
        </w:rPr>
        <w:t>《烟花爆竹安全管理条例》第三十六条：</w:t>
      </w:r>
      <w:r>
        <w:rPr>
          <w:spacing w:val="-2"/>
        </w:rPr>
        <w:t>对未经许</w:t>
      </w:r>
      <w:r>
        <w:rPr>
          <w:spacing w:val="-13"/>
        </w:rPr>
        <w:t>可生产、经营烟花爆竹制品，或者向未取得烟花爆竹安全生产许可的</w:t>
      </w:r>
      <w:r>
        <w:rPr>
          <w:spacing w:val="-12"/>
        </w:rPr>
        <w:t>单位或者个人销售黑火药、烟火药、引火线的，由安全生产监督管理</w:t>
      </w:r>
      <w:r>
        <w:rPr>
          <w:spacing w:val="-8"/>
        </w:rPr>
        <w:t xml:space="preserve">部门责令停止非法生产、经营活动，处 </w:t>
      </w:r>
      <w:r>
        <w:rPr>
          <w:rFonts w:ascii="Times New Roman" w:eastAsia="Times New Roman"/>
        </w:rPr>
        <w:t xml:space="preserve">2 </w:t>
      </w:r>
      <w:r>
        <w:rPr>
          <w:spacing w:val="-13"/>
        </w:rPr>
        <w:t xml:space="preserve">万元以上 </w:t>
      </w:r>
      <w:r>
        <w:rPr>
          <w:rFonts w:ascii="Times New Roman" w:eastAsia="Times New Roman"/>
        </w:rPr>
        <w:t xml:space="preserve">10 </w:t>
      </w:r>
      <w:r>
        <w:rPr>
          <w:spacing w:val="-3"/>
        </w:rPr>
        <w:t>万元以下的罚款，并没收非法生产、经营的物品及违法所得。</w:t>
      </w:r>
    </w:p>
    <w:p>
      <w:pPr>
        <w:spacing w:before="0" w:line="232" w:lineRule="auto"/>
        <w:ind w:left="225" w:right="244" w:firstLine="420"/>
        <w:jc w:val="left"/>
        <w:rPr>
          <w:sz w:val="28"/>
        </w:rPr>
      </w:pPr>
      <w:r>
        <w:rPr>
          <w:rFonts w:hint="eastAsia" w:ascii="方正楷体_GBK" w:eastAsia="方正楷体_GBK"/>
          <w:b/>
          <w:sz w:val="28"/>
        </w:rPr>
        <w:t>【相关规定及处罚依据】</w:t>
      </w:r>
      <w:r>
        <w:rPr>
          <w:sz w:val="28"/>
        </w:rPr>
        <w:t>《烟花爆竹经营许可实施办法》第二十二条第二款及第三十三条㈠项。</w:t>
      </w:r>
    </w:p>
    <w:p>
      <w:pPr>
        <w:pStyle w:val="4"/>
      </w:pPr>
      <w:r>
        <w:t>【处罚档次】</w:t>
      </w:r>
    </w:p>
    <w:p>
      <w:pPr>
        <w:pStyle w:val="6"/>
        <w:spacing w:before="8" w:line="232" w:lineRule="auto"/>
        <w:ind w:right="317" w:firstLine="559"/>
      </w:pPr>
      <w:r>
        <w:rPr>
          <w:spacing w:val="-12"/>
        </w:rPr>
        <w:t>一档：向未取得烟花爆竹安全生产许可的单位或者个人销售黑火</w:t>
      </w:r>
      <w:r>
        <w:rPr>
          <w:spacing w:val="-9"/>
        </w:rPr>
        <w:t xml:space="preserve">药、烟火药、引火线，违法所得 </w:t>
      </w:r>
      <w:r>
        <w:rPr>
          <w:rFonts w:ascii="Times New Roman" w:eastAsia="Times New Roman"/>
        </w:rPr>
        <w:t xml:space="preserve">5 </w:t>
      </w:r>
      <w:r>
        <w:rPr>
          <w:spacing w:val="-3"/>
        </w:rPr>
        <w:t>万元以下的；</w:t>
      </w:r>
    </w:p>
    <w:p>
      <w:pPr>
        <w:pStyle w:val="6"/>
        <w:spacing w:before="6" w:line="232" w:lineRule="auto"/>
        <w:ind w:right="317" w:firstLine="559"/>
      </w:pPr>
      <w:r>
        <w:rPr>
          <w:spacing w:val="-12"/>
        </w:rPr>
        <w:t>二档：向未取得烟花爆竹安全生产许可的单位或者个人销售黑火</w:t>
      </w:r>
      <w:r>
        <w:rPr>
          <w:spacing w:val="-9"/>
        </w:rPr>
        <w:t xml:space="preserve">药、烟火药、引火线，违法所得 </w:t>
      </w:r>
      <w:r>
        <w:rPr>
          <w:rFonts w:ascii="Times New Roman" w:eastAsia="Times New Roman"/>
        </w:rPr>
        <w:t xml:space="preserve">5 </w:t>
      </w:r>
      <w:r>
        <w:rPr>
          <w:spacing w:val="-13"/>
        </w:rPr>
        <w:t xml:space="preserve">万元以上 </w:t>
      </w:r>
      <w:r>
        <w:rPr>
          <w:rFonts w:ascii="Times New Roman" w:eastAsia="Times New Roman"/>
        </w:rPr>
        <w:t xml:space="preserve">10 </w:t>
      </w:r>
      <w:r>
        <w:rPr>
          <w:spacing w:val="-3"/>
        </w:rPr>
        <w:t>万元以下的；</w:t>
      </w:r>
    </w:p>
    <w:p>
      <w:pPr>
        <w:pStyle w:val="6"/>
        <w:spacing w:before="1" w:line="235" w:lineRule="auto"/>
        <w:ind w:right="317" w:firstLine="559"/>
      </w:pPr>
      <w:r>
        <w:rPr>
          <w:spacing w:val="-12"/>
        </w:rPr>
        <w:t>三档：向未取得烟花爆竹安全生产许可的单位或者个人销售黑火</w:t>
      </w:r>
      <w:r>
        <w:rPr>
          <w:spacing w:val="-9"/>
        </w:rPr>
        <w:t xml:space="preserve">药、烟火药、引火线，违法所得 </w:t>
      </w:r>
      <w:r>
        <w:rPr>
          <w:rFonts w:ascii="Times New Roman" w:eastAsia="Times New Roman"/>
        </w:rPr>
        <w:t xml:space="preserve">10 </w:t>
      </w:r>
      <w:r>
        <w:rPr>
          <w:spacing w:val="-3"/>
        </w:rPr>
        <w:t>万元以上的。</w:t>
      </w:r>
    </w:p>
    <w:p>
      <w:pPr>
        <w:pStyle w:val="4"/>
        <w:spacing w:before="3" w:line="429" w:lineRule="exact"/>
      </w:pPr>
      <w:r>
        <w:t>【裁量幅度】</w:t>
      </w:r>
    </w:p>
    <w:p>
      <w:pPr>
        <w:pStyle w:val="6"/>
        <w:spacing w:before="6" w:line="235" w:lineRule="auto"/>
        <w:ind w:right="317" w:firstLine="559"/>
      </w:pPr>
      <w:r>
        <w:rPr>
          <w:spacing w:val="-9"/>
        </w:rPr>
        <w:t xml:space="preserve">一档：责令停止非法经营活动，处 </w:t>
      </w:r>
      <w:r>
        <w:rPr>
          <w:rFonts w:ascii="Times New Roman" w:eastAsia="Times New Roman"/>
        </w:rPr>
        <w:t xml:space="preserve">2 </w:t>
      </w:r>
      <w:r>
        <w:rPr>
          <w:spacing w:val="-13"/>
        </w:rPr>
        <w:t xml:space="preserve">万元以上 </w:t>
      </w:r>
      <w:r>
        <w:rPr>
          <w:rFonts w:ascii="Times New Roman" w:eastAsia="Times New Roman"/>
        </w:rPr>
        <w:t xml:space="preserve">4.4 </w:t>
      </w:r>
      <w:r>
        <w:rPr>
          <w:spacing w:val="-3"/>
        </w:rPr>
        <w:t>万元以下的罚款，并没收非法经营的物品及违法所得；</w:t>
      </w:r>
    </w:p>
    <w:p>
      <w:pPr>
        <w:pStyle w:val="6"/>
        <w:spacing w:line="232" w:lineRule="auto"/>
        <w:ind w:right="317" w:firstLine="559"/>
      </w:pPr>
      <w:r>
        <w:rPr>
          <w:spacing w:val="-3"/>
        </w:rPr>
        <w:t xml:space="preserve">二档：责令停止非法经营活动，处 </w:t>
      </w:r>
      <w:r>
        <w:rPr>
          <w:rFonts w:ascii="Times New Roman" w:eastAsia="Times New Roman"/>
        </w:rPr>
        <w:t>4.4</w:t>
      </w:r>
      <w:r>
        <w:rPr>
          <w:rFonts w:ascii="Times New Roman" w:eastAsia="Times New Roman"/>
          <w:spacing w:val="8"/>
        </w:rPr>
        <w:t xml:space="preserve"> </w:t>
      </w:r>
      <w:r>
        <w:rPr>
          <w:spacing w:val="-10"/>
        </w:rPr>
        <w:t xml:space="preserve">万元以上 </w:t>
      </w:r>
      <w:r>
        <w:rPr>
          <w:rFonts w:ascii="Times New Roman" w:eastAsia="Times New Roman"/>
        </w:rPr>
        <w:t>7.6</w:t>
      </w:r>
      <w:r>
        <w:rPr>
          <w:rFonts w:ascii="Times New Roman" w:eastAsia="Times New Roman"/>
          <w:spacing w:val="8"/>
        </w:rPr>
        <w:t xml:space="preserve"> </w:t>
      </w:r>
      <w:r>
        <w:t>万元以下的</w:t>
      </w:r>
      <w:r>
        <w:rPr>
          <w:spacing w:val="-3"/>
        </w:rPr>
        <w:t>罚款，并没收非法经营的物品及违法所得；</w:t>
      </w:r>
    </w:p>
    <w:p>
      <w:pPr>
        <w:pStyle w:val="6"/>
        <w:spacing w:before="7" w:line="232" w:lineRule="auto"/>
        <w:ind w:right="317" w:firstLine="559"/>
      </w:pPr>
      <w:r>
        <w:rPr>
          <w:spacing w:val="-3"/>
        </w:rPr>
        <w:t xml:space="preserve">三档：责令停止非法经营活动，处 </w:t>
      </w:r>
      <w:r>
        <w:rPr>
          <w:rFonts w:ascii="Times New Roman" w:eastAsia="Times New Roman"/>
        </w:rPr>
        <w:t>7.6</w:t>
      </w:r>
      <w:r>
        <w:rPr>
          <w:rFonts w:ascii="Times New Roman" w:eastAsia="Times New Roman"/>
          <w:spacing w:val="13"/>
        </w:rPr>
        <w:t xml:space="preserve"> </w:t>
      </w:r>
      <w:r>
        <w:rPr>
          <w:spacing w:val="-8"/>
        </w:rPr>
        <w:t xml:space="preserve">万元以上 </w:t>
      </w:r>
      <w:r>
        <w:rPr>
          <w:rFonts w:ascii="Times New Roman" w:eastAsia="Times New Roman"/>
        </w:rPr>
        <w:t>10</w:t>
      </w:r>
      <w:r>
        <w:rPr>
          <w:rFonts w:ascii="Times New Roman" w:eastAsia="Times New Roman"/>
          <w:spacing w:val="15"/>
        </w:rPr>
        <w:t xml:space="preserve"> </w:t>
      </w:r>
      <w:r>
        <w:t>万元以下的</w:t>
      </w:r>
      <w:r>
        <w:rPr>
          <w:spacing w:val="-3"/>
        </w:rPr>
        <w:t>罚款，并没收非法经营的物品及违法所得。</w:t>
      </w:r>
    </w:p>
    <w:p>
      <w:pPr>
        <w:pStyle w:val="6"/>
        <w:tabs>
          <w:tab w:val="left" w:pos="2920"/>
        </w:tabs>
        <w:spacing w:line="237" w:lineRule="auto"/>
        <w:ind w:right="317" w:firstLine="559"/>
        <w:rPr>
          <w:rFonts w:hint="eastAsia" w:ascii="方正黑体_GBK" w:eastAsia="方正黑体_GBK"/>
        </w:rPr>
      </w:pPr>
      <w:bookmarkStart w:id="494" w:name="_bookmark247"/>
      <w:bookmarkEnd w:id="494"/>
      <w:bookmarkStart w:id="495" w:name="第二百三十六条　烟花爆竹批发企业向零售经营者供应非法生产、经营的烟花爆竹，或者供"/>
      <w:bookmarkEnd w:id="495"/>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六条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向零</w:t>
      </w:r>
      <w:r>
        <w:rPr>
          <w:rFonts w:hint="eastAsia" w:ascii="方正黑体_GBK" w:eastAsia="方正黑体_GBK"/>
          <w:spacing w:val="-3"/>
        </w:rPr>
        <w:t>售</w:t>
      </w:r>
      <w:r>
        <w:rPr>
          <w:rFonts w:hint="eastAsia" w:ascii="方正黑体_GBK" w:eastAsia="方正黑体_GBK"/>
        </w:rPr>
        <w:t>经营</w:t>
      </w:r>
      <w:r>
        <w:rPr>
          <w:rFonts w:hint="eastAsia" w:ascii="方正黑体_GBK" w:eastAsia="方正黑体_GBK"/>
          <w:spacing w:val="-3"/>
        </w:rPr>
        <w:t>者</w:t>
      </w:r>
      <w:r>
        <w:rPr>
          <w:rFonts w:hint="eastAsia" w:ascii="方正黑体_GBK" w:eastAsia="方正黑体_GBK"/>
        </w:rPr>
        <w:t>供应</w:t>
      </w:r>
      <w:r>
        <w:rPr>
          <w:rFonts w:hint="eastAsia" w:ascii="方正黑体_GBK" w:eastAsia="方正黑体_GBK"/>
          <w:spacing w:val="-3"/>
        </w:rPr>
        <w:t>非</w:t>
      </w:r>
      <w:r>
        <w:rPr>
          <w:rFonts w:hint="eastAsia" w:ascii="方正黑体_GBK" w:eastAsia="方正黑体_GBK"/>
        </w:rPr>
        <w:t>法生</w:t>
      </w:r>
      <w:r>
        <w:rPr>
          <w:rFonts w:hint="eastAsia" w:ascii="方正黑体_GBK" w:eastAsia="方正黑体_GBK"/>
          <w:spacing w:val="-1"/>
        </w:rPr>
        <w:t>产</w:t>
      </w:r>
      <w:r>
        <w:rPr>
          <w:rFonts w:hint="eastAsia" w:ascii="方正黑体_GBK" w:eastAsia="方正黑体_GBK"/>
          <w:spacing w:val="-49"/>
        </w:rPr>
        <w:t>、</w:t>
      </w:r>
      <w:r>
        <w:rPr>
          <w:rFonts w:hint="eastAsia" w:ascii="方正黑体_GBK" w:eastAsia="方正黑体_GBK"/>
        </w:rPr>
        <w:t>经</w:t>
      </w:r>
      <w:r>
        <w:rPr>
          <w:rFonts w:hint="eastAsia" w:ascii="方正黑体_GBK" w:eastAsia="方正黑体_GBK"/>
          <w:spacing w:val="-3"/>
        </w:rPr>
        <w:t>营</w:t>
      </w:r>
      <w:r>
        <w:rPr>
          <w:rFonts w:hint="eastAsia" w:ascii="方正黑体_GBK" w:eastAsia="方正黑体_GBK"/>
        </w:rPr>
        <w:t>的烟</w:t>
      </w:r>
      <w:r>
        <w:rPr>
          <w:rFonts w:hint="eastAsia" w:ascii="方正黑体_GBK" w:eastAsia="方正黑体_GBK"/>
          <w:spacing w:val="-3"/>
        </w:rPr>
        <w:t>花</w:t>
      </w:r>
      <w:r>
        <w:rPr>
          <w:rFonts w:hint="eastAsia" w:ascii="方正黑体_GBK" w:eastAsia="方正黑体_GBK"/>
        </w:rPr>
        <w:t>爆</w:t>
      </w:r>
      <w:r>
        <w:rPr>
          <w:rFonts w:hint="eastAsia" w:ascii="方正黑体_GBK" w:eastAsia="方正黑体_GBK"/>
          <w:spacing w:val="-3"/>
        </w:rPr>
        <w:t>竹</w:t>
      </w:r>
      <w:r>
        <w:rPr>
          <w:rFonts w:hint="eastAsia" w:ascii="方正黑体_GBK" w:eastAsia="方正黑体_GBK"/>
          <w:spacing w:val="-49"/>
        </w:rPr>
        <w:t>，</w:t>
      </w:r>
      <w:r>
        <w:rPr>
          <w:rFonts w:hint="eastAsia" w:ascii="方正黑体_GBK" w:eastAsia="方正黑体_GBK"/>
        </w:rPr>
        <w:t>或</w:t>
      </w:r>
      <w:r>
        <w:rPr>
          <w:rFonts w:hint="eastAsia" w:ascii="方正黑体_GBK" w:eastAsia="方正黑体_GBK"/>
          <w:spacing w:val="-3"/>
        </w:rPr>
        <w:t>者</w:t>
      </w:r>
      <w:r>
        <w:rPr>
          <w:rFonts w:hint="eastAsia" w:ascii="方正黑体_GBK" w:eastAsia="方正黑体_GBK"/>
        </w:rPr>
        <w:t>供应</w:t>
      </w:r>
      <w:r>
        <w:rPr>
          <w:rFonts w:hint="eastAsia" w:ascii="方正黑体_GBK" w:eastAsia="方正黑体_GBK"/>
          <w:spacing w:val="-3"/>
        </w:rPr>
        <w:t>按</w:t>
      </w:r>
      <w:r>
        <w:rPr>
          <w:rFonts w:hint="eastAsia" w:ascii="方正黑体_GBK" w:eastAsia="方正黑体_GBK"/>
        </w:rPr>
        <w:t>照国</w:t>
      </w:r>
      <w:r>
        <w:rPr>
          <w:rFonts w:hint="eastAsia" w:ascii="方正黑体_GBK" w:eastAsia="方正黑体_GBK"/>
          <w:spacing w:val="-3"/>
        </w:rPr>
        <w:t>家</w:t>
      </w:r>
      <w:r>
        <w:rPr>
          <w:rFonts w:hint="eastAsia" w:ascii="方正黑体_GBK" w:eastAsia="方正黑体_GBK"/>
        </w:rPr>
        <w:t>标准</w:t>
      </w:r>
      <w:r>
        <w:rPr>
          <w:rFonts w:hint="eastAsia" w:ascii="方正黑体_GBK" w:eastAsia="方正黑体_GBK"/>
          <w:spacing w:val="-3"/>
        </w:rPr>
        <w:t>规</w:t>
      </w:r>
      <w:r>
        <w:rPr>
          <w:rFonts w:hint="eastAsia" w:ascii="方正黑体_GBK" w:eastAsia="方正黑体_GBK"/>
        </w:rPr>
        <w:t>定应</w:t>
      </w:r>
      <w:r>
        <w:rPr>
          <w:rFonts w:hint="eastAsia" w:ascii="方正黑体_GBK" w:eastAsia="方正黑体_GBK"/>
          <w:spacing w:val="-3"/>
        </w:rPr>
        <w:t>由</w:t>
      </w:r>
      <w:r>
        <w:rPr>
          <w:rFonts w:hint="eastAsia" w:ascii="方正黑体_GBK" w:eastAsia="方正黑体_GBK"/>
        </w:rPr>
        <w:t>专业</w:t>
      </w:r>
      <w:r>
        <w:rPr>
          <w:rFonts w:hint="eastAsia" w:ascii="方正黑体_GBK" w:eastAsia="方正黑体_GBK"/>
          <w:spacing w:val="-3"/>
        </w:rPr>
        <w:t>燃</w:t>
      </w:r>
      <w:r>
        <w:rPr>
          <w:rFonts w:hint="eastAsia" w:ascii="方正黑体_GBK" w:eastAsia="方正黑体_GBK"/>
        </w:rPr>
        <w:t>放人员燃</w:t>
      </w:r>
      <w:r>
        <w:rPr>
          <w:rFonts w:hint="eastAsia" w:ascii="方正黑体_GBK" w:eastAsia="方正黑体_GBK"/>
          <w:spacing w:val="-3"/>
        </w:rPr>
        <w:t>放</w:t>
      </w:r>
      <w:r>
        <w:rPr>
          <w:rFonts w:hint="eastAsia" w:ascii="方正黑体_GBK" w:eastAsia="方正黑体_GBK"/>
        </w:rPr>
        <w:t>的烟</w:t>
      </w:r>
      <w:r>
        <w:rPr>
          <w:rFonts w:hint="eastAsia" w:ascii="方正黑体_GBK" w:eastAsia="方正黑体_GBK"/>
          <w:spacing w:val="-3"/>
        </w:rPr>
        <w:t>花</w:t>
      </w:r>
      <w:r>
        <w:rPr>
          <w:rFonts w:hint="eastAsia" w:ascii="方正黑体_GBK" w:eastAsia="方正黑体_GBK"/>
        </w:rPr>
        <w:t>爆竹。</w:t>
      </w:r>
    </w:p>
    <w:p>
      <w:pPr>
        <w:spacing w:before="2"/>
        <w:ind w:left="679" w:right="0" w:firstLine="0"/>
        <w:jc w:val="left"/>
        <w:rPr>
          <w:sz w:val="28"/>
        </w:rPr>
      </w:pPr>
      <w:r>
        <w:rPr>
          <w:rFonts w:hint="eastAsia" w:ascii="方正楷体_GBK" w:eastAsia="方正楷体_GBK"/>
          <w:b/>
          <w:sz w:val="28"/>
        </w:rPr>
        <w:t>【法律规定】</w:t>
      </w:r>
      <w:r>
        <w:rPr>
          <w:rFonts w:hint="eastAsia" w:ascii="方正楷体_GBK" w:eastAsia="方正楷体_GBK"/>
          <w:sz w:val="28"/>
        </w:rPr>
        <w:t>《烟花爆竹安全管理条例》第二十条：</w:t>
      </w:r>
      <w:r>
        <w:rPr>
          <w:sz w:val="28"/>
        </w:rPr>
        <w:t>从事烟花爆</w:t>
      </w:r>
    </w:p>
    <w:p>
      <w:pPr>
        <w:spacing w:after="0"/>
        <w:jc w:val="left"/>
        <w:rPr>
          <w:sz w:val="28"/>
        </w:rPr>
        <w:sectPr>
          <w:pgSz w:w="11910" w:h="16840"/>
          <w:pgMar w:top="1320" w:right="1480" w:bottom="1380" w:left="1680" w:header="0" w:footer="1197" w:gutter="0"/>
          <w:cols w:space="720" w:num="1"/>
        </w:sectPr>
      </w:pPr>
    </w:p>
    <w:p>
      <w:pPr>
        <w:pStyle w:val="6"/>
        <w:spacing w:before="24" w:line="235" w:lineRule="auto"/>
        <w:ind w:right="317"/>
        <w:jc w:val="both"/>
      </w:pPr>
      <w:r>
        <w:rPr>
          <w:spacing w:val="-11"/>
        </w:rPr>
        <w:t>竹批发的企业，应当向生产烟花爆竹的企业采购烟花爆竹，向从事烟</w:t>
      </w:r>
      <w:r>
        <w:rPr>
          <w:spacing w:val="-8"/>
        </w:rPr>
        <w:t>花爆竹零售的经营者供应烟花爆竹。从事烟花爆竹零售的经营者，应</w:t>
      </w:r>
      <w:r>
        <w:rPr>
          <w:spacing w:val="-3"/>
        </w:rPr>
        <w:t>当向从事烟花爆竹批发的企业采购烟花爆竹。</w:t>
      </w:r>
    </w:p>
    <w:p>
      <w:pPr>
        <w:pStyle w:val="6"/>
        <w:spacing w:line="235" w:lineRule="auto"/>
        <w:ind w:right="317" w:firstLine="559"/>
      </w:pPr>
      <w:r>
        <w:t>从事烟花爆竹批发的企业、零售经营者不得采购和销售非法生产、经营的烟花爆竹。</w:t>
      </w:r>
    </w:p>
    <w:p>
      <w:pPr>
        <w:pStyle w:val="6"/>
        <w:spacing w:line="235" w:lineRule="auto"/>
        <w:ind w:right="317" w:firstLine="559"/>
        <w:jc w:val="both"/>
      </w:pPr>
      <w:r>
        <w:rPr>
          <w:spacing w:val="-11"/>
        </w:rPr>
        <w:t>从事烟花爆竹批发的企业，不得向从事烟花爆竹零售的经营者供</w:t>
      </w:r>
      <w:r>
        <w:rPr>
          <w:spacing w:val="-7"/>
        </w:rPr>
        <w:t>应按照国家标准规定应由专业燃放人员燃放的烟花爆竹。从事烟花爆</w:t>
      </w:r>
      <w:r>
        <w:rPr>
          <w:spacing w:val="-11"/>
        </w:rPr>
        <w:t>竹零售的经营者，不得销售按照国家标准规定应由专业燃放人员燃放</w:t>
      </w:r>
      <w:r>
        <w:rPr>
          <w:spacing w:val="-5"/>
        </w:rPr>
        <w:t>的烟花爆竹。</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7"/>
        </w:rPr>
        <w:t>《烟花爆竹安全管理条例》第三十八条第一款：</w:t>
      </w:r>
      <w:r>
        <w:t>从</w:t>
      </w:r>
      <w:r>
        <w:rPr>
          <w:spacing w:val="-3"/>
        </w:rPr>
        <w:t>事烟花爆竹批发的企业向从事烟花爆竹零售的经营者供应非法生产、</w:t>
      </w:r>
      <w:r>
        <w:rPr>
          <w:spacing w:val="-11"/>
        </w:rPr>
        <w:t>经营的烟花爆竹，或者供应按照国家标准规定应由专业燃放人员燃放</w:t>
      </w:r>
      <w:r>
        <w:rPr>
          <w:spacing w:val="-14"/>
        </w:rPr>
        <w:t xml:space="preserve">的烟花爆竹的，由安全生产监督管理部门责令停止违法行为，处 </w:t>
      </w:r>
      <w:r>
        <w:rPr>
          <w:rFonts w:ascii="Times New Roman" w:eastAsia="Times New Roman"/>
        </w:rPr>
        <w:t xml:space="preserve">2 </w:t>
      </w:r>
      <w:r>
        <w:t>万</w:t>
      </w:r>
    </w:p>
    <w:p>
      <w:pPr>
        <w:pStyle w:val="6"/>
        <w:spacing w:line="232" w:lineRule="auto"/>
        <w:ind w:right="319"/>
        <w:jc w:val="both"/>
      </w:pPr>
      <w:r>
        <w:rPr>
          <w:spacing w:val="-11"/>
        </w:rPr>
        <w:t xml:space="preserve">元以上 </w:t>
      </w:r>
      <w:r>
        <w:rPr>
          <w:rFonts w:ascii="Times New Roman" w:eastAsia="Times New Roman"/>
        </w:rPr>
        <w:t>10</w:t>
      </w:r>
      <w:r>
        <w:rPr>
          <w:rFonts w:ascii="Times New Roman" w:eastAsia="Times New Roman"/>
          <w:spacing w:val="11"/>
        </w:rPr>
        <w:t xml:space="preserve"> </w:t>
      </w:r>
      <w:r>
        <w:t>万元以下的罚款，并没收非法经营的物品及违法所得；情</w:t>
      </w:r>
      <w:r>
        <w:rPr>
          <w:spacing w:val="-3"/>
        </w:rPr>
        <w:t>节严重的，吊销烟花爆竹经营许可证。</w:t>
      </w:r>
    </w:p>
    <w:p>
      <w:pPr>
        <w:spacing w:before="0" w:line="235" w:lineRule="auto"/>
        <w:ind w:left="120" w:right="315" w:firstLine="559"/>
        <w:jc w:val="left"/>
        <w:rPr>
          <w:sz w:val="28"/>
        </w:rPr>
      </w:pPr>
      <w:r>
        <w:rPr>
          <w:rFonts w:hint="eastAsia" w:ascii="方正楷体_GBK" w:eastAsia="方正楷体_GBK"/>
          <w:b/>
          <w:spacing w:val="-7"/>
          <w:sz w:val="28"/>
        </w:rPr>
        <w:t>【相关规定及处罚依据】</w:t>
      </w:r>
      <w:r>
        <w:rPr>
          <w:spacing w:val="-6"/>
          <w:sz w:val="28"/>
        </w:rPr>
        <w:t>《烟花爆竹经营许可实施办法》第二十</w:t>
      </w:r>
      <w:r>
        <w:rPr>
          <w:spacing w:val="-3"/>
          <w:sz w:val="28"/>
        </w:rPr>
        <w:t>二条第二款及第三十三条第㈡、㈢项。</w:t>
      </w:r>
    </w:p>
    <w:p>
      <w:pPr>
        <w:pStyle w:val="4"/>
        <w:spacing w:line="429" w:lineRule="exact"/>
        <w:ind w:left="669"/>
      </w:pPr>
      <w:r>
        <w:t>【处罚档次】</w:t>
      </w:r>
    </w:p>
    <w:p>
      <w:pPr>
        <w:pStyle w:val="6"/>
        <w:spacing w:line="235" w:lineRule="auto"/>
        <w:ind w:right="317" w:firstLine="559"/>
        <w:jc w:val="both"/>
      </w:pPr>
      <w:r>
        <w:rPr>
          <w:spacing w:val="-10"/>
        </w:rPr>
        <w:t>一档：向从事烟花爆竹零售的经营者供应非法生产、经营的烟花</w:t>
      </w:r>
      <w:r>
        <w:rPr>
          <w:spacing w:val="3"/>
        </w:rPr>
        <w:t>爆竹，或者供应按照国家标准规定应由专业燃放人员燃放的烟花爆</w:t>
      </w:r>
      <w:r>
        <w:rPr>
          <w:spacing w:val="-9"/>
        </w:rPr>
        <w:t xml:space="preserve">竹，违法所得 </w:t>
      </w:r>
      <w:r>
        <w:rPr>
          <w:rFonts w:ascii="Times New Roman" w:eastAsia="Times New Roman"/>
        </w:rPr>
        <w:t xml:space="preserve">5 </w:t>
      </w:r>
      <w:r>
        <w:rPr>
          <w:spacing w:val="-3"/>
        </w:rPr>
        <w:t>万元以下的；</w:t>
      </w:r>
    </w:p>
    <w:p>
      <w:pPr>
        <w:pStyle w:val="6"/>
        <w:spacing w:line="235" w:lineRule="auto"/>
        <w:ind w:right="317" w:firstLine="559"/>
        <w:jc w:val="both"/>
      </w:pPr>
      <w:r>
        <w:rPr>
          <w:spacing w:val="-10"/>
        </w:rPr>
        <w:t>二档：向从事烟花爆竹零售的经营者供应非法生产、经营的烟花</w:t>
      </w:r>
      <w:r>
        <w:rPr>
          <w:spacing w:val="3"/>
        </w:rPr>
        <w:t>爆竹，或者供应按照国家标准规定应由专业燃放人员燃放的烟花爆</w:t>
      </w:r>
      <w:r>
        <w:rPr>
          <w:spacing w:val="-9"/>
        </w:rPr>
        <w:t xml:space="preserve">竹，违法所得 </w:t>
      </w:r>
      <w:r>
        <w:rPr>
          <w:rFonts w:ascii="Times New Roman" w:eastAsia="Times New Roman"/>
        </w:rPr>
        <w:t xml:space="preserve">5 </w:t>
      </w:r>
      <w:r>
        <w:rPr>
          <w:spacing w:val="-14"/>
        </w:rPr>
        <w:t xml:space="preserve">万元以上 </w:t>
      </w:r>
      <w:r>
        <w:rPr>
          <w:rFonts w:ascii="Times New Roman" w:eastAsia="Times New Roman"/>
        </w:rPr>
        <w:t xml:space="preserve">10 </w:t>
      </w:r>
      <w:r>
        <w:rPr>
          <w:spacing w:val="-2"/>
        </w:rPr>
        <w:t>万元以下；</w:t>
      </w:r>
    </w:p>
    <w:p>
      <w:pPr>
        <w:pStyle w:val="6"/>
        <w:spacing w:line="235" w:lineRule="auto"/>
        <w:ind w:right="317" w:firstLine="559"/>
        <w:jc w:val="both"/>
      </w:pPr>
      <w:r>
        <w:rPr>
          <w:spacing w:val="-10"/>
        </w:rPr>
        <w:t>三档：向从事烟花爆竹零售的经营者供应非法生产、经营的烟花</w:t>
      </w:r>
      <w:r>
        <w:rPr>
          <w:spacing w:val="3"/>
        </w:rPr>
        <w:t>爆竹，或者供应按照国家标准规定应由专业燃放人员燃放的烟花爆</w:t>
      </w:r>
      <w:r>
        <w:rPr>
          <w:spacing w:val="-9"/>
        </w:rPr>
        <w:t xml:space="preserve">竹，违法所得 </w:t>
      </w:r>
      <w:r>
        <w:rPr>
          <w:rFonts w:ascii="Times New Roman" w:eastAsia="Times New Roman"/>
        </w:rPr>
        <w:t xml:space="preserve">10 </w:t>
      </w:r>
      <w:r>
        <w:rPr>
          <w:spacing w:val="-2"/>
        </w:rPr>
        <w:t>万元以上。</w:t>
      </w:r>
    </w:p>
    <w:p>
      <w:pPr>
        <w:pStyle w:val="4"/>
        <w:spacing w:line="240" w:lineRule="auto"/>
      </w:pPr>
      <w:r>
        <w:t>【裁量幅度】</w:t>
      </w:r>
    </w:p>
    <w:p>
      <w:pPr>
        <w:pStyle w:val="6"/>
        <w:spacing w:line="232" w:lineRule="auto"/>
        <w:ind w:right="293" w:firstLine="559"/>
        <w:jc w:val="both"/>
      </w:pPr>
      <w:r>
        <w:rPr>
          <w:spacing w:val="-7"/>
        </w:rPr>
        <w:t xml:space="preserve">一档：责令停止违法行为，处 </w:t>
      </w:r>
      <w:r>
        <w:rPr>
          <w:rFonts w:ascii="Times New Roman" w:eastAsia="Times New Roman"/>
        </w:rPr>
        <w:t xml:space="preserve">2 </w:t>
      </w:r>
      <w:r>
        <w:rPr>
          <w:spacing w:val="-13"/>
        </w:rPr>
        <w:t xml:space="preserve">万元以上 </w:t>
      </w:r>
      <w:r>
        <w:rPr>
          <w:rFonts w:ascii="Times New Roman" w:eastAsia="Times New Roman"/>
        </w:rPr>
        <w:t xml:space="preserve">4.4 </w:t>
      </w:r>
      <w:r>
        <w:rPr>
          <w:spacing w:val="-3"/>
        </w:rPr>
        <w:t>万元以下的罚款， 并没收非法经营的物品及违法所得；</w:t>
      </w:r>
    </w:p>
    <w:p>
      <w:pPr>
        <w:pStyle w:val="6"/>
        <w:spacing w:line="445" w:lineRule="exact"/>
        <w:ind w:left="679"/>
      </w:pPr>
      <w:r>
        <w:rPr>
          <w:spacing w:val="-15"/>
        </w:rPr>
        <w:t xml:space="preserve">二档：责令停止违法行为，处 </w:t>
      </w:r>
      <w:r>
        <w:rPr>
          <w:rFonts w:ascii="Times New Roman" w:eastAsia="Times New Roman"/>
        </w:rPr>
        <w:t xml:space="preserve">4.4 </w:t>
      </w:r>
      <w:r>
        <w:rPr>
          <w:spacing w:val="-13"/>
        </w:rPr>
        <w:t xml:space="preserve">万元以上 </w:t>
      </w:r>
      <w:r>
        <w:rPr>
          <w:rFonts w:ascii="Times New Roman" w:eastAsia="Times New Roman"/>
        </w:rPr>
        <w:t xml:space="preserve">7.6 </w:t>
      </w:r>
      <w:r>
        <w:rPr>
          <w:spacing w:val="-3"/>
        </w:rPr>
        <w:t>万元以下的罚款，</w:t>
      </w:r>
    </w:p>
    <w:p>
      <w:pPr>
        <w:spacing w:after="0" w:line="445" w:lineRule="exact"/>
        <w:sectPr>
          <w:pgSz w:w="11910" w:h="16840"/>
          <w:pgMar w:top="1440" w:right="1480" w:bottom="1380" w:left="1680" w:header="0" w:footer="1197" w:gutter="0"/>
          <w:cols w:space="720" w:num="1"/>
        </w:sectPr>
      </w:pPr>
    </w:p>
    <w:p>
      <w:pPr>
        <w:pStyle w:val="6"/>
        <w:spacing w:before="18" w:line="446" w:lineRule="exact"/>
      </w:pPr>
      <w:r>
        <w:t>并没收非法经营的物品及违法所得；</w:t>
      </w:r>
    </w:p>
    <w:p>
      <w:pPr>
        <w:pStyle w:val="6"/>
        <w:spacing w:before="5" w:line="232" w:lineRule="auto"/>
        <w:ind w:right="178" w:firstLine="559"/>
      </w:pPr>
      <w:r>
        <w:rPr>
          <w:spacing w:val="-9"/>
        </w:rPr>
        <w:t xml:space="preserve">三档：责令停止违法行为，处 </w:t>
      </w:r>
      <w:r>
        <w:rPr>
          <w:rFonts w:ascii="Times New Roman" w:eastAsia="Times New Roman"/>
        </w:rPr>
        <w:t>7.6</w:t>
      </w:r>
      <w:r>
        <w:rPr>
          <w:rFonts w:ascii="Times New Roman" w:eastAsia="Times New Roman"/>
          <w:spacing w:val="1"/>
        </w:rPr>
        <w:t xml:space="preserve"> </w:t>
      </w:r>
      <w:r>
        <w:rPr>
          <w:spacing w:val="-13"/>
        </w:rPr>
        <w:t xml:space="preserve">万元以上 </w:t>
      </w:r>
      <w:r>
        <w:rPr>
          <w:rFonts w:ascii="Times New Roman" w:eastAsia="Times New Roman"/>
        </w:rPr>
        <w:t>10</w:t>
      </w:r>
      <w:r>
        <w:rPr>
          <w:rFonts w:ascii="Times New Roman" w:eastAsia="Times New Roman"/>
          <w:spacing w:val="2"/>
        </w:rPr>
        <w:t xml:space="preserve"> </w:t>
      </w:r>
      <w:r>
        <w:rPr>
          <w:spacing w:val="-3"/>
        </w:rPr>
        <w:t xml:space="preserve">万元以下的罚款， </w:t>
      </w:r>
      <w:r>
        <w:rPr>
          <w:spacing w:val="-9"/>
        </w:rPr>
        <w:t>并没收非法经营的物品及违法所得，依法吊销吊销烟花爆竹经营许可证。</w:t>
      </w:r>
    </w:p>
    <w:p>
      <w:pPr>
        <w:pStyle w:val="6"/>
        <w:ind w:right="317" w:firstLine="559"/>
        <w:jc w:val="both"/>
        <w:rPr>
          <w:rFonts w:hint="eastAsia" w:ascii="方正黑体_GBK" w:eastAsia="方正黑体_GBK"/>
        </w:rPr>
      </w:pPr>
      <w:bookmarkStart w:id="496" w:name="_bookmark248"/>
      <w:bookmarkEnd w:id="496"/>
      <w:bookmarkStart w:id="497" w:name="第二百三十七条　烟花爆竹零售经营者销售非法生产、经营的烟花爆竹，或者销售按照国家"/>
      <w:bookmarkEnd w:id="497"/>
      <w:r>
        <w:rPr>
          <w:rFonts w:hint="eastAsia" w:ascii="方正黑体_GBK" w:eastAsia="方正黑体_GBK"/>
          <w:spacing w:val="-7"/>
        </w:rPr>
        <w:t>第二百三十七条 烟花爆竹零售经营者销售非法生产、经营的烟</w:t>
      </w:r>
      <w:r>
        <w:rPr>
          <w:rFonts w:hint="eastAsia" w:ascii="方正黑体_GBK" w:eastAsia="方正黑体_GBK"/>
          <w:spacing w:val="-11"/>
        </w:rPr>
        <w:t>花爆竹，或者销售按照国家标准规定应由专业燃放人员燃放的烟花爆竹。</w:t>
      </w:r>
    </w:p>
    <w:p>
      <w:pPr>
        <w:pStyle w:val="6"/>
        <w:spacing w:line="235" w:lineRule="auto"/>
        <w:ind w:right="312" w:firstLine="559"/>
        <w:jc w:val="both"/>
      </w:pPr>
      <w:r>
        <w:rPr>
          <w:rFonts w:hint="eastAsia" w:ascii="方正楷体_GBK" w:eastAsia="方正楷体_GBK"/>
          <w:b/>
          <w:spacing w:val="-9"/>
        </w:rPr>
        <w:t>【法律规定】</w:t>
      </w:r>
      <w:r>
        <w:rPr>
          <w:rFonts w:hint="eastAsia" w:ascii="方正楷体_GBK" w:eastAsia="方正楷体_GBK"/>
          <w:spacing w:val="-7"/>
        </w:rPr>
        <w:t>《烟花爆竹安全管理条例》第二十条：</w:t>
      </w:r>
      <w:r>
        <w:rPr>
          <w:spacing w:val="-2"/>
        </w:rPr>
        <w:t>从事烟花爆</w:t>
      </w:r>
      <w:r>
        <w:rPr>
          <w:spacing w:val="-11"/>
        </w:rPr>
        <w:t>竹批发的企业，应当向生产烟花爆竹的企业采购烟花爆竹，向从事烟</w:t>
      </w:r>
      <w:r>
        <w:rPr>
          <w:spacing w:val="-10"/>
        </w:rPr>
        <w:t>花爆竹零售的经营者供应烟花爆竹。从事烟花爆竹零售的经营者，应</w:t>
      </w:r>
      <w:r>
        <w:rPr>
          <w:spacing w:val="-4"/>
        </w:rPr>
        <w:t>当向从事烟花爆竹批发的企业采购烟花爆竹。</w:t>
      </w:r>
    </w:p>
    <w:p>
      <w:pPr>
        <w:pStyle w:val="6"/>
        <w:spacing w:line="232" w:lineRule="auto"/>
        <w:ind w:right="317" w:firstLine="559"/>
      </w:pPr>
      <w:r>
        <w:t>从事烟花爆竹批发的企业、零售经营者不得采购和销售非法生产、经营的烟花爆竹。</w:t>
      </w:r>
    </w:p>
    <w:p>
      <w:pPr>
        <w:pStyle w:val="6"/>
        <w:spacing w:line="235" w:lineRule="auto"/>
        <w:ind w:right="317" w:firstLine="559"/>
        <w:jc w:val="both"/>
      </w:pPr>
      <w:r>
        <w:rPr>
          <w:spacing w:val="-11"/>
        </w:rPr>
        <w:t>从事烟花爆竹批发的企业，不得向从事烟花爆竹零售的经营者供</w:t>
      </w:r>
      <w:r>
        <w:rPr>
          <w:spacing w:val="-7"/>
        </w:rPr>
        <w:t>应按照国家标准规定应由专业燃放人员燃放的烟花爆竹。从事烟花爆</w:t>
      </w:r>
      <w:r>
        <w:rPr>
          <w:spacing w:val="-11"/>
        </w:rPr>
        <w:t>竹零售的经营者，不得销售按照国家标准规定应由专业燃放人员燃放</w:t>
      </w:r>
      <w:r>
        <w:rPr>
          <w:spacing w:val="-5"/>
        </w:rPr>
        <w:t>的烟花爆竹。</w:t>
      </w:r>
    </w:p>
    <w:p>
      <w:pPr>
        <w:pStyle w:val="6"/>
        <w:spacing w:line="235" w:lineRule="auto"/>
        <w:ind w:right="175" w:firstLine="559"/>
      </w:pPr>
      <w:r>
        <w:rPr>
          <w:rFonts w:hint="eastAsia" w:ascii="方正楷体_GBK" w:eastAsia="方正楷体_GBK"/>
          <w:b/>
          <w:spacing w:val="-9"/>
        </w:rPr>
        <w:t>【处罚依据】</w:t>
      </w:r>
      <w:r>
        <w:rPr>
          <w:rFonts w:hint="eastAsia" w:ascii="方正楷体_GBK" w:eastAsia="方正楷体_GBK"/>
          <w:spacing w:val="-7"/>
        </w:rPr>
        <w:t>《烟花爆竹安全管理条例》第三十八条第二款：</w:t>
      </w:r>
      <w:r>
        <w:t>从</w:t>
      </w:r>
      <w:r>
        <w:rPr>
          <w:spacing w:val="-8"/>
        </w:rPr>
        <w:t>事烟花爆竹零售的经营者销售非法生产、经营的烟花爆竹，或者销售</w:t>
      </w:r>
      <w:r>
        <w:rPr>
          <w:spacing w:val="-7"/>
        </w:rPr>
        <w:t>按照国家标准规定应由专业燃放人员燃放的烟花爆竹的，由安全生产</w:t>
      </w:r>
      <w:r>
        <w:rPr>
          <w:spacing w:val="-10"/>
        </w:rPr>
        <w:t>监督管理部门责令停止违法行为，处</w:t>
      </w:r>
      <w:r>
        <w:rPr>
          <w:rFonts w:ascii="Times New Roman" w:eastAsia="Times New Roman"/>
        </w:rPr>
        <w:t>1000</w:t>
      </w:r>
      <w:r>
        <w:rPr>
          <w:rFonts w:ascii="Times New Roman" w:eastAsia="Times New Roman"/>
          <w:spacing w:val="-21"/>
        </w:rPr>
        <w:t xml:space="preserve"> </w:t>
      </w:r>
      <w:r>
        <w:rPr>
          <w:spacing w:val="13"/>
        </w:rPr>
        <w:t>元以上</w:t>
      </w:r>
      <w:r>
        <w:rPr>
          <w:rFonts w:ascii="Times New Roman" w:eastAsia="Times New Roman"/>
        </w:rPr>
        <w:t>5000</w:t>
      </w:r>
      <w:r>
        <w:rPr>
          <w:rFonts w:ascii="Times New Roman" w:eastAsia="Times New Roman"/>
          <w:spacing w:val="-21"/>
        </w:rPr>
        <w:t xml:space="preserve"> </w:t>
      </w:r>
      <w:r>
        <w:rPr>
          <w:spacing w:val="-3"/>
        </w:rPr>
        <w:t xml:space="preserve">元以下的罚款， </w:t>
      </w:r>
      <w:r>
        <w:rPr>
          <w:spacing w:val="-8"/>
        </w:rPr>
        <w:t>并没收非法经营的物品及违法所得；情节严重的，吊销烟花爆竹经营</w:t>
      </w:r>
      <w:r>
        <w:rPr>
          <w:spacing w:val="-3"/>
        </w:rPr>
        <w:t>许可证。</w:t>
      </w:r>
    </w:p>
    <w:p>
      <w:pPr>
        <w:spacing w:before="0" w:line="232" w:lineRule="auto"/>
        <w:ind w:left="120" w:right="315" w:firstLine="559"/>
        <w:jc w:val="left"/>
        <w:rPr>
          <w:sz w:val="28"/>
        </w:rPr>
      </w:pPr>
      <w:r>
        <w:rPr>
          <w:rFonts w:hint="eastAsia" w:ascii="方正楷体_GBK" w:eastAsia="方正楷体_GBK"/>
          <w:b/>
          <w:spacing w:val="-7"/>
          <w:sz w:val="28"/>
        </w:rPr>
        <w:t>【相关规定及处罚依据】</w:t>
      </w:r>
      <w:r>
        <w:rPr>
          <w:spacing w:val="-6"/>
          <w:sz w:val="28"/>
        </w:rPr>
        <w:t>《烟花爆竹经营许可实施办法》第二十</w:t>
      </w:r>
      <w:r>
        <w:rPr>
          <w:spacing w:val="-3"/>
          <w:sz w:val="28"/>
        </w:rPr>
        <w:t>二条第一款、第三款及第三十四条。</w:t>
      </w:r>
    </w:p>
    <w:p>
      <w:pPr>
        <w:pStyle w:val="4"/>
      </w:pPr>
      <w:r>
        <w:t>【处罚档次】</w:t>
      </w:r>
    </w:p>
    <w:p>
      <w:pPr>
        <w:pStyle w:val="6"/>
        <w:spacing w:before="3" w:line="232" w:lineRule="auto"/>
        <w:ind w:right="315" w:firstLine="559"/>
        <w:jc w:val="both"/>
      </w:pPr>
      <w:r>
        <w:rPr>
          <w:spacing w:val="-11"/>
        </w:rPr>
        <w:t>一档：销售非法生产、经营的烟花爆竹，或者销售按照国家标准</w:t>
      </w:r>
      <w:r>
        <w:rPr>
          <w:spacing w:val="-8"/>
        </w:rPr>
        <w:t xml:space="preserve">规定应由专业燃放人员燃放的烟花爆竹，违法所得 </w:t>
      </w:r>
      <w:r>
        <w:rPr>
          <w:rFonts w:ascii="Times New Roman" w:eastAsia="Times New Roman"/>
        </w:rPr>
        <w:t xml:space="preserve">5 </w:t>
      </w:r>
      <w:r>
        <w:rPr>
          <w:spacing w:val="-3"/>
        </w:rPr>
        <w:t>万元以下的；</w:t>
      </w:r>
    </w:p>
    <w:p>
      <w:pPr>
        <w:pStyle w:val="6"/>
        <w:spacing w:before="6" w:line="232" w:lineRule="auto"/>
        <w:ind w:right="315" w:firstLine="559"/>
        <w:jc w:val="both"/>
      </w:pPr>
      <w:r>
        <w:rPr>
          <w:spacing w:val="-11"/>
        </w:rPr>
        <w:t>二档：销售非法生产、经营的烟花爆竹，或者销售按照国家标准</w:t>
      </w:r>
      <w:r>
        <w:rPr>
          <w:spacing w:val="-13"/>
        </w:rPr>
        <w:t xml:space="preserve">规定应由专业燃放人员燃放的烟花爆竹，违法所得 </w:t>
      </w:r>
      <w:r>
        <w:rPr>
          <w:rFonts w:ascii="Times New Roman" w:eastAsia="Times New Roman"/>
        </w:rPr>
        <w:t xml:space="preserve">5 </w:t>
      </w:r>
      <w:r>
        <w:rPr>
          <w:spacing w:val="-10"/>
        </w:rPr>
        <w:t xml:space="preserve">万元以上 </w:t>
      </w:r>
      <w:r>
        <w:rPr>
          <w:rFonts w:ascii="Times New Roman" w:eastAsia="Times New Roman"/>
        </w:rPr>
        <w:t xml:space="preserve">10 </w:t>
      </w:r>
      <w:r>
        <w:t>万</w:t>
      </w:r>
      <w:r>
        <w:rPr>
          <w:spacing w:val="-2"/>
        </w:rPr>
        <w:t>元以下的；</w:t>
      </w:r>
    </w:p>
    <w:p>
      <w:pPr>
        <w:spacing w:after="0" w:line="232" w:lineRule="auto"/>
        <w:jc w:val="both"/>
        <w:sectPr>
          <w:footerReference r:id="rId61" w:type="default"/>
          <w:footerReference r:id="rId62" w:type="even"/>
          <w:pgSz w:w="11910" w:h="16840"/>
          <w:pgMar w:top="1440" w:right="1480" w:bottom="1380" w:left="1680" w:header="0" w:footer="1197" w:gutter="0"/>
          <w:pgNumType w:start="240"/>
          <w:cols w:space="720" w:num="1"/>
        </w:sectPr>
      </w:pPr>
    </w:p>
    <w:p>
      <w:pPr>
        <w:pStyle w:val="6"/>
        <w:spacing w:before="24" w:line="235" w:lineRule="auto"/>
        <w:ind w:right="315" w:firstLine="559"/>
      </w:pPr>
      <w:r>
        <w:rPr>
          <w:spacing w:val="-11"/>
        </w:rPr>
        <w:t>三档：销售非法生产、经营的烟花爆竹，或者销售按照国家标准</w:t>
      </w:r>
      <w:r>
        <w:rPr>
          <w:spacing w:val="-8"/>
        </w:rPr>
        <w:t xml:space="preserve">规定应由专业燃放人员燃放的烟花爆竹，违法所得 </w:t>
      </w:r>
      <w:r>
        <w:rPr>
          <w:rFonts w:ascii="Times New Roman" w:eastAsia="Times New Roman"/>
        </w:rPr>
        <w:t xml:space="preserve">10 </w:t>
      </w:r>
      <w:r>
        <w:rPr>
          <w:spacing w:val="-3"/>
        </w:rPr>
        <w:t>万元以上的。</w:t>
      </w:r>
    </w:p>
    <w:p>
      <w:pPr>
        <w:pStyle w:val="4"/>
        <w:spacing w:before="3" w:line="429" w:lineRule="exact"/>
      </w:pPr>
      <w:r>
        <w:t>【裁量幅度】</w:t>
      </w:r>
    </w:p>
    <w:p>
      <w:pPr>
        <w:pStyle w:val="6"/>
        <w:spacing w:before="6" w:line="235" w:lineRule="auto"/>
        <w:ind w:right="223" w:firstLine="559"/>
      </w:pPr>
      <w:r>
        <w:rPr>
          <w:spacing w:val="-7"/>
        </w:rPr>
        <w:t xml:space="preserve">一档：责令停止违法行为，处 </w:t>
      </w:r>
      <w:r>
        <w:rPr>
          <w:rFonts w:ascii="Times New Roman" w:eastAsia="Times New Roman"/>
        </w:rPr>
        <w:t>1000</w:t>
      </w:r>
      <w:r>
        <w:rPr>
          <w:rFonts w:ascii="Times New Roman" w:eastAsia="Times New Roman"/>
          <w:spacing w:val="2"/>
        </w:rPr>
        <w:t xml:space="preserve"> </w:t>
      </w:r>
      <w:r>
        <w:rPr>
          <w:spacing w:val="-15"/>
        </w:rPr>
        <w:t xml:space="preserve">元以上 </w:t>
      </w:r>
      <w:r>
        <w:rPr>
          <w:rFonts w:ascii="Times New Roman" w:eastAsia="Times New Roman"/>
        </w:rPr>
        <w:t xml:space="preserve">3000 </w:t>
      </w:r>
      <w:r>
        <w:rPr>
          <w:spacing w:val="-3"/>
        </w:rPr>
        <w:t>元以下的罚款， 并没收非法经营的物品及违法所得；</w:t>
      </w:r>
    </w:p>
    <w:p>
      <w:pPr>
        <w:pStyle w:val="6"/>
        <w:spacing w:line="232" w:lineRule="auto"/>
        <w:ind w:right="223" w:firstLine="559"/>
      </w:pPr>
      <w:r>
        <w:rPr>
          <w:spacing w:val="-7"/>
        </w:rPr>
        <w:t xml:space="preserve">二档：责令停止违法行为，处 </w:t>
      </w:r>
      <w:r>
        <w:rPr>
          <w:rFonts w:ascii="Times New Roman" w:eastAsia="Times New Roman"/>
        </w:rPr>
        <w:t>3000</w:t>
      </w:r>
      <w:r>
        <w:rPr>
          <w:rFonts w:ascii="Times New Roman" w:eastAsia="Times New Roman"/>
          <w:spacing w:val="2"/>
        </w:rPr>
        <w:t xml:space="preserve"> </w:t>
      </w:r>
      <w:r>
        <w:rPr>
          <w:spacing w:val="-15"/>
        </w:rPr>
        <w:t xml:space="preserve">元以上 </w:t>
      </w:r>
      <w:r>
        <w:rPr>
          <w:rFonts w:ascii="Times New Roman" w:eastAsia="Times New Roman"/>
        </w:rPr>
        <w:t xml:space="preserve">5000 </w:t>
      </w:r>
      <w:r>
        <w:rPr>
          <w:spacing w:val="-3"/>
        </w:rPr>
        <w:t>元以下的罚款， 并没收非法经营的物品及违法所得；</w:t>
      </w:r>
    </w:p>
    <w:p>
      <w:pPr>
        <w:pStyle w:val="6"/>
        <w:spacing w:before="7" w:line="232" w:lineRule="auto"/>
        <w:ind w:right="316" w:firstLine="559"/>
      </w:pPr>
      <w:r>
        <w:rPr>
          <w:spacing w:val="-11"/>
        </w:rPr>
        <w:t>三档：责令停止违法行为，没收非法经营的物品及违法所得，并</w:t>
      </w:r>
      <w:r>
        <w:rPr>
          <w:spacing w:val="-5"/>
        </w:rPr>
        <w:t>吊销烟花爆竹经营许可证。</w:t>
      </w:r>
    </w:p>
    <w:p>
      <w:pPr>
        <w:pStyle w:val="6"/>
        <w:tabs>
          <w:tab w:val="left" w:pos="2920"/>
        </w:tabs>
        <w:spacing w:line="237" w:lineRule="auto"/>
        <w:ind w:right="502" w:firstLine="559"/>
        <w:rPr>
          <w:rFonts w:hint="eastAsia" w:ascii="方正黑体_GBK" w:eastAsia="方正黑体_GBK"/>
        </w:rPr>
      </w:pPr>
      <w:bookmarkStart w:id="498" w:name="第二百三十八条　烟花爆竹批发企业在城市建成区内设立烟花爆竹储存仓库，或者在批发（"/>
      <w:bookmarkEnd w:id="498"/>
      <w:bookmarkStart w:id="499" w:name="_bookmark249"/>
      <w:bookmarkEnd w:id="499"/>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八条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在城</w:t>
      </w:r>
      <w:r>
        <w:rPr>
          <w:rFonts w:hint="eastAsia" w:ascii="方正黑体_GBK" w:eastAsia="方正黑体_GBK"/>
          <w:spacing w:val="-3"/>
        </w:rPr>
        <w:t>市</w:t>
      </w:r>
      <w:r>
        <w:rPr>
          <w:rFonts w:hint="eastAsia" w:ascii="方正黑体_GBK" w:eastAsia="方正黑体_GBK"/>
        </w:rPr>
        <w:t>建成</w:t>
      </w:r>
      <w:r>
        <w:rPr>
          <w:rFonts w:hint="eastAsia" w:ascii="方正黑体_GBK" w:eastAsia="方正黑体_GBK"/>
          <w:spacing w:val="-3"/>
        </w:rPr>
        <w:t>区</w:t>
      </w:r>
      <w:r>
        <w:rPr>
          <w:rFonts w:hint="eastAsia" w:ascii="方正黑体_GBK" w:eastAsia="方正黑体_GBK"/>
        </w:rPr>
        <w:t>内设</w:t>
      </w:r>
      <w:r>
        <w:rPr>
          <w:rFonts w:hint="eastAsia" w:ascii="方正黑体_GBK" w:eastAsia="方正黑体_GBK"/>
          <w:spacing w:val="-3"/>
        </w:rPr>
        <w:t>立</w:t>
      </w:r>
      <w:r>
        <w:rPr>
          <w:rFonts w:hint="eastAsia" w:ascii="方正黑体_GBK" w:eastAsia="方正黑体_GBK"/>
        </w:rPr>
        <w:t>烟花爆</w:t>
      </w:r>
      <w:r>
        <w:rPr>
          <w:rFonts w:hint="eastAsia" w:ascii="方正黑体_GBK" w:eastAsia="方正黑体_GBK"/>
          <w:spacing w:val="-3"/>
        </w:rPr>
        <w:t>竹</w:t>
      </w:r>
      <w:r>
        <w:rPr>
          <w:rFonts w:hint="eastAsia" w:ascii="方正黑体_GBK" w:eastAsia="方正黑体_GBK"/>
        </w:rPr>
        <w:t>储存</w:t>
      </w:r>
      <w:r>
        <w:rPr>
          <w:rFonts w:hint="eastAsia" w:ascii="方正黑体_GBK" w:eastAsia="方正黑体_GBK"/>
          <w:spacing w:val="-3"/>
        </w:rPr>
        <w:t>仓</w:t>
      </w:r>
      <w:r>
        <w:rPr>
          <w:rFonts w:hint="eastAsia" w:ascii="方正黑体_GBK" w:eastAsia="方正黑体_GBK"/>
        </w:rPr>
        <w:t>库，</w:t>
      </w:r>
      <w:r>
        <w:rPr>
          <w:rFonts w:hint="eastAsia" w:ascii="方正黑体_GBK" w:eastAsia="方正黑体_GBK"/>
          <w:spacing w:val="-3"/>
        </w:rPr>
        <w:t>或</w:t>
      </w:r>
      <w:r>
        <w:rPr>
          <w:rFonts w:hint="eastAsia" w:ascii="方正黑体_GBK" w:eastAsia="方正黑体_GBK"/>
        </w:rPr>
        <w:t>者在</w:t>
      </w:r>
      <w:r>
        <w:rPr>
          <w:rFonts w:hint="eastAsia" w:ascii="方正黑体_GBK" w:eastAsia="方正黑体_GBK"/>
          <w:spacing w:val="-3"/>
        </w:rPr>
        <w:t>批</w:t>
      </w:r>
      <w:r>
        <w:rPr>
          <w:rFonts w:hint="eastAsia" w:ascii="方正黑体_GBK" w:eastAsia="方正黑体_GBK"/>
        </w:rPr>
        <w:t>发（</w:t>
      </w:r>
      <w:r>
        <w:rPr>
          <w:rFonts w:hint="eastAsia" w:ascii="方正黑体_GBK" w:eastAsia="方正黑体_GBK"/>
          <w:spacing w:val="-3"/>
        </w:rPr>
        <w:t>展</w:t>
      </w:r>
      <w:r>
        <w:rPr>
          <w:rFonts w:hint="eastAsia" w:ascii="方正黑体_GBK" w:eastAsia="方正黑体_GBK"/>
        </w:rPr>
        <w:t>示）</w:t>
      </w:r>
      <w:r>
        <w:rPr>
          <w:rFonts w:hint="eastAsia" w:ascii="方正黑体_GBK" w:eastAsia="方正黑体_GBK"/>
          <w:spacing w:val="-3"/>
        </w:rPr>
        <w:t>场</w:t>
      </w:r>
      <w:r>
        <w:rPr>
          <w:rFonts w:hint="eastAsia" w:ascii="方正黑体_GBK" w:eastAsia="方正黑体_GBK"/>
        </w:rPr>
        <w:t>所摆</w:t>
      </w:r>
      <w:r>
        <w:rPr>
          <w:rFonts w:hint="eastAsia" w:ascii="方正黑体_GBK" w:eastAsia="方正黑体_GBK"/>
          <w:spacing w:val="-3"/>
        </w:rPr>
        <w:t>放</w:t>
      </w:r>
      <w:r>
        <w:rPr>
          <w:rFonts w:hint="eastAsia" w:ascii="方正黑体_GBK" w:eastAsia="方正黑体_GBK"/>
        </w:rPr>
        <w:t>有药</w:t>
      </w:r>
      <w:r>
        <w:rPr>
          <w:rFonts w:hint="eastAsia" w:ascii="方正黑体_GBK" w:eastAsia="方正黑体_GBK"/>
          <w:spacing w:val="-3"/>
        </w:rPr>
        <w:t>样</w:t>
      </w:r>
      <w:r>
        <w:rPr>
          <w:rFonts w:hint="eastAsia" w:ascii="方正黑体_GBK" w:eastAsia="方正黑体_GBK"/>
        </w:rPr>
        <w:t>品。</w:t>
      </w:r>
    </w:p>
    <w:p>
      <w:pPr>
        <w:pStyle w:val="6"/>
        <w:spacing w:before="7" w:line="235" w:lineRule="auto"/>
        <w:ind w:right="178" w:firstLine="549"/>
      </w:pPr>
      <w:r>
        <w:rPr>
          <w:rFonts w:hint="eastAsia" w:ascii="方正楷体_GBK" w:eastAsia="方正楷体_GBK"/>
          <w:b/>
          <w:spacing w:val="-8"/>
        </w:rPr>
        <w:t>【法律规定】</w:t>
      </w:r>
      <w:r>
        <w:rPr>
          <w:rFonts w:hint="eastAsia" w:ascii="方正楷体_GBK" w:eastAsia="方正楷体_GBK"/>
          <w:spacing w:val="-6"/>
        </w:rPr>
        <w:t>《烟花爆竹经营许可实施办法》第四条第二款：</w:t>
      </w:r>
      <w:r>
        <w:t>批</w:t>
      </w:r>
      <w:r>
        <w:rPr>
          <w:spacing w:val="-7"/>
        </w:rPr>
        <w:t>发企业不得在城市建成区内设立烟花爆竹储存仓库，不得在批发</w:t>
      </w:r>
      <w:r>
        <w:t>（展</w:t>
      </w:r>
      <w:r>
        <w:rPr>
          <w:spacing w:val="-1"/>
        </w:rPr>
        <w:t>示</w:t>
      </w:r>
      <w:r>
        <w:rPr>
          <w:spacing w:val="-118"/>
        </w:rPr>
        <w:t>）</w:t>
      </w:r>
      <w:r>
        <w:rPr>
          <w:spacing w:val="-12"/>
        </w:rPr>
        <w:t xml:space="preserve">场所摆放有药样品；严格控制城市建成区内烟花爆竹零售点数量， </w:t>
      </w:r>
      <w:r>
        <w:rPr>
          <w:spacing w:val="-5"/>
        </w:rPr>
        <w:t>且烟花爆竹零售点不得与居民居住场所设置在同一建筑物内。</w:t>
      </w:r>
    </w:p>
    <w:p>
      <w:pPr>
        <w:pStyle w:val="6"/>
        <w:spacing w:line="235" w:lineRule="auto"/>
        <w:ind w:right="315" w:firstLine="549"/>
        <w:jc w:val="both"/>
      </w:pPr>
      <w:r>
        <w:rPr>
          <w:rFonts w:hint="eastAsia" w:ascii="方正楷体_GBK" w:eastAsia="方正楷体_GBK"/>
          <w:b/>
          <w:spacing w:val="-8"/>
        </w:rPr>
        <w:t>【处罚依据】</w:t>
      </w:r>
      <w:r>
        <w:rPr>
          <w:rFonts w:hint="eastAsia" w:ascii="方正楷体_GBK" w:eastAsia="方正楷体_GBK"/>
          <w:spacing w:val="-6"/>
        </w:rPr>
        <w:t>《烟花爆竹经营许可实施办法》第三十二条：</w:t>
      </w:r>
      <w:r>
        <w:t>批发</w:t>
      </w:r>
      <w:r>
        <w:rPr>
          <w:spacing w:val="-3"/>
        </w:rPr>
        <w:t xml:space="preserve">企业有下列行为之一的，责令其限期改正，处 </w:t>
      </w:r>
      <w:r>
        <w:rPr>
          <w:rFonts w:ascii="Times New Roman" w:eastAsia="Times New Roman"/>
        </w:rPr>
        <w:t xml:space="preserve">5000 </w:t>
      </w:r>
      <w:r>
        <w:rPr>
          <w:spacing w:val="-13"/>
        </w:rPr>
        <w:t xml:space="preserve">元以上 </w:t>
      </w:r>
      <w:r>
        <w:rPr>
          <w:rFonts w:ascii="Times New Roman" w:eastAsia="Times New Roman"/>
        </w:rPr>
        <w:t xml:space="preserve">3 </w:t>
      </w:r>
      <w:r>
        <w:t>万元以</w:t>
      </w:r>
      <w:r>
        <w:rPr>
          <w:spacing w:val="-2"/>
        </w:rPr>
        <w:t>下的罚款：</w:t>
      </w:r>
    </w:p>
    <w:p>
      <w:pPr>
        <w:pStyle w:val="6"/>
        <w:spacing w:line="235" w:lineRule="auto"/>
        <w:ind w:right="223" w:firstLine="559"/>
      </w:pPr>
      <w:r>
        <w:t>㈠在城市建成区内设立烟花爆竹储存仓库，或者在批发（展示） 场所摆放有药样品的。</w:t>
      </w:r>
    </w:p>
    <w:p>
      <w:pPr>
        <w:pStyle w:val="4"/>
        <w:spacing w:line="429" w:lineRule="exact"/>
        <w:ind w:left="669"/>
      </w:pPr>
      <w:r>
        <w:t>【处罚档次】</w:t>
      </w:r>
    </w:p>
    <w:p>
      <w:pPr>
        <w:pStyle w:val="6"/>
        <w:spacing w:line="446" w:lineRule="exact"/>
        <w:ind w:left="679"/>
      </w:pPr>
      <w:r>
        <w:t>一档：在批发</w:t>
      </w:r>
      <w:r>
        <w:rPr>
          <w:rFonts w:ascii="Times New Roman" w:eastAsia="Times New Roman"/>
        </w:rPr>
        <w:t>(</w:t>
      </w:r>
      <w:r>
        <w:t>展示</w:t>
      </w:r>
      <w:r>
        <w:rPr>
          <w:rFonts w:ascii="Times New Roman" w:eastAsia="Times New Roman"/>
        </w:rPr>
        <w:t>)</w:t>
      </w:r>
      <w:r>
        <w:t>场所摆放有药样品的；</w:t>
      </w:r>
    </w:p>
    <w:p>
      <w:pPr>
        <w:pStyle w:val="6"/>
        <w:spacing w:line="446" w:lineRule="exact"/>
        <w:ind w:left="679"/>
      </w:pPr>
      <w:r>
        <w:t>二档：在城市建成区内设立烟花爆竹储存仓库的。</w:t>
      </w:r>
    </w:p>
    <w:p>
      <w:pPr>
        <w:pStyle w:val="4"/>
        <w:ind w:left="669"/>
      </w:pPr>
      <w:r>
        <w:t>【裁量幅度】</w:t>
      </w:r>
    </w:p>
    <w:p>
      <w:pPr>
        <w:pStyle w:val="6"/>
        <w:spacing w:line="446" w:lineRule="exact"/>
        <w:ind w:left="679"/>
      </w:pPr>
      <w:r>
        <w:t xml:space="preserve">一档：责令限期改正，处 </w:t>
      </w:r>
      <w:r>
        <w:rPr>
          <w:rFonts w:ascii="Times New Roman" w:eastAsia="Times New Roman"/>
        </w:rPr>
        <w:t xml:space="preserve">5000 </w:t>
      </w:r>
      <w:r>
        <w:t xml:space="preserve">元以上 </w:t>
      </w:r>
      <w:r>
        <w:rPr>
          <w:rFonts w:ascii="Times New Roman" w:eastAsia="Times New Roman"/>
        </w:rPr>
        <w:t xml:space="preserve">1.75 </w:t>
      </w:r>
      <w:r>
        <w:t>万元以下的罚款；</w:t>
      </w:r>
    </w:p>
    <w:p>
      <w:pPr>
        <w:pStyle w:val="6"/>
        <w:spacing w:line="440" w:lineRule="exact"/>
        <w:ind w:left="679"/>
      </w:pPr>
      <w:r>
        <w:t xml:space="preserve">二档：责令限期改正，处 </w:t>
      </w:r>
      <w:r>
        <w:rPr>
          <w:rFonts w:ascii="Times New Roman" w:eastAsia="Times New Roman"/>
        </w:rPr>
        <w:t xml:space="preserve">1.75 </w:t>
      </w:r>
      <w:r>
        <w:t xml:space="preserve">万元以上 </w:t>
      </w:r>
      <w:r>
        <w:rPr>
          <w:rFonts w:ascii="Times New Roman" w:eastAsia="Times New Roman"/>
        </w:rPr>
        <w:t xml:space="preserve">3 </w:t>
      </w:r>
      <w:r>
        <w:t>万元以下的罚款。</w:t>
      </w:r>
    </w:p>
    <w:p>
      <w:pPr>
        <w:pStyle w:val="6"/>
        <w:tabs>
          <w:tab w:val="left" w:pos="2920"/>
        </w:tabs>
        <w:ind w:right="502" w:firstLine="559"/>
        <w:rPr>
          <w:rFonts w:hint="eastAsia" w:ascii="方正黑体_GBK" w:eastAsia="方正黑体_GBK"/>
        </w:rPr>
      </w:pPr>
      <w:bookmarkStart w:id="500" w:name="第二百三十九条　烟花爆竹批发企业采购和销售质量不符合国家标准或者行业标准规定的烟"/>
      <w:bookmarkEnd w:id="500"/>
      <w:bookmarkStart w:id="501" w:name="_bookmark250"/>
      <w:bookmarkEnd w:id="501"/>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百三</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采购</w:t>
      </w:r>
      <w:r>
        <w:rPr>
          <w:rFonts w:hint="eastAsia" w:ascii="方正黑体_GBK" w:eastAsia="方正黑体_GBK"/>
          <w:spacing w:val="-3"/>
        </w:rPr>
        <w:t>和</w:t>
      </w:r>
      <w:r>
        <w:rPr>
          <w:rFonts w:hint="eastAsia" w:ascii="方正黑体_GBK" w:eastAsia="方正黑体_GBK"/>
        </w:rPr>
        <w:t>销售</w:t>
      </w:r>
      <w:r>
        <w:rPr>
          <w:rFonts w:hint="eastAsia" w:ascii="方正黑体_GBK" w:eastAsia="方正黑体_GBK"/>
          <w:spacing w:val="-3"/>
        </w:rPr>
        <w:t>质</w:t>
      </w:r>
      <w:r>
        <w:rPr>
          <w:rFonts w:hint="eastAsia" w:ascii="方正黑体_GBK" w:eastAsia="方正黑体_GBK"/>
        </w:rPr>
        <w:t>量不</w:t>
      </w:r>
      <w:r>
        <w:rPr>
          <w:rFonts w:hint="eastAsia" w:ascii="方正黑体_GBK" w:eastAsia="方正黑体_GBK"/>
          <w:spacing w:val="-3"/>
        </w:rPr>
        <w:t>符</w:t>
      </w:r>
      <w:r>
        <w:rPr>
          <w:rFonts w:hint="eastAsia" w:ascii="方正黑体_GBK" w:eastAsia="方正黑体_GBK"/>
        </w:rPr>
        <w:t>合国家</w:t>
      </w:r>
      <w:r>
        <w:rPr>
          <w:rFonts w:hint="eastAsia" w:ascii="方正黑体_GBK" w:eastAsia="方正黑体_GBK"/>
          <w:spacing w:val="-3"/>
        </w:rPr>
        <w:t>标</w:t>
      </w:r>
      <w:r>
        <w:rPr>
          <w:rFonts w:hint="eastAsia" w:ascii="方正黑体_GBK" w:eastAsia="方正黑体_GBK"/>
        </w:rPr>
        <w:t>准或</w:t>
      </w:r>
      <w:r>
        <w:rPr>
          <w:rFonts w:hint="eastAsia" w:ascii="方正黑体_GBK" w:eastAsia="方正黑体_GBK"/>
          <w:spacing w:val="-3"/>
        </w:rPr>
        <w:t>者</w:t>
      </w:r>
      <w:r>
        <w:rPr>
          <w:rFonts w:hint="eastAsia" w:ascii="方正黑体_GBK" w:eastAsia="方正黑体_GBK"/>
        </w:rPr>
        <w:t>行业</w:t>
      </w:r>
      <w:r>
        <w:rPr>
          <w:rFonts w:hint="eastAsia" w:ascii="方正黑体_GBK" w:eastAsia="方正黑体_GBK"/>
          <w:spacing w:val="-3"/>
        </w:rPr>
        <w:t>标</w:t>
      </w:r>
      <w:r>
        <w:rPr>
          <w:rFonts w:hint="eastAsia" w:ascii="方正黑体_GBK" w:eastAsia="方正黑体_GBK"/>
        </w:rPr>
        <w:t>准规</w:t>
      </w:r>
      <w:r>
        <w:rPr>
          <w:rFonts w:hint="eastAsia" w:ascii="方正黑体_GBK" w:eastAsia="方正黑体_GBK"/>
          <w:spacing w:val="-3"/>
        </w:rPr>
        <w:t>定</w:t>
      </w:r>
      <w:r>
        <w:rPr>
          <w:rFonts w:hint="eastAsia" w:ascii="方正黑体_GBK" w:eastAsia="方正黑体_GBK"/>
        </w:rPr>
        <w:t>的烟</w:t>
      </w:r>
      <w:r>
        <w:rPr>
          <w:rFonts w:hint="eastAsia" w:ascii="方正黑体_GBK" w:eastAsia="方正黑体_GBK"/>
          <w:spacing w:val="-3"/>
        </w:rPr>
        <w:t>花</w:t>
      </w:r>
      <w:r>
        <w:rPr>
          <w:rFonts w:hint="eastAsia" w:ascii="方正黑体_GBK" w:eastAsia="方正黑体_GBK"/>
        </w:rPr>
        <w:t>爆竹。</w:t>
      </w:r>
    </w:p>
    <w:p>
      <w:pPr>
        <w:pStyle w:val="6"/>
        <w:spacing w:line="237" w:lineRule="auto"/>
        <w:ind w:right="175" w:firstLine="549"/>
      </w:pPr>
      <w:r>
        <w:rPr>
          <w:rFonts w:hint="eastAsia" w:ascii="方正楷体_GBK" w:eastAsia="方正楷体_GBK"/>
          <w:b/>
          <w:spacing w:val="-27"/>
        </w:rPr>
        <w:t>【法律规定】</w:t>
      </w:r>
      <w:r>
        <w:rPr>
          <w:rFonts w:hint="eastAsia" w:ascii="方正楷体_GBK" w:eastAsia="方正楷体_GBK"/>
          <w:spacing w:val="-9"/>
        </w:rPr>
        <w:t xml:space="preserve">《烟花爆竹经营许可实施办法》第二十二条第一款： </w:t>
      </w:r>
      <w:r>
        <w:rPr>
          <w:spacing w:val="-10"/>
        </w:rPr>
        <w:t>批发企业、零售经营者不得采购和销售非法生产、经营的烟花爆竹和</w:t>
      </w:r>
      <w:r>
        <w:rPr>
          <w:spacing w:val="-4"/>
        </w:rPr>
        <w:t>产品质量不符合国家标准或者行业标准规定的烟花爆竹。</w:t>
      </w:r>
    </w:p>
    <w:p>
      <w:pPr>
        <w:spacing w:after="0" w:line="237" w:lineRule="auto"/>
        <w:sectPr>
          <w:pgSz w:w="11910" w:h="16840"/>
          <w:pgMar w:top="1440" w:right="1480" w:bottom="1380" w:left="1680" w:header="0" w:footer="1197" w:gutter="0"/>
          <w:cols w:space="720" w:num="1"/>
        </w:sectPr>
      </w:pPr>
    </w:p>
    <w:p>
      <w:pPr>
        <w:pStyle w:val="6"/>
        <w:spacing w:before="24" w:line="235" w:lineRule="auto"/>
        <w:ind w:right="315" w:firstLine="549"/>
        <w:jc w:val="both"/>
      </w:pPr>
      <w:r>
        <w:rPr>
          <w:rFonts w:hint="eastAsia" w:ascii="方正楷体_GBK" w:eastAsia="方正楷体_GBK"/>
          <w:b/>
          <w:spacing w:val="-8"/>
        </w:rPr>
        <w:t>【处罚依据】</w:t>
      </w:r>
      <w:r>
        <w:rPr>
          <w:rFonts w:hint="eastAsia" w:ascii="方正楷体_GBK" w:eastAsia="方正楷体_GBK"/>
          <w:spacing w:val="-6"/>
        </w:rPr>
        <w:t>《烟花爆竹经营许可实施办法》第三十二条：</w:t>
      </w:r>
      <w:r>
        <w:t>批发</w:t>
      </w:r>
      <w:r>
        <w:rPr>
          <w:spacing w:val="-3"/>
        </w:rPr>
        <w:t xml:space="preserve">企业有下列行为之一的，责令其限期改正，处 </w:t>
      </w:r>
      <w:r>
        <w:rPr>
          <w:rFonts w:ascii="Times New Roman" w:eastAsia="Times New Roman"/>
        </w:rPr>
        <w:t xml:space="preserve">5000 </w:t>
      </w:r>
      <w:r>
        <w:rPr>
          <w:spacing w:val="-13"/>
        </w:rPr>
        <w:t xml:space="preserve">元以上 </w:t>
      </w:r>
      <w:r>
        <w:rPr>
          <w:rFonts w:ascii="Times New Roman" w:eastAsia="Times New Roman"/>
        </w:rPr>
        <w:t xml:space="preserve">3 </w:t>
      </w:r>
      <w:r>
        <w:t>万元以</w:t>
      </w:r>
      <w:r>
        <w:rPr>
          <w:spacing w:val="-2"/>
        </w:rPr>
        <w:t>下的罚款：</w:t>
      </w:r>
    </w:p>
    <w:p>
      <w:pPr>
        <w:pStyle w:val="6"/>
        <w:spacing w:line="235" w:lineRule="auto"/>
        <w:ind w:right="317" w:firstLine="559"/>
      </w:pPr>
      <w:r>
        <w:t>㈡采购和销售质量不符合国家标准或者行业标准规定的烟花爆竹的。</w:t>
      </w:r>
    </w:p>
    <w:p>
      <w:pPr>
        <w:pStyle w:val="4"/>
        <w:spacing w:line="429" w:lineRule="exact"/>
        <w:ind w:left="669"/>
      </w:pPr>
      <w:r>
        <w:rPr>
          <w:spacing w:val="-1"/>
          <w:w w:val="95"/>
        </w:rPr>
        <w:t>【处罚档次】</w:t>
      </w:r>
    </w:p>
    <w:p>
      <w:pPr>
        <w:pStyle w:val="6"/>
        <w:spacing w:before="4" w:line="235" w:lineRule="auto"/>
        <w:ind w:right="317" w:firstLine="559"/>
      </w:pPr>
      <w:r>
        <w:rPr>
          <w:spacing w:val="-12"/>
        </w:rPr>
        <w:t>一档：采购和销售质量不符合国家标准或者行业标准规定的烟花</w:t>
      </w:r>
      <w:r>
        <w:rPr>
          <w:spacing w:val="-16"/>
        </w:rPr>
        <w:t xml:space="preserve">爆竹，有 </w:t>
      </w:r>
      <w:r>
        <w:rPr>
          <w:rFonts w:ascii="Times New Roman" w:eastAsia="Times New Roman"/>
        </w:rPr>
        <w:t>1</w:t>
      </w:r>
      <w:r>
        <w:rPr>
          <w:rFonts w:ascii="Times New Roman" w:eastAsia="Times New Roman"/>
          <w:spacing w:val="-2"/>
        </w:rPr>
        <w:t xml:space="preserve"> </w:t>
      </w:r>
      <w:r>
        <w:rPr>
          <w:spacing w:val="-2"/>
        </w:rPr>
        <w:t>次的；</w:t>
      </w:r>
    </w:p>
    <w:p>
      <w:pPr>
        <w:pStyle w:val="6"/>
        <w:spacing w:before="1" w:line="232" w:lineRule="auto"/>
        <w:ind w:right="317" w:firstLine="559"/>
      </w:pPr>
      <w:r>
        <w:rPr>
          <w:spacing w:val="-12"/>
        </w:rPr>
        <w:t>二档：采购和销售质量不符合国家标准或者行业标准规定的烟花</w:t>
      </w:r>
      <w:r>
        <w:rPr>
          <w:spacing w:val="-16"/>
        </w:rPr>
        <w:t xml:space="preserve">爆竹，有 </w:t>
      </w:r>
      <w:r>
        <w:rPr>
          <w:rFonts w:ascii="Times New Roman" w:eastAsia="Times New Roman"/>
        </w:rPr>
        <w:t>2</w:t>
      </w:r>
      <w:r>
        <w:rPr>
          <w:rFonts w:ascii="Times New Roman" w:eastAsia="Times New Roman"/>
          <w:spacing w:val="-2"/>
        </w:rPr>
        <w:t xml:space="preserve"> </w:t>
      </w:r>
      <w:r>
        <w:rPr>
          <w:spacing w:val="-2"/>
        </w:rPr>
        <w:t>次的；</w:t>
      </w:r>
    </w:p>
    <w:p>
      <w:pPr>
        <w:pStyle w:val="6"/>
        <w:spacing w:before="6" w:line="232" w:lineRule="auto"/>
        <w:ind w:right="317" w:firstLine="559"/>
      </w:pPr>
      <w:r>
        <w:rPr>
          <w:spacing w:val="-12"/>
        </w:rPr>
        <w:t>三档：采购和销售质量不符合国家标准或者行业标准规定的烟花</w:t>
      </w:r>
      <w:r>
        <w:rPr>
          <w:spacing w:val="-16"/>
        </w:rPr>
        <w:t xml:space="preserve">爆竹，有 </w:t>
      </w:r>
      <w:r>
        <w:rPr>
          <w:rFonts w:ascii="Times New Roman" w:eastAsia="Times New Roman"/>
        </w:rPr>
        <w:t xml:space="preserve">3 </w:t>
      </w:r>
      <w:r>
        <w:rPr>
          <w:spacing w:val="-2"/>
        </w:rPr>
        <w:t>次以上的。</w:t>
      </w:r>
    </w:p>
    <w:p>
      <w:pPr>
        <w:pStyle w:val="4"/>
        <w:spacing w:before="6" w:line="240" w:lineRule="auto"/>
        <w:ind w:left="669"/>
      </w:pPr>
      <w:r>
        <w:t>【裁量幅度】</w:t>
      </w:r>
    </w:p>
    <w:p>
      <w:pPr>
        <w:pStyle w:val="6"/>
        <w:spacing w:before="2" w:line="445" w:lineRule="exact"/>
        <w:ind w:left="679"/>
      </w:pPr>
      <w:r>
        <w:t xml:space="preserve">一档：责令限期改正，处 </w:t>
      </w:r>
      <w:r>
        <w:rPr>
          <w:rFonts w:ascii="Times New Roman" w:eastAsia="Times New Roman"/>
        </w:rPr>
        <w:t xml:space="preserve">5000 </w:t>
      </w:r>
      <w:r>
        <w:t xml:space="preserve">元以上 </w:t>
      </w:r>
      <w:r>
        <w:rPr>
          <w:rFonts w:ascii="Times New Roman" w:eastAsia="Times New Roman"/>
        </w:rPr>
        <w:t xml:space="preserve">1.25 </w:t>
      </w:r>
      <w:r>
        <w:t>万元以下的罚款；</w:t>
      </w:r>
    </w:p>
    <w:p>
      <w:pPr>
        <w:pStyle w:val="6"/>
        <w:spacing w:line="439" w:lineRule="exact"/>
        <w:ind w:left="679"/>
      </w:pPr>
      <w:r>
        <w:t xml:space="preserve">二档：责令限期改正，处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0" w:lineRule="exact"/>
        <w:ind w:left="679"/>
      </w:pPr>
      <w:r>
        <w:t xml:space="preserve">三档：责令限期改正，处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pStyle w:val="6"/>
        <w:tabs>
          <w:tab w:val="left" w:pos="2639"/>
        </w:tabs>
        <w:spacing w:line="237" w:lineRule="auto"/>
        <w:ind w:right="502" w:firstLine="559"/>
        <w:rPr>
          <w:rFonts w:hint="eastAsia" w:ascii="方正黑体_GBK" w:eastAsia="方正黑体_GBK"/>
        </w:rPr>
      </w:pPr>
      <w:bookmarkStart w:id="502" w:name="第二百四十条　烟花爆竹批发企业在仓库内违反国家标准或者行业标准规定储存烟花爆竹。"/>
      <w:bookmarkEnd w:id="502"/>
      <w:bookmarkStart w:id="503" w:name="_bookmark251"/>
      <w:bookmarkEnd w:id="503"/>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在仓</w:t>
      </w:r>
      <w:r>
        <w:rPr>
          <w:rFonts w:hint="eastAsia" w:ascii="方正黑体_GBK" w:eastAsia="方正黑体_GBK"/>
          <w:spacing w:val="-3"/>
        </w:rPr>
        <w:t>库</w:t>
      </w:r>
      <w:r>
        <w:rPr>
          <w:rFonts w:hint="eastAsia" w:ascii="方正黑体_GBK" w:eastAsia="方正黑体_GBK"/>
        </w:rPr>
        <w:t>内违</w:t>
      </w:r>
      <w:r>
        <w:rPr>
          <w:rFonts w:hint="eastAsia" w:ascii="方正黑体_GBK" w:eastAsia="方正黑体_GBK"/>
          <w:spacing w:val="-3"/>
        </w:rPr>
        <w:t>反</w:t>
      </w:r>
      <w:r>
        <w:rPr>
          <w:rFonts w:hint="eastAsia" w:ascii="方正黑体_GBK" w:eastAsia="方正黑体_GBK"/>
        </w:rPr>
        <w:t>国家</w:t>
      </w:r>
      <w:r>
        <w:rPr>
          <w:rFonts w:hint="eastAsia" w:ascii="方正黑体_GBK" w:eastAsia="方正黑体_GBK"/>
          <w:spacing w:val="-3"/>
        </w:rPr>
        <w:t>标</w:t>
      </w:r>
      <w:r>
        <w:rPr>
          <w:rFonts w:hint="eastAsia" w:ascii="方正黑体_GBK" w:eastAsia="方正黑体_GBK"/>
        </w:rPr>
        <w:t>准或者行</w:t>
      </w:r>
      <w:r>
        <w:rPr>
          <w:rFonts w:hint="eastAsia" w:ascii="方正黑体_GBK" w:eastAsia="方正黑体_GBK"/>
          <w:spacing w:val="-3"/>
        </w:rPr>
        <w:t>业</w:t>
      </w:r>
      <w:r>
        <w:rPr>
          <w:rFonts w:hint="eastAsia" w:ascii="方正黑体_GBK" w:eastAsia="方正黑体_GBK"/>
        </w:rPr>
        <w:t>标准</w:t>
      </w:r>
      <w:r>
        <w:rPr>
          <w:rFonts w:hint="eastAsia" w:ascii="方正黑体_GBK" w:eastAsia="方正黑体_GBK"/>
          <w:spacing w:val="-3"/>
        </w:rPr>
        <w:t>规</w:t>
      </w:r>
      <w:r>
        <w:rPr>
          <w:rFonts w:hint="eastAsia" w:ascii="方正黑体_GBK" w:eastAsia="方正黑体_GBK"/>
        </w:rPr>
        <w:t>定储</w:t>
      </w:r>
      <w:r>
        <w:rPr>
          <w:rFonts w:hint="eastAsia" w:ascii="方正黑体_GBK" w:eastAsia="方正黑体_GBK"/>
          <w:spacing w:val="-3"/>
        </w:rPr>
        <w:t>存</w:t>
      </w:r>
      <w:r>
        <w:rPr>
          <w:rFonts w:hint="eastAsia" w:ascii="方正黑体_GBK" w:eastAsia="方正黑体_GBK"/>
        </w:rPr>
        <w:t>烟花</w:t>
      </w:r>
      <w:r>
        <w:rPr>
          <w:rFonts w:hint="eastAsia" w:ascii="方正黑体_GBK" w:eastAsia="方正黑体_GBK"/>
          <w:spacing w:val="-3"/>
        </w:rPr>
        <w:t>爆</w:t>
      </w:r>
      <w:r>
        <w:rPr>
          <w:rFonts w:hint="eastAsia" w:ascii="方正黑体_GBK" w:eastAsia="方正黑体_GBK"/>
        </w:rPr>
        <w:t>竹。</w:t>
      </w:r>
    </w:p>
    <w:p>
      <w:pPr>
        <w:pStyle w:val="6"/>
        <w:spacing w:before="13" w:line="237" w:lineRule="auto"/>
        <w:ind w:right="175" w:firstLine="549"/>
      </w:pPr>
      <w:r>
        <w:rPr>
          <w:rFonts w:hint="eastAsia" w:ascii="方正楷体_GBK" w:eastAsia="方正楷体_GBK"/>
          <w:b/>
          <w:spacing w:val="-27"/>
        </w:rPr>
        <w:t>【法律规定】</w:t>
      </w:r>
      <w:r>
        <w:rPr>
          <w:rFonts w:hint="eastAsia" w:ascii="方正楷体_GBK" w:eastAsia="方正楷体_GBK"/>
          <w:spacing w:val="-9"/>
        </w:rPr>
        <w:t xml:space="preserve">《烟花爆竹经营许可实施办法》第二十三条第二款： </w:t>
      </w:r>
      <w:r>
        <w:rPr>
          <w:spacing w:val="-8"/>
        </w:rPr>
        <w:t>烟花爆竹仓库储存的烟花爆竹品种、规格和数量，不得超过国家标准</w:t>
      </w:r>
      <w:r>
        <w:rPr>
          <w:spacing w:val="-3"/>
        </w:rPr>
        <w:t>或者行业标准规定的危险等级和核定限量。</w:t>
      </w:r>
    </w:p>
    <w:p>
      <w:pPr>
        <w:pStyle w:val="6"/>
        <w:spacing w:line="235" w:lineRule="auto"/>
        <w:ind w:right="315" w:firstLine="549"/>
        <w:jc w:val="both"/>
      </w:pPr>
      <w:r>
        <w:rPr>
          <w:rFonts w:hint="eastAsia" w:ascii="方正楷体_GBK" w:eastAsia="方正楷体_GBK"/>
          <w:b/>
          <w:spacing w:val="-8"/>
        </w:rPr>
        <w:t>【处罚依据】</w:t>
      </w:r>
      <w:r>
        <w:rPr>
          <w:rFonts w:hint="eastAsia" w:ascii="方正楷体_GBK" w:eastAsia="方正楷体_GBK"/>
          <w:spacing w:val="-6"/>
        </w:rPr>
        <w:t>《烟花爆竹经营许可实施办法》第三十二条：</w:t>
      </w:r>
      <w:r>
        <w:t>批发</w:t>
      </w:r>
      <w:r>
        <w:rPr>
          <w:spacing w:val="-3"/>
        </w:rPr>
        <w:t xml:space="preserve">企业有下列行为之一的，责令其限期改正，处 </w:t>
      </w:r>
      <w:r>
        <w:rPr>
          <w:rFonts w:ascii="Times New Roman" w:eastAsia="Times New Roman"/>
        </w:rPr>
        <w:t xml:space="preserve">5000 </w:t>
      </w:r>
      <w:r>
        <w:rPr>
          <w:spacing w:val="-13"/>
        </w:rPr>
        <w:t xml:space="preserve">元以上 </w:t>
      </w:r>
      <w:r>
        <w:rPr>
          <w:rFonts w:ascii="Times New Roman" w:eastAsia="Times New Roman"/>
        </w:rPr>
        <w:t xml:space="preserve">3 </w:t>
      </w:r>
      <w:r>
        <w:t>万元以</w:t>
      </w:r>
      <w:r>
        <w:rPr>
          <w:spacing w:val="-2"/>
        </w:rPr>
        <w:t>下的罚款：</w:t>
      </w:r>
    </w:p>
    <w:p>
      <w:pPr>
        <w:pStyle w:val="6"/>
        <w:spacing w:line="439" w:lineRule="exact"/>
        <w:ind w:left="679"/>
      </w:pPr>
      <w:r>
        <w:t>㈢在仓库内违反国家标准或者行业标准规定储存烟花爆竹的。</w:t>
      </w:r>
    </w:p>
    <w:p>
      <w:pPr>
        <w:pStyle w:val="4"/>
        <w:ind w:left="669"/>
      </w:pPr>
      <w:r>
        <w:t>【处罚档次】</w:t>
      </w:r>
    </w:p>
    <w:p>
      <w:pPr>
        <w:pStyle w:val="6"/>
        <w:spacing w:before="6" w:line="232" w:lineRule="auto"/>
        <w:ind w:right="223" w:firstLine="559"/>
      </w:pPr>
      <w:r>
        <w:rPr>
          <w:spacing w:val="-3"/>
        </w:rPr>
        <w:t xml:space="preserve">一档：在仓库内违反国家标准或者行业标准规定储存烟花爆竹， </w:t>
      </w:r>
      <w:r>
        <w:rPr>
          <w:spacing w:val="-6"/>
        </w:rPr>
        <w:t xml:space="preserve">涉及烟花爆竹品种、规格和数量，有三种情形中 </w:t>
      </w:r>
      <w:r>
        <w:rPr>
          <w:rFonts w:ascii="Times New Roman" w:eastAsia="Times New Roman"/>
        </w:rPr>
        <w:t xml:space="preserve">1 </w:t>
      </w:r>
      <w:r>
        <w:rPr>
          <w:spacing w:val="-2"/>
        </w:rPr>
        <w:t>种的；</w:t>
      </w:r>
    </w:p>
    <w:p>
      <w:pPr>
        <w:pStyle w:val="6"/>
        <w:spacing w:before="7" w:line="232" w:lineRule="auto"/>
        <w:ind w:right="223" w:firstLine="559"/>
      </w:pPr>
      <w:r>
        <w:rPr>
          <w:spacing w:val="-3"/>
        </w:rPr>
        <w:t xml:space="preserve">二档：在仓库内违反国家标准或者行业标准规定储存烟花爆竹， </w:t>
      </w:r>
      <w:r>
        <w:rPr>
          <w:spacing w:val="-6"/>
        </w:rPr>
        <w:t xml:space="preserve">涉及烟花爆竹品种、规格和数量，有三种情形中 </w:t>
      </w:r>
      <w:r>
        <w:rPr>
          <w:rFonts w:ascii="Times New Roman" w:eastAsia="Times New Roman"/>
        </w:rPr>
        <w:t xml:space="preserve">2 </w:t>
      </w:r>
      <w:r>
        <w:rPr>
          <w:spacing w:val="-2"/>
        </w:rPr>
        <w:t>种的；</w:t>
      </w:r>
    </w:p>
    <w:p>
      <w:pPr>
        <w:pStyle w:val="6"/>
        <w:spacing w:line="445" w:lineRule="exact"/>
        <w:ind w:left="679"/>
      </w:pPr>
      <w:r>
        <w:t>三档：在仓库内违反国家标准或者行业标准规定储存烟花爆竹，</w:t>
      </w:r>
    </w:p>
    <w:p>
      <w:pPr>
        <w:spacing w:after="0" w:line="445" w:lineRule="exact"/>
        <w:sectPr>
          <w:pgSz w:w="11910" w:h="16840"/>
          <w:pgMar w:top="1440" w:right="1480" w:bottom="1380" w:left="1680" w:header="0" w:footer="1197" w:gutter="0"/>
          <w:cols w:space="720" w:num="1"/>
        </w:sectPr>
      </w:pPr>
    </w:p>
    <w:p>
      <w:pPr>
        <w:pStyle w:val="6"/>
        <w:spacing w:before="18"/>
      </w:pPr>
      <w:r>
        <w:t>涉及烟花爆竹品种、规格和数量，三种情形均存在的。</w:t>
      </w:r>
    </w:p>
    <w:p>
      <w:pPr>
        <w:pStyle w:val="4"/>
        <w:spacing w:before="2"/>
        <w:ind w:left="669"/>
      </w:pPr>
      <w:r>
        <w:t>【裁量幅度】</w:t>
      </w:r>
    </w:p>
    <w:p>
      <w:pPr>
        <w:pStyle w:val="6"/>
        <w:spacing w:line="445" w:lineRule="exact"/>
        <w:ind w:left="679"/>
      </w:pPr>
      <w:r>
        <w:t xml:space="preserve">一档：责令限期改正，处 </w:t>
      </w:r>
      <w:r>
        <w:rPr>
          <w:rFonts w:ascii="Times New Roman" w:eastAsia="Times New Roman"/>
        </w:rPr>
        <w:t xml:space="preserve">5000 </w:t>
      </w:r>
      <w:r>
        <w:t xml:space="preserve">元以上 </w:t>
      </w:r>
      <w:r>
        <w:rPr>
          <w:rFonts w:ascii="Times New Roman" w:eastAsia="Times New Roman"/>
        </w:rPr>
        <w:t xml:space="preserve">1.25 </w:t>
      </w:r>
      <w:r>
        <w:t>万元以下的罚款；</w:t>
      </w:r>
    </w:p>
    <w:p>
      <w:pPr>
        <w:pStyle w:val="6"/>
        <w:spacing w:line="440" w:lineRule="exact"/>
        <w:ind w:left="679"/>
      </w:pPr>
      <w:r>
        <w:t xml:space="preserve">二档：责令限期改正，处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0" w:lineRule="exact"/>
        <w:ind w:left="679"/>
      </w:pPr>
      <w:r>
        <w:t xml:space="preserve">三档：责令限期改正，处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pStyle w:val="6"/>
        <w:tabs>
          <w:tab w:val="left" w:pos="2920"/>
        </w:tabs>
        <w:ind w:right="502" w:firstLine="559"/>
        <w:rPr>
          <w:rFonts w:hint="eastAsia" w:ascii="方正黑体_GBK" w:eastAsia="方正黑体_GBK"/>
        </w:rPr>
      </w:pPr>
      <w:bookmarkStart w:id="504" w:name="第二百四十一条　烟花爆竹批发企业在烟花爆竹经营许可证载明的仓库以外储存烟花爆竹。"/>
      <w:bookmarkEnd w:id="504"/>
      <w:bookmarkStart w:id="505" w:name="_bookmark252"/>
      <w:bookmarkEnd w:id="505"/>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一条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在烟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经</w:t>
      </w:r>
      <w:r>
        <w:rPr>
          <w:rFonts w:hint="eastAsia" w:ascii="方正黑体_GBK" w:eastAsia="方正黑体_GBK"/>
        </w:rPr>
        <w:t>营许</w:t>
      </w:r>
      <w:r>
        <w:rPr>
          <w:rFonts w:hint="eastAsia" w:ascii="方正黑体_GBK" w:eastAsia="方正黑体_GBK"/>
          <w:spacing w:val="-3"/>
        </w:rPr>
        <w:t>可</w:t>
      </w:r>
      <w:r>
        <w:rPr>
          <w:rFonts w:hint="eastAsia" w:ascii="方正黑体_GBK" w:eastAsia="方正黑体_GBK"/>
        </w:rPr>
        <w:t>证载明</w:t>
      </w:r>
      <w:r>
        <w:rPr>
          <w:rFonts w:hint="eastAsia" w:ascii="方正黑体_GBK" w:eastAsia="方正黑体_GBK"/>
          <w:spacing w:val="-3"/>
        </w:rPr>
        <w:t>的</w:t>
      </w:r>
      <w:r>
        <w:rPr>
          <w:rFonts w:hint="eastAsia" w:ascii="方正黑体_GBK" w:eastAsia="方正黑体_GBK"/>
        </w:rPr>
        <w:t>仓库</w:t>
      </w:r>
      <w:r>
        <w:rPr>
          <w:rFonts w:hint="eastAsia" w:ascii="方正黑体_GBK" w:eastAsia="方正黑体_GBK"/>
          <w:spacing w:val="-3"/>
        </w:rPr>
        <w:t>以</w:t>
      </w:r>
      <w:r>
        <w:rPr>
          <w:rFonts w:hint="eastAsia" w:ascii="方正黑体_GBK" w:eastAsia="方正黑体_GBK"/>
        </w:rPr>
        <w:t>外储</w:t>
      </w:r>
      <w:r>
        <w:rPr>
          <w:rFonts w:hint="eastAsia" w:ascii="方正黑体_GBK" w:eastAsia="方正黑体_GBK"/>
          <w:spacing w:val="-3"/>
        </w:rPr>
        <w:t>存</w:t>
      </w:r>
      <w:r>
        <w:rPr>
          <w:rFonts w:hint="eastAsia" w:ascii="方正黑体_GBK" w:eastAsia="方正黑体_GBK"/>
        </w:rPr>
        <w:t>烟花</w:t>
      </w:r>
      <w:r>
        <w:rPr>
          <w:rFonts w:hint="eastAsia" w:ascii="方正黑体_GBK" w:eastAsia="方正黑体_GBK"/>
          <w:spacing w:val="-3"/>
        </w:rPr>
        <w:t>爆</w:t>
      </w:r>
      <w:r>
        <w:rPr>
          <w:rFonts w:hint="eastAsia" w:ascii="方正黑体_GBK" w:eastAsia="方正黑体_GBK"/>
        </w:rPr>
        <w:t>竹。</w:t>
      </w:r>
    </w:p>
    <w:p>
      <w:pPr>
        <w:pStyle w:val="6"/>
        <w:spacing w:before="5" w:line="237" w:lineRule="auto"/>
        <w:ind w:right="175" w:firstLine="549"/>
      </w:pPr>
      <w:r>
        <w:rPr>
          <w:rFonts w:hint="eastAsia" w:ascii="方正楷体_GBK" w:eastAsia="方正楷体_GBK"/>
          <w:b/>
          <w:spacing w:val="-27"/>
        </w:rPr>
        <w:t>【法律规定】</w:t>
      </w:r>
      <w:r>
        <w:rPr>
          <w:rFonts w:hint="eastAsia" w:ascii="方正楷体_GBK" w:eastAsia="方正楷体_GBK"/>
          <w:spacing w:val="-9"/>
        </w:rPr>
        <w:t xml:space="preserve">《烟花爆竹经营许可实施办法》第二十三条第一款： </w:t>
      </w:r>
      <w:r>
        <w:rPr>
          <w:spacing w:val="-6"/>
        </w:rPr>
        <w:t>禁止在烟花爆竹经营许可证载明的储存</w:t>
      </w:r>
      <w:r>
        <w:rPr>
          <w:spacing w:val="-3"/>
        </w:rPr>
        <w:t>（</w:t>
      </w:r>
      <w:r>
        <w:t>零售</w:t>
      </w:r>
      <w:r>
        <w:rPr>
          <w:spacing w:val="-49"/>
        </w:rPr>
        <w:t>）</w:t>
      </w:r>
      <w:r>
        <w:rPr>
          <w:spacing w:val="-3"/>
        </w:rPr>
        <w:t>场所以外储存烟花爆竹。</w:t>
      </w:r>
    </w:p>
    <w:p>
      <w:pPr>
        <w:pStyle w:val="6"/>
        <w:spacing w:line="232" w:lineRule="auto"/>
        <w:ind w:right="315" w:firstLine="549"/>
        <w:jc w:val="both"/>
      </w:pPr>
      <w:r>
        <w:rPr>
          <w:rFonts w:hint="eastAsia" w:ascii="方正楷体_GBK" w:eastAsia="方正楷体_GBK"/>
          <w:b/>
          <w:spacing w:val="-8"/>
        </w:rPr>
        <w:t>【处罚依据】</w:t>
      </w:r>
      <w:r>
        <w:rPr>
          <w:rFonts w:hint="eastAsia" w:ascii="方正楷体_GBK" w:eastAsia="方正楷体_GBK"/>
          <w:spacing w:val="-6"/>
        </w:rPr>
        <w:t>《烟花爆竹经营许可实施办法》第三十二条：</w:t>
      </w:r>
      <w:r>
        <w:t>批发</w:t>
      </w:r>
      <w:r>
        <w:rPr>
          <w:spacing w:val="-3"/>
        </w:rPr>
        <w:t xml:space="preserve">企业有下列行为之一的，责令其限期改正，处 </w:t>
      </w:r>
      <w:r>
        <w:rPr>
          <w:rFonts w:ascii="Times New Roman" w:eastAsia="Times New Roman"/>
        </w:rPr>
        <w:t xml:space="preserve">5000 </w:t>
      </w:r>
      <w:r>
        <w:rPr>
          <w:spacing w:val="-13"/>
        </w:rPr>
        <w:t xml:space="preserve">元以上 </w:t>
      </w:r>
      <w:r>
        <w:rPr>
          <w:rFonts w:ascii="Times New Roman" w:eastAsia="Times New Roman"/>
        </w:rPr>
        <w:t xml:space="preserve">3 </w:t>
      </w:r>
      <w:r>
        <w:t>万元以</w:t>
      </w:r>
      <w:r>
        <w:rPr>
          <w:spacing w:val="-2"/>
        </w:rPr>
        <w:t>下的罚款：</w:t>
      </w:r>
    </w:p>
    <w:p>
      <w:pPr>
        <w:pStyle w:val="6"/>
        <w:spacing w:line="450" w:lineRule="exact"/>
        <w:ind w:left="679"/>
      </w:pPr>
      <w:r>
        <w:t>㈣在烟花爆竹经营许可证载明的仓库以外储存烟花爆竹的。</w:t>
      </w:r>
    </w:p>
    <w:p>
      <w:pPr>
        <w:pStyle w:val="4"/>
        <w:ind w:left="669"/>
      </w:pPr>
      <w:r>
        <w:t>【处罚档次】</w:t>
      </w:r>
    </w:p>
    <w:p>
      <w:pPr>
        <w:pStyle w:val="6"/>
        <w:spacing w:before="5" w:line="235" w:lineRule="auto"/>
        <w:ind w:right="317" w:firstLine="559"/>
      </w:pPr>
      <w:r>
        <w:rPr>
          <w:spacing w:val="-10"/>
        </w:rPr>
        <w:t xml:space="preserve">一档：在烟花爆竹经营许可证载明的仓库以外储存烟花爆竹，数量占批准储存总量 </w:t>
      </w:r>
      <w:r>
        <w:rPr>
          <w:rFonts w:ascii="Times New Roman" w:eastAsia="Times New Roman"/>
        </w:rPr>
        <w:t>10%</w:t>
      </w:r>
      <w:r>
        <w:rPr>
          <w:spacing w:val="-2"/>
        </w:rPr>
        <w:t>以下的；</w:t>
      </w:r>
    </w:p>
    <w:p>
      <w:pPr>
        <w:pStyle w:val="6"/>
        <w:spacing w:before="1" w:line="232" w:lineRule="auto"/>
        <w:ind w:right="317" w:firstLine="559"/>
      </w:pPr>
      <w:r>
        <w:rPr>
          <w:spacing w:val="-10"/>
        </w:rPr>
        <w:t xml:space="preserve">二档：在烟花爆竹经营许可证载明的仓库以外储存烟花爆竹，数量占批准储存总量 </w:t>
      </w:r>
      <w:r>
        <w:rPr>
          <w:rFonts w:ascii="Times New Roman" w:eastAsia="Times New Roman"/>
        </w:rPr>
        <w:t>10%</w:t>
      </w:r>
      <w:r>
        <w:rPr>
          <w:spacing w:val="-19"/>
        </w:rPr>
        <w:t xml:space="preserve">以上 </w:t>
      </w:r>
      <w:r>
        <w:rPr>
          <w:rFonts w:ascii="Times New Roman" w:eastAsia="Times New Roman"/>
        </w:rPr>
        <w:t>30%</w:t>
      </w:r>
      <w:r>
        <w:rPr>
          <w:spacing w:val="-2"/>
        </w:rPr>
        <w:t>以下的；</w:t>
      </w:r>
    </w:p>
    <w:p>
      <w:pPr>
        <w:pStyle w:val="6"/>
        <w:spacing w:before="6" w:line="232" w:lineRule="auto"/>
        <w:ind w:right="317" w:firstLine="559"/>
      </w:pPr>
      <w:r>
        <w:rPr>
          <w:spacing w:val="-10"/>
        </w:rPr>
        <w:t xml:space="preserve">三档：在烟花爆竹经营许可证载明的仓库以外储存烟花爆竹，数量占批准储存总量 </w:t>
      </w:r>
      <w:r>
        <w:rPr>
          <w:rFonts w:ascii="Times New Roman" w:eastAsia="Times New Roman"/>
        </w:rPr>
        <w:t>30%</w:t>
      </w:r>
      <w:r>
        <w:rPr>
          <w:spacing w:val="-2"/>
        </w:rPr>
        <w:t>以上的。</w:t>
      </w:r>
    </w:p>
    <w:p>
      <w:pPr>
        <w:pStyle w:val="4"/>
        <w:spacing w:before="6" w:line="240" w:lineRule="auto"/>
        <w:ind w:left="669"/>
      </w:pPr>
      <w:r>
        <w:t>【裁量幅度】</w:t>
      </w:r>
    </w:p>
    <w:p>
      <w:pPr>
        <w:pStyle w:val="6"/>
        <w:spacing w:before="2" w:line="445" w:lineRule="exact"/>
        <w:ind w:left="679"/>
      </w:pPr>
      <w:r>
        <w:t xml:space="preserve">一档：责令限期改正，处 </w:t>
      </w:r>
      <w:r>
        <w:rPr>
          <w:rFonts w:ascii="Times New Roman" w:eastAsia="Times New Roman"/>
        </w:rPr>
        <w:t xml:space="preserve">5000 </w:t>
      </w:r>
      <w:r>
        <w:t xml:space="preserve">元以上 </w:t>
      </w:r>
      <w:r>
        <w:rPr>
          <w:rFonts w:ascii="Times New Roman" w:eastAsia="Times New Roman"/>
        </w:rPr>
        <w:t xml:space="preserve">1.25 </w:t>
      </w:r>
      <w:r>
        <w:t>万元以下的罚款；</w:t>
      </w:r>
    </w:p>
    <w:p>
      <w:pPr>
        <w:pStyle w:val="6"/>
        <w:spacing w:line="439" w:lineRule="exact"/>
        <w:ind w:left="679"/>
      </w:pPr>
      <w:r>
        <w:t xml:space="preserve">二档：责令限期改正，处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0" w:lineRule="exact"/>
        <w:ind w:left="679"/>
      </w:pPr>
      <w:r>
        <w:t xml:space="preserve">三档：责令限期改正，处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pStyle w:val="6"/>
        <w:tabs>
          <w:tab w:val="left" w:pos="2920"/>
        </w:tabs>
        <w:spacing w:line="237" w:lineRule="auto"/>
        <w:ind w:right="317" w:firstLine="559"/>
        <w:rPr>
          <w:rFonts w:hint="eastAsia" w:ascii="方正黑体_GBK" w:eastAsia="方正黑体_GBK"/>
        </w:rPr>
      </w:pPr>
      <w:bookmarkStart w:id="506" w:name="_bookmark253"/>
      <w:bookmarkEnd w:id="506"/>
      <w:bookmarkStart w:id="507" w:name="第二百四十二条　烟花爆竹批发企业对假冒伪劣、过期、含有超量、违禁药物以及其他存在"/>
      <w:bookmarkEnd w:id="507"/>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二条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对假</w:t>
      </w:r>
      <w:r>
        <w:rPr>
          <w:rFonts w:hint="eastAsia" w:ascii="方正黑体_GBK" w:eastAsia="方正黑体_GBK"/>
          <w:spacing w:val="-3"/>
        </w:rPr>
        <w:t>冒</w:t>
      </w:r>
      <w:r>
        <w:rPr>
          <w:rFonts w:hint="eastAsia" w:ascii="方正黑体_GBK" w:eastAsia="方正黑体_GBK"/>
        </w:rPr>
        <w:t>伪</w:t>
      </w:r>
      <w:r>
        <w:rPr>
          <w:rFonts w:hint="eastAsia" w:ascii="方正黑体_GBK" w:eastAsia="方正黑体_GBK"/>
          <w:spacing w:val="-3"/>
        </w:rPr>
        <w:t>劣</w:t>
      </w:r>
      <w:r>
        <w:rPr>
          <w:rFonts w:hint="eastAsia" w:ascii="方正黑体_GBK" w:eastAsia="方正黑体_GBK"/>
          <w:spacing w:val="-49"/>
        </w:rPr>
        <w:t>、</w:t>
      </w:r>
      <w:r>
        <w:rPr>
          <w:rFonts w:hint="eastAsia" w:ascii="方正黑体_GBK" w:eastAsia="方正黑体_GBK"/>
        </w:rPr>
        <w:t>过期</w:t>
      </w:r>
      <w:r>
        <w:rPr>
          <w:rFonts w:hint="eastAsia" w:ascii="方正黑体_GBK" w:eastAsia="方正黑体_GBK"/>
          <w:spacing w:val="-49"/>
        </w:rPr>
        <w:t>、</w:t>
      </w:r>
      <w:r>
        <w:rPr>
          <w:rFonts w:hint="eastAsia" w:ascii="方正黑体_GBK" w:eastAsia="方正黑体_GBK"/>
        </w:rPr>
        <w:t>含</w:t>
      </w:r>
      <w:r>
        <w:rPr>
          <w:rFonts w:hint="eastAsia" w:ascii="方正黑体_GBK" w:eastAsia="方正黑体_GBK"/>
          <w:spacing w:val="-3"/>
        </w:rPr>
        <w:t>有</w:t>
      </w:r>
      <w:r>
        <w:rPr>
          <w:rFonts w:hint="eastAsia" w:ascii="方正黑体_GBK" w:eastAsia="方正黑体_GBK"/>
        </w:rPr>
        <w:t>超量</w:t>
      </w:r>
      <w:r>
        <w:rPr>
          <w:rFonts w:hint="eastAsia" w:ascii="方正黑体_GBK" w:eastAsia="方正黑体_GBK"/>
          <w:spacing w:val="-3"/>
        </w:rPr>
        <w:t>、</w:t>
      </w:r>
      <w:r>
        <w:rPr>
          <w:rFonts w:hint="eastAsia" w:ascii="方正黑体_GBK" w:eastAsia="方正黑体_GBK"/>
        </w:rPr>
        <w:t>违禁</w:t>
      </w:r>
      <w:r>
        <w:rPr>
          <w:rFonts w:hint="eastAsia" w:ascii="方正黑体_GBK" w:eastAsia="方正黑体_GBK"/>
          <w:spacing w:val="-3"/>
        </w:rPr>
        <w:t>药</w:t>
      </w:r>
      <w:r>
        <w:rPr>
          <w:rFonts w:hint="eastAsia" w:ascii="方正黑体_GBK" w:eastAsia="方正黑体_GBK"/>
        </w:rPr>
        <w:t>物以</w:t>
      </w:r>
      <w:r>
        <w:rPr>
          <w:rFonts w:hint="eastAsia" w:ascii="方正黑体_GBK" w:eastAsia="方正黑体_GBK"/>
          <w:spacing w:val="-3"/>
        </w:rPr>
        <w:t>及</w:t>
      </w:r>
      <w:r>
        <w:rPr>
          <w:rFonts w:hint="eastAsia" w:ascii="方正黑体_GBK" w:eastAsia="方正黑体_GBK"/>
        </w:rPr>
        <w:t>其他</w:t>
      </w:r>
      <w:r>
        <w:rPr>
          <w:rFonts w:hint="eastAsia" w:ascii="方正黑体_GBK" w:eastAsia="方正黑体_GBK"/>
          <w:spacing w:val="-3"/>
        </w:rPr>
        <w:t>存</w:t>
      </w:r>
      <w:r>
        <w:rPr>
          <w:rFonts w:hint="eastAsia" w:ascii="方正黑体_GBK" w:eastAsia="方正黑体_GBK"/>
        </w:rPr>
        <w:t>在严</w:t>
      </w:r>
      <w:r>
        <w:rPr>
          <w:rFonts w:hint="eastAsia" w:ascii="方正黑体_GBK" w:eastAsia="方正黑体_GBK"/>
          <w:spacing w:val="-3"/>
        </w:rPr>
        <w:t>重</w:t>
      </w:r>
      <w:r>
        <w:rPr>
          <w:rFonts w:hint="eastAsia" w:ascii="方正黑体_GBK" w:eastAsia="方正黑体_GBK"/>
        </w:rPr>
        <w:t>质量</w:t>
      </w:r>
      <w:r>
        <w:rPr>
          <w:rFonts w:hint="eastAsia" w:ascii="方正黑体_GBK" w:eastAsia="方正黑体_GBK"/>
          <w:spacing w:val="-3"/>
        </w:rPr>
        <w:t>问</w:t>
      </w:r>
      <w:r>
        <w:rPr>
          <w:rFonts w:hint="eastAsia" w:ascii="方正黑体_GBK" w:eastAsia="方正黑体_GBK"/>
        </w:rPr>
        <w:t>题的</w:t>
      </w:r>
      <w:r>
        <w:rPr>
          <w:rFonts w:hint="eastAsia" w:ascii="方正黑体_GBK" w:eastAsia="方正黑体_GBK"/>
          <w:spacing w:val="-3"/>
        </w:rPr>
        <w:t>烟</w:t>
      </w:r>
      <w:r>
        <w:rPr>
          <w:rFonts w:hint="eastAsia" w:ascii="方正黑体_GBK" w:eastAsia="方正黑体_GBK"/>
        </w:rPr>
        <w:t>花爆</w:t>
      </w:r>
      <w:r>
        <w:rPr>
          <w:rFonts w:hint="eastAsia" w:ascii="方正黑体_GBK" w:eastAsia="方正黑体_GBK"/>
          <w:spacing w:val="-3"/>
        </w:rPr>
        <w:t>竹</w:t>
      </w:r>
      <w:r>
        <w:rPr>
          <w:rFonts w:hint="eastAsia" w:ascii="方正黑体_GBK" w:eastAsia="方正黑体_GBK"/>
        </w:rPr>
        <w:t>未及</w:t>
      </w:r>
      <w:r>
        <w:rPr>
          <w:rFonts w:hint="eastAsia" w:ascii="方正黑体_GBK" w:eastAsia="方正黑体_GBK"/>
          <w:spacing w:val="-3"/>
        </w:rPr>
        <w:t>时</w:t>
      </w:r>
      <w:r>
        <w:rPr>
          <w:rFonts w:hint="eastAsia" w:ascii="方正黑体_GBK" w:eastAsia="方正黑体_GBK"/>
        </w:rPr>
        <w:t>销毁。</w:t>
      </w:r>
    </w:p>
    <w:p>
      <w:pPr>
        <w:pStyle w:val="6"/>
        <w:spacing w:before="13" w:line="237" w:lineRule="auto"/>
        <w:ind w:right="175" w:firstLine="549"/>
      </w:pPr>
      <w:r>
        <w:rPr>
          <w:rFonts w:hint="eastAsia" w:ascii="方正楷体_GBK" w:eastAsia="方正楷体_GBK"/>
          <w:b/>
          <w:spacing w:val="-27"/>
        </w:rPr>
        <w:t>【法律规定】</w:t>
      </w:r>
      <w:r>
        <w:rPr>
          <w:rFonts w:hint="eastAsia" w:ascii="方正楷体_GBK" w:eastAsia="方正楷体_GBK"/>
          <w:spacing w:val="-9"/>
        </w:rPr>
        <w:t xml:space="preserve">《烟花爆竹经营许可实施办法》第二十四条第一款： </w:t>
      </w:r>
      <w:r>
        <w:rPr>
          <w:spacing w:val="-10"/>
        </w:rPr>
        <w:t>批发企业对非法生产、假冒伪劣、过期、含有违禁药物以及其他存在</w:t>
      </w:r>
      <w:r>
        <w:rPr>
          <w:spacing w:val="-4"/>
        </w:rPr>
        <w:t>严重质量问题的烟花爆竹，应当及时、妥善销毁。</w:t>
      </w:r>
    </w:p>
    <w:p>
      <w:pPr>
        <w:spacing w:before="0" w:line="440" w:lineRule="exact"/>
        <w:ind w:left="669" w:right="0" w:firstLine="0"/>
        <w:jc w:val="left"/>
        <w:rPr>
          <w:sz w:val="28"/>
        </w:rPr>
      </w:pPr>
      <w:r>
        <w:rPr>
          <w:rFonts w:hint="eastAsia" w:ascii="方正楷体_GBK" w:eastAsia="方正楷体_GBK"/>
          <w:b/>
          <w:sz w:val="28"/>
        </w:rPr>
        <w:t>【处罚依据】</w:t>
      </w:r>
      <w:r>
        <w:rPr>
          <w:rFonts w:hint="eastAsia" w:ascii="方正楷体_GBK" w:eastAsia="方正楷体_GBK"/>
          <w:sz w:val="28"/>
        </w:rPr>
        <w:t>《烟花爆竹经营许可实施办法》第三十二条：</w:t>
      </w:r>
      <w:r>
        <w:rPr>
          <w:sz w:val="28"/>
        </w:rPr>
        <w:t>批发</w:t>
      </w:r>
    </w:p>
    <w:p>
      <w:pPr>
        <w:spacing w:after="0" w:line="440" w:lineRule="exact"/>
        <w:jc w:val="left"/>
        <w:rPr>
          <w:sz w:val="28"/>
        </w:rPr>
        <w:sectPr>
          <w:pgSz w:w="11910" w:h="16840"/>
          <w:pgMar w:top="1440" w:right="1480" w:bottom="1380" w:left="1680" w:header="0" w:footer="1197" w:gutter="0"/>
          <w:cols w:space="720" w:num="1"/>
        </w:sectPr>
      </w:pPr>
    </w:p>
    <w:p>
      <w:pPr>
        <w:pStyle w:val="6"/>
        <w:spacing w:before="24" w:line="235" w:lineRule="auto"/>
        <w:ind w:right="248"/>
      </w:pPr>
      <w:r>
        <w:t xml:space="preserve">企业有下列行为之一的，责令其限期改正，处 </w:t>
      </w:r>
      <w:r>
        <w:rPr>
          <w:rFonts w:ascii="Times New Roman" w:eastAsia="Times New Roman"/>
        </w:rPr>
        <w:t xml:space="preserve">5000 </w:t>
      </w:r>
      <w:r>
        <w:t xml:space="preserve">元以上 </w:t>
      </w:r>
      <w:r>
        <w:rPr>
          <w:rFonts w:ascii="Times New Roman" w:eastAsia="Times New Roman"/>
        </w:rPr>
        <w:t xml:space="preserve">3 </w:t>
      </w:r>
      <w:r>
        <w:t>万元以下的罚款：</w:t>
      </w:r>
    </w:p>
    <w:p>
      <w:pPr>
        <w:pStyle w:val="6"/>
        <w:spacing w:before="1" w:line="232" w:lineRule="auto"/>
        <w:ind w:right="315" w:firstLine="559"/>
      </w:pPr>
      <w:r>
        <w:rPr>
          <w:spacing w:val="-12"/>
        </w:rPr>
        <w:t>㈤对假冒伪劣、过期、含有超量、违禁药物以及其他存在严重质</w:t>
      </w:r>
      <w:r>
        <w:rPr>
          <w:spacing w:val="-5"/>
        </w:rPr>
        <w:t>量问题的烟花爆竹未及时销毁的。</w:t>
      </w:r>
    </w:p>
    <w:p>
      <w:pPr>
        <w:pStyle w:val="4"/>
        <w:spacing w:before="8"/>
        <w:ind w:left="669"/>
      </w:pPr>
      <w:r>
        <w:t>【处罚档次】</w:t>
      </w:r>
    </w:p>
    <w:p>
      <w:pPr>
        <w:pStyle w:val="6"/>
        <w:spacing w:before="9" w:line="232" w:lineRule="auto"/>
        <w:ind w:right="199" w:firstLine="559"/>
        <w:jc w:val="both"/>
      </w:pPr>
      <w:r>
        <w:rPr>
          <w:spacing w:val="-11"/>
        </w:rPr>
        <w:t>一档：假冒伪劣、过期、含有超量、违禁药物以及其他存在严重</w:t>
      </w:r>
      <w:r>
        <w:rPr>
          <w:spacing w:val="-7"/>
        </w:rPr>
        <w:t xml:space="preserve">质量问题的烟花爆竹未及时销毁，数量占批准储存总量 </w:t>
      </w:r>
      <w:r>
        <w:rPr>
          <w:rFonts w:ascii="Times New Roman" w:eastAsia="Times New Roman"/>
        </w:rPr>
        <w:t>10%</w:t>
      </w:r>
      <w:r>
        <w:rPr>
          <w:spacing w:val="-2"/>
        </w:rPr>
        <w:t>以下的；</w:t>
      </w:r>
    </w:p>
    <w:p>
      <w:pPr>
        <w:pStyle w:val="6"/>
        <w:spacing w:before="7" w:line="232" w:lineRule="auto"/>
        <w:ind w:right="315" w:firstLine="559"/>
        <w:jc w:val="both"/>
      </w:pPr>
      <w:r>
        <w:rPr>
          <w:spacing w:val="-11"/>
        </w:rPr>
        <w:t>二档：假冒伪劣、过期、含有超量、违禁药物以及其他存在严重</w:t>
      </w:r>
      <w:r>
        <w:rPr>
          <w:spacing w:val="-17"/>
        </w:rPr>
        <w:t xml:space="preserve">质量问题的烟花爆竹未及时销毁，数量占批准储存总量 </w:t>
      </w:r>
      <w:r>
        <w:rPr>
          <w:rFonts w:ascii="Times New Roman" w:eastAsia="Times New Roman"/>
        </w:rPr>
        <w:t>10%</w:t>
      </w:r>
      <w:r>
        <w:rPr>
          <w:spacing w:val="-18"/>
        </w:rPr>
        <w:t xml:space="preserve">以上 </w:t>
      </w:r>
      <w:r>
        <w:rPr>
          <w:rFonts w:ascii="Times New Roman" w:eastAsia="Times New Roman"/>
        </w:rPr>
        <w:t xml:space="preserve">30% </w:t>
      </w:r>
      <w:r>
        <w:rPr>
          <w:spacing w:val="-2"/>
        </w:rPr>
        <w:t>以下的；</w:t>
      </w:r>
    </w:p>
    <w:p>
      <w:pPr>
        <w:pStyle w:val="6"/>
        <w:spacing w:before="9" w:line="232" w:lineRule="auto"/>
        <w:ind w:right="199" w:firstLine="559"/>
        <w:jc w:val="both"/>
      </w:pPr>
      <w:r>
        <w:rPr>
          <w:spacing w:val="-11"/>
        </w:rPr>
        <w:t>三档：假冒伪劣、过期、含有超量、违禁药物以及其他存在严重</w:t>
      </w:r>
      <w:r>
        <w:rPr>
          <w:spacing w:val="-7"/>
        </w:rPr>
        <w:t xml:space="preserve">质量问题的烟花爆竹未及时销毁，数量占批准储存总量 </w:t>
      </w:r>
      <w:r>
        <w:rPr>
          <w:rFonts w:ascii="Times New Roman" w:eastAsia="Times New Roman"/>
        </w:rPr>
        <w:t>30%</w:t>
      </w:r>
      <w:r>
        <w:rPr>
          <w:spacing w:val="-2"/>
        </w:rPr>
        <w:t>以上的。</w:t>
      </w:r>
    </w:p>
    <w:p>
      <w:pPr>
        <w:pStyle w:val="4"/>
        <w:spacing w:before="5" w:line="240" w:lineRule="auto"/>
        <w:ind w:left="669"/>
      </w:pPr>
      <w:r>
        <w:t>【裁量幅度】</w:t>
      </w:r>
    </w:p>
    <w:p>
      <w:pPr>
        <w:pStyle w:val="6"/>
        <w:spacing w:before="2" w:line="445" w:lineRule="exact"/>
        <w:ind w:left="679"/>
      </w:pPr>
      <w:r>
        <w:t xml:space="preserve">一档：责令限期改正，处 </w:t>
      </w:r>
      <w:r>
        <w:rPr>
          <w:rFonts w:ascii="Times New Roman" w:eastAsia="Times New Roman"/>
        </w:rPr>
        <w:t xml:space="preserve">5000 </w:t>
      </w:r>
      <w:r>
        <w:t xml:space="preserve">元以上 </w:t>
      </w:r>
      <w:r>
        <w:rPr>
          <w:rFonts w:ascii="Times New Roman" w:eastAsia="Times New Roman"/>
        </w:rPr>
        <w:t xml:space="preserve">1.25 </w:t>
      </w:r>
      <w:r>
        <w:t>万元以下的罚款；</w:t>
      </w:r>
    </w:p>
    <w:p>
      <w:pPr>
        <w:pStyle w:val="6"/>
        <w:spacing w:line="439" w:lineRule="exact"/>
        <w:ind w:left="679"/>
      </w:pPr>
      <w:r>
        <w:t xml:space="preserve">二档：责令限期改正，处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0" w:lineRule="exact"/>
        <w:ind w:left="679"/>
      </w:pPr>
      <w:r>
        <w:t xml:space="preserve">三档：责令限期改正，处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pStyle w:val="6"/>
        <w:spacing w:line="237" w:lineRule="auto"/>
        <w:ind w:right="317" w:firstLine="559"/>
        <w:jc w:val="both"/>
        <w:rPr>
          <w:rFonts w:hint="eastAsia" w:ascii="方正黑体_GBK" w:eastAsia="方正黑体_GBK"/>
        </w:rPr>
      </w:pPr>
      <w:bookmarkStart w:id="508" w:name="第二百四十三条　烟花爆竹批发企业未执行合同管理、流向登记制度或者未按照规定应用烟"/>
      <w:bookmarkEnd w:id="508"/>
      <w:bookmarkStart w:id="509" w:name="_bookmark254"/>
      <w:bookmarkEnd w:id="509"/>
      <w:r>
        <w:rPr>
          <w:rFonts w:hint="eastAsia" w:ascii="方正黑体_GBK" w:eastAsia="方正黑体_GBK"/>
          <w:spacing w:val="-7"/>
        </w:rPr>
        <w:t>第二百四十三条 烟花爆竹批发企业未执行合同管理、流向登记</w:t>
      </w:r>
      <w:r>
        <w:rPr>
          <w:rFonts w:hint="eastAsia" w:ascii="方正黑体_GBK" w:eastAsia="方正黑体_GBK"/>
          <w:spacing w:val="-3"/>
        </w:rPr>
        <w:t>制度或者未按照规定应用烟花爆竹流向管理信息系统。</w:t>
      </w:r>
    </w:p>
    <w:p>
      <w:pPr>
        <w:pStyle w:val="6"/>
        <w:spacing w:before="6" w:line="235" w:lineRule="auto"/>
        <w:ind w:right="315" w:firstLine="549"/>
        <w:rPr>
          <w:rFonts w:ascii="Times New Roman" w:eastAsia="Times New Roman"/>
        </w:rPr>
      </w:pPr>
      <w:r>
        <w:rPr>
          <w:rFonts w:hint="eastAsia" w:ascii="方正楷体_GBK" w:eastAsia="方正楷体_GBK"/>
          <w:b/>
          <w:spacing w:val="-8"/>
        </w:rPr>
        <w:t>【法律规定】</w:t>
      </w:r>
      <w:r>
        <w:rPr>
          <w:rFonts w:hint="eastAsia" w:ascii="方正楷体_GBK" w:eastAsia="方正楷体_GBK"/>
          <w:spacing w:val="-6"/>
        </w:rPr>
        <w:t>《烟花爆竹经营许可实施办法》第六条：</w:t>
      </w:r>
      <w:r>
        <w:rPr>
          <w:spacing w:val="-2"/>
        </w:rPr>
        <w:t>批发企业</w:t>
      </w:r>
      <w:r>
        <w:rPr>
          <w:spacing w:val="-3"/>
        </w:rPr>
        <w:t>应当符合下列条件</w:t>
      </w:r>
      <w:r>
        <w:rPr>
          <w:rFonts w:ascii="Times New Roman" w:eastAsia="Times New Roman"/>
        </w:rPr>
        <w:t>:</w:t>
      </w:r>
    </w:p>
    <w:p>
      <w:pPr>
        <w:pStyle w:val="6"/>
        <w:spacing w:before="44"/>
        <w:ind w:left="669"/>
        <w:rPr>
          <w:rFonts w:ascii="Times New Roman" w:hAnsi="Times New Roman"/>
        </w:rPr>
      </w:pPr>
      <w:r>
        <w:rPr>
          <w:rFonts w:ascii="Times New Roman" w:hAnsi="Times New Roman"/>
        </w:rPr>
        <w:t>……</w:t>
      </w:r>
    </w:p>
    <w:p>
      <w:pPr>
        <w:pStyle w:val="6"/>
        <w:spacing w:before="70" w:line="235" w:lineRule="auto"/>
        <w:ind w:left="93" w:right="223" w:firstLine="549"/>
        <w:jc w:val="right"/>
      </w:pPr>
      <w:r>
        <w:t>㈧按照《烟花爆竹流向登记通用规范》</w:t>
      </w:r>
      <w:r>
        <w:rPr>
          <w:rFonts w:ascii="Times New Roman" w:eastAsia="Times New Roman"/>
        </w:rPr>
        <w:t>(AQ4102)</w:t>
      </w:r>
      <w:r>
        <w:t>和烟花爆竹流向信息化管理的有关规定，建立并应用烟花爆竹流向信息化管理系统</w:t>
      </w:r>
      <w:r>
        <w:rPr>
          <w:rFonts w:hint="eastAsia" w:ascii="方正楷体_GBK" w:eastAsia="方正楷体_GBK"/>
        </w:rPr>
        <w:t>。第二十五条：</w:t>
      </w:r>
      <w:r>
        <w:t>批发企业应当建立并严格执行合同管理、流向登记</w:t>
      </w:r>
    </w:p>
    <w:p>
      <w:pPr>
        <w:pStyle w:val="6"/>
        <w:spacing w:line="435" w:lineRule="exact"/>
        <w:jc w:val="both"/>
      </w:pPr>
      <w:r>
        <w:t xml:space="preserve">制度，健全合同管理和流向登记档案，并留存 </w:t>
      </w:r>
      <w:r>
        <w:rPr>
          <w:rFonts w:ascii="Times New Roman" w:eastAsia="Times New Roman"/>
        </w:rPr>
        <w:t xml:space="preserve">3 </w:t>
      </w:r>
      <w:r>
        <w:t>年备查。</w:t>
      </w:r>
    </w:p>
    <w:p>
      <w:pPr>
        <w:pStyle w:val="6"/>
        <w:spacing w:before="5" w:line="232" w:lineRule="auto"/>
        <w:ind w:right="315" w:firstLine="549"/>
        <w:jc w:val="both"/>
      </w:pPr>
      <w:r>
        <w:rPr>
          <w:rFonts w:hint="eastAsia" w:ascii="方正楷体_GBK" w:eastAsia="方正楷体_GBK"/>
          <w:b/>
          <w:spacing w:val="-8"/>
        </w:rPr>
        <w:t>【处罚依据】</w:t>
      </w:r>
      <w:r>
        <w:rPr>
          <w:rFonts w:hint="eastAsia" w:ascii="方正楷体_GBK" w:eastAsia="方正楷体_GBK"/>
          <w:spacing w:val="-6"/>
        </w:rPr>
        <w:t>《烟花爆竹经营许可实施办法》第三十二条：</w:t>
      </w:r>
      <w:r>
        <w:t>批发</w:t>
      </w:r>
      <w:r>
        <w:rPr>
          <w:spacing w:val="-3"/>
        </w:rPr>
        <w:t xml:space="preserve">企业有下列行为之一的，责令其限期改正，处 </w:t>
      </w:r>
      <w:r>
        <w:rPr>
          <w:rFonts w:ascii="Times New Roman" w:eastAsia="Times New Roman"/>
        </w:rPr>
        <w:t xml:space="preserve">5000 </w:t>
      </w:r>
      <w:r>
        <w:rPr>
          <w:spacing w:val="-13"/>
        </w:rPr>
        <w:t xml:space="preserve">元以上 </w:t>
      </w:r>
      <w:r>
        <w:rPr>
          <w:rFonts w:ascii="Times New Roman" w:eastAsia="Times New Roman"/>
        </w:rPr>
        <w:t xml:space="preserve">3 </w:t>
      </w:r>
      <w:r>
        <w:t>万元以</w:t>
      </w:r>
      <w:r>
        <w:rPr>
          <w:spacing w:val="-2"/>
        </w:rPr>
        <w:t>下的罚款：</w:t>
      </w:r>
    </w:p>
    <w:p>
      <w:pPr>
        <w:pStyle w:val="6"/>
        <w:spacing w:before="9" w:line="232" w:lineRule="auto"/>
        <w:ind w:right="317" w:firstLine="549"/>
      </w:pPr>
      <w:r>
        <w:rPr>
          <w:spacing w:val="-11"/>
        </w:rPr>
        <w:t>㈥未执行合同管理、流向登记制度或者未按照规定应用烟花爆竹</w:t>
      </w:r>
      <w:r>
        <w:rPr>
          <w:spacing w:val="-5"/>
        </w:rPr>
        <w:t>流向管理信息系统的。</w:t>
      </w:r>
    </w:p>
    <w:p>
      <w:pPr>
        <w:pStyle w:val="4"/>
        <w:spacing w:before="6" w:line="240" w:lineRule="auto"/>
      </w:pPr>
      <w:r>
        <w:t>【处罚档次】</w:t>
      </w:r>
    </w:p>
    <w:p>
      <w:pPr>
        <w:spacing w:after="0" w:line="240" w:lineRule="auto"/>
        <w:sectPr>
          <w:pgSz w:w="11910" w:h="16840"/>
          <w:pgMar w:top="1440" w:right="1480" w:bottom="1380" w:left="1680" w:header="0" w:footer="1197" w:gutter="0"/>
          <w:cols w:space="720" w:num="1"/>
        </w:sectPr>
      </w:pPr>
    </w:p>
    <w:p>
      <w:pPr>
        <w:pStyle w:val="6"/>
        <w:spacing w:before="24" w:line="235" w:lineRule="auto"/>
        <w:ind w:right="315" w:firstLine="549"/>
      </w:pPr>
      <w:r>
        <w:rPr>
          <w:spacing w:val="-13"/>
        </w:rPr>
        <w:t xml:space="preserve">一档：有 </w:t>
      </w:r>
      <w:r>
        <w:rPr>
          <w:rFonts w:ascii="Times New Roman" w:eastAsia="Times New Roman"/>
        </w:rPr>
        <w:t>1.3</w:t>
      </w:r>
      <w:r>
        <w:rPr>
          <w:rFonts w:ascii="Times New Roman" w:eastAsia="Times New Roman"/>
          <w:spacing w:val="6"/>
        </w:rPr>
        <w:t xml:space="preserve"> </w:t>
      </w:r>
      <w:r>
        <w:rPr>
          <w:spacing w:val="-4"/>
        </w:rPr>
        <w:t>级仓库，未执行合同管理、流向登记制度或者未按</w:t>
      </w:r>
      <w:r>
        <w:rPr>
          <w:spacing w:val="-3"/>
        </w:rPr>
        <w:t>照规定应用烟花爆竹流向管理信息系统的；</w:t>
      </w:r>
    </w:p>
    <w:p>
      <w:pPr>
        <w:pStyle w:val="6"/>
        <w:spacing w:before="1" w:line="232" w:lineRule="auto"/>
        <w:ind w:right="315" w:firstLine="549"/>
      </w:pPr>
      <w:r>
        <w:rPr>
          <w:spacing w:val="-21"/>
        </w:rPr>
        <w:t xml:space="preserve">二档：有 </w:t>
      </w:r>
      <w:r>
        <w:rPr>
          <w:rFonts w:ascii="Times New Roman" w:eastAsia="Times New Roman"/>
        </w:rPr>
        <w:t>1.1</w:t>
      </w:r>
      <w:r>
        <w:rPr>
          <w:rFonts w:ascii="Times New Roman" w:eastAsia="Times New Roman"/>
          <w:position w:val="9"/>
          <w:sz w:val="18"/>
        </w:rPr>
        <w:t>-2</w:t>
      </w:r>
      <w:r>
        <w:rPr>
          <w:rFonts w:ascii="Times New Roman" w:eastAsia="Times New Roman"/>
          <w:spacing w:val="5"/>
          <w:position w:val="9"/>
          <w:sz w:val="18"/>
        </w:rPr>
        <w:t xml:space="preserve"> </w:t>
      </w:r>
      <w:r>
        <w:rPr>
          <w:spacing w:val="-12"/>
        </w:rPr>
        <w:t>级仓库，未执行合同管理、流向登记制度或者未按</w:t>
      </w:r>
      <w:r>
        <w:rPr>
          <w:spacing w:val="-5"/>
        </w:rPr>
        <w:t>照规定应用烟花爆竹流向管理信息系统的。</w:t>
      </w:r>
    </w:p>
    <w:p>
      <w:pPr>
        <w:pStyle w:val="4"/>
        <w:spacing w:before="8"/>
        <w:ind w:left="669"/>
      </w:pPr>
      <w:r>
        <w:t>【裁量幅度】</w:t>
      </w:r>
    </w:p>
    <w:p>
      <w:pPr>
        <w:pStyle w:val="6"/>
        <w:spacing w:line="445" w:lineRule="exact"/>
        <w:ind w:left="679"/>
      </w:pPr>
      <w:r>
        <w:t xml:space="preserve">一档：责令限期改正，处 </w:t>
      </w:r>
      <w:r>
        <w:rPr>
          <w:rFonts w:ascii="Times New Roman" w:eastAsia="Times New Roman"/>
        </w:rPr>
        <w:t xml:space="preserve">5000 </w:t>
      </w:r>
      <w:r>
        <w:t xml:space="preserve">元以上 </w:t>
      </w:r>
      <w:r>
        <w:rPr>
          <w:rFonts w:ascii="Times New Roman" w:eastAsia="Times New Roman"/>
        </w:rPr>
        <w:t xml:space="preserve">1.75 </w:t>
      </w:r>
      <w:r>
        <w:t>万元以下的罚款；</w:t>
      </w:r>
    </w:p>
    <w:p>
      <w:pPr>
        <w:pStyle w:val="6"/>
        <w:spacing w:line="440" w:lineRule="exact"/>
        <w:ind w:left="679"/>
      </w:pPr>
      <w:r>
        <w:t xml:space="preserve">二档：责令限期改正，处 </w:t>
      </w:r>
      <w:r>
        <w:rPr>
          <w:rFonts w:ascii="Times New Roman" w:eastAsia="Times New Roman"/>
        </w:rPr>
        <w:t xml:space="preserve">1.75 </w:t>
      </w:r>
      <w:r>
        <w:t xml:space="preserve">万元以上 </w:t>
      </w:r>
      <w:r>
        <w:rPr>
          <w:rFonts w:ascii="Times New Roman" w:eastAsia="Times New Roman"/>
        </w:rPr>
        <w:t xml:space="preserve">3 </w:t>
      </w:r>
      <w:r>
        <w:t>万元以下的罚款。</w:t>
      </w:r>
    </w:p>
    <w:p>
      <w:pPr>
        <w:pStyle w:val="6"/>
        <w:tabs>
          <w:tab w:val="left" w:pos="2920"/>
        </w:tabs>
        <w:spacing w:line="237" w:lineRule="auto"/>
        <w:ind w:right="502" w:firstLine="559"/>
        <w:rPr>
          <w:rFonts w:hint="eastAsia" w:ascii="方正黑体_GBK" w:eastAsia="方正黑体_GBK"/>
        </w:rPr>
      </w:pPr>
      <w:bookmarkStart w:id="510" w:name="_bookmark255"/>
      <w:bookmarkEnd w:id="510"/>
      <w:bookmarkStart w:id="511" w:name="第二百四十四条　烟花爆竹批发企业向未取得零售许可证的单位或者个人销售烟花爆竹。"/>
      <w:bookmarkEnd w:id="511"/>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四条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向未</w:t>
      </w:r>
      <w:r>
        <w:rPr>
          <w:rFonts w:hint="eastAsia" w:ascii="方正黑体_GBK" w:eastAsia="方正黑体_GBK"/>
          <w:spacing w:val="-3"/>
        </w:rPr>
        <w:t>取</w:t>
      </w:r>
      <w:r>
        <w:rPr>
          <w:rFonts w:hint="eastAsia" w:ascii="方正黑体_GBK" w:eastAsia="方正黑体_GBK"/>
        </w:rPr>
        <w:t>得零</w:t>
      </w:r>
      <w:r>
        <w:rPr>
          <w:rFonts w:hint="eastAsia" w:ascii="方正黑体_GBK" w:eastAsia="方正黑体_GBK"/>
          <w:spacing w:val="-3"/>
        </w:rPr>
        <w:t>售</w:t>
      </w:r>
      <w:r>
        <w:rPr>
          <w:rFonts w:hint="eastAsia" w:ascii="方正黑体_GBK" w:eastAsia="方正黑体_GBK"/>
        </w:rPr>
        <w:t>许可</w:t>
      </w:r>
      <w:r>
        <w:rPr>
          <w:rFonts w:hint="eastAsia" w:ascii="方正黑体_GBK" w:eastAsia="方正黑体_GBK"/>
          <w:spacing w:val="-3"/>
        </w:rPr>
        <w:t>证</w:t>
      </w:r>
      <w:r>
        <w:rPr>
          <w:rFonts w:hint="eastAsia" w:ascii="方正黑体_GBK" w:eastAsia="方正黑体_GBK"/>
        </w:rPr>
        <w:t>的单位</w:t>
      </w:r>
      <w:r>
        <w:rPr>
          <w:rFonts w:hint="eastAsia" w:ascii="方正黑体_GBK" w:eastAsia="方正黑体_GBK"/>
          <w:spacing w:val="-3"/>
        </w:rPr>
        <w:t>或</w:t>
      </w:r>
      <w:r>
        <w:rPr>
          <w:rFonts w:hint="eastAsia" w:ascii="方正黑体_GBK" w:eastAsia="方正黑体_GBK"/>
        </w:rPr>
        <w:t>者个</w:t>
      </w:r>
      <w:r>
        <w:rPr>
          <w:rFonts w:hint="eastAsia" w:ascii="方正黑体_GBK" w:eastAsia="方正黑体_GBK"/>
          <w:spacing w:val="-3"/>
        </w:rPr>
        <w:t>人</w:t>
      </w:r>
      <w:r>
        <w:rPr>
          <w:rFonts w:hint="eastAsia" w:ascii="方正黑体_GBK" w:eastAsia="方正黑体_GBK"/>
        </w:rPr>
        <w:t>销售</w:t>
      </w:r>
      <w:r>
        <w:rPr>
          <w:rFonts w:hint="eastAsia" w:ascii="方正黑体_GBK" w:eastAsia="方正黑体_GBK"/>
          <w:spacing w:val="-3"/>
        </w:rPr>
        <w:t>烟</w:t>
      </w:r>
      <w:r>
        <w:rPr>
          <w:rFonts w:hint="eastAsia" w:ascii="方正黑体_GBK" w:eastAsia="方正黑体_GBK"/>
        </w:rPr>
        <w:t>花爆</w:t>
      </w:r>
      <w:r>
        <w:rPr>
          <w:rFonts w:hint="eastAsia" w:ascii="方正黑体_GBK" w:eastAsia="方正黑体_GBK"/>
          <w:spacing w:val="-3"/>
        </w:rPr>
        <w:t>竹</w:t>
      </w:r>
      <w:r>
        <w:rPr>
          <w:rFonts w:hint="eastAsia" w:ascii="方正黑体_GBK" w:eastAsia="方正黑体_GBK"/>
        </w:rPr>
        <w:t>。</w:t>
      </w:r>
    </w:p>
    <w:p>
      <w:pPr>
        <w:pStyle w:val="6"/>
        <w:spacing w:before="13" w:line="237" w:lineRule="auto"/>
        <w:ind w:right="175" w:firstLine="549"/>
      </w:pPr>
      <w:r>
        <w:rPr>
          <w:rFonts w:hint="eastAsia" w:ascii="方正楷体_GBK" w:hAnsi="方正楷体_GBK" w:eastAsia="方正楷体_GBK"/>
          <w:b/>
          <w:spacing w:val="-27"/>
        </w:rPr>
        <w:t>【法律规定】</w:t>
      </w:r>
      <w:r>
        <w:rPr>
          <w:rFonts w:hint="eastAsia" w:ascii="方正楷体_GBK" w:hAnsi="方正楷体_GBK" w:eastAsia="方正楷体_GBK"/>
          <w:spacing w:val="-9"/>
        </w:rPr>
        <w:t xml:space="preserve">《烟花爆竹经营许可实施办法》第二十二条第二款： </w:t>
      </w:r>
      <w:r>
        <w:rPr>
          <w:spacing w:val="25"/>
        </w:rPr>
        <w:t>批发企业不得向未取得零售许可证的单位或者个人销售烟花爆竹，</w:t>
      </w:r>
      <w:r>
        <w:rPr>
          <w:rFonts w:ascii="Times New Roman" w:hAnsi="Times New Roman" w:eastAsia="Times New Roman"/>
          <w:spacing w:val="25"/>
        </w:rPr>
        <w:t>……</w:t>
      </w:r>
      <w:r>
        <w:rPr>
          <w:spacing w:val="25"/>
        </w:rPr>
        <w:t>。</w:t>
      </w:r>
    </w:p>
    <w:p>
      <w:pPr>
        <w:pStyle w:val="6"/>
        <w:spacing w:line="235" w:lineRule="auto"/>
        <w:ind w:right="315" w:firstLine="549"/>
        <w:jc w:val="both"/>
      </w:pPr>
      <w:r>
        <w:rPr>
          <w:rFonts w:hint="eastAsia" w:ascii="方正楷体_GBK" w:eastAsia="方正楷体_GBK"/>
          <w:b/>
          <w:spacing w:val="-8"/>
        </w:rPr>
        <w:t>【处罚依据】</w:t>
      </w:r>
      <w:r>
        <w:rPr>
          <w:rFonts w:hint="eastAsia" w:ascii="方正楷体_GBK" w:eastAsia="方正楷体_GBK"/>
          <w:spacing w:val="-6"/>
        </w:rPr>
        <w:t>《烟花爆竹经营许可实施办法》第三十二条：</w:t>
      </w:r>
      <w:r>
        <w:t>批发</w:t>
      </w:r>
      <w:r>
        <w:rPr>
          <w:spacing w:val="-3"/>
        </w:rPr>
        <w:t xml:space="preserve">企业有下列行为之一的，责令其限期改正，处 </w:t>
      </w:r>
      <w:r>
        <w:rPr>
          <w:rFonts w:ascii="Times New Roman" w:eastAsia="Times New Roman"/>
        </w:rPr>
        <w:t>5000</w:t>
      </w:r>
      <w:r>
        <w:rPr>
          <w:rFonts w:ascii="Times New Roman" w:eastAsia="Times New Roman"/>
          <w:spacing w:val="7"/>
        </w:rPr>
        <w:t xml:space="preserve"> </w:t>
      </w:r>
      <w:r>
        <w:rPr>
          <w:spacing w:val="-13"/>
        </w:rPr>
        <w:t xml:space="preserve">元以上 </w:t>
      </w:r>
      <w:r>
        <w:rPr>
          <w:rFonts w:ascii="Times New Roman" w:eastAsia="Times New Roman"/>
        </w:rPr>
        <w:t>3</w:t>
      </w:r>
      <w:r>
        <w:rPr>
          <w:rFonts w:ascii="Times New Roman" w:eastAsia="Times New Roman"/>
          <w:spacing w:val="7"/>
        </w:rPr>
        <w:t xml:space="preserve"> </w:t>
      </w:r>
      <w:r>
        <w:t>万元以</w:t>
      </w:r>
      <w:r>
        <w:rPr>
          <w:spacing w:val="-2"/>
        </w:rPr>
        <w:t>下的罚款：</w:t>
      </w:r>
    </w:p>
    <w:p>
      <w:pPr>
        <w:pStyle w:val="6"/>
        <w:spacing w:line="439" w:lineRule="exact"/>
        <w:ind w:left="679"/>
      </w:pPr>
      <w:r>
        <w:t>㈩向未取得零售许可证的单位或者个人销售烟花爆竹的。</w:t>
      </w:r>
    </w:p>
    <w:p>
      <w:pPr>
        <w:pStyle w:val="4"/>
        <w:ind w:left="669"/>
      </w:pPr>
      <w:r>
        <w:t>【处罚档次】</w:t>
      </w:r>
    </w:p>
    <w:p>
      <w:pPr>
        <w:pStyle w:val="6"/>
        <w:spacing w:line="445" w:lineRule="exact"/>
        <w:ind w:left="679"/>
      </w:pPr>
      <w:r>
        <w:t>一档：向未取得零售许可证的单位或者个人销售烟花爆竹，有</w:t>
      </w:r>
    </w:p>
    <w:p>
      <w:pPr>
        <w:pStyle w:val="6"/>
        <w:spacing w:line="440" w:lineRule="exact"/>
      </w:pPr>
      <w:r>
        <w:rPr>
          <w:rFonts w:ascii="Times New Roman" w:eastAsia="Times New Roman"/>
        </w:rPr>
        <w:t>1(</w:t>
      </w:r>
      <w:r>
        <w:t>家</w:t>
      </w:r>
      <w:r>
        <w:rPr>
          <w:rFonts w:ascii="Times New Roman" w:eastAsia="Times New Roman"/>
        </w:rPr>
        <w:t>)</w:t>
      </w:r>
      <w:r>
        <w:t>次的；</w:t>
      </w:r>
    </w:p>
    <w:p>
      <w:pPr>
        <w:pStyle w:val="6"/>
        <w:spacing w:line="440" w:lineRule="exact"/>
        <w:ind w:left="679"/>
      </w:pPr>
      <w:r>
        <w:t>二档：向未取得零售许可证的单位或者个人销售烟花爆竹，有</w:t>
      </w:r>
    </w:p>
    <w:p>
      <w:pPr>
        <w:pStyle w:val="6"/>
        <w:spacing w:line="439" w:lineRule="exact"/>
      </w:pPr>
      <w:r>
        <w:rPr>
          <w:rFonts w:ascii="Times New Roman" w:eastAsia="Times New Roman"/>
        </w:rPr>
        <w:t>2(</w:t>
      </w:r>
      <w:r>
        <w:t>家</w:t>
      </w:r>
      <w:r>
        <w:rPr>
          <w:rFonts w:ascii="Times New Roman" w:eastAsia="Times New Roman"/>
        </w:rPr>
        <w:t>)</w:t>
      </w:r>
      <w:r>
        <w:t>次的；</w:t>
      </w:r>
    </w:p>
    <w:p>
      <w:pPr>
        <w:pStyle w:val="6"/>
        <w:spacing w:line="440" w:lineRule="exact"/>
        <w:ind w:left="679"/>
      </w:pPr>
      <w:r>
        <w:t>三档：向未取得零售许可证的单位或者个人销售烟花爆竹，有</w:t>
      </w:r>
    </w:p>
    <w:p>
      <w:pPr>
        <w:pStyle w:val="6"/>
        <w:spacing w:line="446" w:lineRule="exact"/>
      </w:pPr>
      <w:r>
        <w:rPr>
          <w:rFonts w:ascii="Times New Roman" w:eastAsia="Times New Roman"/>
        </w:rPr>
        <w:t>3(</w:t>
      </w:r>
      <w:r>
        <w:t>家</w:t>
      </w:r>
      <w:r>
        <w:rPr>
          <w:rFonts w:ascii="Times New Roman" w:eastAsia="Times New Roman"/>
        </w:rPr>
        <w:t>)</w:t>
      </w:r>
      <w:r>
        <w:t>次以上的。</w:t>
      </w:r>
    </w:p>
    <w:p>
      <w:pPr>
        <w:pStyle w:val="4"/>
        <w:ind w:left="669"/>
      </w:pPr>
      <w:r>
        <w:t>【裁量幅度】</w:t>
      </w:r>
    </w:p>
    <w:p>
      <w:pPr>
        <w:pStyle w:val="6"/>
        <w:spacing w:line="446" w:lineRule="exact"/>
        <w:ind w:left="679"/>
      </w:pPr>
      <w:r>
        <w:t xml:space="preserve">一档：责令限期改正，处 </w:t>
      </w:r>
      <w:r>
        <w:rPr>
          <w:rFonts w:ascii="Times New Roman" w:eastAsia="Times New Roman"/>
        </w:rPr>
        <w:t xml:space="preserve">5000 </w:t>
      </w:r>
      <w:r>
        <w:t xml:space="preserve">元以上 </w:t>
      </w:r>
      <w:r>
        <w:rPr>
          <w:rFonts w:ascii="Times New Roman" w:eastAsia="Times New Roman"/>
        </w:rPr>
        <w:t xml:space="preserve">1.25 </w:t>
      </w:r>
      <w:r>
        <w:t>万元以下的罚款；</w:t>
      </w:r>
    </w:p>
    <w:p>
      <w:pPr>
        <w:pStyle w:val="6"/>
        <w:spacing w:line="440" w:lineRule="exact"/>
        <w:ind w:left="679"/>
      </w:pPr>
      <w:r>
        <w:t xml:space="preserve">二档：责令限期改正，处 </w:t>
      </w:r>
      <w:r>
        <w:rPr>
          <w:rFonts w:ascii="Times New Roman" w:eastAsia="Times New Roman"/>
        </w:rPr>
        <w:t xml:space="preserve">1.25 </w:t>
      </w:r>
      <w:r>
        <w:t xml:space="preserve">万元以上 </w:t>
      </w:r>
      <w:r>
        <w:rPr>
          <w:rFonts w:ascii="Times New Roman" w:eastAsia="Times New Roman"/>
        </w:rPr>
        <w:t xml:space="preserve">2.25 </w:t>
      </w:r>
      <w:r>
        <w:t>万元以下的罚款；</w:t>
      </w:r>
    </w:p>
    <w:p>
      <w:pPr>
        <w:pStyle w:val="6"/>
        <w:spacing w:line="440" w:lineRule="exact"/>
        <w:ind w:left="679"/>
      </w:pPr>
      <w:r>
        <w:t xml:space="preserve">三档：责令限期改正，处 </w:t>
      </w:r>
      <w:r>
        <w:rPr>
          <w:rFonts w:ascii="Times New Roman" w:eastAsia="Times New Roman"/>
        </w:rPr>
        <w:t xml:space="preserve">2.25 </w:t>
      </w:r>
      <w:r>
        <w:t xml:space="preserve">万元以上 </w:t>
      </w:r>
      <w:r>
        <w:rPr>
          <w:rFonts w:ascii="Times New Roman" w:eastAsia="Times New Roman"/>
        </w:rPr>
        <w:t xml:space="preserve">3 </w:t>
      </w:r>
      <w:r>
        <w:t>万元以下的罚款。</w:t>
      </w:r>
    </w:p>
    <w:p>
      <w:pPr>
        <w:pStyle w:val="6"/>
        <w:tabs>
          <w:tab w:val="left" w:pos="2920"/>
        </w:tabs>
        <w:spacing w:line="237" w:lineRule="auto"/>
        <w:ind w:right="502" w:firstLine="559"/>
        <w:rPr>
          <w:rFonts w:hint="eastAsia" w:ascii="方正黑体_GBK" w:eastAsia="方正黑体_GBK"/>
        </w:rPr>
      </w:pPr>
      <w:bookmarkStart w:id="512" w:name="第二百四十五条　烟花爆竹零售经营者存放的烟花爆竹数量超过零售许可证载明范围。"/>
      <w:bookmarkEnd w:id="512"/>
      <w:bookmarkStart w:id="513" w:name="_bookmark256"/>
      <w:bookmarkEnd w:id="513"/>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五条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零</w:t>
      </w:r>
      <w:r>
        <w:rPr>
          <w:rFonts w:hint="eastAsia" w:ascii="方正黑体_GBK" w:eastAsia="方正黑体_GBK"/>
        </w:rPr>
        <w:t>售经</w:t>
      </w:r>
      <w:r>
        <w:rPr>
          <w:rFonts w:hint="eastAsia" w:ascii="方正黑体_GBK" w:eastAsia="方正黑体_GBK"/>
          <w:spacing w:val="-3"/>
        </w:rPr>
        <w:t>营</w:t>
      </w:r>
      <w:r>
        <w:rPr>
          <w:rFonts w:hint="eastAsia" w:ascii="方正黑体_GBK" w:eastAsia="方正黑体_GBK"/>
        </w:rPr>
        <w:t>者存</w:t>
      </w:r>
      <w:r>
        <w:rPr>
          <w:rFonts w:hint="eastAsia" w:ascii="方正黑体_GBK" w:eastAsia="方正黑体_GBK"/>
          <w:spacing w:val="-3"/>
        </w:rPr>
        <w:t>放</w:t>
      </w:r>
      <w:r>
        <w:rPr>
          <w:rFonts w:hint="eastAsia" w:ascii="方正黑体_GBK" w:eastAsia="方正黑体_GBK"/>
        </w:rPr>
        <w:t>的烟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数</w:t>
      </w:r>
      <w:r>
        <w:rPr>
          <w:rFonts w:hint="eastAsia" w:ascii="方正黑体_GBK" w:eastAsia="方正黑体_GBK"/>
        </w:rPr>
        <w:t>量超过</w:t>
      </w:r>
      <w:r>
        <w:rPr>
          <w:rFonts w:hint="eastAsia" w:ascii="方正黑体_GBK" w:eastAsia="方正黑体_GBK"/>
          <w:spacing w:val="-3"/>
        </w:rPr>
        <w:t>零</w:t>
      </w:r>
      <w:r>
        <w:rPr>
          <w:rFonts w:hint="eastAsia" w:ascii="方正黑体_GBK" w:eastAsia="方正黑体_GBK"/>
        </w:rPr>
        <w:t>售许</w:t>
      </w:r>
      <w:r>
        <w:rPr>
          <w:rFonts w:hint="eastAsia" w:ascii="方正黑体_GBK" w:eastAsia="方正黑体_GBK"/>
          <w:spacing w:val="-3"/>
        </w:rPr>
        <w:t>可</w:t>
      </w:r>
      <w:r>
        <w:rPr>
          <w:rFonts w:hint="eastAsia" w:ascii="方正黑体_GBK" w:eastAsia="方正黑体_GBK"/>
        </w:rPr>
        <w:t>证载</w:t>
      </w:r>
      <w:r>
        <w:rPr>
          <w:rFonts w:hint="eastAsia" w:ascii="方正黑体_GBK" w:eastAsia="方正黑体_GBK"/>
          <w:spacing w:val="-3"/>
        </w:rPr>
        <w:t>明</w:t>
      </w:r>
      <w:r>
        <w:rPr>
          <w:rFonts w:hint="eastAsia" w:ascii="方正黑体_GBK" w:eastAsia="方正黑体_GBK"/>
        </w:rPr>
        <w:t>范围。</w:t>
      </w:r>
    </w:p>
    <w:p>
      <w:pPr>
        <w:spacing w:before="8" w:line="429" w:lineRule="exact"/>
        <w:ind w:left="669" w:right="0" w:firstLine="0"/>
        <w:jc w:val="left"/>
        <w:rPr>
          <w:rFonts w:hint="eastAsia" w:ascii="方正楷体_GBK" w:eastAsia="方正楷体_GBK"/>
          <w:sz w:val="28"/>
        </w:rPr>
      </w:pPr>
      <w:r>
        <w:rPr>
          <w:rFonts w:hint="eastAsia" w:ascii="方正楷体_GBK" w:eastAsia="方正楷体_GBK"/>
          <w:b/>
          <w:spacing w:val="-27"/>
          <w:sz w:val="28"/>
        </w:rPr>
        <w:t>【法律规定】</w:t>
      </w:r>
      <w:r>
        <w:rPr>
          <w:rFonts w:hint="eastAsia" w:ascii="方正楷体_GBK" w:eastAsia="方正楷体_GBK"/>
          <w:spacing w:val="-9"/>
          <w:sz w:val="28"/>
        </w:rPr>
        <w:t>《烟花爆竹经营许可实施办法》第二十三条第三款：</w:t>
      </w:r>
    </w:p>
    <w:p>
      <w:pPr>
        <w:pStyle w:val="6"/>
        <w:spacing w:line="450" w:lineRule="exact"/>
      </w:pPr>
      <w:r>
        <w:t>零售点存放的烟花爆竹品种和数量，不得超过烟花爆竹经营许可证载</w:t>
      </w:r>
    </w:p>
    <w:p>
      <w:pPr>
        <w:spacing w:after="0" w:line="450" w:lineRule="exact"/>
        <w:sectPr>
          <w:pgSz w:w="11910" w:h="16840"/>
          <w:pgMar w:top="1440" w:right="1480" w:bottom="1380" w:left="1680" w:header="0" w:footer="1197" w:gutter="0"/>
          <w:cols w:space="720" w:num="1"/>
        </w:sectPr>
      </w:pPr>
    </w:p>
    <w:p>
      <w:pPr>
        <w:pStyle w:val="6"/>
        <w:spacing w:before="18"/>
      </w:pPr>
      <w:r>
        <w:t>明的范围和限量。</w:t>
      </w:r>
    </w:p>
    <w:p>
      <w:pPr>
        <w:spacing w:before="2" w:line="428" w:lineRule="exact"/>
        <w:ind w:left="669" w:right="0" w:firstLine="0"/>
        <w:jc w:val="left"/>
        <w:rPr>
          <w:rFonts w:hint="eastAsia" w:ascii="方正楷体_GBK" w:eastAsia="方正楷体_GBK"/>
          <w:sz w:val="28"/>
        </w:rPr>
      </w:pPr>
      <w:r>
        <w:rPr>
          <w:rFonts w:hint="eastAsia" w:ascii="方正楷体_GBK" w:eastAsia="方正楷体_GBK"/>
          <w:b/>
          <w:spacing w:val="-27"/>
          <w:sz w:val="28"/>
        </w:rPr>
        <w:t>【处罚依据】</w:t>
      </w:r>
      <w:r>
        <w:rPr>
          <w:rFonts w:hint="eastAsia" w:ascii="方正楷体_GBK" w:eastAsia="方正楷体_GBK"/>
          <w:spacing w:val="-9"/>
          <w:sz w:val="28"/>
        </w:rPr>
        <w:t>《烟花爆竹经营许可实施办法》第三十五条第㈡项：</w:t>
      </w:r>
    </w:p>
    <w:p>
      <w:pPr>
        <w:pStyle w:val="6"/>
        <w:spacing w:line="445" w:lineRule="exact"/>
        <w:rPr>
          <w:rFonts w:ascii="Times New Roman" w:eastAsia="Times New Roman"/>
        </w:rPr>
      </w:pPr>
      <w:r>
        <w:rPr>
          <w:spacing w:val="-21"/>
        </w:rPr>
        <w:t xml:space="preserve">零售经营者有下列行为之一的，责令其限期改正，处 </w:t>
      </w:r>
      <w:r>
        <w:rPr>
          <w:rFonts w:ascii="Times New Roman" w:eastAsia="Times New Roman"/>
        </w:rPr>
        <w:t xml:space="preserve">1000 </w:t>
      </w:r>
      <w:r>
        <w:rPr>
          <w:spacing w:val="-18"/>
        </w:rPr>
        <w:t xml:space="preserve">元以上 </w:t>
      </w:r>
      <w:r>
        <w:rPr>
          <w:rFonts w:ascii="Times New Roman" w:eastAsia="Times New Roman"/>
        </w:rPr>
        <w:t>5000</w:t>
      </w:r>
    </w:p>
    <w:p>
      <w:pPr>
        <w:pStyle w:val="6"/>
        <w:spacing w:line="440" w:lineRule="exact"/>
      </w:pPr>
      <w:r>
        <w:t xml:space="preserve">元以下的罚款；情节严重的，处 </w:t>
      </w:r>
      <w:r>
        <w:rPr>
          <w:rFonts w:ascii="Times New Roman" w:eastAsia="Times New Roman"/>
        </w:rPr>
        <w:t xml:space="preserve">5000 </w:t>
      </w:r>
      <w:r>
        <w:t xml:space="preserve">元以上 </w:t>
      </w:r>
      <w:r>
        <w:rPr>
          <w:rFonts w:ascii="Times New Roman" w:eastAsia="Times New Roman"/>
        </w:rPr>
        <w:t xml:space="preserve">30000 </w:t>
      </w:r>
      <w:r>
        <w:t>元以下的罚款：</w:t>
      </w:r>
    </w:p>
    <w:p>
      <w:pPr>
        <w:pStyle w:val="6"/>
        <w:spacing w:line="440" w:lineRule="exact"/>
        <w:ind w:left="679"/>
      </w:pPr>
      <w:r>
        <w:t>㈡存放的烟花爆竹数量超过零售许可证载明范围的。</w:t>
      </w:r>
    </w:p>
    <w:p>
      <w:pPr>
        <w:pStyle w:val="6"/>
        <w:spacing w:before="1" w:line="235" w:lineRule="auto"/>
        <w:ind w:right="178" w:firstLine="559"/>
      </w:pPr>
      <w:r>
        <w:rPr>
          <w:rFonts w:hint="eastAsia" w:ascii="方正楷体_GBK" w:eastAsia="方正楷体_GBK"/>
          <w:spacing w:val="-10"/>
        </w:rPr>
        <w:t>《烟花爆竹生产经营安全规定》第三十六条：</w:t>
      </w:r>
      <w:r>
        <w:rPr>
          <w:spacing w:val="-3"/>
        </w:rPr>
        <w:t>零售经营者有下列</w:t>
      </w:r>
      <w:r>
        <w:rPr>
          <w:spacing w:val="-17"/>
        </w:rPr>
        <w:t xml:space="preserve">行为之一的，责令其限期改正，可以处一千元以上五千元以下的罚款； </w:t>
      </w:r>
      <w:r>
        <w:rPr>
          <w:spacing w:val="-5"/>
        </w:rPr>
        <w:t>逾期未改正的，处五千元以上一万元以下的罚款：</w:t>
      </w:r>
    </w:p>
    <w:p>
      <w:pPr>
        <w:pStyle w:val="6"/>
        <w:spacing w:line="439" w:lineRule="exact"/>
        <w:ind w:left="679"/>
      </w:pPr>
      <w:r>
        <w:t>㈠超越许可证载明限量储存烟花爆竹的。</w:t>
      </w:r>
    </w:p>
    <w:p>
      <w:pPr>
        <w:pStyle w:val="4"/>
        <w:spacing w:line="429" w:lineRule="exact"/>
        <w:ind w:left="669"/>
      </w:pPr>
      <w:r>
        <w:t>【处罚档次】</w:t>
      </w:r>
    </w:p>
    <w:p>
      <w:pPr>
        <w:pStyle w:val="6"/>
        <w:spacing w:before="2" w:line="445" w:lineRule="exact"/>
        <w:ind w:left="679"/>
      </w:pPr>
      <w:r>
        <w:t>一档：存放的烟花爆竹数量超过零售许可证载明范围，超出限量</w:t>
      </w:r>
    </w:p>
    <w:p>
      <w:pPr>
        <w:pStyle w:val="6"/>
        <w:spacing w:line="439" w:lineRule="exact"/>
      </w:pPr>
      <w:r>
        <w:rPr>
          <w:rFonts w:ascii="Times New Roman" w:eastAsia="Times New Roman"/>
        </w:rPr>
        <w:t>50%</w:t>
      </w:r>
      <w:r>
        <w:t>以下的；</w:t>
      </w:r>
    </w:p>
    <w:p>
      <w:pPr>
        <w:pStyle w:val="6"/>
        <w:spacing w:line="440" w:lineRule="exact"/>
        <w:ind w:left="679"/>
      </w:pPr>
      <w:r>
        <w:t>二档：存放的烟花爆竹数量超过零售许可证载明范围，超出限量</w:t>
      </w:r>
    </w:p>
    <w:p>
      <w:pPr>
        <w:pStyle w:val="6"/>
        <w:spacing w:line="440" w:lineRule="exact"/>
      </w:pPr>
      <w:r>
        <w:rPr>
          <w:rFonts w:ascii="Times New Roman" w:eastAsia="Times New Roman"/>
        </w:rPr>
        <w:t>50%</w:t>
      </w:r>
      <w:r>
        <w:t xml:space="preserve">以上 </w:t>
      </w:r>
      <w:r>
        <w:rPr>
          <w:rFonts w:ascii="Times New Roman" w:eastAsia="Times New Roman"/>
        </w:rPr>
        <w:t>100%</w:t>
      </w:r>
      <w:r>
        <w:t>以下的；</w:t>
      </w:r>
    </w:p>
    <w:p>
      <w:pPr>
        <w:pStyle w:val="6"/>
        <w:spacing w:line="439" w:lineRule="exact"/>
        <w:ind w:left="679"/>
      </w:pPr>
      <w:r>
        <w:t>三档：存放的烟花爆竹数量超过零售许可证载明范围，超出限量</w:t>
      </w:r>
    </w:p>
    <w:p>
      <w:pPr>
        <w:pStyle w:val="6"/>
        <w:spacing w:line="445" w:lineRule="exact"/>
      </w:pPr>
      <w:r>
        <w:rPr>
          <w:rFonts w:ascii="Times New Roman" w:eastAsia="Times New Roman"/>
        </w:rPr>
        <w:t>100%</w:t>
      </w:r>
      <w:r>
        <w:t>以上的。</w:t>
      </w:r>
    </w:p>
    <w:p>
      <w:pPr>
        <w:pStyle w:val="4"/>
        <w:spacing w:before="1"/>
        <w:ind w:left="669"/>
      </w:pPr>
      <w:r>
        <w:t>【裁量幅度】</w:t>
      </w:r>
    </w:p>
    <w:p>
      <w:pPr>
        <w:pStyle w:val="6"/>
        <w:spacing w:line="445" w:lineRule="exact"/>
        <w:ind w:left="679"/>
      </w:pPr>
      <w:r>
        <w:t xml:space="preserve">一档：责令限期改正，可以处 </w:t>
      </w:r>
      <w:r>
        <w:rPr>
          <w:rFonts w:ascii="Times New Roman" w:eastAsia="Times New Roman"/>
        </w:rPr>
        <w:t xml:space="preserve">1000 </w:t>
      </w:r>
      <w:r>
        <w:t xml:space="preserve">元以上 </w:t>
      </w:r>
      <w:r>
        <w:rPr>
          <w:rFonts w:ascii="Times New Roman" w:eastAsia="Times New Roman"/>
        </w:rPr>
        <w:t xml:space="preserve">3000 </w:t>
      </w:r>
      <w:r>
        <w:t>元以下的罚款，</w:t>
      </w:r>
    </w:p>
    <w:p>
      <w:pPr>
        <w:pStyle w:val="6"/>
        <w:spacing w:line="440" w:lineRule="exact"/>
      </w:pPr>
      <w:r>
        <w:t xml:space="preserve">逾期不改正的，处 </w:t>
      </w:r>
      <w:r>
        <w:rPr>
          <w:rFonts w:ascii="Times New Roman" w:eastAsia="Times New Roman"/>
        </w:rPr>
        <w:t xml:space="preserve">5000 </w:t>
      </w:r>
      <w:r>
        <w:t xml:space="preserve">元以上 </w:t>
      </w:r>
      <w:r>
        <w:rPr>
          <w:rFonts w:ascii="Times New Roman" w:eastAsia="Times New Roman"/>
        </w:rPr>
        <w:t xml:space="preserve">7500 </w:t>
      </w:r>
      <w:r>
        <w:t>元以下的罚款；</w:t>
      </w:r>
    </w:p>
    <w:p>
      <w:pPr>
        <w:pStyle w:val="6"/>
        <w:spacing w:line="440" w:lineRule="exact"/>
        <w:ind w:left="679"/>
      </w:pPr>
      <w:r>
        <w:t xml:space="preserve">二档：责令限期改正，处 </w:t>
      </w:r>
      <w:r>
        <w:rPr>
          <w:rFonts w:ascii="Times New Roman" w:eastAsia="Times New Roman"/>
        </w:rPr>
        <w:t xml:space="preserve">3000 </w:t>
      </w:r>
      <w:r>
        <w:t xml:space="preserve">元以上 </w:t>
      </w:r>
      <w:r>
        <w:rPr>
          <w:rFonts w:ascii="Times New Roman" w:eastAsia="Times New Roman"/>
        </w:rPr>
        <w:t xml:space="preserve">5000 </w:t>
      </w:r>
      <w:r>
        <w:t>元以下的罚款，逾期</w:t>
      </w:r>
    </w:p>
    <w:p>
      <w:pPr>
        <w:pStyle w:val="6"/>
        <w:spacing w:line="439" w:lineRule="exact"/>
      </w:pPr>
      <w:r>
        <w:t xml:space="preserve">不改正的，处 </w:t>
      </w:r>
      <w:r>
        <w:rPr>
          <w:rFonts w:ascii="Times New Roman" w:eastAsia="Times New Roman"/>
        </w:rPr>
        <w:t xml:space="preserve">7500 </w:t>
      </w:r>
      <w:r>
        <w:t xml:space="preserve">元以上 </w:t>
      </w:r>
      <w:r>
        <w:rPr>
          <w:rFonts w:ascii="Times New Roman" w:eastAsia="Times New Roman"/>
        </w:rPr>
        <w:t xml:space="preserve">1 </w:t>
      </w:r>
      <w:r>
        <w:t>万元以下的罚款；</w:t>
      </w:r>
    </w:p>
    <w:p>
      <w:pPr>
        <w:pStyle w:val="6"/>
        <w:spacing w:line="440" w:lineRule="exact"/>
        <w:ind w:left="679"/>
      </w:pPr>
      <w:r>
        <w:t xml:space="preserve">三档：责令限期改正，处 </w:t>
      </w:r>
      <w:r>
        <w:rPr>
          <w:rFonts w:ascii="Times New Roman" w:eastAsia="Times New Roman"/>
        </w:rPr>
        <w:t xml:space="preserve">5000 </w:t>
      </w:r>
      <w:r>
        <w:t xml:space="preserve">元以上 </w:t>
      </w:r>
      <w:r>
        <w:rPr>
          <w:rFonts w:ascii="Times New Roman" w:eastAsia="Times New Roman"/>
        </w:rPr>
        <w:t xml:space="preserve">3 </w:t>
      </w:r>
      <w:r>
        <w:t>万元以下的罚款。</w:t>
      </w:r>
    </w:p>
    <w:p>
      <w:pPr>
        <w:pStyle w:val="6"/>
        <w:tabs>
          <w:tab w:val="left" w:pos="2920"/>
        </w:tabs>
        <w:spacing w:line="237" w:lineRule="auto"/>
        <w:ind w:right="317" w:firstLine="559"/>
        <w:rPr>
          <w:rFonts w:hint="eastAsia" w:ascii="方正黑体_GBK" w:eastAsia="方正黑体_GBK"/>
        </w:rPr>
      </w:pPr>
      <w:bookmarkStart w:id="514" w:name="_bookmark257"/>
      <w:bookmarkEnd w:id="514"/>
      <w:bookmarkStart w:id="515" w:name="第二百四十六条　烟花爆竹批发企业库房未设置准确、清晰、醒目的定员、定量、定级标识"/>
      <w:bookmarkEnd w:id="515"/>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六条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库房</w:t>
      </w:r>
      <w:r>
        <w:rPr>
          <w:rFonts w:hint="eastAsia" w:ascii="方正黑体_GBK" w:eastAsia="方正黑体_GBK"/>
          <w:spacing w:val="-3"/>
        </w:rPr>
        <w:t>未</w:t>
      </w:r>
      <w:r>
        <w:rPr>
          <w:rFonts w:hint="eastAsia" w:ascii="方正黑体_GBK" w:eastAsia="方正黑体_GBK"/>
        </w:rPr>
        <w:t>设置</w:t>
      </w:r>
      <w:r>
        <w:rPr>
          <w:rFonts w:hint="eastAsia" w:ascii="方正黑体_GBK" w:eastAsia="方正黑体_GBK"/>
          <w:spacing w:val="-3"/>
        </w:rPr>
        <w:t>准</w:t>
      </w:r>
      <w:r>
        <w:rPr>
          <w:rFonts w:hint="eastAsia" w:ascii="方正黑体_GBK" w:eastAsia="方正黑体_GBK"/>
        </w:rPr>
        <w:t>确</w:t>
      </w:r>
      <w:r>
        <w:rPr>
          <w:rFonts w:hint="eastAsia" w:ascii="方正黑体_GBK" w:eastAsia="方正黑体_GBK"/>
          <w:spacing w:val="-49"/>
        </w:rPr>
        <w:t>、</w:t>
      </w:r>
      <w:r>
        <w:rPr>
          <w:rFonts w:hint="eastAsia" w:ascii="方正黑体_GBK" w:eastAsia="方正黑体_GBK"/>
        </w:rPr>
        <w:t>清</w:t>
      </w:r>
      <w:r>
        <w:rPr>
          <w:rFonts w:hint="eastAsia" w:ascii="方正黑体_GBK" w:eastAsia="方正黑体_GBK"/>
          <w:spacing w:val="-3"/>
        </w:rPr>
        <w:t>晰</w:t>
      </w:r>
      <w:r>
        <w:rPr>
          <w:rFonts w:hint="eastAsia" w:ascii="方正黑体_GBK" w:eastAsia="方正黑体_GBK"/>
          <w:spacing w:val="-49"/>
        </w:rPr>
        <w:t>、</w:t>
      </w:r>
      <w:r>
        <w:rPr>
          <w:rFonts w:hint="eastAsia" w:ascii="方正黑体_GBK" w:eastAsia="方正黑体_GBK"/>
        </w:rPr>
        <w:t>醒目</w:t>
      </w:r>
      <w:r>
        <w:rPr>
          <w:rFonts w:hint="eastAsia" w:ascii="方正黑体_GBK" w:eastAsia="方正黑体_GBK"/>
          <w:spacing w:val="-3"/>
        </w:rPr>
        <w:t>的</w:t>
      </w:r>
      <w:r>
        <w:rPr>
          <w:rFonts w:hint="eastAsia" w:ascii="方正黑体_GBK" w:eastAsia="方正黑体_GBK"/>
        </w:rPr>
        <w:t>定员</w:t>
      </w:r>
      <w:r>
        <w:rPr>
          <w:rFonts w:hint="eastAsia" w:ascii="方正黑体_GBK" w:eastAsia="方正黑体_GBK"/>
          <w:spacing w:val="-3"/>
        </w:rPr>
        <w:t>、</w:t>
      </w:r>
      <w:r>
        <w:rPr>
          <w:rFonts w:hint="eastAsia" w:ascii="方正黑体_GBK" w:eastAsia="方正黑体_GBK"/>
        </w:rPr>
        <w:t>定量</w:t>
      </w:r>
      <w:r>
        <w:rPr>
          <w:rFonts w:hint="eastAsia" w:ascii="方正黑体_GBK" w:eastAsia="方正黑体_GBK"/>
          <w:spacing w:val="-3"/>
        </w:rPr>
        <w:t>、</w:t>
      </w:r>
      <w:r>
        <w:rPr>
          <w:rFonts w:hint="eastAsia" w:ascii="方正黑体_GBK" w:eastAsia="方正黑体_GBK"/>
        </w:rPr>
        <w:t>定级</w:t>
      </w:r>
      <w:r>
        <w:rPr>
          <w:rFonts w:hint="eastAsia" w:ascii="方正黑体_GBK" w:eastAsia="方正黑体_GBK"/>
          <w:spacing w:val="-3"/>
        </w:rPr>
        <w:t>标</w:t>
      </w:r>
      <w:r>
        <w:rPr>
          <w:rFonts w:hint="eastAsia" w:ascii="方正黑体_GBK" w:eastAsia="方正黑体_GBK"/>
        </w:rPr>
        <w:t>识。</w:t>
      </w:r>
    </w:p>
    <w:p>
      <w:pPr>
        <w:pStyle w:val="6"/>
        <w:spacing w:before="16" w:line="235" w:lineRule="auto"/>
        <w:ind w:right="216" w:firstLine="559"/>
        <w:jc w:val="both"/>
      </w:pPr>
      <w:r>
        <w:rPr>
          <w:rFonts w:hint="eastAsia" w:ascii="方正楷体_GBK" w:eastAsia="方正楷体_GBK"/>
          <w:b/>
        </w:rPr>
        <w:t>【法律规定】</w:t>
      </w:r>
      <w:r>
        <w:rPr>
          <w:rFonts w:hint="eastAsia" w:ascii="方正楷体_GBK" w:eastAsia="方正楷体_GBK"/>
        </w:rPr>
        <w:t xml:space="preserve">《烟花爆竹生产经营安全规定》第十一条第一款： </w:t>
      </w:r>
      <w: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pPr>
        <w:pStyle w:val="6"/>
        <w:spacing w:before="7" w:line="232" w:lineRule="auto"/>
        <w:ind w:right="223" w:firstLine="559"/>
      </w:pPr>
      <w:r>
        <w:rPr>
          <w:rFonts w:hint="eastAsia" w:ascii="方正楷体_GBK" w:eastAsia="方正楷体_GBK"/>
          <w:b/>
        </w:rPr>
        <w:t>【处罚依据】</w:t>
      </w:r>
      <w:r>
        <w:rPr>
          <w:rFonts w:hint="eastAsia" w:ascii="方正楷体_GBK" w:eastAsia="方正楷体_GBK"/>
        </w:rPr>
        <w:t>《烟花爆竹生产经营安全规定》第三十三条：</w:t>
      </w:r>
      <w:r>
        <w:t>生产企业、批发企业有下列行为之一的，责令限期改正；逾期未改正的，</w:t>
      </w:r>
    </w:p>
    <w:p>
      <w:pPr>
        <w:spacing w:after="0" w:line="232" w:lineRule="auto"/>
        <w:sectPr>
          <w:pgSz w:w="11910" w:h="16840"/>
          <w:pgMar w:top="1440" w:right="1480" w:bottom="1380" w:left="1680" w:header="0" w:footer="1197" w:gutter="0"/>
          <w:cols w:space="720" w:num="1"/>
        </w:sectPr>
      </w:pPr>
    </w:p>
    <w:p>
      <w:pPr>
        <w:pStyle w:val="6"/>
        <w:spacing w:before="18" w:line="446" w:lineRule="exact"/>
      </w:pPr>
      <w:r>
        <w:t>处一万元以上三万元以下的罚款：</w:t>
      </w:r>
    </w:p>
    <w:p>
      <w:pPr>
        <w:pStyle w:val="6"/>
        <w:spacing w:before="5" w:line="232" w:lineRule="auto"/>
        <w:ind w:right="317" w:firstLine="559"/>
      </w:pPr>
      <w:r>
        <w:rPr>
          <w:spacing w:val="-9"/>
        </w:rPr>
        <w:t>㈠工</w:t>
      </w:r>
      <w:r>
        <w:t>（</w:t>
      </w:r>
      <w:r>
        <w:rPr>
          <w:spacing w:val="-3"/>
        </w:rPr>
        <w:t>库</w:t>
      </w:r>
      <w:r>
        <w:rPr>
          <w:spacing w:val="-17"/>
        </w:rPr>
        <w:t>）</w:t>
      </w:r>
      <w:r>
        <w:rPr>
          <w:spacing w:val="-9"/>
        </w:rPr>
        <w:t>房没有设置准确、清晰、醒目的定员、定量、定级标</w:t>
      </w:r>
      <w:r>
        <w:rPr>
          <w:spacing w:val="-4"/>
        </w:rPr>
        <w:t>识的。</w:t>
      </w:r>
    </w:p>
    <w:p>
      <w:pPr>
        <w:pStyle w:val="4"/>
        <w:spacing w:before="6" w:line="240" w:lineRule="auto"/>
      </w:pPr>
      <w:r>
        <w:t>【处罚档次】</w:t>
      </w:r>
    </w:p>
    <w:p>
      <w:pPr>
        <w:pStyle w:val="6"/>
        <w:spacing w:before="11" w:line="232" w:lineRule="auto"/>
        <w:ind w:right="178" w:firstLine="559"/>
      </w:pPr>
      <w:r>
        <w:rPr>
          <w:spacing w:val="-18"/>
        </w:rPr>
        <w:t xml:space="preserve">一档：有 </w:t>
      </w:r>
      <w:r>
        <w:rPr>
          <w:rFonts w:ascii="Times New Roman" w:eastAsia="Times New Roman"/>
        </w:rPr>
        <w:t xml:space="preserve">1.3 </w:t>
      </w:r>
      <w:r>
        <w:rPr>
          <w:spacing w:val="-14"/>
        </w:rPr>
        <w:t>级仓库，没有设置准确、清晰、醒目的定员、定量、</w:t>
      </w:r>
      <w:r>
        <w:rPr>
          <w:spacing w:val="-5"/>
        </w:rPr>
        <w:t>定级标识的；</w:t>
      </w:r>
    </w:p>
    <w:p>
      <w:pPr>
        <w:pStyle w:val="6"/>
        <w:spacing w:before="1" w:line="235" w:lineRule="auto"/>
        <w:ind w:right="447" w:firstLine="559"/>
      </w:pPr>
      <w:r>
        <w:rPr>
          <w:spacing w:val="-12"/>
        </w:rPr>
        <w:t xml:space="preserve">二档：有 </w:t>
      </w:r>
      <w:r>
        <w:rPr>
          <w:rFonts w:ascii="Times New Roman" w:eastAsia="Times New Roman"/>
        </w:rPr>
        <w:t>1.1</w:t>
      </w:r>
      <w:r>
        <w:rPr>
          <w:rFonts w:ascii="Times New Roman" w:eastAsia="Times New Roman"/>
          <w:position w:val="9"/>
          <w:sz w:val="18"/>
        </w:rPr>
        <w:t>-2</w:t>
      </w:r>
      <w:r>
        <w:rPr>
          <w:rFonts w:ascii="Times New Roman" w:eastAsia="Times New Roman"/>
          <w:spacing w:val="4"/>
          <w:position w:val="9"/>
          <w:sz w:val="18"/>
        </w:rPr>
        <w:t xml:space="preserve"> </w:t>
      </w:r>
      <w:r>
        <w:rPr>
          <w:spacing w:val="-3"/>
        </w:rPr>
        <w:t>级仓库，没有设置准确、清晰、醒目的定员、定量、定级标识的。</w:t>
      </w:r>
    </w:p>
    <w:p>
      <w:pPr>
        <w:pStyle w:val="4"/>
        <w:spacing w:before="2" w:line="429" w:lineRule="exact"/>
      </w:pPr>
      <w:r>
        <w:rPr>
          <w:spacing w:val="-1"/>
          <w:w w:val="95"/>
        </w:rPr>
        <w:t>【裁量幅度】</w:t>
      </w:r>
    </w:p>
    <w:p>
      <w:pPr>
        <w:pStyle w:val="6"/>
        <w:spacing w:before="6" w:line="235" w:lineRule="auto"/>
        <w:ind w:right="317" w:firstLine="559"/>
      </w:pPr>
      <w:r>
        <w:rPr>
          <w:spacing w:val="-14"/>
        </w:rPr>
        <w:t xml:space="preserve">一档：责令改正；逾期未改正的，处 </w:t>
      </w:r>
      <w:r>
        <w:rPr>
          <w:rFonts w:ascii="Times New Roman" w:eastAsia="Times New Roman"/>
        </w:rPr>
        <w:t>1</w:t>
      </w:r>
      <w:r>
        <w:rPr>
          <w:rFonts w:ascii="Times New Roman" w:eastAsia="Times New Roman"/>
          <w:spacing w:val="4"/>
        </w:rPr>
        <w:t xml:space="preserve"> </w:t>
      </w:r>
      <w:r>
        <w:rPr>
          <w:spacing w:val="-12"/>
        </w:rPr>
        <w:t xml:space="preserve">万元以上 </w:t>
      </w:r>
      <w:r>
        <w:rPr>
          <w:rFonts w:ascii="Times New Roman" w:eastAsia="Times New Roman"/>
        </w:rPr>
        <w:t>2</w:t>
      </w:r>
      <w:r>
        <w:rPr>
          <w:rFonts w:ascii="Times New Roman" w:eastAsia="Times New Roman"/>
          <w:spacing w:val="1"/>
        </w:rPr>
        <w:t xml:space="preserve"> </w:t>
      </w:r>
      <w:r>
        <w:rPr>
          <w:spacing w:val="-3"/>
        </w:rPr>
        <w:t>万元以下的罚款；</w:t>
      </w:r>
    </w:p>
    <w:p>
      <w:pPr>
        <w:pStyle w:val="6"/>
        <w:spacing w:before="1" w:line="232" w:lineRule="auto"/>
        <w:ind w:right="317" w:firstLine="559"/>
      </w:pPr>
      <w:r>
        <w:rPr>
          <w:spacing w:val="-14"/>
        </w:rPr>
        <w:t xml:space="preserve">二档：责令改正；逾期未改正的，处 </w:t>
      </w:r>
      <w:r>
        <w:rPr>
          <w:rFonts w:ascii="Times New Roman" w:eastAsia="Times New Roman"/>
        </w:rPr>
        <w:t>2</w:t>
      </w:r>
      <w:r>
        <w:rPr>
          <w:rFonts w:ascii="Times New Roman" w:eastAsia="Times New Roman"/>
          <w:spacing w:val="4"/>
        </w:rPr>
        <w:t xml:space="preserve"> </w:t>
      </w:r>
      <w:r>
        <w:rPr>
          <w:spacing w:val="-12"/>
        </w:rPr>
        <w:t xml:space="preserve">万元以上 </w:t>
      </w:r>
      <w:r>
        <w:rPr>
          <w:rFonts w:ascii="Times New Roman" w:eastAsia="Times New Roman"/>
        </w:rPr>
        <w:t>3</w:t>
      </w:r>
      <w:r>
        <w:rPr>
          <w:rFonts w:ascii="Times New Roman" w:eastAsia="Times New Roman"/>
          <w:spacing w:val="1"/>
        </w:rPr>
        <w:t xml:space="preserve"> </w:t>
      </w:r>
      <w:r>
        <w:rPr>
          <w:spacing w:val="-3"/>
        </w:rPr>
        <w:t>万元以下的罚款。</w:t>
      </w:r>
    </w:p>
    <w:p>
      <w:pPr>
        <w:pStyle w:val="6"/>
        <w:tabs>
          <w:tab w:val="left" w:pos="2920"/>
        </w:tabs>
        <w:spacing w:line="237" w:lineRule="auto"/>
        <w:ind w:right="502" w:firstLine="559"/>
        <w:rPr>
          <w:rFonts w:hint="eastAsia" w:ascii="方正黑体_GBK" w:eastAsia="方正黑体_GBK"/>
        </w:rPr>
      </w:pPr>
      <w:bookmarkStart w:id="516" w:name="第二百四十七条　烟花爆竹批发企业未向零售经营者或者零售经营场所提供烟花爆竹配送服"/>
      <w:bookmarkEnd w:id="516"/>
      <w:bookmarkStart w:id="517" w:name="_bookmark258"/>
      <w:bookmarkEnd w:id="517"/>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七条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未向</w:t>
      </w:r>
      <w:r>
        <w:rPr>
          <w:rFonts w:hint="eastAsia" w:ascii="方正黑体_GBK" w:eastAsia="方正黑体_GBK"/>
          <w:spacing w:val="-3"/>
        </w:rPr>
        <w:t>零</w:t>
      </w:r>
      <w:r>
        <w:rPr>
          <w:rFonts w:hint="eastAsia" w:ascii="方正黑体_GBK" w:eastAsia="方正黑体_GBK"/>
        </w:rPr>
        <w:t>售经</w:t>
      </w:r>
      <w:r>
        <w:rPr>
          <w:rFonts w:hint="eastAsia" w:ascii="方正黑体_GBK" w:eastAsia="方正黑体_GBK"/>
          <w:spacing w:val="-3"/>
        </w:rPr>
        <w:t>营</w:t>
      </w:r>
      <w:r>
        <w:rPr>
          <w:rFonts w:hint="eastAsia" w:ascii="方正黑体_GBK" w:eastAsia="方正黑体_GBK"/>
        </w:rPr>
        <w:t>者或</w:t>
      </w:r>
      <w:r>
        <w:rPr>
          <w:rFonts w:hint="eastAsia" w:ascii="方正黑体_GBK" w:eastAsia="方正黑体_GBK"/>
          <w:spacing w:val="-3"/>
        </w:rPr>
        <w:t>者</w:t>
      </w:r>
      <w:r>
        <w:rPr>
          <w:rFonts w:hint="eastAsia" w:ascii="方正黑体_GBK" w:eastAsia="方正黑体_GBK"/>
        </w:rPr>
        <w:t>零售经</w:t>
      </w:r>
      <w:r>
        <w:rPr>
          <w:rFonts w:hint="eastAsia" w:ascii="方正黑体_GBK" w:eastAsia="方正黑体_GBK"/>
          <w:spacing w:val="-3"/>
        </w:rPr>
        <w:t>营</w:t>
      </w:r>
      <w:r>
        <w:rPr>
          <w:rFonts w:hint="eastAsia" w:ascii="方正黑体_GBK" w:eastAsia="方正黑体_GBK"/>
        </w:rPr>
        <w:t>场所</w:t>
      </w:r>
      <w:r>
        <w:rPr>
          <w:rFonts w:hint="eastAsia" w:ascii="方正黑体_GBK" w:eastAsia="方正黑体_GBK"/>
          <w:spacing w:val="-3"/>
        </w:rPr>
        <w:t>提</w:t>
      </w:r>
      <w:r>
        <w:rPr>
          <w:rFonts w:hint="eastAsia" w:ascii="方正黑体_GBK" w:eastAsia="方正黑体_GBK"/>
        </w:rPr>
        <w:t>供烟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配</w:t>
      </w:r>
      <w:r>
        <w:rPr>
          <w:rFonts w:hint="eastAsia" w:ascii="方正黑体_GBK" w:eastAsia="方正黑体_GBK"/>
        </w:rPr>
        <w:t>送服</w:t>
      </w:r>
      <w:r>
        <w:rPr>
          <w:rFonts w:hint="eastAsia" w:ascii="方正黑体_GBK" w:eastAsia="方正黑体_GBK"/>
          <w:spacing w:val="-3"/>
        </w:rPr>
        <w:t>务</w:t>
      </w:r>
      <w:r>
        <w:rPr>
          <w:rFonts w:hint="eastAsia" w:ascii="方正黑体_GBK" w:eastAsia="方正黑体_GBK"/>
        </w:rPr>
        <w:t>。</w:t>
      </w:r>
    </w:p>
    <w:p>
      <w:pPr>
        <w:pStyle w:val="6"/>
        <w:spacing w:before="7" w:line="235" w:lineRule="auto"/>
        <w:ind w:right="223" w:firstLine="559"/>
        <w:jc w:val="both"/>
      </w:pPr>
      <w:r>
        <w:rPr>
          <w:rFonts w:hint="eastAsia" w:ascii="方正楷体_GBK" w:eastAsia="方正楷体_GBK"/>
          <w:b/>
        </w:rPr>
        <w:t>【法律规定】</w:t>
      </w:r>
      <w:r>
        <w:rPr>
          <w:rFonts w:hint="eastAsia" w:ascii="方正楷体_GBK" w:eastAsia="方正楷体_GBK"/>
        </w:rPr>
        <w:t>《烟花爆竹生产经营安全规定》第二十七条：</w:t>
      </w:r>
      <w:r>
        <w:t>批发企业应当向零售经营者及零售经营场所提供烟花爆竹配送服务。配送烟花爆竹抵达零售经营场所装卸作业时，应当轻拿轻放、妥善码放， 禁止碰撞、拖拉、抛摔、翻滚、摩擦、挤压等不安全行为。</w:t>
      </w:r>
    </w:p>
    <w:p>
      <w:pPr>
        <w:pStyle w:val="6"/>
        <w:spacing w:line="232" w:lineRule="auto"/>
        <w:ind w:right="223" w:firstLine="559"/>
        <w:jc w:val="both"/>
      </w:pPr>
      <w:r>
        <w:rPr>
          <w:rFonts w:hint="eastAsia" w:ascii="方正楷体_GBK" w:eastAsia="方正楷体_GBK"/>
          <w:b/>
        </w:rPr>
        <w:t>【处罚依据】</w:t>
      </w:r>
      <w:r>
        <w:rPr>
          <w:rFonts w:hint="eastAsia" w:ascii="方正楷体_GBK" w:eastAsia="方正楷体_GBK"/>
        </w:rPr>
        <w:t>《烟花爆竹生产经营安全规定》第三十三条：</w:t>
      </w:r>
      <w:r>
        <w:t>生产企业、批发企业有下列行为之一的，责令限期改正；逾期未改正的， 处一万元以上三万元以下的罚款：</w:t>
      </w:r>
    </w:p>
    <w:p>
      <w:pPr>
        <w:pStyle w:val="6"/>
        <w:spacing w:line="450" w:lineRule="exact"/>
        <w:ind w:left="679"/>
      </w:pPr>
      <w:r>
        <w:t>㈡未向零售经营者或者零售经营场所提供烟花爆竹配送服务的。</w:t>
      </w:r>
    </w:p>
    <w:p>
      <w:pPr>
        <w:pStyle w:val="4"/>
      </w:pPr>
      <w:r>
        <w:t>【处罚档次】</w:t>
      </w:r>
    </w:p>
    <w:p>
      <w:pPr>
        <w:pStyle w:val="6"/>
        <w:spacing w:before="4" w:line="235" w:lineRule="auto"/>
        <w:ind w:right="317" w:firstLine="559"/>
      </w:pPr>
      <w:r>
        <w:rPr>
          <w:spacing w:val="3"/>
        </w:rPr>
        <w:t>一档：未向零售经营者或者零售经营场所提供烟花爆竹配送服</w:t>
      </w:r>
      <w:r>
        <w:rPr>
          <w:spacing w:val="-16"/>
        </w:rPr>
        <w:t xml:space="preserve">务，有 </w:t>
      </w:r>
      <w:r>
        <w:rPr>
          <w:rFonts w:ascii="Times New Roman" w:eastAsia="Times New Roman"/>
        </w:rPr>
        <w:t xml:space="preserve">1 </w:t>
      </w:r>
      <w:r>
        <w:rPr>
          <w:spacing w:val="-2"/>
        </w:rPr>
        <w:t>次的；</w:t>
      </w:r>
    </w:p>
    <w:p>
      <w:pPr>
        <w:pStyle w:val="6"/>
        <w:spacing w:before="1" w:line="232" w:lineRule="auto"/>
        <w:ind w:right="317" w:firstLine="559"/>
      </w:pPr>
      <w:r>
        <w:rPr>
          <w:spacing w:val="3"/>
        </w:rPr>
        <w:t>二档：未向零售经营者或者零售经营场所提供烟花爆竹配送服</w:t>
      </w:r>
      <w:r>
        <w:rPr>
          <w:spacing w:val="-16"/>
        </w:rPr>
        <w:t xml:space="preserve">务，有 </w:t>
      </w:r>
      <w:r>
        <w:rPr>
          <w:rFonts w:ascii="Times New Roman" w:eastAsia="Times New Roman"/>
        </w:rPr>
        <w:t xml:space="preserve">2 </w:t>
      </w:r>
      <w:r>
        <w:rPr>
          <w:spacing w:val="-2"/>
        </w:rPr>
        <w:t>次的；</w:t>
      </w:r>
    </w:p>
    <w:p>
      <w:pPr>
        <w:pStyle w:val="6"/>
        <w:spacing w:before="7" w:line="232" w:lineRule="auto"/>
        <w:ind w:right="317" w:firstLine="559"/>
      </w:pPr>
      <w:r>
        <w:t xml:space="preserve">三档：未向零售经营者或者零售经营场所提供烟花爆竹配送服务，有 </w:t>
      </w:r>
      <w:r>
        <w:rPr>
          <w:rFonts w:ascii="Times New Roman" w:eastAsia="Times New Roman"/>
        </w:rPr>
        <w:t xml:space="preserve">3 </w:t>
      </w:r>
      <w:r>
        <w:t>次以上的。</w:t>
      </w:r>
    </w:p>
    <w:p>
      <w:pPr>
        <w:pStyle w:val="4"/>
        <w:spacing w:before="5" w:line="240" w:lineRule="auto"/>
      </w:pPr>
      <w:r>
        <w:t>【裁量幅度】</w:t>
      </w:r>
    </w:p>
    <w:p>
      <w:pPr>
        <w:spacing w:after="0" w:line="240" w:lineRule="auto"/>
        <w:sectPr>
          <w:pgSz w:w="11910" w:h="16840"/>
          <w:pgMar w:top="1440" w:right="1480" w:bottom="1380" w:left="1680" w:header="0" w:footer="1197" w:gutter="0"/>
          <w:cols w:space="720" w:num="1"/>
        </w:sectPr>
      </w:pPr>
    </w:p>
    <w:p>
      <w:pPr>
        <w:pStyle w:val="6"/>
        <w:spacing w:before="24" w:line="235" w:lineRule="auto"/>
        <w:ind w:right="317" w:firstLine="559"/>
      </w:pPr>
      <w:r>
        <w:rPr>
          <w:spacing w:val="-8"/>
        </w:rPr>
        <w:t xml:space="preserve">一档：责令改正；逾期未改正的，处 </w:t>
      </w:r>
      <w:r>
        <w:rPr>
          <w:rFonts w:ascii="Times New Roman" w:eastAsia="Times New Roman"/>
        </w:rPr>
        <w:t xml:space="preserve">1 </w:t>
      </w:r>
      <w:r>
        <w:rPr>
          <w:spacing w:val="-13"/>
        </w:rPr>
        <w:t xml:space="preserve">万元以上 </w:t>
      </w:r>
      <w:r>
        <w:rPr>
          <w:rFonts w:ascii="Times New Roman" w:eastAsia="Times New Roman"/>
        </w:rPr>
        <w:t xml:space="preserve">1.6 </w:t>
      </w:r>
      <w:r>
        <w:rPr>
          <w:spacing w:val="-2"/>
        </w:rPr>
        <w:t>万元以下的罚款；</w:t>
      </w:r>
    </w:p>
    <w:p>
      <w:pPr>
        <w:pStyle w:val="6"/>
        <w:spacing w:before="1" w:line="232" w:lineRule="auto"/>
        <w:ind w:right="249" w:firstLine="559"/>
      </w:pPr>
      <w:r>
        <w:t xml:space="preserve">二档：责令改正；逾期未改正的，处 </w:t>
      </w:r>
      <w:r>
        <w:rPr>
          <w:rFonts w:ascii="Times New Roman" w:eastAsia="Times New Roman"/>
        </w:rPr>
        <w:t xml:space="preserve">1.6 </w:t>
      </w:r>
      <w:r>
        <w:t xml:space="preserve">万元以上 </w:t>
      </w:r>
      <w:r>
        <w:rPr>
          <w:rFonts w:ascii="Times New Roman" w:eastAsia="Times New Roman"/>
        </w:rPr>
        <w:t xml:space="preserve">2.4 </w:t>
      </w:r>
      <w:r>
        <w:t>万元以下的罚款；</w:t>
      </w:r>
    </w:p>
    <w:p>
      <w:pPr>
        <w:pStyle w:val="6"/>
        <w:spacing w:before="7" w:line="232" w:lineRule="auto"/>
        <w:ind w:right="317" w:firstLine="559"/>
      </w:pPr>
      <w:r>
        <w:rPr>
          <w:spacing w:val="-8"/>
        </w:rPr>
        <w:t xml:space="preserve">三档：责令改正；逾期未改正的，处 </w:t>
      </w:r>
      <w:r>
        <w:rPr>
          <w:rFonts w:ascii="Times New Roman" w:eastAsia="Times New Roman"/>
        </w:rPr>
        <w:t xml:space="preserve">2.4 </w:t>
      </w:r>
      <w:r>
        <w:rPr>
          <w:spacing w:val="-13"/>
        </w:rPr>
        <w:t xml:space="preserve">万元以上 </w:t>
      </w:r>
      <w:r>
        <w:rPr>
          <w:rFonts w:ascii="Times New Roman" w:eastAsia="Times New Roman"/>
        </w:rPr>
        <w:t xml:space="preserve">3 </w:t>
      </w:r>
      <w:r>
        <w:rPr>
          <w:spacing w:val="-2"/>
        </w:rPr>
        <w:t>万元以下的罚款。</w:t>
      </w:r>
    </w:p>
    <w:p>
      <w:pPr>
        <w:pStyle w:val="6"/>
        <w:tabs>
          <w:tab w:val="left" w:pos="2920"/>
        </w:tabs>
        <w:spacing w:line="237" w:lineRule="auto"/>
        <w:ind w:right="502" w:firstLine="559"/>
        <w:rPr>
          <w:rFonts w:hint="eastAsia" w:ascii="方正黑体_GBK" w:eastAsia="方正黑体_GBK"/>
        </w:rPr>
      </w:pPr>
      <w:bookmarkStart w:id="518" w:name="第二百四十八条　烟花爆竹批发企业防范静电危害的措施不符合相关国家标准或者行业标准"/>
      <w:bookmarkEnd w:id="518"/>
      <w:bookmarkStart w:id="519" w:name="_bookmark259"/>
      <w:bookmarkEnd w:id="519"/>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八条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防范</w:t>
      </w:r>
      <w:r>
        <w:rPr>
          <w:rFonts w:hint="eastAsia" w:ascii="方正黑体_GBK" w:eastAsia="方正黑体_GBK"/>
          <w:spacing w:val="-3"/>
        </w:rPr>
        <w:t>静</w:t>
      </w:r>
      <w:r>
        <w:rPr>
          <w:rFonts w:hint="eastAsia" w:ascii="方正黑体_GBK" w:eastAsia="方正黑体_GBK"/>
        </w:rPr>
        <w:t>电危</w:t>
      </w:r>
      <w:r>
        <w:rPr>
          <w:rFonts w:hint="eastAsia" w:ascii="方正黑体_GBK" w:eastAsia="方正黑体_GBK"/>
          <w:spacing w:val="-3"/>
        </w:rPr>
        <w:t>害</w:t>
      </w:r>
      <w:r>
        <w:rPr>
          <w:rFonts w:hint="eastAsia" w:ascii="方正黑体_GBK" w:eastAsia="方正黑体_GBK"/>
        </w:rPr>
        <w:t>的措</w:t>
      </w:r>
      <w:r>
        <w:rPr>
          <w:rFonts w:hint="eastAsia" w:ascii="方正黑体_GBK" w:eastAsia="方正黑体_GBK"/>
          <w:spacing w:val="-3"/>
        </w:rPr>
        <w:t>施</w:t>
      </w:r>
      <w:r>
        <w:rPr>
          <w:rFonts w:hint="eastAsia" w:ascii="方正黑体_GBK" w:eastAsia="方正黑体_GBK"/>
        </w:rPr>
        <w:t>不符合</w:t>
      </w:r>
      <w:r>
        <w:rPr>
          <w:rFonts w:hint="eastAsia" w:ascii="方正黑体_GBK" w:eastAsia="方正黑体_GBK"/>
          <w:spacing w:val="-3"/>
        </w:rPr>
        <w:t>相</w:t>
      </w:r>
      <w:r>
        <w:rPr>
          <w:rFonts w:hint="eastAsia" w:ascii="方正黑体_GBK" w:eastAsia="方正黑体_GBK"/>
        </w:rPr>
        <w:t>关国</w:t>
      </w:r>
      <w:r>
        <w:rPr>
          <w:rFonts w:hint="eastAsia" w:ascii="方正黑体_GBK" w:eastAsia="方正黑体_GBK"/>
          <w:spacing w:val="-3"/>
        </w:rPr>
        <w:t>家</w:t>
      </w:r>
      <w:r>
        <w:rPr>
          <w:rFonts w:hint="eastAsia" w:ascii="方正黑体_GBK" w:eastAsia="方正黑体_GBK"/>
        </w:rPr>
        <w:t>标准</w:t>
      </w:r>
      <w:r>
        <w:rPr>
          <w:rFonts w:hint="eastAsia" w:ascii="方正黑体_GBK" w:eastAsia="方正黑体_GBK"/>
          <w:spacing w:val="-3"/>
        </w:rPr>
        <w:t>或</w:t>
      </w:r>
      <w:r>
        <w:rPr>
          <w:rFonts w:hint="eastAsia" w:ascii="方正黑体_GBK" w:eastAsia="方正黑体_GBK"/>
        </w:rPr>
        <w:t>者行</w:t>
      </w:r>
      <w:r>
        <w:rPr>
          <w:rFonts w:hint="eastAsia" w:ascii="方正黑体_GBK" w:eastAsia="方正黑体_GBK"/>
          <w:spacing w:val="-3"/>
        </w:rPr>
        <w:t>业</w:t>
      </w:r>
      <w:r>
        <w:rPr>
          <w:rFonts w:hint="eastAsia" w:ascii="方正黑体_GBK" w:eastAsia="方正黑体_GBK"/>
        </w:rPr>
        <w:t>标准</w:t>
      </w:r>
      <w:r>
        <w:rPr>
          <w:rFonts w:hint="eastAsia" w:ascii="方正黑体_GBK" w:eastAsia="方正黑体_GBK"/>
          <w:spacing w:val="-3"/>
        </w:rPr>
        <w:t>规</w:t>
      </w:r>
      <w:r>
        <w:rPr>
          <w:rFonts w:hint="eastAsia" w:ascii="方正黑体_GBK" w:eastAsia="方正黑体_GBK"/>
        </w:rPr>
        <w:t>定。</w:t>
      </w:r>
    </w:p>
    <w:p>
      <w:pPr>
        <w:pStyle w:val="6"/>
        <w:spacing w:before="14" w:line="237"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《中华人民共和国安全生产法》第三十六条第一款： </w:t>
      </w:r>
      <w:r>
        <w:rPr>
          <w:spacing w:val="-11"/>
        </w:rPr>
        <w:t>安全设备的设计、制造、安装、使用、检测、维修、改造和报废，应</w:t>
      </w:r>
      <w:r>
        <w:rPr>
          <w:spacing w:val="-5"/>
        </w:rPr>
        <w:t>当符合国家标准或者行业标准。</w:t>
      </w:r>
    </w:p>
    <w:p>
      <w:pPr>
        <w:pStyle w:val="6"/>
        <w:spacing w:line="235" w:lineRule="auto"/>
        <w:ind w:right="315" w:firstLine="559"/>
        <w:jc w:val="both"/>
      </w:pPr>
      <w:r>
        <w:rPr>
          <w:rFonts w:hint="eastAsia" w:ascii="方正楷体_GBK" w:eastAsia="方正楷体_GBK"/>
          <w:spacing w:val="-8"/>
        </w:rPr>
        <w:t>《烟花爆竹生产经营安全规定》第七条第二款：</w:t>
      </w:r>
      <w:r>
        <w:rPr>
          <w:spacing w:val="-7"/>
        </w:rPr>
        <w:t>生产企业、批发</w:t>
      </w:r>
      <w:r>
        <w:rPr>
          <w:spacing w:val="-8"/>
        </w:rPr>
        <w:t>企业的防雷设施应当经具有相应资质的机构设计、施工，确保符合相</w:t>
      </w:r>
      <w:r>
        <w:rPr>
          <w:spacing w:val="-10"/>
        </w:rPr>
        <w:t>关国家标准或者行业标准的规定；防范静电危害的措施应当符合相关</w:t>
      </w:r>
      <w:r>
        <w:rPr>
          <w:spacing w:val="-4"/>
        </w:rPr>
        <w:t>国家标准或者行业标准的规定。</w:t>
      </w:r>
    </w:p>
    <w:p>
      <w:pPr>
        <w:pStyle w:val="6"/>
        <w:spacing w:line="235" w:lineRule="auto"/>
        <w:ind w:right="223" w:firstLine="559"/>
        <w:jc w:val="both"/>
      </w:pPr>
      <w:r>
        <w:rPr>
          <w:rFonts w:hint="eastAsia" w:ascii="方正楷体_GBK" w:eastAsia="方正楷体_GBK"/>
          <w:b/>
          <w:spacing w:val="-9"/>
        </w:rPr>
        <w:t>【处罚依据】</w:t>
      </w:r>
      <w:r>
        <w:rPr>
          <w:rFonts w:hint="eastAsia" w:ascii="方正楷体_GBK" w:eastAsia="方正楷体_GBK"/>
          <w:spacing w:val="-6"/>
        </w:rPr>
        <w:t>《中华人民共和国安全生产法》第九十九条：</w:t>
      </w:r>
      <w:r>
        <w:t>生产</w:t>
      </w:r>
      <w:r>
        <w:rPr>
          <w:spacing w:val="-3"/>
        </w:rPr>
        <w:t xml:space="preserve">经营单位有下列行为之一的，责令限期改正，处五万元以下的罚款； </w:t>
      </w:r>
      <w:r>
        <w:rPr>
          <w:spacing w:val="-11"/>
        </w:rPr>
        <w:t>逾期未改正的，处五万元以上二十万元以下的罚款，对其直接负责的</w:t>
      </w:r>
      <w:r>
        <w:rPr>
          <w:spacing w:val="-9"/>
        </w:rPr>
        <w:t>主管人员和其他直接责任人员处一万元以上二万元以下的罚款；情节</w:t>
      </w:r>
      <w:r>
        <w:rPr>
          <w:spacing w:val="-11"/>
        </w:rPr>
        <w:t>严重的，责令停产停业整顿；构成犯罪的，依照刑法有关规定追究刑</w:t>
      </w:r>
      <w:r>
        <w:rPr>
          <w:spacing w:val="-5"/>
        </w:rPr>
        <w:t>事责任：</w:t>
      </w:r>
    </w:p>
    <w:p>
      <w:pPr>
        <w:pStyle w:val="6"/>
        <w:spacing w:line="235" w:lineRule="auto"/>
        <w:ind w:right="315" w:firstLine="559"/>
      </w:pPr>
      <w:r>
        <w:rPr>
          <w:spacing w:val="-12"/>
        </w:rPr>
        <w:t>㈡安全设备的安装、使用、检测、改造和报废不符合国家标准或</w:t>
      </w:r>
      <w:r>
        <w:rPr>
          <w:spacing w:val="-5"/>
        </w:rPr>
        <w:t>者行业标准的。</w:t>
      </w:r>
    </w:p>
    <w:p>
      <w:pPr>
        <w:pStyle w:val="6"/>
        <w:spacing w:line="235" w:lineRule="auto"/>
        <w:ind w:right="316" w:firstLine="559"/>
        <w:jc w:val="both"/>
      </w:pPr>
      <w:r>
        <w:rPr>
          <w:rFonts w:hint="eastAsia" w:ascii="方正楷体_GBK" w:eastAsia="方正楷体_GBK"/>
          <w:spacing w:val="-8"/>
        </w:rPr>
        <w:t>《烟花爆竹生产经营安全规定》第三十四条：</w:t>
      </w:r>
      <w:r>
        <w:rPr>
          <w:spacing w:val="-7"/>
        </w:rPr>
        <w:t>生产企业、批发企</w:t>
      </w:r>
      <w:r>
        <w:rPr>
          <w:spacing w:val="-9"/>
        </w:rPr>
        <w:t>业有下列行为之一的，责令限期改正，可以处五万元以下的罚款；逾</w:t>
      </w:r>
      <w:r>
        <w:rPr>
          <w:spacing w:val="-11"/>
        </w:rPr>
        <w:t>期未改正的，处五万元以上二十万元以下的罚款，对其直接负责的主</w:t>
      </w:r>
      <w:r>
        <w:rPr>
          <w:spacing w:val="-7"/>
        </w:rPr>
        <w:t>管人员和其他直接责任人员处一万元以上二万元以下的罚款；情节严</w:t>
      </w:r>
      <w:r>
        <w:rPr>
          <w:spacing w:val="-3"/>
        </w:rPr>
        <w:t>重的，责令停产停业整顿：</w:t>
      </w:r>
    </w:p>
    <w:p>
      <w:pPr>
        <w:pStyle w:val="6"/>
        <w:spacing w:line="232" w:lineRule="auto"/>
        <w:ind w:right="504" w:firstLine="559"/>
      </w:pPr>
      <w:r>
        <w:t>㈠防范静电危害的措施不符合相关国家标准或者行业标准规定的。</w:t>
      </w:r>
    </w:p>
    <w:p>
      <w:pPr>
        <w:pStyle w:val="4"/>
        <w:spacing w:line="240" w:lineRule="auto"/>
      </w:pPr>
      <w:r>
        <w:t>【处罚档次】</w:t>
      </w:r>
    </w:p>
    <w:p>
      <w:pPr>
        <w:spacing w:after="0" w:line="240" w:lineRule="auto"/>
        <w:sectPr>
          <w:pgSz w:w="11910" w:h="16840"/>
          <w:pgMar w:top="1440" w:right="1480" w:bottom="1380" w:left="1680" w:header="0" w:footer="1197" w:gutter="0"/>
          <w:cols w:space="720" w:num="1"/>
        </w:sectPr>
      </w:pPr>
    </w:p>
    <w:p>
      <w:pPr>
        <w:pStyle w:val="6"/>
        <w:spacing w:before="24" w:line="235" w:lineRule="auto"/>
        <w:ind w:right="317" w:firstLine="559"/>
      </w:pPr>
      <w:r>
        <w:rPr>
          <w:spacing w:val="-12"/>
        </w:rPr>
        <w:t>一档：防范静电危害的措施不符合相关国家标准或者行业标准规</w:t>
      </w:r>
      <w:r>
        <w:rPr>
          <w:spacing w:val="-19"/>
        </w:rPr>
        <w:t xml:space="preserve">定，有 </w:t>
      </w:r>
      <w:r>
        <w:rPr>
          <w:rFonts w:ascii="Times New Roman" w:eastAsia="Times New Roman"/>
        </w:rPr>
        <w:t xml:space="preserve">1 </w:t>
      </w:r>
      <w:r>
        <w:rPr>
          <w:spacing w:val="-2"/>
        </w:rPr>
        <w:t>处的；</w:t>
      </w:r>
    </w:p>
    <w:p>
      <w:pPr>
        <w:pStyle w:val="6"/>
        <w:spacing w:before="1" w:line="232" w:lineRule="auto"/>
        <w:ind w:right="317" w:firstLine="559"/>
      </w:pPr>
      <w:r>
        <w:rPr>
          <w:spacing w:val="-12"/>
        </w:rPr>
        <w:t>二档：防范静电危害的措施不符合相关国家标准或者行业标准规</w:t>
      </w:r>
      <w:r>
        <w:rPr>
          <w:spacing w:val="-19"/>
        </w:rPr>
        <w:t xml:space="preserve">定，有 </w:t>
      </w:r>
      <w:r>
        <w:rPr>
          <w:rFonts w:ascii="Times New Roman" w:eastAsia="Times New Roman"/>
        </w:rPr>
        <w:t xml:space="preserve">2 </w:t>
      </w:r>
      <w:r>
        <w:rPr>
          <w:spacing w:val="-2"/>
        </w:rPr>
        <w:t>处的；</w:t>
      </w:r>
    </w:p>
    <w:p>
      <w:pPr>
        <w:pStyle w:val="6"/>
        <w:spacing w:before="7" w:line="232" w:lineRule="auto"/>
        <w:ind w:right="317" w:firstLine="559"/>
      </w:pPr>
      <w:r>
        <w:rPr>
          <w:spacing w:val="-12"/>
        </w:rPr>
        <w:t>三档：防范静电危害的措施不符合相关国家标准或者行业标准规</w:t>
      </w:r>
      <w:r>
        <w:rPr>
          <w:spacing w:val="-19"/>
        </w:rPr>
        <w:t xml:space="preserve">定，有 </w:t>
      </w:r>
      <w:r>
        <w:rPr>
          <w:rFonts w:ascii="Times New Roman" w:eastAsia="Times New Roman"/>
        </w:rPr>
        <w:t xml:space="preserve">3 </w:t>
      </w:r>
      <w:r>
        <w:rPr>
          <w:spacing w:val="-2"/>
        </w:rPr>
        <w:t>处以上的。</w:t>
      </w:r>
    </w:p>
    <w:p>
      <w:pPr>
        <w:pStyle w:val="4"/>
        <w:spacing w:before="5" w:line="240" w:lineRule="auto"/>
      </w:pPr>
      <w:r>
        <w:t>【裁量幅度】</w:t>
      </w:r>
    </w:p>
    <w:p>
      <w:pPr>
        <w:pStyle w:val="6"/>
        <w:spacing w:before="2" w:line="445" w:lineRule="exact"/>
        <w:ind w:left="0" w:right="293"/>
        <w:jc w:val="right"/>
      </w:pPr>
      <w:r>
        <w:rPr>
          <w:spacing w:val="-7"/>
        </w:rPr>
        <w:t xml:space="preserve">一档：责令限期改正，处 </w:t>
      </w:r>
      <w:r>
        <w:rPr>
          <w:rFonts w:ascii="Times New Roman" w:eastAsia="Times New Roman"/>
        </w:rPr>
        <w:t>1.5</w:t>
      </w:r>
      <w:r>
        <w:rPr>
          <w:rFonts w:ascii="Times New Roman" w:eastAsia="Times New Roman"/>
          <w:spacing w:val="4"/>
        </w:rPr>
        <w:t xml:space="preserve"> </w:t>
      </w:r>
      <w:r>
        <w:rPr>
          <w:spacing w:val="-3"/>
        </w:rPr>
        <w:t>万元以下的罚款；逾期未改正的，</w:t>
      </w:r>
    </w:p>
    <w:p>
      <w:pPr>
        <w:pStyle w:val="6"/>
        <w:spacing w:line="439" w:lineRule="exact"/>
        <w:ind w:left="0" w:right="317"/>
        <w:jc w:val="right"/>
      </w:pPr>
      <w:r>
        <w:rPr>
          <w:spacing w:val="-27"/>
        </w:rPr>
        <w:t xml:space="preserve">处 </w:t>
      </w:r>
      <w:r>
        <w:rPr>
          <w:rFonts w:ascii="Times New Roman" w:eastAsia="Times New Roman"/>
        </w:rPr>
        <w:t>5</w:t>
      </w:r>
      <w:r>
        <w:rPr>
          <w:rFonts w:ascii="Times New Roman" w:eastAsia="Times New Roman"/>
          <w:spacing w:val="1"/>
        </w:rPr>
        <w:t xml:space="preserve"> </w:t>
      </w:r>
      <w:r>
        <w:rPr>
          <w:spacing w:val="-13"/>
        </w:rPr>
        <w:t xml:space="preserve">万元以上 </w:t>
      </w:r>
      <w:r>
        <w:rPr>
          <w:rFonts w:ascii="Times New Roman" w:eastAsia="Times New Roman"/>
        </w:rPr>
        <w:t>9.5</w:t>
      </w:r>
      <w:r>
        <w:rPr>
          <w:rFonts w:ascii="Times New Roman" w:eastAsia="Times New Roman"/>
          <w:spacing w:val="1"/>
        </w:rPr>
        <w:t xml:space="preserve"> </w:t>
      </w:r>
      <w:r>
        <w:rPr>
          <w:spacing w:val="-6"/>
        </w:rPr>
        <w:t>万元以下的罚款，对其直接负责的主管人员和其他</w:t>
      </w:r>
    </w:p>
    <w:p>
      <w:pPr>
        <w:pStyle w:val="6"/>
        <w:spacing w:before="1" w:line="235" w:lineRule="auto"/>
        <w:ind w:right="317"/>
      </w:pPr>
      <w:r>
        <w:rPr>
          <w:spacing w:val="-10"/>
        </w:rPr>
        <w:t xml:space="preserve">直接责任人员处 </w:t>
      </w:r>
      <w:r>
        <w:rPr>
          <w:rFonts w:ascii="Times New Roman" w:eastAsia="Times New Roman"/>
        </w:rPr>
        <w:t xml:space="preserve">1 </w:t>
      </w:r>
      <w:r>
        <w:rPr>
          <w:spacing w:val="-15"/>
        </w:rPr>
        <w:t xml:space="preserve">万元以 </w:t>
      </w:r>
      <w:r>
        <w:rPr>
          <w:rFonts w:ascii="Times New Roman" w:eastAsia="Times New Roman"/>
        </w:rPr>
        <w:t xml:space="preserve">1.3 </w:t>
      </w:r>
      <w:r>
        <w:rPr>
          <w:spacing w:val="-6"/>
        </w:rPr>
        <w:t>万元以下的罚款，原违法情形未予当场</w:t>
      </w:r>
      <w:r>
        <w:rPr>
          <w:spacing w:val="-3"/>
        </w:rPr>
        <w:t>纠正的，责令停产停业整顿；</w:t>
      </w:r>
    </w:p>
    <w:p>
      <w:pPr>
        <w:pStyle w:val="6"/>
        <w:spacing w:line="436" w:lineRule="exact"/>
        <w:ind w:left="0" w:right="317"/>
        <w:jc w:val="right"/>
      </w:pPr>
      <w:r>
        <w:rPr>
          <w:spacing w:val="-4"/>
        </w:rPr>
        <w:t xml:space="preserve">二档：责令限期改正，处 </w:t>
      </w:r>
      <w:r>
        <w:rPr>
          <w:rFonts w:ascii="Times New Roman" w:eastAsia="Times New Roman"/>
        </w:rPr>
        <w:t>1.5</w:t>
      </w:r>
      <w:r>
        <w:rPr>
          <w:rFonts w:ascii="Times New Roman" w:eastAsia="Times New Roman"/>
          <w:spacing w:val="7"/>
        </w:rPr>
        <w:t xml:space="preserve"> </w:t>
      </w:r>
      <w:r>
        <w:rPr>
          <w:spacing w:val="-9"/>
        </w:rPr>
        <w:t xml:space="preserve">万元以上 </w:t>
      </w:r>
      <w:r>
        <w:rPr>
          <w:rFonts w:ascii="Times New Roman" w:eastAsia="Times New Roman"/>
        </w:rPr>
        <w:t>3.5</w:t>
      </w:r>
      <w:r>
        <w:rPr>
          <w:rFonts w:ascii="Times New Roman" w:eastAsia="Times New Roman"/>
          <w:spacing w:val="7"/>
        </w:rPr>
        <w:t xml:space="preserve"> </w:t>
      </w:r>
      <w:r>
        <w:t>万元以下的罚款；逾</w:t>
      </w:r>
    </w:p>
    <w:p>
      <w:pPr>
        <w:pStyle w:val="6"/>
        <w:spacing w:line="440" w:lineRule="exact"/>
        <w:ind w:left="0" w:right="317"/>
        <w:jc w:val="right"/>
      </w:pPr>
      <w:r>
        <w:rPr>
          <w:spacing w:val="-16"/>
        </w:rPr>
        <w:t xml:space="preserve">期未改正的，处 </w:t>
      </w:r>
      <w:r>
        <w:rPr>
          <w:rFonts w:ascii="Times New Roman" w:eastAsia="Times New Roman"/>
        </w:rPr>
        <w:t>9.5</w:t>
      </w:r>
      <w:r>
        <w:rPr>
          <w:rFonts w:ascii="Times New Roman" w:eastAsia="Times New Roman"/>
          <w:spacing w:val="1"/>
        </w:rPr>
        <w:t xml:space="preserve"> </w:t>
      </w:r>
      <w:r>
        <w:rPr>
          <w:spacing w:val="-13"/>
        </w:rPr>
        <w:t xml:space="preserve">万元以上 </w:t>
      </w:r>
      <w:r>
        <w:rPr>
          <w:rFonts w:ascii="Times New Roman" w:eastAsia="Times New Roman"/>
        </w:rPr>
        <w:t>15.5</w:t>
      </w:r>
      <w:r>
        <w:rPr>
          <w:rFonts w:ascii="Times New Roman" w:eastAsia="Times New Roman"/>
          <w:spacing w:val="1"/>
        </w:rPr>
        <w:t xml:space="preserve"> </w:t>
      </w:r>
      <w:r>
        <w:rPr>
          <w:spacing w:val="-8"/>
        </w:rPr>
        <w:t>万元以下的罚款，对其直接负责的</w:t>
      </w:r>
    </w:p>
    <w:p>
      <w:pPr>
        <w:pStyle w:val="6"/>
        <w:spacing w:before="5" w:line="232" w:lineRule="auto"/>
        <w:ind w:right="248"/>
      </w:pPr>
      <w:r>
        <w:t xml:space="preserve">主管人员和其他直接责任人员处 </w:t>
      </w:r>
      <w:r>
        <w:rPr>
          <w:rFonts w:ascii="Times New Roman" w:eastAsia="Times New Roman"/>
        </w:rPr>
        <w:t xml:space="preserve">1.3 </w:t>
      </w:r>
      <w:r>
        <w:t xml:space="preserve">万元以上 </w:t>
      </w:r>
      <w:r>
        <w:rPr>
          <w:rFonts w:ascii="Times New Roman" w:eastAsia="Times New Roman"/>
        </w:rPr>
        <w:t xml:space="preserve">1.7 </w:t>
      </w:r>
      <w:r>
        <w:t>万元以下的罚款， 原违法情形未予当场纠正的，责令停产停业整顿；</w:t>
      </w:r>
    </w:p>
    <w:p>
      <w:pPr>
        <w:pStyle w:val="6"/>
        <w:spacing w:line="441" w:lineRule="exact"/>
        <w:ind w:left="0" w:right="317"/>
        <w:jc w:val="right"/>
      </w:pPr>
      <w:r>
        <w:rPr>
          <w:spacing w:val="-9"/>
        </w:rPr>
        <w:t xml:space="preserve">三档：责令限期改正，处 </w:t>
      </w:r>
      <w:r>
        <w:rPr>
          <w:rFonts w:ascii="Times New Roman" w:eastAsia="Times New Roman"/>
        </w:rPr>
        <w:t>3.5</w:t>
      </w:r>
      <w:r>
        <w:rPr>
          <w:rFonts w:ascii="Times New Roman" w:eastAsia="Times New Roman"/>
          <w:spacing w:val="1"/>
        </w:rPr>
        <w:t xml:space="preserve"> </w:t>
      </w:r>
      <w:r>
        <w:rPr>
          <w:spacing w:val="-13"/>
        </w:rPr>
        <w:t xml:space="preserve">万元以上 </w:t>
      </w:r>
      <w:r>
        <w:rPr>
          <w:rFonts w:ascii="Times New Roman" w:eastAsia="Times New Roman"/>
        </w:rPr>
        <w:t>5</w:t>
      </w:r>
      <w:r>
        <w:rPr>
          <w:rFonts w:ascii="Times New Roman" w:eastAsia="Times New Roman"/>
          <w:spacing w:val="1"/>
        </w:rPr>
        <w:t xml:space="preserve"> </w:t>
      </w:r>
      <w:r>
        <w:rPr>
          <w:spacing w:val="-4"/>
        </w:rPr>
        <w:t>万元以下的罚款；逾期</w:t>
      </w:r>
    </w:p>
    <w:p>
      <w:pPr>
        <w:pStyle w:val="6"/>
        <w:spacing w:line="440" w:lineRule="exact"/>
        <w:ind w:left="0" w:right="317"/>
        <w:jc w:val="right"/>
      </w:pPr>
      <w:r>
        <w:rPr>
          <w:spacing w:val="-12"/>
        </w:rPr>
        <w:t xml:space="preserve">未改正的，处 </w:t>
      </w:r>
      <w:r>
        <w:rPr>
          <w:rFonts w:ascii="Times New Roman" w:eastAsia="Times New Roman"/>
        </w:rPr>
        <w:t>15.5</w:t>
      </w:r>
      <w:r>
        <w:rPr>
          <w:rFonts w:ascii="Times New Roman" w:eastAsia="Times New Roman"/>
          <w:spacing w:val="1"/>
        </w:rPr>
        <w:t xml:space="preserve"> </w:t>
      </w:r>
      <w:r>
        <w:rPr>
          <w:spacing w:val="-13"/>
        </w:rPr>
        <w:t xml:space="preserve">万元以上 </w:t>
      </w:r>
      <w:r>
        <w:rPr>
          <w:rFonts w:ascii="Times New Roman" w:eastAsia="Times New Roman"/>
        </w:rPr>
        <w:t>20</w:t>
      </w:r>
      <w:r>
        <w:rPr>
          <w:rFonts w:ascii="Times New Roman" w:eastAsia="Times New Roman"/>
          <w:spacing w:val="1"/>
        </w:rPr>
        <w:t xml:space="preserve"> </w:t>
      </w:r>
      <w:r>
        <w:rPr>
          <w:spacing w:val="-5"/>
        </w:rPr>
        <w:t>万元以下的罚款，对其直接负责的主</w:t>
      </w:r>
    </w:p>
    <w:p>
      <w:pPr>
        <w:pStyle w:val="6"/>
        <w:spacing w:before="4" w:line="232" w:lineRule="auto"/>
        <w:ind w:right="317"/>
      </w:pPr>
      <w:r>
        <w:rPr>
          <w:spacing w:val="-7"/>
        </w:rPr>
        <w:t xml:space="preserve">管人员和其他直接责任人员处 </w:t>
      </w:r>
      <w:r>
        <w:rPr>
          <w:rFonts w:ascii="Times New Roman" w:eastAsia="Times New Roman"/>
        </w:rPr>
        <w:t xml:space="preserve">1.7 </w:t>
      </w:r>
      <w:r>
        <w:rPr>
          <w:spacing w:val="-13"/>
        </w:rPr>
        <w:t xml:space="preserve">万元以上 </w:t>
      </w:r>
      <w:r>
        <w:rPr>
          <w:rFonts w:ascii="Times New Roman" w:eastAsia="Times New Roman"/>
        </w:rPr>
        <w:t xml:space="preserve">2 </w:t>
      </w:r>
      <w:r>
        <w:rPr>
          <w:spacing w:val="-6"/>
        </w:rPr>
        <w:t>万元以下的罚款，原违</w:t>
      </w:r>
      <w:r>
        <w:rPr>
          <w:spacing w:val="-3"/>
        </w:rPr>
        <w:t>法情形未予当场纠正的，责令停产停业整顿。</w:t>
      </w:r>
    </w:p>
    <w:p>
      <w:pPr>
        <w:pStyle w:val="6"/>
        <w:tabs>
          <w:tab w:val="left" w:pos="2920"/>
        </w:tabs>
        <w:spacing w:line="237" w:lineRule="auto"/>
        <w:ind w:right="178" w:firstLine="559"/>
        <w:rPr>
          <w:rFonts w:hint="eastAsia" w:ascii="方正黑体_GBK" w:eastAsia="方正黑体_GBK"/>
        </w:rPr>
      </w:pPr>
      <w:bookmarkStart w:id="520" w:name="第二百四十九条　烟花爆竹批发企业在库房等有药区域对安全设备进行检测、改造作业时，"/>
      <w:bookmarkEnd w:id="520"/>
      <w:bookmarkStart w:id="521" w:name="_bookmark260"/>
      <w:bookmarkEnd w:id="521"/>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百四</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在库</w:t>
      </w:r>
      <w:r>
        <w:rPr>
          <w:rFonts w:hint="eastAsia" w:ascii="方正黑体_GBK" w:eastAsia="方正黑体_GBK"/>
          <w:spacing w:val="-3"/>
        </w:rPr>
        <w:t>房</w:t>
      </w:r>
      <w:r>
        <w:rPr>
          <w:rFonts w:hint="eastAsia" w:ascii="方正黑体_GBK" w:eastAsia="方正黑体_GBK"/>
        </w:rPr>
        <w:t>等有</w:t>
      </w:r>
      <w:r>
        <w:rPr>
          <w:rFonts w:hint="eastAsia" w:ascii="方正黑体_GBK" w:eastAsia="方正黑体_GBK"/>
          <w:spacing w:val="-3"/>
        </w:rPr>
        <w:t>药</w:t>
      </w:r>
      <w:r>
        <w:rPr>
          <w:rFonts w:hint="eastAsia" w:ascii="方正黑体_GBK" w:eastAsia="方正黑体_GBK"/>
        </w:rPr>
        <w:t>区域</w:t>
      </w:r>
      <w:r>
        <w:rPr>
          <w:rFonts w:hint="eastAsia" w:ascii="方正黑体_GBK" w:eastAsia="方正黑体_GBK"/>
          <w:spacing w:val="-3"/>
        </w:rPr>
        <w:t>对</w:t>
      </w:r>
      <w:r>
        <w:rPr>
          <w:rFonts w:hint="eastAsia" w:ascii="方正黑体_GBK" w:eastAsia="方正黑体_GBK"/>
        </w:rPr>
        <w:t xml:space="preserve">安全 </w:t>
      </w:r>
      <w:r>
        <w:rPr>
          <w:rFonts w:hint="eastAsia" w:ascii="方正黑体_GBK" w:eastAsia="方正黑体_GBK"/>
          <w:spacing w:val="-1"/>
        </w:rPr>
        <w:t>设</w:t>
      </w:r>
      <w:r>
        <w:rPr>
          <w:rFonts w:hint="eastAsia" w:ascii="方正黑体_GBK" w:eastAsia="方正黑体_GBK"/>
          <w:spacing w:val="-3"/>
        </w:rPr>
        <w:t>备</w:t>
      </w:r>
      <w:r>
        <w:rPr>
          <w:rFonts w:hint="eastAsia" w:ascii="方正黑体_GBK" w:eastAsia="方正黑体_GBK"/>
          <w:spacing w:val="-1"/>
        </w:rPr>
        <w:t>进</w:t>
      </w:r>
      <w:r>
        <w:rPr>
          <w:rFonts w:hint="eastAsia" w:ascii="方正黑体_GBK" w:eastAsia="方正黑体_GBK"/>
        </w:rPr>
        <w:t>行</w:t>
      </w:r>
      <w:r>
        <w:rPr>
          <w:rFonts w:hint="eastAsia" w:ascii="方正黑体_GBK" w:eastAsia="方正黑体_GBK"/>
          <w:spacing w:val="-3"/>
        </w:rPr>
        <w:t>检</w:t>
      </w:r>
      <w:r>
        <w:rPr>
          <w:rFonts w:hint="eastAsia" w:ascii="方正黑体_GBK" w:eastAsia="方正黑体_GBK"/>
        </w:rPr>
        <w:t>测</w:t>
      </w:r>
      <w:r>
        <w:rPr>
          <w:rFonts w:hint="eastAsia" w:ascii="方正黑体_GBK" w:eastAsia="方正黑体_GBK"/>
          <w:spacing w:val="-118"/>
        </w:rPr>
        <w:t>、</w:t>
      </w:r>
      <w:r>
        <w:rPr>
          <w:rFonts w:hint="eastAsia" w:ascii="方正黑体_GBK" w:eastAsia="方正黑体_GBK"/>
        </w:rPr>
        <w:t>改</w:t>
      </w:r>
      <w:r>
        <w:rPr>
          <w:rFonts w:hint="eastAsia" w:ascii="方正黑体_GBK" w:eastAsia="方正黑体_GBK"/>
          <w:spacing w:val="-3"/>
        </w:rPr>
        <w:t>造</w:t>
      </w:r>
      <w:r>
        <w:rPr>
          <w:rFonts w:hint="eastAsia" w:ascii="方正黑体_GBK" w:eastAsia="方正黑体_GBK"/>
        </w:rPr>
        <w:t>作业</w:t>
      </w:r>
      <w:r>
        <w:rPr>
          <w:rFonts w:hint="eastAsia" w:ascii="方正黑体_GBK" w:eastAsia="方正黑体_GBK"/>
          <w:spacing w:val="-3"/>
        </w:rPr>
        <w:t>时</w:t>
      </w:r>
      <w:r>
        <w:rPr>
          <w:rFonts w:hint="eastAsia" w:ascii="方正黑体_GBK" w:eastAsia="方正黑体_GBK"/>
          <w:spacing w:val="-118"/>
        </w:rPr>
        <w:t>，</w:t>
      </w:r>
      <w:r>
        <w:rPr>
          <w:rFonts w:hint="eastAsia" w:ascii="方正黑体_GBK" w:eastAsia="方正黑体_GBK"/>
        </w:rPr>
        <w:t>未</w:t>
      </w:r>
      <w:r>
        <w:rPr>
          <w:rFonts w:hint="eastAsia" w:ascii="方正黑体_GBK" w:eastAsia="方正黑体_GBK"/>
          <w:spacing w:val="-3"/>
        </w:rPr>
        <w:t>将</w:t>
      </w:r>
      <w:r>
        <w:rPr>
          <w:rFonts w:hint="eastAsia" w:ascii="方正黑体_GBK" w:eastAsia="方正黑体_GBK"/>
        </w:rPr>
        <w:t>库房</w:t>
      </w:r>
      <w:r>
        <w:rPr>
          <w:rFonts w:hint="eastAsia" w:ascii="方正黑体_GBK" w:eastAsia="方正黑体_GBK"/>
          <w:spacing w:val="-3"/>
        </w:rPr>
        <w:t>内</w:t>
      </w:r>
      <w:r>
        <w:rPr>
          <w:rFonts w:hint="eastAsia" w:ascii="方正黑体_GBK" w:eastAsia="方正黑体_GBK"/>
        </w:rPr>
        <w:t>的成</w:t>
      </w:r>
      <w:r>
        <w:rPr>
          <w:rFonts w:hint="eastAsia" w:ascii="方正黑体_GBK" w:eastAsia="方正黑体_GBK"/>
          <w:spacing w:val="-3"/>
        </w:rPr>
        <w:t>品</w:t>
      </w:r>
      <w:r>
        <w:rPr>
          <w:rFonts w:hint="eastAsia" w:ascii="方正黑体_GBK" w:eastAsia="方正黑体_GBK"/>
        </w:rPr>
        <w:t>搬走</w:t>
      </w:r>
      <w:r>
        <w:rPr>
          <w:rFonts w:hint="eastAsia" w:ascii="方正黑体_GBK" w:eastAsia="方正黑体_GBK"/>
          <w:spacing w:val="-3"/>
        </w:rPr>
        <w:t>并</w:t>
      </w:r>
      <w:r>
        <w:rPr>
          <w:rFonts w:hint="eastAsia" w:ascii="方正黑体_GBK" w:eastAsia="方正黑体_GBK"/>
        </w:rPr>
        <w:t>清理</w:t>
      </w:r>
      <w:r>
        <w:rPr>
          <w:rFonts w:hint="eastAsia" w:ascii="方正黑体_GBK" w:eastAsia="方正黑体_GBK"/>
          <w:spacing w:val="-3"/>
        </w:rPr>
        <w:t>作</w:t>
      </w:r>
      <w:r>
        <w:rPr>
          <w:rFonts w:hint="eastAsia" w:ascii="方正黑体_GBK" w:eastAsia="方正黑体_GBK"/>
        </w:rPr>
        <w:t>业现</w:t>
      </w:r>
      <w:r>
        <w:rPr>
          <w:rFonts w:hint="eastAsia" w:ascii="方正黑体_GBK" w:eastAsia="方正黑体_GBK"/>
          <w:spacing w:val="-3"/>
        </w:rPr>
        <w:t>场</w:t>
      </w:r>
      <w:r>
        <w:rPr>
          <w:rFonts w:hint="eastAsia" w:ascii="方正黑体_GBK" w:eastAsia="方正黑体_GBK"/>
        </w:rPr>
        <w:t>。</w:t>
      </w:r>
    </w:p>
    <w:p>
      <w:pPr>
        <w:pStyle w:val="6"/>
        <w:spacing w:before="14" w:line="237"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《中华人民共和国安全生产法》第三十六条第一款： </w:t>
      </w:r>
      <w:r>
        <w:rPr>
          <w:spacing w:val="-11"/>
        </w:rPr>
        <w:t>安全设备的设计、制造、安装、使用、检测、维修、改造和报废，应</w:t>
      </w:r>
      <w:r>
        <w:rPr>
          <w:spacing w:val="-5"/>
        </w:rPr>
        <w:t>当符合国家标准或者行业标准。</w:t>
      </w:r>
    </w:p>
    <w:p>
      <w:pPr>
        <w:pStyle w:val="6"/>
        <w:spacing w:line="235" w:lineRule="auto"/>
        <w:ind w:right="223" w:firstLine="559"/>
        <w:jc w:val="both"/>
      </w:pPr>
      <w:r>
        <w:rPr>
          <w:rFonts w:hint="eastAsia" w:ascii="方正楷体_GBK" w:eastAsia="方正楷体_GBK"/>
          <w:spacing w:val="-3"/>
        </w:rPr>
        <w:t>《烟花爆竹生产经营安全规定》第二十二条第二款：</w:t>
      </w:r>
      <w:r>
        <w:rPr>
          <w:spacing w:val="-2"/>
        </w:rPr>
        <w:t>对工</w:t>
      </w:r>
      <w:r>
        <w:t>（</w:t>
      </w:r>
      <w:r>
        <w:rPr>
          <w:spacing w:val="-3"/>
        </w:rPr>
        <w:t>库</w:t>
      </w:r>
      <w:r>
        <w:t xml:space="preserve">） </w:t>
      </w:r>
      <w:r>
        <w:rPr>
          <w:spacing w:val="-11"/>
        </w:rPr>
        <w:t>房、安全设施、电气线路、机械设备等进行检测、检修、维修、改造作业前，生产企业、批发企业应当制定安全作业方案，停止相关生产经营活动，转移烟花爆竹成品、半成品和原材料，清除残存药物和粉</w:t>
      </w:r>
      <w:r>
        <w:rPr>
          <w:spacing w:val="-12"/>
        </w:rPr>
        <w:t>尘，切断被检测、检修、维修、改造的电气线路和机械设备电源，严</w:t>
      </w:r>
      <w:r>
        <w:rPr>
          <w:spacing w:val="-5"/>
        </w:rPr>
        <w:t>格控制检修、维修作业人员数量，撤离无关的人员。</w:t>
      </w:r>
    </w:p>
    <w:p>
      <w:pPr>
        <w:spacing w:before="0" w:line="435" w:lineRule="exact"/>
        <w:ind w:left="679" w:right="0" w:firstLine="0"/>
        <w:jc w:val="left"/>
        <w:rPr>
          <w:sz w:val="28"/>
        </w:rPr>
      </w:pPr>
      <w:r>
        <w:rPr>
          <w:rFonts w:hint="eastAsia" w:ascii="方正楷体_GBK" w:eastAsia="方正楷体_GBK"/>
          <w:b/>
          <w:sz w:val="28"/>
        </w:rPr>
        <w:t>【处罚依据】</w:t>
      </w:r>
      <w:r>
        <w:rPr>
          <w:rFonts w:hint="eastAsia" w:ascii="方正楷体_GBK" w:eastAsia="方正楷体_GBK"/>
          <w:sz w:val="28"/>
        </w:rPr>
        <w:t>《中华人民共和国安全生产法》第九十九条：</w:t>
      </w:r>
      <w:r>
        <w:rPr>
          <w:sz w:val="28"/>
        </w:rPr>
        <w:t>生产</w:t>
      </w:r>
    </w:p>
    <w:p>
      <w:pPr>
        <w:spacing w:after="0" w:line="435" w:lineRule="exact"/>
        <w:jc w:val="left"/>
        <w:rPr>
          <w:sz w:val="28"/>
        </w:rPr>
        <w:sectPr>
          <w:pgSz w:w="11910" w:h="16840"/>
          <w:pgMar w:top="1440" w:right="1480" w:bottom="1380" w:left="1680" w:header="0" w:footer="1197" w:gutter="0"/>
          <w:cols w:space="720" w:num="1"/>
        </w:sectPr>
      </w:pPr>
    </w:p>
    <w:p>
      <w:pPr>
        <w:pStyle w:val="6"/>
        <w:spacing w:before="24" w:line="235" w:lineRule="auto"/>
        <w:ind w:right="223"/>
        <w:jc w:val="both"/>
      </w:pPr>
      <w:r>
        <w:rPr>
          <w:spacing w:val="-3"/>
        </w:rPr>
        <w:t xml:space="preserve">经营单位有下列行为之一的，责令限期改正，处五万元以下的罚款； </w:t>
      </w:r>
      <w:r>
        <w:rPr>
          <w:spacing w:val="-11"/>
        </w:rPr>
        <w:t>逾期未改正的，处五万元以上二十万元以下的罚款，对其直接负责的</w:t>
      </w:r>
      <w:r>
        <w:rPr>
          <w:spacing w:val="-9"/>
        </w:rPr>
        <w:t>主管人员和其他直接责任人员处一万元以上二万元以下的罚款；情节</w:t>
      </w:r>
      <w:r>
        <w:rPr>
          <w:spacing w:val="-11"/>
        </w:rPr>
        <w:t>严重的，责令停产停业整顿；构成犯罪的，依照刑法有关规定追究刑</w:t>
      </w:r>
      <w:r>
        <w:rPr>
          <w:spacing w:val="-5"/>
        </w:rPr>
        <w:t>事责任：</w:t>
      </w:r>
    </w:p>
    <w:p>
      <w:pPr>
        <w:pStyle w:val="6"/>
        <w:spacing w:line="232" w:lineRule="auto"/>
        <w:ind w:right="315" w:firstLine="559"/>
      </w:pPr>
      <w:r>
        <w:rPr>
          <w:spacing w:val="-12"/>
        </w:rPr>
        <w:t>㈡安全设备的安装、使用、检测、改造和报废不符合国家标准或</w:t>
      </w:r>
      <w:r>
        <w:rPr>
          <w:spacing w:val="-5"/>
        </w:rPr>
        <w:t>者行业标准的。</w:t>
      </w:r>
    </w:p>
    <w:p>
      <w:pPr>
        <w:pStyle w:val="6"/>
        <w:spacing w:line="235" w:lineRule="auto"/>
        <w:ind w:right="316" w:firstLine="559"/>
        <w:jc w:val="both"/>
      </w:pPr>
      <w:r>
        <w:rPr>
          <w:rFonts w:hint="eastAsia" w:ascii="方正楷体_GBK" w:eastAsia="方正楷体_GBK"/>
          <w:spacing w:val="-8"/>
        </w:rPr>
        <w:t>《烟花爆竹生产经营安全规定》第三十四条：</w:t>
      </w:r>
      <w:r>
        <w:rPr>
          <w:spacing w:val="-7"/>
        </w:rPr>
        <w:t>生产企业、批发企</w:t>
      </w:r>
      <w:r>
        <w:rPr>
          <w:spacing w:val="-9"/>
        </w:rPr>
        <w:t>业有下列行为之一的，责令限期改正，可以处五万元以下的罚款；逾</w:t>
      </w:r>
      <w:r>
        <w:rPr>
          <w:spacing w:val="-11"/>
        </w:rPr>
        <w:t>期未改正的，处五万元以上二十万元以下的罚款，对其直接负责的主</w:t>
      </w:r>
      <w:r>
        <w:rPr>
          <w:spacing w:val="-7"/>
        </w:rPr>
        <w:t>管人员和其他直接责任人员处一万元以上二万元以下的罚款；情节严</w:t>
      </w:r>
      <w:r>
        <w:rPr>
          <w:spacing w:val="-3"/>
        </w:rPr>
        <w:t>重的，责令停产停业整顿：</w:t>
      </w:r>
    </w:p>
    <w:p>
      <w:pPr>
        <w:pStyle w:val="6"/>
        <w:spacing w:line="235" w:lineRule="auto"/>
        <w:ind w:right="317" w:firstLine="559"/>
        <w:jc w:val="both"/>
      </w:pPr>
      <w:r>
        <w:rPr>
          <w:spacing w:val="-10"/>
        </w:rPr>
        <w:t>㈢在生产区、工</w:t>
      </w:r>
      <w:r>
        <w:t>（库</w:t>
      </w:r>
      <w:r>
        <w:rPr>
          <w:spacing w:val="-27"/>
        </w:rPr>
        <w:t>）</w:t>
      </w:r>
      <w:r>
        <w:rPr>
          <w:spacing w:val="-5"/>
        </w:rPr>
        <w:t>房等有药区域对安全设备进行检测、改造</w:t>
      </w:r>
      <w:r>
        <w:rPr>
          <w:spacing w:val="-9"/>
        </w:rPr>
        <w:t>作业时，未将工</w:t>
      </w:r>
      <w:r>
        <w:rPr>
          <w:spacing w:val="-3"/>
        </w:rPr>
        <w:t>（</w:t>
      </w:r>
      <w:r>
        <w:t>库</w:t>
      </w:r>
      <w:r>
        <w:rPr>
          <w:spacing w:val="-20"/>
        </w:rPr>
        <w:t>）</w:t>
      </w:r>
      <w:r>
        <w:rPr>
          <w:spacing w:val="-8"/>
        </w:rPr>
        <w:t>房内的药物、有药半成品、成品搬走并清理作</w:t>
      </w:r>
      <w:r>
        <w:rPr>
          <w:spacing w:val="-3"/>
        </w:rPr>
        <w:t>业现场的。</w:t>
      </w:r>
    </w:p>
    <w:p>
      <w:pPr>
        <w:pStyle w:val="4"/>
        <w:spacing w:line="240" w:lineRule="auto"/>
      </w:pPr>
      <w:r>
        <w:t>【处罚档次】</w:t>
      </w:r>
    </w:p>
    <w:p>
      <w:pPr>
        <w:pStyle w:val="6"/>
        <w:spacing w:before="1" w:line="232" w:lineRule="auto"/>
        <w:ind w:right="317" w:firstLine="559"/>
        <w:jc w:val="both"/>
      </w:pPr>
      <w:r>
        <w:rPr>
          <w:spacing w:val="-13"/>
        </w:rPr>
        <w:t xml:space="preserve">一档：有 </w:t>
      </w:r>
      <w:r>
        <w:rPr>
          <w:rFonts w:ascii="Times New Roman" w:eastAsia="Times New Roman"/>
        </w:rPr>
        <w:t xml:space="preserve">1.3 </w:t>
      </w:r>
      <w:r>
        <w:rPr>
          <w:spacing w:val="-5"/>
        </w:rPr>
        <w:t>级仓库，在有药区域对安全设备进行检测、改造作</w:t>
      </w:r>
      <w:r>
        <w:rPr>
          <w:spacing w:val="-3"/>
        </w:rPr>
        <w:t>业时，未将库房内的成品搬走并清理作业现场的；</w:t>
      </w:r>
    </w:p>
    <w:p>
      <w:pPr>
        <w:pStyle w:val="6"/>
        <w:spacing w:before="1" w:line="235" w:lineRule="auto"/>
        <w:ind w:right="317" w:firstLine="559"/>
        <w:jc w:val="both"/>
      </w:pPr>
      <w:r>
        <w:t xml:space="preserve">二档：有 </w:t>
      </w:r>
      <w:r>
        <w:rPr>
          <w:rFonts w:ascii="Times New Roman" w:eastAsia="Times New Roman"/>
        </w:rPr>
        <w:t>1.1</w:t>
      </w:r>
      <w:r>
        <w:rPr>
          <w:rFonts w:ascii="Times New Roman" w:eastAsia="Times New Roman"/>
          <w:position w:val="9"/>
          <w:sz w:val="18"/>
        </w:rPr>
        <w:t xml:space="preserve">-2 </w:t>
      </w:r>
      <w:r>
        <w:t>级仓库，在有药区域对安全设备进行检测、改造作业时，未将库房内的成品搬走并清理作业现场的。</w:t>
      </w:r>
    </w:p>
    <w:p>
      <w:pPr>
        <w:pStyle w:val="4"/>
        <w:spacing w:before="2" w:line="429" w:lineRule="exact"/>
      </w:pPr>
      <w:r>
        <w:t>【裁量幅度】</w:t>
      </w:r>
    </w:p>
    <w:p>
      <w:pPr>
        <w:pStyle w:val="6"/>
        <w:spacing w:line="446" w:lineRule="exact"/>
        <w:ind w:left="0" w:right="293"/>
        <w:jc w:val="right"/>
      </w:pPr>
      <w:r>
        <w:rPr>
          <w:spacing w:val="-7"/>
        </w:rPr>
        <w:t xml:space="preserve">一档：责令限期改正，处 </w:t>
      </w:r>
      <w:r>
        <w:rPr>
          <w:rFonts w:ascii="Times New Roman" w:eastAsia="Times New Roman"/>
        </w:rPr>
        <w:t>2.5</w:t>
      </w:r>
      <w:r>
        <w:rPr>
          <w:rFonts w:ascii="Times New Roman" w:eastAsia="Times New Roman"/>
          <w:spacing w:val="4"/>
        </w:rPr>
        <w:t xml:space="preserve"> </w:t>
      </w:r>
      <w:r>
        <w:rPr>
          <w:spacing w:val="-3"/>
        </w:rPr>
        <w:t>万元以下的罚款；逾期未改正的，</w:t>
      </w:r>
    </w:p>
    <w:p>
      <w:pPr>
        <w:pStyle w:val="6"/>
        <w:spacing w:line="440" w:lineRule="exact"/>
        <w:ind w:left="0" w:right="317"/>
        <w:jc w:val="right"/>
      </w:pPr>
      <w:r>
        <w:rPr>
          <w:spacing w:val="-21"/>
        </w:rPr>
        <w:t xml:space="preserve">处 </w:t>
      </w:r>
      <w:r>
        <w:rPr>
          <w:rFonts w:ascii="Times New Roman" w:eastAsia="Times New Roman"/>
        </w:rPr>
        <w:t>5</w:t>
      </w:r>
      <w:r>
        <w:rPr>
          <w:rFonts w:ascii="Times New Roman" w:eastAsia="Times New Roman"/>
          <w:spacing w:val="19"/>
        </w:rPr>
        <w:t xml:space="preserve"> </w:t>
      </w:r>
      <w:r>
        <w:rPr>
          <w:spacing w:val="-8"/>
        </w:rPr>
        <w:t xml:space="preserve">万元以上 </w:t>
      </w:r>
      <w:r>
        <w:rPr>
          <w:rFonts w:ascii="Times New Roman" w:eastAsia="Times New Roman"/>
        </w:rPr>
        <w:t>12.5</w:t>
      </w:r>
      <w:r>
        <w:rPr>
          <w:rFonts w:ascii="Times New Roman" w:eastAsia="Times New Roman"/>
          <w:spacing w:val="16"/>
        </w:rPr>
        <w:t xml:space="preserve"> </w:t>
      </w:r>
      <w:r>
        <w:t>万元以下的罚款，对其直接负责的主管人员和其</w:t>
      </w:r>
    </w:p>
    <w:p>
      <w:pPr>
        <w:pStyle w:val="6"/>
        <w:spacing w:before="4" w:line="232" w:lineRule="auto"/>
        <w:ind w:right="317"/>
        <w:jc w:val="both"/>
      </w:pPr>
      <w:r>
        <w:rPr>
          <w:spacing w:val="-9"/>
        </w:rPr>
        <w:t xml:space="preserve">他直接责任人员处 </w:t>
      </w:r>
      <w:r>
        <w:rPr>
          <w:rFonts w:ascii="Times New Roman" w:eastAsia="Times New Roman"/>
        </w:rPr>
        <w:t xml:space="preserve">1 </w:t>
      </w:r>
      <w:r>
        <w:rPr>
          <w:spacing w:val="-13"/>
        </w:rPr>
        <w:t xml:space="preserve">万元以上 </w:t>
      </w:r>
      <w:r>
        <w:rPr>
          <w:rFonts w:ascii="Times New Roman" w:eastAsia="Times New Roman"/>
        </w:rPr>
        <w:t xml:space="preserve">1.5 </w:t>
      </w:r>
      <w:r>
        <w:rPr>
          <w:spacing w:val="-6"/>
        </w:rPr>
        <w:t>万元以下的罚款，原违法情形未予</w:t>
      </w:r>
      <w:r>
        <w:rPr>
          <w:spacing w:val="-3"/>
        </w:rPr>
        <w:t>当场纠正的，责令停产停业整顿；</w:t>
      </w:r>
    </w:p>
    <w:p>
      <w:pPr>
        <w:pStyle w:val="6"/>
        <w:spacing w:line="442" w:lineRule="exact"/>
        <w:ind w:left="0" w:right="317"/>
        <w:jc w:val="right"/>
      </w:pPr>
      <w:r>
        <w:rPr>
          <w:spacing w:val="-9"/>
        </w:rPr>
        <w:t xml:space="preserve">二档：责令限期改正，处 </w:t>
      </w:r>
      <w:r>
        <w:rPr>
          <w:rFonts w:ascii="Times New Roman" w:eastAsia="Times New Roman"/>
        </w:rPr>
        <w:t>2.5</w:t>
      </w:r>
      <w:r>
        <w:rPr>
          <w:rFonts w:ascii="Times New Roman" w:eastAsia="Times New Roman"/>
          <w:spacing w:val="1"/>
        </w:rPr>
        <w:t xml:space="preserve"> </w:t>
      </w:r>
      <w:r>
        <w:rPr>
          <w:spacing w:val="-13"/>
        </w:rPr>
        <w:t xml:space="preserve">万元以上 </w:t>
      </w:r>
      <w:r>
        <w:rPr>
          <w:rFonts w:ascii="Times New Roman" w:eastAsia="Times New Roman"/>
        </w:rPr>
        <w:t>5</w:t>
      </w:r>
      <w:r>
        <w:rPr>
          <w:rFonts w:ascii="Times New Roman" w:eastAsia="Times New Roman"/>
          <w:spacing w:val="1"/>
        </w:rPr>
        <w:t xml:space="preserve"> </w:t>
      </w:r>
      <w:r>
        <w:rPr>
          <w:spacing w:val="-4"/>
        </w:rPr>
        <w:t>万元以下的罚款；逾期</w:t>
      </w:r>
    </w:p>
    <w:p>
      <w:pPr>
        <w:pStyle w:val="6"/>
        <w:spacing w:line="439" w:lineRule="exact"/>
        <w:ind w:left="0" w:right="317"/>
        <w:jc w:val="right"/>
      </w:pPr>
      <w:r>
        <w:rPr>
          <w:spacing w:val="-12"/>
        </w:rPr>
        <w:t xml:space="preserve">未改正的，处 </w:t>
      </w:r>
      <w:r>
        <w:rPr>
          <w:rFonts w:ascii="Times New Roman" w:eastAsia="Times New Roman"/>
        </w:rPr>
        <w:t>12.5</w:t>
      </w:r>
      <w:r>
        <w:rPr>
          <w:rFonts w:ascii="Times New Roman" w:eastAsia="Times New Roman"/>
          <w:spacing w:val="1"/>
        </w:rPr>
        <w:t xml:space="preserve"> </w:t>
      </w:r>
      <w:r>
        <w:rPr>
          <w:spacing w:val="-13"/>
        </w:rPr>
        <w:t xml:space="preserve">万元以上 </w:t>
      </w:r>
      <w:r>
        <w:rPr>
          <w:rFonts w:ascii="Times New Roman" w:eastAsia="Times New Roman"/>
        </w:rPr>
        <w:t>20</w:t>
      </w:r>
      <w:r>
        <w:rPr>
          <w:rFonts w:ascii="Times New Roman" w:eastAsia="Times New Roman"/>
          <w:spacing w:val="1"/>
        </w:rPr>
        <w:t xml:space="preserve"> </w:t>
      </w:r>
      <w:r>
        <w:rPr>
          <w:spacing w:val="-5"/>
        </w:rPr>
        <w:t>万元以下的罚款，对其直接负责的主</w:t>
      </w:r>
    </w:p>
    <w:p>
      <w:pPr>
        <w:pStyle w:val="6"/>
        <w:spacing w:before="1" w:line="235" w:lineRule="auto"/>
        <w:ind w:right="317"/>
        <w:jc w:val="both"/>
      </w:pPr>
      <w:r>
        <w:rPr>
          <w:spacing w:val="-7"/>
        </w:rPr>
        <w:t xml:space="preserve">管人员和其他直接责任人员处 </w:t>
      </w:r>
      <w:r>
        <w:rPr>
          <w:rFonts w:ascii="Times New Roman" w:eastAsia="Times New Roman"/>
        </w:rPr>
        <w:t xml:space="preserve">1.5 </w:t>
      </w:r>
      <w:r>
        <w:rPr>
          <w:spacing w:val="-13"/>
        </w:rPr>
        <w:t xml:space="preserve">万元以上 </w:t>
      </w:r>
      <w:r>
        <w:rPr>
          <w:rFonts w:ascii="Times New Roman" w:eastAsia="Times New Roman"/>
        </w:rPr>
        <w:t xml:space="preserve">2 </w:t>
      </w:r>
      <w:r>
        <w:rPr>
          <w:spacing w:val="-6"/>
        </w:rPr>
        <w:t>万元以下的罚款，原违</w:t>
      </w:r>
      <w:r>
        <w:rPr>
          <w:spacing w:val="-3"/>
        </w:rPr>
        <w:t>法情形未予当场纠正的，责令停产停业整顿。</w:t>
      </w:r>
    </w:p>
    <w:p>
      <w:pPr>
        <w:spacing w:after="0" w:line="235" w:lineRule="auto"/>
        <w:jc w:val="both"/>
        <w:sectPr>
          <w:footerReference r:id="rId63" w:type="default"/>
          <w:footerReference r:id="rId64" w:type="even"/>
          <w:pgSz w:w="11910" w:h="16840"/>
          <w:pgMar w:top="1440" w:right="1480" w:bottom="1380" w:left="1680" w:header="0" w:footer="1197" w:gutter="0"/>
          <w:pgNumType w:start="250"/>
          <w:cols w:space="720" w:num="1"/>
        </w:sectPr>
      </w:pPr>
    </w:p>
    <w:p>
      <w:pPr>
        <w:pStyle w:val="6"/>
        <w:tabs>
          <w:tab w:val="left" w:pos="2639"/>
        </w:tabs>
        <w:spacing w:before="24" w:line="237" w:lineRule="auto"/>
        <w:ind w:right="223" w:firstLine="559"/>
        <w:rPr>
          <w:rFonts w:hint="eastAsia" w:ascii="方正黑体_GBK" w:eastAsia="方正黑体_GBK"/>
        </w:rPr>
      </w:pPr>
      <w:bookmarkStart w:id="522" w:name="_bookmark261"/>
      <w:bookmarkEnd w:id="522"/>
      <w:bookmarkStart w:id="523" w:name="第二百五十条　烟花爆竹批发企业未建立从业人员、外来人员、车辆出入厂（库）区登记制"/>
      <w:bookmarkEnd w:id="523"/>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未建</w:t>
      </w:r>
      <w:r>
        <w:rPr>
          <w:rFonts w:hint="eastAsia" w:ascii="方正黑体_GBK" w:eastAsia="方正黑体_GBK"/>
          <w:spacing w:val="-3"/>
        </w:rPr>
        <w:t>立</w:t>
      </w:r>
      <w:r>
        <w:rPr>
          <w:rFonts w:hint="eastAsia" w:ascii="方正黑体_GBK" w:eastAsia="方正黑体_GBK"/>
        </w:rPr>
        <w:t>从业</w:t>
      </w:r>
      <w:r>
        <w:rPr>
          <w:rFonts w:hint="eastAsia" w:ascii="方正黑体_GBK" w:eastAsia="方正黑体_GBK"/>
          <w:spacing w:val="-3"/>
        </w:rPr>
        <w:t>人</w:t>
      </w:r>
      <w:r>
        <w:rPr>
          <w:rFonts w:hint="eastAsia" w:ascii="方正黑体_GBK" w:eastAsia="方正黑体_GBK"/>
        </w:rPr>
        <w:t>员、</w:t>
      </w:r>
      <w:r>
        <w:rPr>
          <w:rFonts w:hint="eastAsia" w:ascii="方正黑体_GBK" w:eastAsia="方正黑体_GBK"/>
          <w:spacing w:val="-3"/>
        </w:rPr>
        <w:t>外</w:t>
      </w:r>
      <w:r>
        <w:rPr>
          <w:rFonts w:hint="eastAsia" w:ascii="方正黑体_GBK" w:eastAsia="方正黑体_GBK"/>
        </w:rPr>
        <w:t>来人</w:t>
      </w:r>
      <w:r>
        <w:rPr>
          <w:rFonts w:hint="eastAsia" w:ascii="方正黑体_GBK" w:eastAsia="方正黑体_GBK"/>
          <w:spacing w:val="-3"/>
        </w:rPr>
        <w:t>员</w:t>
      </w:r>
      <w:r>
        <w:rPr>
          <w:rFonts w:hint="eastAsia" w:ascii="方正黑体_GBK" w:eastAsia="方正黑体_GBK"/>
        </w:rPr>
        <w:t>、车</w:t>
      </w:r>
      <w:r>
        <w:rPr>
          <w:rFonts w:hint="eastAsia" w:ascii="方正黑体_GBK" w:eastAsia="方正黑体_GBK"/>
          <w:spacing w:val="-3"/>
        </w:rPr>
        <w:t>辆</w:t>
      </w:r>
      <w:r>
        <w:rPr>
          <w:rFonts w:hint="eastAsia" w:ascii="方正黑体_GBK" w:eastAsia="方正黑体_GBK"/>
        </w:rPr>
        <w:t>出入</w:t>
      </w:r>
      <w:r>
        <w:rPr>
          <w:rFonts w:hint="eastAsia" w:ascii="方正黑体_GBK" w:eastAsia="方正黑体_GBK"/>
          <w:spacing w:val="-3"/>
        </w:rPr>
        <w:t>厂</w:t>
      </w:r>
      <w:r>
        <w:rPr>
          <w:rFonts w:hint="eastAsia" w:ascii="方正黑体_GBK" w:eastAsia="方正黑体_GBK"/>
        </w:rPr>
        <w:t>（库</w:t>
      </w:r>
      <w:r>
        <w:rPr>
          <w:rFonts w:hint="eastAsia" w:ascii="方正黑体_GBK" w:eastAsia="方正黑体_GBK"/>
          <w:spacing w:val="-3"/>
        </w:rPr>
        <w:t>）</w:t>
      </w:r>
      <w:r>
        <w:rPr>
          <w:rFonts w:hint="eastAsia" w:ascii="方正黑体_GBK" w:eastAsia="方正黑体_GBK"/>
        </w:rPr>
        <w:t>区登</w:t>
      </w:r>
      <w:r>
        <w:rPr>
          <w:rFonts w:hint="eastAsia" w:ascii="方正黑体_GBK" w:eastAsia="方正黑体_GBK"/>
          <w:spacing w:val="-3"/>
        </w:rPr>
        <w:t>记</w:t>
      </w:r>
      <w:r>
        <w:rPr>
          <w:rFonts w:hint="eastAsia" w:ascii="方正黑体_GBK" w:eastAsia="方正黑体_GBK"/>
        </w:rPr>
        <w:t>制度。</w:t>
      </w:r>
    </w:p>
    <w:p>
      <w:pPr>
        <w:pStyle w:val="6"/>
        <w:spacing w:before="17"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《中华人民共和国安全生产法》第三十九条第二款： </w:t>
      </w:r>
      <w:r>
        <w:rPr>
          <w:spacing w:val="-11"/>
        </w:rPr>
        <w:t>生产经营单位生产、经营、运输、储存、使用危险物品或者处置废弃危险物品，必须执行有关法律、法规和国家标准或者行业标准，建立</w:t>
      </w:r>
      <w:r>
        <w:rPr>
          <w:spacing w:val="-12"/>
        </w:rPr>
        <w:t>专门的安全管理制度，采取可靠的安全措施，接受有关主管部门依法</w:t>
      </w:r>
      <w:r>
        <w:rPr>
          <w:spacing w:val="-5"/>
        </w:rPr>
        <w:t>实施的监督管理。</w:t>
      </w:r>
    </w:p>
    <w:p>
      <w:pPr>
        <w:pStyle w:val="6"/>
        <w:spacing w:before="3" w:line="235" w:lineRule="auto"/>
        <w:ind w:right="178" w:firstLine="559"/>
      </w:pPr>
      <w:r>
        <w:rPr>
          <w:rFonts w:hint="eastAsia" w:ascii="方正楷体_GBK" w:eastAsia="方正楷体_GBK"/>
          <w:spacing w:val="-8"/>
        </w:rPr>
        <w:t>《烟花爆竹生产经营安全规定》第十七条：</w:t>
      </w:r>
      <w:r>
        <w:rPr>
          <w:spacing w:val="-7"/>
        </w:rPr>
        <w:t>生产企业、批发企业</w:t>
      </w:r>
      <w:r>
        <w:rPr>
          <w:spacing w:val="-8"/>
        </w:rPr>
        <w:t>应当建立从业人员、外来人员、车辆进出厂</w:t>
      </w:r>
      <w:r>
        <w:rPr>
          <w:spacing w:val="-3"/>
        </w:rPr>
        <w:t>（</w:t>
      </w:r>
      <w:r>
        <w:t>库</w:t>
      </w:r>
      <w:r>
        <w:rPr>
          <w:spacing w:val="-22"/>
        </w:rPr>
        <w:t>）</w:t>
      </w:r>
      <w:r>
        <w:rPr>
          <w:spacing w:val="-6"/>
        </w:rPr>
        <w:t>区登记制度，对进</w:t>
      </w:r>
      <w:r>
        <w:rPr>
          <w:spacing w:val="-13"/>
        </w:rPr>
        <w:t>出厂</w:t>
      </w:r>
      <w:r>
        <w:rPr>
          <w:spacing w:val="-3"/>
        </w:rPr>
        <w:t>（</w:t>
      </w:r>
      <w:r>
        <w:t>库</w:t>
      </w:r>
      <w:r>
        <w:rPr>
          <w:spacing w:val="-22"/>
        </w:rPr>
        <w:t>）</w:t>
      </w:r>
      <w:r>
        <w:rPr>
          <w:spacing w:val="-8"/>
        </w:rPr>
        <w:t>区的从业人员、外来人员、车辆如实登记记录，随时掌握</w:t>
      </w:r>
      <w:r>
        <w:rPr>
          <w:spacing w:val="-46"/>
        </w:rPr>
        <w:t>厂</w:t>
      </w:r>
      <w:r>
        <w:rPr>
          <w:spacing w:val="-3"/>
        </w:rPr>
        <w:t>（库</w:t>
      </w:r>
      <w:r>
        <w:rPr>
          <w:spacing w:val="-49"/>
        </w:rPr>
        <w:t>）</w:t>
      </w:r>
      <w:r>
        <w:rPr>
          <w:spacing w:val="-10"/>
        </w:rPr>
        <w:t>区人员和车辆的情况。禁止无关人员和车辆进入厂</w:t>
      </w:r>
      <w:r>
        <w:rPr>
          <w:spacing w:val="-3"/>
        </w:rPr>
        <w:t>（</w:t>
      </w:r>
      <w:r>
        <w:t>库</w:t>
      </w:r>
      <w:r>
        <w:rPr>
          <w:spacing w:val="-49"/>
        </w:rPr>
        <w:t>）</w:t>
      </w:r>
      <w:r>
        <w:rPr>
          <w:spacing w:val="-2"/>
        </w:rPr>
        <w:t>区。</w:t>
      </w:r>
      <w:r>
        <w:rPr>
          <w:spacing w:val="3"/>
        </w:rPr>
        <w:t>禁止未安装阻火装置等不符合国家标准或者行业标准规定安全条件</w:t>
      </w:r>
      <w:r>
        <w:rPr>
          <w:spacing w:val="-3"/>
        </w:rPr>
        <w:t>的机动车辆进入生产区和仓库区。</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《中华人民共和国安全生产法》第一百零一条：</w:t>
      </w:r>
      <w:r>
        <w:t>生</w:t>
      </w:r>
      <w:r>
        <w:rPr>
          <w:spacing w:val="-18"/>
        </w:rPr>
        <w:t xml:space="preserve">产经营单位有下列行为之一的，责令限期改正，处十万元以下的罚款； </w:t>
      </w:r>
      <w:r>
        <w:rPr>
          <w:spacing w:val="-13"/>
        </w:rPr>
        <w:t>逾期未改正的，责令停产停业整顿，并处十万元以上二十万元以下的</w:t>
      </w:r>
      <w:r>
        <w:rPr>
          <w:spacing w:val="-12"/>
        </w:rPr>
        <w:t>罚款，对其直接负责的主管人员和其他直接责任人员处二万元以上五</w:t>
      </w:r>
      <w:r>
        <w:rPr>
          <w:spacing w:val="-5"/>
        </w:rPr>
        <w:t>万元以下的罚款；构成犯罪的，依照刑法有关规定追究刑事责任：</w:t>
      </w:r>
    </w:p>
    <w:p>
      <w:pPr>
        <w:pStyle w:val="6"/>
        <w:spacing w:line="235" w:lineRule="auto"/>
        <w:ind w:right="315" w:firstLine="559"/>
      </w:pPr>
      <w:r>
        <w:rPr>
          <w:spacing w:val="-12"/>
        </w:rPr>
        <w:t>㈠生产、经营、运输、储存、使用危险物品或者处置废弃危险物</w:t>
      </w:r>
      <w:r>
        <w:rPr>
          <w:spacing w:val="-5"/>
        </w:rPr>
        <w:t>品，未建立专门安全管理制度、未采取可靠的安全措施的。</w:t>
      </w:r>
    </w:p>
    <w:p>
      <w:pPr>
        <w:pStyle w:val="6"/>
        <w:spacing w:line="235" w:lineRule="auto"/>
        <w:ind w:right="316" w:firstLine="559"/>
        <w:jc w:val="both"/>
      </w:pPr>
      <w:r>
        <w:rPr>
          <w:rFonts w:hint="eastAsia" w:ascii="方正楷体_GBK" w:eastAsia="方正楷体_GBK"/>
          <w:spacing w:val="-8"/>
        </w:rPr>
        <w:t>《烟花爆竹生产经营安全规定》第三十五条：</w:t>
      </w:r>
      <w:r>
        <w:rPr>
          <w:spacing w:val="-7"/>
        </w:rPr>
        <w:t>生产企业、批发企</w:t>
      </w:r>
      <w:r>
        <w:rPr>
          <w:spacing w:val="-9"/>
        </w:rPr>
        <w:t>业有下列行为之一的，责令限期改正，可以处十万元以下的罚款；逾</w:t>
      </w:r>
      <w:r>
        <w:rPr>
          <w:spacing w:val="-12"/>
        </w:rPr>
        <w:t>期未改正的，责令停产停业整顿，并处十万元以上二十万元以下的罚</w:t>
      </w:r>
      <w:r>
        <w:rPr>
          <w:spacing w:val="-11"/>
        </w:rPr>
        <w:t>款，对其直接负责的主管人员和其他直接责任人员处二万元以上五万</w:t>
      </w:r>
      <w:r>
        <w:rPr>
          <w:spacing w:val="-5"/>
        </w:rPr>
        <w:t>元以下的罚款：</w:t>
      </w:r>
    </w:p>
    <w:p>
      <w:pPr>
        <w:pStyle w:val="6"/>
        <w:spacing w:line="232" w:lineRule="auto"/>
        <w:ind w:right="423" w:firstLine="559"/>
        <w:jc w:val="both"/>
      </w:pPr>
      <w:r>
        <w:rPr>
          <w:spacing w:val="-8"/>
        </w:rPr>
        <w:t>㈠ 未建立从业人员、外来人员、车辆出入厂</w:t>
      </w:r>
      <w:r>
        <w:t>（</w:t>
      </w:r>
      <w:r>
        <w:rPr>
          <w:spacing w:val="-3"/>
        </w:rPr>
        <w:t>库</w:t>
      </w:r>
      <w:r>
        <w:t>）</w:t>
      </w:r>
      <w:r>
        <w:rPr>
          <w:spacing w:val="-2"/>
        </w:rPr>
        <w:t>区登记制度的。</w:t>
      </w:r>
    </w:p>
    <w:p>
      <w:pPr>
        <w:pStyle w:val="4"/>
        <w:spacing w:line="240" w:lineRule="auto"/>
      </w:pPr>
      <w:r>
        <w:t>【处罚档次】</w:t>
      </w:r>
    </w:p>
    <w:p>
      <w:pPr>
        <w:pStyle w:val="6"/>
        <w:spacing w:line="232" w:lineRule="auto"/>
        <w:ind w:right="175" w:firstLine="559"/>
      </w:pPr>
      <w:r>
        <w:rPr>
          <w:spacing w:val="-14"/>
        </w:rPr>
        <w:t>一档：未建立从业人员、外来人员、车辆出入厂</w:t>
      </w:r>
      <w:r>
        <w:rPr>
          <w:rFonts w:ascii="Times New Roman" w:eastAsia="Times New Roman"/>
        </w:rPr>
        <w:t>(</w:t>
      </w:r>
      <w:r>
        <w:rPr>
          <w:spacing w:val="-3"/>
        </w:rPr>
        <w:t>库</w:t>
      </w:r>
      <w:r>
        <w:rPr>
          <w:rFonts w:ascii="Times New Roman" w:eastAsia="Times New Roman"/>
        </w:rPr>
        <w:t>)</w:t>
      </w:r>
      <w:r>
        <w:rPr>
          <w:spacing w:val="-2"/>
        </w:rPr>
        <w:t xml:space="preserve">区登记制度， </w:t>
      </w:r>
      <w:r>
        <w:rPr>
          <w:spacing w:val="-11"/>
        </w:rPr>
        <w:t xml:space="preserve">有三种情形中 </w:t>
      </w:r>
      <w:r>
        <w:rPr>
          <w:rFonts w:ascii="Times New Roman" w:eastAsia="Times New Roman"/>
        </w:rPr>
        <w:t xml:space="preserve">1 </w:t>
      </w:r>
      <w:r>
        <w:rPr>
          <w:spacing w:val="-2"/>
        </w:rPr>
        <w:t>种的；</w:t>
      </w:r>
    </w:p>
    <w:p>
      <w:pPr>
        <w:pStyle w:val="6"/>
        <w:spacing w:line="445" w:lineRule="exact"/>
        <w:ind w:left="679"/>
      </w:pPr>
      <w:r>
        <w:t>二档：未建立从业人员、外来人员、车辆出入厂</w:t>
      </w:r>
      <w:r>
        <w:rPr>
          <w:rFonts w:ascii="Times New Roman" w:eastAsia="Times New Roman"/>
        </w:rPr>
        <w:t>(</w:t>
      </w:r>
      <w:r>
        <w:t>库</w:t>
      </w:r>
      <w:r>
        <w:rPr>
          <w:rFonts w:ascii="Times New Roman" w:eastAsia="Times New Roman"/>
        </w:rPr>
        <w:t>)</w:t>
      </w:r>
      <w:r>
        <w:t>区登记制度，</w:t>
      </w:r>
    </w:p>
    <w:p>
      <w:pPr>
        <w:spacing w:after="0" w:line="445" w:lineRule="exact"/>
        <w:sectPr>
          <w:pgSz w:w="11910" w:h="16840"/>
          <w:pgMar w:top="1440" w:right="1480" w:bottom="1380" w:left="1680" w:header="0" w:footer="1197" w:gutter="0"/>
          <w:cols w:space="720" w:num="1"/>
        </w:sectPr>
      </w:pPr>
    </w:p>
    <w:p>
      <w:pPr>
        <w:pStyle w:val="6"/>
        <w:spacing w:before="18" w:line="446" w:lineRule="exact"/>
      </w:pPr>
      <w:r>
        <w:rPr>
          <w:spacing w:val="-11"/>
        </w:rPr>
        <w:t xml:space="preserve">有三种情形 </w:t>
      </w:r>
      <w:r>
        <w:rPr>
          <w:rFonts w:ascii="Times New Roman" w:eastAsia="Times New Roman"/>
        </w:rPr>
        <w:t>2</w:t>
      </w:r>
      <w:r>
        <w:rPr>
          <w:rFonts w:ascii="Times New Roman" w:eastAsia="Times New Roman"/>
          <w:spacing w:val="2"/>
        </w:rPr>
        <w:t xml:space="preserve"> </w:t>
      </w:r>
      <w:r>
        <w:rPr>
          <w:spacing w:val="-2"/>
        </w:rPr>
        <w:t>种的；</w:t>
      </w:r>
    </w:p>
    <w:p>
      <w:pPr>
        <w:pStyle w:val="6"/>
        <w:spacing w:before="5" w:line="232" w:lineRule="auto"/>
        <w:ind w:right="175" w:firstLine="559"/>
      </w:pPr>
      <w:r>
        <w:rPr>
          <w:spacing w:val="-14"/>
        </w:rPr>
        <w:t>三档：未建立从业人员、外来人员、车辆出入厂</w:t>
      </w:r>
      <w:r>
        <w:rPr>
          <w:rFonts w:ascii="Times New Roman" w:eastAsia="Times New Roman"/>
        </w:rPr>
        <w:t>(</w:t>
      </w:r>
      <w:r>
        <w:rPr>
          <w:spacing w:val="-3"/>
        </w:rPr>
        <w:t>库</w:t>
      </w:r>
      <w:r>
        <w:rPr>
          <w:rFonts w:ascii="Times New Roman" w:eastAsia="Times New Roman"/>
        </w:rPr>
        <w:t>)</w:t>
      </w:r>
      <w:r>
        <w:rPr>
          <w:spacing w:val="-2"/>
        </w:rPr>
        <w:t xml:space="preserve">区登记制度， </w:t>
      </w:r>
      <w:r>
        <w:rPr>
          <w:spacing w:val="-3"/>
        </w:rPr>
        <w:t>三种情形均存在的。</w:t>
      </w:r>
    </w:p>
    <w:p>
      <w:pPr>
        <w:pStyle w:val="4"/>
        <w:spacing w:before="6" w:line="240" w:lineRule="auto"/>
      </w:pPr>
      <w:r>
        <w:t>【裁量幅度】</w:t>
      </w:r>
    </w:p>
    <w:p>
      <w:pPr>
        <w:pStyle w:val="6"/>
        <w:spacing w:before="2" w:line="445" w:lineRule="exact"/>
        <w:ind w:left="0" w:right="316"/>
        <w:jc w:val="right"/>
      </w:pPr>
      <w:r>
        <w:rPr>
          <w:spacing w:val="-13"/>
        </w:rPr>
        <w:t xml:space="preserve">一档：责令限期改正，处 </w:t>
      </w:r>
      <w:r>
        <w:rPr>
          <w:rFonts w:ascii="Times New Roman" w:eastAsia="Times New Roman"/>
        </w:rPr>
        <w:t>3</w:t>
      </w:r>
      <w:r>
        <w:rPr>
          <w:rFonts w:ascii="Times New Roman" w:eastAsia="Times New Roman"/>
          <w:spacing w:val="9"/>
        </w:rPr>
        <w:t xml:space="preserve"> </w:t>
      </w:r>
      <w:r>
        <w:rPr>
          <w:spacing w:val="-8"/>
        </w:rPr>
        <w:t>万元以下的罚款；逾期未改正的，责</w:t>
      </w:r>
    </w:p>
    <w:p>
      <w:pPr>
        <w:pStyle w:val="6"/>
        <w:spacing w:line="439" w:lineRule="exact"/>
        <w:ind w:left="0" w:right="317"/>
        <w:jc w:val="right"/>
      </w:pPr>
      <w:r>
        <w:rPr>
          <w:spacing w:val="-13"/>
        </w:rPr>
        <w:t xml:space="preserve">令停产停业整顿，处 </w:t>
      </w:r>
      <w:r>
        <w:rPr>
          <w:rFonts w:ascii="Times New Roman" w:eastAsia="Times New Roman"/>
        </w:rPr>
        <w:t>10</w:t>
      </w:r>
      <w:r>
        <w:rPr>
          <w:rFonts w:ascii="Times New Roman" w:eastAsia="Times New Roman"/>
          <w:spacing w:val="1"/>
        </w:rPr>
        <w:t xml:space="preserve"> </w:t>
      </w:r>
      <w:r>
        <w:rPr>
          <w:spacing w:val="-13"/>
        </w:rPr>
        <w:t xml:space="preserve">万元以上 </w:t>
      </w:r>
      <w:r>
        <w:rPr>
          <w:rFonts w:ascii="Times New Roman" w:eastAsia="Times New Roman"/>
        </w:rPr>
        <w:t>13</w:t>
      </w:r>
      <w:r>
        <w:rPr>
          <w:rFonts w:ascii="Times New Roman" w:eastAsia="Times New Roman"/>
          <w:spacing w:val="1"/>
        </w:rPr>
        <w:t xml:space="preserve"> </w:t>
      </w:r>
      <w:r>
        <w:rPr>
          <w:spacing w:val="-8"/>
        </w:rPr>
        <w:t>万元以下的罚款，对其直接负责</w:t>
      </w:r>
    </w:p>
    <w:p>
      <w:pPr>
        <w:pStyle w:val="6"/>
        <w:spacing w:line="440" w:lineRule="exact"/>
        <w:ind w:left="0" w:right="293"/>
        <w:jc w:val="right"/>
      </w:pPr>
      <w:r>
        <w:rPr>
          <w:spacing w:val="-7"/>
        </w:rPr>
        <w:t xml:space="preserve">的主管人员和其他直接责任人员处 </w:t>
      </w:r>
      <w:r>
        <w:rPr>
          <w:rFonts w:ascii="Times New Roman" w:eastAsia="Times New Roman"/>
        </w:rPr>
        <w:t>2</w:t>
      </w:r>
      <w:r>
        <w:rPr>
          <w:rFonts w:ascii="Times New Roman" w:eastAsia="Times New Roman"/>
          <w:spacing w:val="3"/>
        </w:rPr>
        <w:t xml:space="preserve"> </w:t>
      </w:r>
      <w:r>
        <w:rPr>
          <w:spacing w:val="-13"/>
        </w:rPr>
        <w:t xml:space="preserve">万元以上 </w:t>
      </w:r>
      <w:r>
        <w:rPr>
          <w:rFonts w:ascii="Times New Roman" w:eastAsia="Times New Roman"/>
        </w:rPr>
        <w:t>2.9</w:t>
      </w:r>
      <w:r>
        <w:rPr>
          <w:rFonts w:ascii="Times New Roman" w:eastAsia="Times New Roman"/>
          <w:spacing w:val="1"/>
        </w:rPr>
        <w:t xml:space="preserve"> </w:t>
      </w:r>
      <w:r>
        <w:rPr>
          <w:spacing w:val="-3"/>
        </w:rPr>
        <w:t>万元以下的罚款；</w:t>
      </w:r>
    </w:p>
    <w:p>
      <w:pPr>
        <w:pStyle w:val="6"/>
        <w:spacing w:line="440" w:lineRule="exact"/>
        <w:ind w:left="0" w:right="317"/>
        <w:jc w:val="right"/>
      </w:pPr>
      <w:r>
        <w:rPr>
          <w:spacing w:val="-13"/>
        </w:rPr>
        <w:t xml:space="preserve">二档：责令限期改正，处 </w:t>
      </w:r>
      <w:r>
        <w:rPr>
          <w:rFonts w:ascii="Times New Roman" w:eastAsia="Times New Roman"/>
        </w:rPr>
        <w:t>3</w:t>
      </w:r>
      <w:r>
        <w:rPr>
          <w:rFonts w:ascii="Times New Roman" w:eastAsia="Times New Roman"/>
          <w:spacing w:val="1"/>
        </w:rPr>
        <w:t xml:space="preserve"> </w:t>
      </w:r>
      <w:r>
        <w:rPr>
          <w:spacing w:val="-13"/>
        </w:rPr>
        <w:t xml:space="preserve">万元以上 </w:t>
      </w:r>
      <w:r>
        <w:rPr>
          <w:rFonts w:ascii="Times New Roman" w:eastAsia="Times New Roman"/>
        </w:rPr>
        <w:t>7</w:t>
      </w:r>
      <w:r>
        <w:rPr>
          <w:rFonts w:ascii="Times New Roman" w:eastAsia="Times New Roman"/>
          <w:spacing w:val="3"/>
        </w:rPr>
        <w:t xml:space="preserve"> </w:t>
      </w:r>
      <w:r>
        <w:rPr>
          <w:spacing w:val="-7"/>
        </w:rPr>
        <w:t>万元以下的罚款；逾期未</w:t>
      </w:r>
    </w:p>
    <w:p>
      <w:pPr>
        <w:pStyle w:val="6"/>
        <w:spacing w:line="439" w:lineRule="exact"/>
        <w:ind w:left="0" w:right="316"/>
        <w:jc w:val="right"/>
      </w:pPr>
      <w:r>
        <w:rPr>
          <w:spacing w:val="-7"/>
        </w:rPr>
        <w:t>改正的，责令停产停业整顿</w:t>
      </w:r>
      <w:r>
        <w:rPr>
          <w:rFonts w:hint="eastAsia" w:ascii="方正楷体_GBK" w:eastAsia="方正楷体_GBK"/>
          <w:spacing w:val="-32"/>
        </w:rPr>
        <w:t>，</w:t>
      </w:r>
      <w:r>
        <w:rPr>
          <w:spacing w:val="-27"/>
        </w:rPr>
        <w:t xml:space="preserve">处 </w:t>
      </w:r>
      <w:r>
        <w:rPr>
          <w:rFonts w:ascii="Times New Roman" w:eastAsia="Times New Roman"/>
        </w:rPr>
        <w:t>13</w:t>
      </w:r>
      <w:r>
        <w:rPr>
          <w:rFonts w:ascii="Times New Roman" w:eastAsia="Times New Roman"/>
          <w:spacing w:val="1"/>
        </w:rPr>
        <w:t xml:space="preserve"> </w:t>
      </w:r>
      <w:r>
        <w:rPr>
          <w:spacing w:val="-13"/>
        </w:rPr>
        <w:t xml:space="preserve">万元以上 </w:t>
      </w:r>
      <w:r>
        <w:rPr>
          <w:rFonts w:ascii="Times New Roman" w:eastAsia="Times New Roman"/>
        </w:rPr>
        <w:t>17</w:t>
      </w:r>
      <w:r>
        <w:rPr>
          <w:rFonts w:ascii="Times New Roman" w:eastAsia="Times New Roman"/>
          <w:spacing w:val="1"/>
        </w:rPr>
        <w:t xml:space="preserve"> </w:t>
      </w:r>
      <w:r>
        <w:rPr>
          <w:spacing w:val="-7"/>
        </w:rPr>
        <w:t>万元以下的罚款，对</w:t>
      </w:r>
    </w:p>
    <w:p>
      <w:pPr>
        <w:pStyle w:val="6"/>
        <w:spacing w:line="235" w:lineRule="auto"/>
        <w:ind w:right="248"/>
      </w:pPr>
      <w:r>
        <w:t xml:space="preserve">其直接负责的主管人员和其他直接责任人员处 </w:t>
      </w:r>
      <w:r>
        <w:rPr>
          <w:rFonts w:ascii="Times New Roman" w:eastAsia="Times New Roman"/>
        </w:rPr>
        <w:t xml:space="preserve">2.9 </w:t>
      </w:r>
      <w:r>
        <w:t xml:space="preserve">万元以上 </w:t>
      </w:r>
      <w:r>
        <w:rPr>
          <w:rFonts w:ascii="Times New Roman" w:eastAsia="Times New Roman"/>
        </w:rPr>
        <w:t xml:space="preserve">4.1 </w:t>
      </w:r>
      <w:r>
        <w:t>万元以下的罚款；</w:t>
      </w:r>
    </w:p>
    <w:p>
      <w:pPr>
        <w:pStyle w:val="6"/>
        <w:spacing w:line="436" w:lineRule="exact"/>
        <w:ind w:left="0" w:right="317"/>
        <w:jc w:val="right"/>
      </w:pPr>
      <w:r>
        <w:t xml:space="preserve">三档：责令限期改正，处 </w:t>
      </w:r>
      <w:r>
        <w:rPr>
          <w:rFonts w:ascii="Times New Roman" w:eastAsia="Times New Roman"/>
        </w:rPr>
        <w:t xml:space="preserve">7 </w:t>
      </w:r>
      <w:r>
        <w:t xml:space="preserve">万元以上 </w:t>
      </w:r>
      <w:r>
        <w:rPr>
          <w:rFonts w:ascii="Times New Roman" w:eastAsia="Times New Roman"/>
        </w:rPr>
        <w:t xml:space="preserve">10 </w:t>
      </w:r>
      <w:r>
        <w:t>万元以下的罚款；逾期</w:t>
      </w:r>
    </w:p>
    <w:p>
      <w:pPr>
        <w:pStyle w:val="6"/>
        <w:spacing w:line="440" w:lineRule="exact"/>
        <w:ind w:left="0" w:right="223"/>
        <w:jc w:val="right"/>
      </w:pPr>
      <w:r>
        <w:t xml:space="preserve">未改正的，责令停产停业整顿，处 </w:t>
      </w:r>
      <w:r>
        <w:rPr>
          <w:rFonts w:ascii="Times New Roman" w:eastAsia="Times New Roman"/>
        </w:rPr>
        <w:t xml:space="preserve">17 </w:t>
      </w:r>
      <w:r>
        <w:t xml:space="preserve">万元以上 </w:t>
      </w:r>
      <w:r>
        <w:rPr>
          <w:rFonts w:ascii="Times New Roman" w:eastAsia="Times New Roman"/>
        </w:rPr>
        <w:t xml:space="preserve">20 </w:t>
      </w:r>
      <w:r>
        <w:t>万元以下的罚款，</w:t>
      </w:r>
    </w:p>
    <w:p>
      <w:pPr>
        <w:pStyle w:val="6"/>
        <w:spacing w:before="5" w:line="232" w:lineRule="auto"/>
        <w:ind w:right="317"/>
      </w:pPr>
      <w:r>
        <w:rPr>
          <w:spacing w:val="-6"/>
        </w:rPr>
        <w:t xml:space="preserve">对其直接负责的主管人员和其他直接责任人员处 </w:t>
      </w:r>
      <w:r>
        <w:rPr>
          <w:rFonts w:ascii="Times New Roman" w:eastAsia="Times New Roman"/>
        </w:rPr>
        <w:t xml:space="preserve">4.1 </w:t>
      </w:r>
      <w:r>
        <w:rPr>
          <w:spacing w:val="-14"/>
        </w:rPr>
        <w:t xml:space="preserve">万元以上 </w:t>
      </w:r>
      <w:r>
        <w:rPr>
          <w:rFonts w:ascii="Times New Roman" w:eastAsia="Times New Roman"/>
        </w:rPr>
        <w:t xml:space="preserve">5 </w:t>
      </w:r>
      <w:r>
        <w:t>万元</w:t>
      </w:r>
      <w:r>
        <w:rPr>
          <w:spacing w:val="-3"/>
        </w:rPr>
        <w:t>以下的罚款。</w:t>
      </w:r>
    </w:p>
    <w:p>
      <w:pPr>
        <w:pStyle w:val="6"/>
        <w:tabs>
          <w:tab w:val="left" w:pos="2920"/>
        </w:tabs>
        <w:spacing w:line="237" w:lineRule="auto"/>
        <w:ind w:right="502" w:firstLine="559"/>
        <w:rPr>
          <w:rFonts w:hint="eastAsia" w:ascii="方正黑体_GBK" w:eastAsia="方正黑体_GBK"/>
        </w:rPr>
      </w:pPr>
      <w:bookmarkStart w:id="524" w:name="_bookmark262"/>
      <w:bookmarkEnd w:id="524"/>
      <w:bookmarkStart w:id="525" w:name="第二百五十一条　烟花爆竹批发企业未建立烟花爆竹买卖合同管理制度。"/>
      <w:bookmarkEnd w:id="525"/>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一条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未建</w:t>
      </w:r>
      <w:r>
        <w:rPr>
          <w:rFonts w:hint="eastAsia" w:ascii="方正黑体_GBK" w:eastAsia="方正黑体_GBK"/>
          <w:spacing w:val="-3"/>
        </w:rPr>
        <w:t>立</w:t>
      </w:r>
      <w:r>
        <w:rPr>
          <w:rFonts w:hint="eastAsia" w:ascii="方正黑体_GBK" w:eastAsia="方正黑体_GBK"/>
        </w:rPr>
        <w:t>烟花</w:t>
      </w:r>
      <w:r>
        <w:rPr>
          <w:rFonts w:hint="eastAsia" w:ascii="方正黑体_GBK" w:eastAsia="方正黑体_GBK"/>
          <w:spacing w:val="-3"/>
        </w:rPr>
        <w:t>爆</w:t>
      </w:r>
      <w:r>
        <w:rPr>
          <w:rFonts w:hint="eastAsia" w:ascii="方正黑体_GBK" w:eastAsia="方正黑体_GBK"/>
        </w:rPr>
        <w:t>竹买</w:t>
      </w:r>
      <w:r>
        <w:rPr>
          <w:rFonts w:hint="eastAsia" w:ascii="方正黑体_GBK" w:eastAsia="方正黑体_GBK"/>
          <w:spacing w:val="-3"/>
        </w:rPr>
        <w:t>卖</w:t>
      </w:r>
      <w:r>
        <w:rPr>
          <w:rFonts w:hint="eastAsia" w:ascii="方正黑体_GBK" w:eastAsia="方正黑体_GBK"/>
        </w:rPr>
        <w:t>合同管</w:t>
      </w:r>
      <w:r>
        <w:rPr>
          <w:rFonts w:hint="eastAsia" w:ascii="方正黑体_GBK" w:eastAsia="方正黑体_GBK"/>
          <w:spacing w:val="-3"/>
        </w:rPr>
        <w:t>理</w:t>
      </w:r>
      <w:r>
        <w:rPr>
          <w:rFonts w:hint="eastAsia" w:ascii="方正黑体_GBK" w:eastAsia="方正黑体_GBK"/>
        </w:rPr>
        <w:t>制度。</w:t>
      </w:r>
    </w:p>
    <w:p>
      <w:pPr>
        <w:pStyle w:val="6"/>
        <w:spacing w:before="18"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《中华人民共和国安全生产法》第三十九条第二款： </w:t>
      </w:r>
      <w:r>
        <w:rPr>
          <w:spacing w:val="-11"/>
        </w:rPr>
        <w:t>生产经营单位生产、经营、运输、储存、使用危险物品或者处置废弃危险物品，必须执行有关法律、法规和国家标准或者行业标准，建立</w:t>
      </w:r>
      <w:r>
        <w:rPr>
          <w:spacing w:val="-12"/>
        </w:rPr>
        <w:t>专门的安全管理制度，采取可靠的安全措施，接受有关主管部门依法</w:t>
      </w:r>
      <w:r>
        <w:rPr>
          <w:spacing w:val="-5"/>
        </w:rPr>
        <w:t>实施的监督管理。</w:t>
      </w:r>
    </w:p>
    <w:p>
      <w:pPr>
        <w:pStyle w:val="6"/>
        <w:spacing w:before="3" w:line="235" w:lineRule="auto"/>
        <w:ind w:right="223" w:firstLine="559"/>
        <w:jc w:val="both"/>
      </w:pPr>
      <w:r>
        <w:rPr>
          <w:rFonts w:hint="eastAsia" w:ascii="方正楷体_GBK" w:eastAsia="方正楷体_GBK"/>
          <w:spacing w:val="-3"/>
        </w:rPr>
        <w:t>《烟花爆竹生产经营安全规定》第二十三条第一款：</w:t>
      </w:r>
      <w:r>
        <w:rPr>
          <w:spacing w:val="-3"/>
        </w:rPr>
        <w:t>生产企业、</w:t>
      </w:r>
      <w:r>
        <w:rPr>
          <w:spacing w:val="-10"/>
        </w:rPr>
        <w:t>批发企业在烟花爆竹购销活动中，应当依法签订规范的烟花爆竹买卖</w:t>
      </w:r>
      <w:r>
        <w:rPr>
          <w:spacing w:val="-11"/>
        </w:rPr>
        <w:t>合同，建立烟花爆竹买卖合同和流向管理制度，使用全国统一的烟花</w:t>
      </w:r>
      <w:r>
        <w:rPr>
          <w:spacing w:val="-5"/>
        </w:rPr>
        <w:t>爆竹流向管理信息系统，如实登记烟花爆竹流向。</w:t>
      </w:r>
    </w:p>
    <w:p>
      <w:pPr>
        <w:pStyle w:val="6"/>
        <w:spacing w:line="235" w:lineRule="auto"/>
        <w:ind w:right="178" w:firstLine="559"/>
      </w:pPr>
      <w:r>
        <w:rPr>
          <w:rFonts w:hint="eastAsia" w:ascii="方正楷体_GBK" w:eastAsia="方正楷体_GBK"/>
          <w:b/>
          <w:spacing w:val="-9"/>
        </w:rPr>
        <w:t>【处罚依据】</w:t>
      </w:r>
      <w:r>
        <w:rPr>
          <w:rFonts w:hint="eastAsia" w:ascii="方正楷体_GBK" w:eastAsia="方正楷体_GBK"/>
          <w:spacing w:val="-7"/>
        </w:rPr>
        <w:t>《中华人民共和国安全生产法》第一百零一条：</w:t>
      </w:r>
      <w:r>
        <w:t>生</w:t>
      </w:r>
      <w:r>
        <w:rPr>
          <w:spacing w:val="-18"/>
        </w:rPr>
        <w:t xml:space="preserve">产经营单位有下列行为之一的，责令限期改正，处十万元以下的罚款； </w:t>
      </w:r>
      <w:r>
        <w:rPr>
          <w:spacing w:val="-13"/>
        </w:rPr>
        <w:t>逾期未改正的，责令停产停业整顿，并处十万元以上二十万元以下的</w:t>
      </w:r>
      <w:r>
        <w:rPr>
          <w:spacing w:val="-12"/>
        </w:rPr>
        <w:t>罚款，对其直接负责的主管人员和其他直接责任人员处二万元以上五</w:t>
      </w:r>
      <w:r>
        <w:rPr>
          <w:spacing w:val="-5"/>
        </w:rPr>
        <w:t>万元以下的罚款；构成犯罪的，依照刑法有关规定追究刑事责任：</w:t>
      </w:r>
    </w:p>
    <w:p>
      <w:pPr>
        <w:spacing w:after="0" w:line="235" w:lineRule="auto"/>
        <w:sectPr>
          <w:pgSz w:w="11910" w:h="16840"/>
          <w:pgMar w:top="1440" w:right="1480" w:bottom="1380" w:left="1680" w:header="0" w:footer="1197" w:gutter="0"/>
          <w:cols w:space="720" w:num="1"/>
        </w:sectPr>
      </w:pPr>
    </w:p>
    <w:p>
      <w:pPr>
        <w:pStyle w:val="6"/>
        <w:spacing w:before="24" w:line="235" w:lineRule="auto"/>
        <w:ind w:right="315" w:firstLine="559"/>
      </w:pPr>
      <w:r>
        <w:rPr>
          <w:spacing w:val="-12"/>
        </w:rPr>
        <w:t>㈠生产、经营、运输、储存、使用危险物品或者处置废弃危险物</w:t>
      </w:r>
      <w:r>
        <w:rPr>
          <w:spacing w:val="-5"/>
        </w:rPr>
        <w:t>品，未建立专门安全管理制度、未采取可靠的安全措施的。</w:t>
      </w:r>
    </w:p>
    <w:p>
      <w:pPr>
        <w:pStyle w:val="6"/>
        <w:spacing w:line="235" w:lineRule="auto"/>
        <w:ind w:right="316" w:firstLine="559"/>
        <w:jc w:val="both"/>
      </w:pPr>
      <w:r>
        <w:rPr>
          <w:rFonts w:hint="eastAsia" w:ascii="方正楷体_GBK" w:eastAsia="方正楷体_GBK"/>
          <w:spacing w:val="-8"/>
        </w:rPr>
        <w:t>《烟花爆竹生产经营安全规定》第三十五条：</w:t>
      </w:r>
      <w:r>
        <w:rPr>
          <w:spacing w:val="-7"/>
        </w:rPr>
        <w:t>生产企业、批发企</w:t>
      </w:r>
      <w:r>
        <w:rPr>
          <w:spacing w:val="-9"/>
        </w:rPr>
        <w:t>业有下列行为之一的，责令限期改正，可以处十万元以下的罚款；逾</w:t>
      </w:r>
      <w:r>
        <w:rPr>
          <w:spacing w:val="-12"/>
        </w:rPr>
        <w:t>期未改正的，责令停产停业整顿，并处十万元以上二十万元以下的罚款，对其直接负责的主管人员和其他直接责任人员处二万元以上五万</w:t>
      </w:r>
      <w:r>
        <w:rPr>
          <w:spacing w:val="-5"/>
        </w:rPr>
        <w:t>元以下的罚款：</w:t>
      </w:r>
    </w:p>
    <w:p>
      <w:pPr>
        <w:pStyle w:val="6"/>
        <w:spacing w:line="437" w:lineRule="exact"/>
        <w:ind w:left="679"/>
      </w:pPr>
      <w:r>
        <w:t>㈢未建立烟花爆竹买卖合同管理制度的。</w:t>
      </w:r>
    </w:p>
    <w:p>
      <w:pPr>
        <w:pStyle w:val="4"/>
      </w:pPr>
      <w:r>
        <w:t>【处罚档次】</w:t>
      </w:r>
    </w:p>
    <w:p>
      <w:pPr>
        <w:pStyle w:val="6"/>
        <w:spacing w:line="446" w:lineRule="exact"/>
        <w:ind w:left="679"/>
      </w:pPr>
      <w:r>
        <w:t xml:space="preserve">一档：有 </w:t>
      </w:r>
      <w:r>
        <w:rPr>
          <w:rFonts w:ascii="Times New Roman" w:eastAsia="Times New Roman"/>
        </w:rPr>
        <w:t xml:space="preserve">1.3 </w:t>
      </w:r>
      <w:r>
        <w:t>级仓库，未建立烟花爆竹买卖合同管理制度的；</w:t>
      </w:r>
    </w:p>
    <w:p>
      <w:pPr>
        <w:pStyle w:val="6"/>
        <w:spacing w:line="446" w:lineRule="exact"/>
        <w:ind w:left="679"/>
      </w:pPr>
      <w:r>
        <w:t xml:space="preserve">二档：有 </w:t>
      </w:r>
      <w:r>
        <w:rPr>
          <w:rFonts w:ascii="Times New Roman" w:eastAsia="Times New Roman"/>
        </w:rPr>
        <w:t>1.1</w:t>
      </w:r>
      <w:r>
        <w:rPr>
          <w:rFonts w:ascii="Times New Roman" w:eastAsia="Times New Roman"/>
          <w:position w:val="9"/>
          <w:sz w:val="18"/>
        </w:rPr>
        <w:t xml:space="preserve">-2 </w:t>
      </w:r>
      <w:r>
        <w:t>级仓库，未建立烟花爆竹买卖合同管理制度的。</w:t>
      </w:r>
    </w:p>
    <w:p>
      <w:pPr>
        <w:pStyle w:val="4"/>
      </w:pPr>
      <w:r>
        <w:t>【裁量幅度】</w:t>
      </w:r>
    </w:p>
    <w:p>
      <w:pPr>
        <w:pStyle w:val="6"/>
        <w:spacing w:line="446" w:lineRule="exact"/>
        <w:ind w:left="0" w:right="316"/>
        <w:jc w:val="right"/>
      </w:pPr>
      <w:r>
        <w:rPr>
          <w:spacing w:val="-13"/>
        </w:rPr>
        <w:t xml:space="preserve">一档：责令限期改正，处 </w:t>
      </w:r>
      <w:r>
        <w:rPr>
          <w:rFonts w:ascii="Times New Roman" w:eastAsia="Times New Roman"/>
        </w:rPr>
        <w:t>5</w:t>
      </w:r>
      <w:r>
        <w:rPr>
          <w:rFonts w:ascii="Times New Roman" w:eastAsia="Times New Roman"/>
          <w:spacing w:val="9"/>
        </w:rPr>
        <w:t xml:space="preserve"> </w:t>
      </w:r>
      <w:r>
        <w:rPr>
          <w:spacing w:val="-8"/>
        </w:rPr>
        <w:t>万元以下的罚款；逾期未改正的，责</w:t>
      </w:r>
    </w:p>
    <w:p>
      <w:pPr>
        <w:pStyle w:val="6"/>
        <w:spacing w:line="440" w:lineRule="exact"/>
        <w:ind w:left="0" w:right="317"/>
        <w:jc w:val="right"/>
      </w:pPr>
      <w:r>
        <w:rPr>
          <w:spacing w:val="-13"/>
        </w:rPr>
        <w:t xml:space="preserve">令停产停业整顿，处 </w:t>
      </w:r>
      <w:r>
        <w:rPr>
          <w:rFonts w:ascii="Times New Roman" w:eastAsia="Times New Roman"/>
        </w:rPr>
        <w:t>10</w:t>
      </w:r>
      <w:r>
        <w:rPr>
          <w:rFonts w:ascii="Times New Roman" w:eastAsia="Times New Roman"/>
          <w:spacing w:val="1"/>
        </w:rPr>
        <w:t xml:space="preserve"> </w:t>
      </w:r>
      <w:r>
        <w:rPr>
          <w:spacing w:val="-13"/>
        </w:rPr>
        <w:t xml:space="preserve">万元以上 </w:t>
      </w:r>
      <w:r>
        <w:rPr>
          <w:rFonts w:ascii="Times New Roman" w:eastAsia="Times New Roman"/>
        </w:rPr>
        <w:t>15</w:t>
      </w:r>
      <w:r>
        <w:rPr>
          <w:rFonts w:ascii="Times New Roman" w:eastAsia="Times New Roman"/>
          <w:spacing w:val="1"/>
        </w:rPr>
        <w:t xml:space="preserve"> </w:t>
      </w:r>
      <w:r>
        <w:rPr>
          <w:spacing w:val="-8"/>
        </w:rPr>
        <w:t>万元以下的罚款，对其直接负责</w:t>
      </w:r>
    </w:p>
    <w:p>
      <w:pPr>
        <w:pStyle w:val="6"/>
        <w:spacing w:line="439" w:lineRule="exact"/>
        <w:ind w:left="0" w:right="293"/>
        <w:jc w:val="right"/>
      </w:pPr>
      <w:r>
        <w:rPr>
          <w:spacing w:val="-7"/>
        </w:rPr>
        <w:t xml:space="preserve">的主管人员和其他直接责任人员处 </w:t>
      </w:r>
      <w:r>
        <w:rPr>
          <w:rFonts w:ascii="Times New Roman" w:eastAsia="Times New Roman"/>
        </w:rPr>
        <w:t>2</w:t>
      </w:r>
      <w:r>
        <w:rPr>
          <w:rFonts w:ascii="Times New Roman" w:eastAsia="Times New Roman"/>
          <w:spacing w:val="3"/>
        </w:rPr>
        <w:t xml:space="preserve"> </w:t>
      </w:r>
      <w:r>
        <w:rPr>
          <w:spacing w:val="-13"/>
        </w:rPr>
        <w:t xml:space="preserve">万元以上 </w:t>
      </w:r>
      <w:r>
        <w:rPr>
          <w:rFonts w:ascii="Times New Roman" w:eastAsia="Times New Roman"/>
        </w:rPr>
        <w:t>3.5</w:t>
      </w:r>
      <w:r>
        <w:rPr>
          <w:rFonts w:ascii="Times New Roman" w:eastAsia="Times New Roman"/>
          <w:spacing w:val="1"/>
        </w:rPr>
        <w:t xml:space="preserve"> </w:t>
      </w:r>
      <w:r>
        <w:rPr>
          <w:spacing w:val="-3"/>
        </w:rPr>
        <w:t>万元以下的罚款；</w:t>
      </w:r>
    </w:p>
    <w:p>
      <w:pPr>
        <w:pStyle w:val="6"/>
        <w:spacing w:line="440" w:lineRule="exact"/>
        <w:ind w:left="0" w:right="317"/>
        <w:jc w:val="right"/>
      </w:pPr>
      <w:r>
        <w:rPr>
          <w:spacing w:val="-4"/>
        </w:rPr>
        <w:t xml:space="preserve">二档：责令限期改正，处 </w:t>
      </w:r>
      <w:r>
        <w:rPr>
          <w:rFonts w:ascii="Times New Roman" w:eastAsia="Times New Roman"/>
        </w:rPr>
        <w:t>5</w:t>
      </w:r>
      <w:r>
        <w:rPr>
          <w:rFonts w:ascii="Times New Roman" w:eastAsia="Times New Roman"/>
          <w:spacing w:val="8"/>
        </w:rPr>
        <w:t xml:space="preserve"> </w:t>
      </w:r>
      <w:r>
        <w:rPr>
          <w:spacing w:val="-9"/>
        </w:rPr>
        <w:t xml:space="preserve">万元以上 </w:t>
      </w:r>
      <w:r>
        <w:rPr>
          <w:rFonts w:ascii="Times New Roman" w:eastAsia="Times New Roman"/>
        </w:rPr>
        <w:t>10</w:t>
      </w:r>
      <w:r>
        <w:rPr>
          <w:rFonts w:ascii="Times New Roman" w:eastAsia="Times New Roman"/>
          <w:spacing w:val="6"/>
        </w:rPr>
        <w:t xml:space="preserve"> </w:t>
      </w:r>
      <w:r>
        <w:t>万元以下的罚款；逾期</w:t>
      </w:r>
    </w:p>
    <w:p>
      <w:pPr>
        <w:pStyle w:val="6"/>
        <w:spacing w:line="440" w:lineRule="exact"/>
        <w:ind w:left="0" w:right="223"/>
        <w:jc w:val="right"/>
      </w:pPr>
      <w:r>
        <w:t>未改正的，责令停产停业整顿</w:t>
      </w:r>
      <w:r>
        <w:rPr>
          <w:rFonts w:hint="eastAsia" w:ascii="方正楷体_GBK" w:eastAsia="方正楷体_GBK"/>
        </w:rPr>
        <w:t>，</w:t>
      </w:r>
      <w:r>
        <w:t xml:space="preserve">处 </w:t>
      </w:r>
      <w:r>
        <w:rPr>
          <w:rFonts w:ascii="Times New Roman" w:eastAsia="Times New Roman"/>
        </w:rPr>
        <w:t xml:space="preserve">15 </w:t>
      </w:r>
      <w:r>
        <w:t xml:space="preserve">万元以上 </w:t>
      </w:r>
      <w:r>
        <w:rPr>
          <w:rFonts w:ascii="Times New Roman" w:eastAsia="Times New Roman"/>
        </w:rPr>
        <w:t xml:space="preserve">20 </w:t>
      </w:r>
      <w:r>
        <w:t>万元以下的罚款，</w:t>
      </w:r>
    </w:p>
    <w:p>
      <w:pPr>
        <w:pStyle w:val="6"/>
        <w:spacing w:before="2" w:line="232" w:lineRule="auto"/>
        <w:ind w:right="317"/>
      </w:pPr>
      <w:r>
        <w:rPr>
          <w:spacing w:val="-6"/>
        </w:rPr>
        <w:t xml:space="preserve">对其直接负责的主管人员和其他直接责任人员处 </w:t>
      </w:r>
      <w:r>
        <w:rPr>
          <w:rFonts w:ascii="Times New Roman" w:eastAsia="Times New Roman"/>
        </w:rPr>
        <w:t>3.5</w:t>
      </w:r>
      <w:r>
        <w:rPr>
          <w:rFonts w:ascii="Times New Roman" w:eastAsia="Times New Roman"/>
          <w:spacing w:val="-5"/>
        </w:rPr>
        <w:t xml:space="preserve"> </w:t>
      </w:r>
      <w:r>
        <w:rPr>
          <w:spacing w:val="-14"/>
        </w:rPr>
        <w:t xml:space="preserve">万元以上 </w:t>
      </w:r>
      <w:r>
        <w:rPr>
          <w:rFonts w:ascii="Times New Roman" w:eastAsia="Times New Roman"/>
        </w:rPr>
        <w:t>5</w:t>
      </w:r>
      <w:r>
        <w:rPr>
          <w:rFonts w:ascii="Times New Roman" w:eastAsia="Times New Roman"/>
          <w:spacing w:val="-5"/>
        </w:rPr>
        <w:t xml:space="preserve"> </w:t>
      </w:r>
      <w:r>
        <w:t>万元</w:t>
      </w:r>
      <w:r>
        <w:rPr>
          <w:spacing w:val="-3"/>
        </w:rPr>
        <w:t>以下的罚款。</w:t>
      </w:r>
    </w:p>
    <w:p>
      <w:pPr>
        <w:pStyle w:val="6"/>
        <w:tabs>
          <w:tab w:val="left" w:pos="2920"/>
        </w:tabs>
        <w:spacing w:line="237" w:lineRule="auto"/>
        <w:ind w:right="502" w:firstLine="559"/>
        <w:rPr>
          <w:rFonts w:hint="eastAsia" w:ascii="方正黑体_GBK" w:eastAsia="方正黑体_GBK"/>
        </w:rPr>
      </w:pPr>
      <w:bookmarkStart w:id="526" w:name="第二百五十二条　烟花爆竹批发企业未按规定建立烟花爆竹流向管理制度。"/>
      <w:bookmarkEnd w:id="526"/>
      <w:bookmarkStart w:id="527" w:name="_bookmark263"/>
      <w:bookmarkEnd w:id="527"/>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二条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未按</w:t>
      </w:r>
      <w:r>
        <w:rPr>
          <w:rFonts w:hint="eastAsia" w:ascii="方正黑体_GBK" w:eastAsia="方正黑体_GBK"/>
          <w:spacing w:val="-3"/>
        </w:rPr>
        <w:t>规</w:t>
      </w:r>
      <w:r>
        <w:rPr>
          <w:rFonts w:hint="eastAsia" w:ascii="方正黑体_GBK" w:eastAsia="方正黑体_GBK"/>
        </w:rPr>
        <w:t>定建</w:t>
      </w:r>
      <w:r>
        <w:rPr>
          <w:rFonts w:hint="eastAsia" w:ascii="方正黑体_GBK" w:eastAsia="方正黑体_GBK"/>
          <w:spacing w:val="-3"/>
        </w:rPr>
        <w:t>立</w:t>
      </w:r>
      <w:r>
        <w:rPr>
          <w:rFonts w:hint="eastAsia" w:ascii="方正黑体_GBK" w:eastAsia="方正黑体_GBK"/>
        </w:rPr>
        <w:t>烟花</w:t>
      </w:r>
      <w:r>
        <w:rPr>
          <w:rFonts w:hint="eastAsia" w:ascii="方正黑体_GBK" w:eastAsia="方正黑体_GBK"/>
          <w:spacing w:val="-3"/>
        </w:rPr>
        <w:t>爆</w:t>
      </w:r>
      <w:r>
        <w:rPr>
          <w:rFonts w:hint="eastAsia" w:ascii="方正黑体_GBK" w:eastAsia="方正黑体_GBK"/>
        </w:rPr>
        <w:t>竹流向</w:t>
      </w:r>
      <w:r>
        <w:rPr>
          <w:rFonts w:hint="eastAsia" w:ascii="方正黑体_GBK" w:eastAsia="方正黑体_GBK"/>
          <w:spacing w:val="-3"/>
        </w:rPr>
        <w:t>管</w:t>
      </w:r>
      <w:r>
        <w:rPr>
          <w:rFonts w:hint="eastAsia" w:ascii="方正黑体_GBK" w:eastAsia="方正黑体_GBK"/>
        </w:rPr>
        <w:t>理制</w:t>
      </w:r>
      <w:r>
        <w:rPr>
          <w:rFonts w:hint="eastAsia" w:ascii="方正黑体_GBK" w:eastAsia="方正黑体_GBK"/>
          <w:spacing w:val="-3"/>
        </w:rPr>
        <w:t>度</w:t>
      </w:r>
      <w:r>
        <w:rPr>
          <w:rFonts w:hint="eastAsia" w:ascii="方正黑体_GBK" w:eastAsia="方正黑体_GBK"/>
        </w:rPr>
        <w:t>。</w:t>
      </w:r>
    </w:p>
    <w:p>
      <w:pPr>
        <w:pStyle w:val="6"/>
        <w:spacing w:before="17"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《中华人民共和国安全生产法》第三十九条第二款： </w:t>
      </w:r>
      <w:r>
        <w:rPr>
          <w:spacing w:val="-11"/>
        </w:rPr>
        <w:t>生产经营单位生产、经营、运输、储存、使用危险物品或者处置废弃危险物品，必须执行有关法律、法规和国家标准或者行业标准，建立</w:t>
      </w:r>
      <w:r>
        <w:rPr>
          <w:spacing w:val="-12"/>
        </w:rPr>
        <w:t>专门的安全管理制度，采取可靠的安全措施，接受有关主管部门依法</w:t>
      </w:r>
      <w:r>
        <w:rPr>
          <w:spacing w:val="-5"/>
        </w:rPr>
        <w:t>实施的监督管理。</w:t>
      </w:r>
    </w:p>
    <w:p>
      <w:pPr>
        <w:pStyle w:val="6"/>
        <w:spacing w:before="4" w:line="235" w:lineRule="auto"/>
        <w:ind w:right="223" w:firstLine="559"/>
        <w:jc w:val="both"/>
      </w:pPr>
      <w:r>
        <w:rPr>
          <w:rFonts w:hint="eastAsia" w:ascii="方正楷体_GBK" w:eastAsia="方正楷体_GBK"/>
          <w:spacing w:val="-3"/>
        </w:rPr>
        <w:t>《烟花爆竹生产经营安全规定》第二十三条第一款：</w:t>
      </w:r>
      <w:r>
        <w:rPr>
          <w:spacing w:val="-3"/>
        </w:rPr>
        <w:t>生产企业、</w:t>
      </w:r>
      <w:r>
        <w:rPr>
          <w:spacing w:val="-10"/>
        </w:rPr>
        <w:t>批发企业在烟花爆竹购销活动中，应当依法签订规范的烟花爆竹买卖</w:t>
      </w:r>
      <w:r>
        <w:rPr>
          <w:spacing w:val="-11"/>
        </w:rPr>
        <w:t>合同，建立烟花爆竹买卖合同和流向管理制度，使用全国统一的烟花</w:t>
      </w:r>
      <w:r>
        <w:rPr>
          <w:spacing w:val="-5"/>
        </w:rPr>
        <w:t>爆竹流向管理信息系统，如实登记烟花爆竹流向。</w:t>
      </w:r>
    </w:p>
    <w:p>
      <w:pPr>
        <w:spacing w:before="0" w:line="437" w:lineRule="exact"/>
        <w:ind w:left="679" w:right="0" w:firstLine="0"/>
        <w:jc w:val="left"/>
        <w:rPr>
          <w:sz w:val="28"/>
        </w:rPr>
      </w:pPr>
      <w:r>
        <w:rPr>
          <w:rFonts w:hint="eastAsia" w:ascii="方正楷体_GBK" w:eastAsia="方正楷体_GBK"/>
          <w:b/>
          <w:sz w:val="28"/>
        </w:rPr>
        <w:t>【处罚依据】</w:t>
      </w:r>
      <w:r>
        <w:rPr>
          <w:rFonts w:hint="eastAsia" w:ascii="方正楷体_GBK" w:eastAsia="方正楷体_GBK"/>
          <w:sz w:val="28"/>
        </w:rPr>
        <w:t>《中华人民共和国安全生产法》第一百零一条：</w:t>
      </w:r>
      <w:r>
        <w:rPr>
          <w:sz w:val="28"/>
        </w:rPr>
        <w:t>生</w:t>
      </w:r>
    </w:p>
    <w:p>
      <w:pPr>
        <w:spacing w:after="0" w:line="437" w:lineRule="exact"/>
        <w:jc w:val="left"/>
        <w:rPr>
          <w:sz w:val="28"/>
        </w:rPr>
        <w:sectPr>
          <w:pgSz w:w="11910" w:h="16840"/>
          <w:pgMar w:top="1440" w:right="1480" w:bottom="1380" w:left="1680" w:header="0" w:footer="1197" w:gutter="0"/>
          <w:cols w:space="720" w:num="1"/>
        </w:sectPr>
      </w:pPr>
    </w:p>
    <w:p>
      <w:pPr>
        <w:pStyle w:val="6"/>
        <w:spacing w:before="24" w:line="235" w:lineRule="auto"/>
        <w:ind w:right="178"/>
      </w:pPr>
      <w:r>
        <w:rPr>
          <w:spacing w:val="-18"/>
        </w:rPr>
        <w:t xml:space="preserve">产经营单位有下列行为之一的，责令限期改正，处十万元以下的罚款； </w:t>
      </w:r>
      <w:r>
        <w:rPr>
          <w:spacing w:val="-13"/>
        </w:rPr>
        <w:t>逾期未改正的，责令停产停业整顿，并处十万元以上二十万元以下的</w:t>
      </w:r>
      <w:r>
        <w:rPr>
          <w:spacing w:val="-12"/>
        </w:rPr>
        <w:t>罚款，对其直接负责的主管人员和其他直接责任人员处二万元以上五</w:t>
      </w:r>
      <w:r>
        <w:rPr>
          <w:spacing w:val="-5"/>
        </w:rPr>
        <w:t>万元以下的罚款；构成犯罪的，依照刑法有关规定追究刑事责任：</w:t>
      </w:r>
    </w:p>
    <w:p>
      <w:pPr>
        <w:pStyle w:val="6"/>
        <w:spacing w:line="232" w:lineRule="auto"/>
        <w:ind w:right="315" w:firstLine="559"/>
      </w:pPr>
      <w:r>
        <w:rPr>
          <w:spacing w:val="-12"/>
        </w:rPr>
        <w:t>㈠生产、经营、运输、储存、使用危险物品或者处置废弃危险物</w:t>
      </w:r>
      <w:r>
        <w:rPr>
          <w:spacing w:val="-5"/>
        </w:rPr>
        <w:t>品，未建立专门安全管理制度、未采取可靠的安全措施的。</w:t>
      </w:r>
    </w:p>
    <w:p>
      <w:pPr>
        <w:pStyle w:val="6"/>
        <w:spacing w:line="235" w:lineRule="auto"/>
        <w:ind w:right="316" w:firstLine="559"/>
        <w:jc w:val="both"/>
      </w:pPr>
      <w:r>
        <w:rPr>
          <w:rFonts w:hint="eastAsia" w:ascii="方正楷体_GBK" w:eastAsia="方正楷体_GBK"/>
          <w:spacing w:val="-8"/>
        </w:rPr>
        <w:t>《烟花爆竹生产经营安全规定》第三十五条：</w:t>
      </w:r>
      <w:r>
        <w:rPr>
          <w:spacing w:val="-7"/>
        </w:rPr>
        <w:t>生产企业、批发企</w:t>
      </w:r>
      <w:r>
        <w:rPr>
          <w:spacing w:val="-9"/>
        </w:rPr>
        <w:t>业有下列行为之一的，责令限期改正，可以处十万元以下的罚款；逾</w:t>
      </w:r>
      <w:r>
        <w:rPr>
          <w:spacing w:val="-12"/>
        </w:rPr>
        <w:t>期未改正的，责令停产停业整顿，并处十万元以上二十万元以下的罚款，对其直接负责的主管人员和其他直接责任人员处二万元以上五万</w:t>
      </w:r>
      <w:r>
        <w:rPr>
          <w:spacing w:val="-5"/>
        </w:rPr>
        <w:t>元以下的罚款：</w:t>
      </w:r>
    </w:p>
    <w:p>
      <w:pPr>
        <w:pStyle w:val="6"/>
        <w:spacing w:line="437" w:lineRule="exact"/>
        <w:ind w:left="679"/>
      </w:pPr>
      <w:r>
        <w:t>㈣未按规定建立烟花爆竹流向管理制度的。</w:t>
      </w:r>
    </w:p>
    <w:p>
      <w:pPr>
        <w:pStyle w:val="4"/>
        <w:spacing w:line="429" w:lineRule="exact"/>
      </w:pPr>
      <w:r>
        <w:t>【处罚档次】</w:t>
      </w:r>
    </w:p>
    <w:p>
      <w:pPr>
        <w:pStyle w:val="6"/>
        <w:spacing w:before="2" w:line="445" w:lineRule="exact"/>
        <w:ind w:left="679"/>
      </w:pPr>
      <w:r>
        <w:t xml:space="preserve">一档：有 </w:t>
      </w:r>
      <w:r>
        <w:rPr>
          <w:rFonts w:ascii="Times New Roman" w:eastAsia="Times New Roman"/>
        </w:rPr>
        <w:t xml:space="preserve">1.3 </w:t>
      </w:r>
      <w:r>
        <w:t>级仓库，未按规定建立烟花爆竹流向管理制度的；</w:t>
      </w:r>
    </w:p>
    <w:p>
      <w:pPr>
        <w:pStyle w:val="6"/>
        <w:spacing w:line="445" w:lineRule="exact"/>
        <w:ind w:left="679"/>
      </w:pPr>
      <w:r>
        <w:t xml:space="preserve">二档：有 </w:t>
      </w:r>
      <w:r>
        <w:rPr>
          <w:rFonts w:ascii="Times New Roman" w:eastAsia="Times New Roman"/>
        </w:rPr>
        <w:t>1.1</w:t>
      </w:r>
      <w:r>
        <w:rPr>
          <w:rFonts w:ascii="Times New Roman" w:eastAsia="Times New Roman"/>
          <w:position w:val="9"/>
          <w:sz w:val="18"/>
        </w:rPr>
        <w:t xml:space="preserve">-2 </w:t>
      </w:r>
      <w:r>
        <w:t>级仓库，未按规定建立烟花爆竹流向管理制度的。</w:t>
      </w:r>
    </w:p>
    <w:p>
      <w:pPr>
        <w:pStyle w:val="4"/>
        <w:spacing w:line="429" w:lineRule="exact"/>
      </w:pPr>
      <w:r>
        <w:t>【裁量幅度】</w:t>
      </w:r>
    </w:p>
    <w:p>
      <w:pPr>
        <w:pStyle w:val="6"/>
        <w:spacing w:before="2" w:line="445" w:lineRule="exact"/>
        <w:ind w:left="0" w:right="316"/>
        <w:jc w:val="right"/>
      </w:pPr>
      <w:r>
        <w:rPr>
          <w:spacing w:val="-13"/>
        </w:rPr>
        <w:t xml:space="preserve">一档：责令限期改正，处 </w:t>
      </w:r>
      <w:r>
        <w:rPr>
          <w:rFonts w:ascii="Times New Roman" w:eastAsia="Times New Roman"/>
        </w:rPr>
        <w:t>5</w:t>
      </w:r>
      <w:r>
        <w:rPr>
          <w:rFonts w:ascii="Times New Roman" w:eastAsia="Times New Roman"/>
          <w:spacing w:val="9"/>
        </w:rPr>
        <w:t xml:space="preserve"> </w:t>
      </w:r>
      <w:r>
        <w:rPr>
          <w:spacing w:val="-8"/>
        </w:rPr>
        <w:t>万元以下的罚款；逾期未改正的，责</w:t>
      </w:r>
    </w:p>
    <w:p>
      <w:pPr>
        <w:pStyle w:val="6"/>
        <w:spacing w:line="439" w:lineRule="exact"/>
        <w:ind w:left="0" w:right="317"/>
        <w:jc w:val="right"/>
      </w:pPr>
      <w:r>
        <w:rPr>
          <w:spacing w:val="-13"/>
        </w:rPr>
        <w:t xml:space="preserve">令停产停业整顿，处 </w:t>
      </w:r>
      <w:r>
        <w:rPr>
          <w:rFonts w:ascii="Times New Roman" w:eastAsia="Times New Roman"/>
        </w:rPr>
        <w:t>10</w:t>
      </w:r>
      <w:r>
        <w:rPr>
          <w:rFonts w:ascii="Times New Roman" w:eastAsia="Times New Roman"/>
          <w:spacing w:val="1"/>
        </w:rPr>
        <w:t xml:space="preserve"> </w:t>
      </w:r>
      <w:r>
        <w:rPr>
          <w:spacing w:val="-13"/>
        </w:rPr>
        <w:t xml:space="preserve">万元以上 </w:t>
      </w:r>
      <w:r>
        <w:rPr>
          <w:rFonts w:ascii="Times New Roman" w:eastAsia="Times New Roman"/>
        </w:rPr>
        <w:t>15</w:t>
      </w:r>
      <w:r>
        <w:rPr>
          <w:rFonts w:ascii="Times New Roman" w:eastAsia="Times New Roman"/>
          <w:spacing w:val="1"/>
        </w:rPr>
        <w:t xml:space="preserve"> </w:t>
      </w:r>
      <w:r>
        <w:rPr>
          <w:spacing w:val="-8"/>
        </w:rPr>
        <w:t>万元以下的罚款，对其直接负责</w:t>
      </w:r>
    </w:p>
    <w:p>
      <w:pPr>
        <w:pStyle w:val="6"/>
        <w:spacing w:line="440" w:lineRule="exact"/>
        <w:ind w:left="0" w:right="293"/>
        <w:jc w:val="right"/>
      </w:pPr>
      <w:r>
        <w:rPr>
          <w:spacing w:val="-7"/>
        </w:rPr>
        <w:t xml:space="preserve">的主管人员和其他直接责任人员处 </w:t>
      </w:r>
      <w:r>
        <w:rPr>
          <w:rFonts w:ascii="Times New Roman" w:eastAsia="Times New Roman"/>
        </w:rPr>
        <w:t>2</w:t>
      </w:r>
      <w:r>
        <w:rPr>
          <w:rFonts w:ascii="Times New Roman" w:eastAsia="Times New Roman"/>
          <w:spacing w:val="3"/>
        </w:rPr>
        <w:t xml:space="preserve"> </w:t>
      </w:r>
      <w:r>
        <w:rPr>
          <w:spacing w:val="-13"/>
        </w:rPr>
        <w:t xml:space="preserve">万元以上 </w:t>
      </w:r>
      <w:r>
        <w:rPr>
          <w:rFonts w:ascii="Times New Roman" w:eastAsia="Times New Roman"/>
        </w:rPr>
        <w:t>3.5</w:t>
      </w:r>
      <w:r>
        <w:rPr>
          <w:rFonts w:ascii="Times New Roman" w:eastAsia="Times New Roman"/>
          <w:spacing w:val="1"/>
        </w:rPr>
        <w:t xml:space="preserve"> </w:t>
      </w:r>
      <w:r>
        <w:rPr>
          <w:spacing w:val="-3"/>
        </w:rPr>
        <w:t>万元以下的罚款；</w:t>
      </w:r>
    </w:p>
    <w:p>
      <w:pPr>
        <w:pStyle w:val="6"/>
        <w:spacing w:line="440" w:lineRule="exact"/>
        <w:ind w:left="0" w:right="317"/>
        <w:jc w:val="right"/>
      </w:pPr>
      <w:r>
        <w:rPr>
          <w:spacing w:val="-4"/>
        </w:rPr>
        <w:t xml:space="preserve">二档：责令限期改正，处 </w:t>
      </w:r>
      <w:r>
        <w:rPr>
          <w:rFonts w:ascii="Times New Roman" w:eastAsia="Times New Roman"/>
        </w:rPr>
        <w:t>5</w:t>
      </w:r>
      <w:r>
        <w:rPr>
          <w:rFonts w:ascii="Times New Roman" w:eastAsia="Times New Roman"/>
          <w:spacing w:val="8"/>
        </w:rPr>
        <w:t xml:space="preserve"> </w:t>
      </w:r>
      <w:r>
        <w:rPr>
          <w:spacing w:val="-9"/>
        </w:rPr>
        <w:t xml:space="preserve">万元以上 </w:t>
      </w:r>
      <w:r>
        <w:rPr>
          <w:rFonts w:ascii="Times New Roman" w:eastAsia="Times New Roman"/>
        </w:rPr>
        <w:t>10</w:t>
      </w:r>
      <w:r>
        <w:rPr>
          <w:rFonts w:ascii="Times New Roman" w:eastAsia="Times New Roman"/>
          <w:spacing w:val="6"/>
        </w:rPr>
        <w:t xml:space="preserve"> </w:t>
      </w:r>
      <w:r>
        <w:t>万元以下的罚款；逾期</w:t>
      </w:r>
    </w:p>
    <w:p>
      <w:pPr>
        <w:pStyle w:val="6"/>
        <w:spacing w:line="439" w:lineRule="exact"/>
        <w:ind w:left="0" w:right="223"/>
        <w:jc w:val="right"/>
      </w:pPr>
      <w:r>
        <w:t xml:space="preserve">未改正的，责令停产停业整顿，处 </w:t>
      </w:r>
      <w:r>
        <w:rPr>
          <w:rFonts w:ascii="Times New Roman" w:eastAsia="Times New Roman"/>
        </w:rPr>
        <w:t xml:space="preserve">15 </w:t>
      </w:r>
      <w:r>
        <w:t xml:space="preserve">万元以上 </w:t>
      </w:r>
      <w:r>
        <w:rPr>
          <w:rFonts w:ascii="Times New Roman" w:eastAsia="Times New Roman"/>
        </w:rPr>
        <w:t xml:space="preserve">20 </w:t>
      </w:r>
      <w:r>
        <w:t>万元以下的罚款，</w:t>
      </w:r>
    </w:p>
    <w:p>
      <w:pPr>
        <w:pStyle w:val="6"/>
        <w:spacing w:line="235" w:lineRule="auto"/>
        <w:ind w:right="317"/>
      </w:pPr>
      <w:r>
        <w:rPr>
          <w:spacing w:val="-6"/>
        </w:rPr>
        <w:t xml:space="preserve">对其直接负责的主管人员和其他直接责任人员处 </w:t>
      </w:r>
      <w:r>
        <w:rPr>
          <w:rFonts w:ascii="Times New Roman" w:eastAsia="Times New Roman"/>
        </w:rPr>
        <w:t>3.5</w:t>
      </w:r>
      <w:r>
        <w:rPr>
          <w:rFonts w:ascii="Times New Roman" w:eastAsia="Times New Roman"/>
          <w:spacing w:val="-5"/>
        </w:rPr>
        <w:t xml:space="preserve"> </w:t>
      </w:r>
      <w:r>
        <w:rPr>
          <w:spacing w:val="-14"/>
        </w:rPr>
        <w:t xml:space="preserve">万元以上 </w:t>
      </w:r>
      <w:r>
        <w:rPr>
          <w:rFonts w:ascii="Times New Roman" w:eastAsia="Times New Roman"/>
        </w:rPr>
        <w:t>5</w:t>
      </w:r>
      <w:r>
        <w:rPr>
          <w:rFonts w:ascii="Times New Roman" w:eastAsia="Times New Roman"/>
          <w:spacing w:val="-5"/>
        </w:rPr>
        <w:t xml:space="preserve"> </w:t>
      </w:r>
      <w:r>
        <w:t>万元</w:t>
      </w:r>
      <w:r>
        <w:rPr>
          <w:spacing w:val="-3"/>
        </w:rPr>
        <w:t>以下的罚款。</w:t>
      </w:r>
    </w:p>
    <w:p>
      <w:pPr>
        <w:pStyle w:val="6"/>
        <w:tabs>
          <w:tab w:val="left" w:pos="2920"/>
        </w:tabs>
        <w:ind w:right="502" w:firstLine="559"/>
        <w:rPr>
          <w:rFonts w:hint="eastAsia" w:ascii="方正黑体_GBK" w:eastAsia="方正黑体_GBK"/>
        </w:rPr>
      </w:pPr>
      <w:bookmarkStart w:id="528" w:name="_bookmark264"/>
      <w:bookmarkEnd w:id="528"/>
      <w:bookmarkStart w:id="529" w:name="第二百五十三条　烟花爆竹零售经营者到批发企业仓库自行提取烟花爆竹。"/>
      <w:bookmarkEnd w:id="529"/>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三条</w:t>
      </w:r>
      <w:r>
        <w:rPr>
          <w:rFonts w:hint="eastAsia" w:ascii="方正黑体_GBK" w:eastAsia="方正黑体_GBK"/>
        </w:rPr>
        <w:tab/>
      </w:r>
      <w:r>
        <w:rPr>
          <w:rFonts w:hint="eastAsia" w:ascii="方正黑体_GBK" w:eastAsia="方正黑体_GBK"/>
        </w:rPr>
        <w:t>烟</w:t>
      </w:r>
      <w:r>
        <w:rPr>
          <w:rFonts w:hint="eastAsia" w:ascii="方正黑体_GBK" w:eastAsia="方正黑体_GBK"/>
          <w:spacing w:val="-3"/>
        </w:rPr>
        <w:t>花</w:t>
      </w:r>
      <w:r>
        <w:rPr>
          <w:rFonts w:hint="eastAsia" w:ascii="方正黑体_GBK" w:eastAsia="方正黑体_GBK"/>
        </w:rPr>
        <w:t>爆竹</w:t>
      </w:r>
      <w:r>
        <w:rPr>
          <w:rFonts w:hint="eastAsia" w:ascii="方正黑体_GBK" w:eastAsia="方正黑体_GBK"/>
          <w:spacing w:val="-3"/>
        </w:rPr>
        <w:t>零</w:t>
      </w:r>
      <w:r>
        <w:rPr>
          <w:rFonts w:hint="eastAsia" w:ascii="方正黑体_GBK" w:eastAsia="方正黑体_GBK"/>
        </w:rPr>
        <w:t>售经</w:t>
      </w:r>
      <w:r>
        <w:rPr>
          <w:rFonts w:hint="eastAsia" w:ascii="方正黑体_GBK" w:eastAsia="方正黑体_GBK"/>
          <w:spacing w:val="-3"/>
        </w:rPr>
        <w:t>营</w:t>
      </w:r>
      <w:r>
        <w:rPr>
          <w:rFonts w:hint="eastAsia" w:ascii="方正黑体_GBK" w:eastAsia="方正黑体_GBK"/>
        </w:rPr>
        <w:t>者到</w:t>
      </w:r>
      <w:r>
        <w:rPr>
          <w:rFonts w:hint="eastAsia" w:ascii="方正黑体_GBK" w:eastAsia="方正黑体_GBK"/>
          <w:spacing w:val="-3"/>
        </w:rPr>
        <w:t>批</w:t>
      </w:r>
      <w:r>
        <w:rPr>
          <w:rFonts w:hint="eastAsia" w:ascii="方正黑体_GBK" w:eastAsia="方正黑体_GBK"/>
        </w:rPr>
        <w:t>发企</w:t>
      </w:r>
      <w:r>
        <w:rPr>
          <w:rFonts w:hint="eastAsia" w:ascii="方正黑体_GBK" w:eastAsia="方正黑体_GBK"/>
          <w:spacing w:val="-3"/>
        </w:rPr>
        <w:t>业</w:t>
      </w:r>
      <w:r>
        <w:rPr>
          <w:rFonts w:hint="eastAsia" w:ascii="方正黑体_GBK" w:eastAsia="方正黑体_GBK"/>
        </w:rPr>
        <w:t>仓库</w:t>
      </w:r>
      <w:r>
        <w:rPr>
          <w:rFonts w:hint="eastAsia" w:ascii="方正黑体_GBK" w:eastAsia="方正黑体_GBK"/>
          <w:spacing w:val="-3"/>
        </w:rPr>
        <w:t>自</w:t>
      </w:r>
      <w:r>
        <w:rPr>
          <w:rFonts w:hint="eastAsia" w:ascii="方正黑体_GBK" w:eastAsia="方正黑体_GBK"/>
        </w:rPr>
        <w:t>行提取</w:t>
      </w:r>
      <w:r>
        <w:rPr>
          <w:rFonts w:hint="eastAsia" w:ascii="方正黑体_GBK" w:eastAsia="方正黑体_GBK"/>
          <w:spacing w:val="-3"/>
        </w:rPr>
        <w:t>烟</w:t>
      </w:r>
      <w:r>
        <w:rPr>
          <w:rFonts w:hint="eastAsia" w:ascii="方正黑体_GBK" w:eastAsia="方正黑体_GBK"/>
        </w:rPr>
        <w:t>花爆</w:t>
      </w:r>
      <w:r>
        <w:rPr>
          <w:rFonts w:hint="eastAsia" w:ascii="方正黑体_GBK" w:eastAsia="方正黑体_GBK"/>
          <w:spacing w:val="-3"/>
        </w:rPr>
        <w:t>竹</w:t>
      </w:r>
      <w:r>
        <w:rPr>
          <w:rFonts w:hint="eastAsia" w:ascii="方正黑体_GBK" w:eastAsia="方正黑体_GBK"/>
        </w:rPr>
        <w:t>。</w:t>
      </w:r>
    </w:p>
    <w:p>
      <w:pPr>
        <w:pStyle w:val="6"/>
        <w:spacing w:before="3" w:line="237" w:lineRule="auto"/>
        <w:ind w:right="312" w:firstLine="559"/>
        <w:jc w:val="both"/>
      </w:pPr>
      <w:r>
        <w:rPr>
          <w:rFonts w:hint="eastAsia" w:ascii="方正楷体_GBK" w:eastAsia="方正楷体_GBK"/>
          <w:b/>
          <w:spacing w:val="-9"/>
        </w:rPr>
        <w:t>【法律规定】</w:t>
      </w:r>
      <w:r>
        <w:rPr>
          <w:rFonts w:hint="eastAsia" w:ascii="方正楷体_GBK" w:eastAsia="方正楷体_GBK"/>
          <w:spacing w:val="-6"/>
        </w:rPr>
        <w:t>《烟花爆竹生产经营安全规定》第二十八条：零售经</w:t>
      </w:r>
      <w:r>
        <w:rPr>
          <w:spacing w:val="-7"/>
        </w:rPr>
        <w:t>营者应当向批发企业采购烟花爆竹并接受批发企业配送服务，不得</w:t>
      </w:r>
      <w:r>
        <w:rPr>
          <w:spacing w:val="-3"/>
        </w:rPr>
        <w:t>到企业仓库自行提取烟花爆竹。</w:t>
      </w:r>
    </w:p>
    <w:p>
      <w:pPr>
        <w:pStyle w:val="6"/>
        <w:spacing w:line="232" w:lineRule="auto"/>
        <w:ind w:right="312" w:firstLine="559"/>
        <w:jc w:val="both"/>
      </w:pPr>
      <w:r>
        <w:rPr>
          <w:rFonts w:hint="eastAsia" w:ascii="方正楷体_GBK" w:eastAsia="方正楷体_GBK"/>
          <w:b/>
          <w:spacing w:val="-9"/>
        </w:rPr>
        <w:t>【处罚依据】</w:t>
      </w:r>
      <w:r>
        <w:rPr>
          <w:rFonts w:hint="eastAsia" w:ascii="方正楷体_GBK" w:eastAsia="方正楷体_GBK"/>
          <w:spacing w:val="-5"/>
        </w:rPr>
        <w:t>《烟花爆竹生产经营安全规定》第三十六条</w:t>
      </w:r>
      <w:r>
        <w:rPr>
          <w:spacing w:val="-9"/>
        </w:rPr>
        <w:t>：零售</w:t>
      </w:r>
      <w:r>
        <w:rPr>
          <w:spacing w:val="-10"/>
        </w:rPr>
        <w:t>经营者有下列行为之一的，责令其限期改正，可以处一千元以上五千</w:t>
      </w:r>
      <w:r>
        <w:rPr>
          <w:spacing w:val="-4"/>
        </w:rPr>
        <w:t>元以下的罚款；逾期未改正的，处五千元以上一万元以下的罚款：</w:t>
      </w:r>
    </w:p>
    <w:p>
      <w:pPr>
        <w:spacing w:after="0" w:line="232" w:lineRule="auto"/>
        <w:jc w:val="both"/>
        <w:sectPr>
          <w:pgSz w:w="11910" w:h="16840"/>
          <w:pgMar w:top="1440" w:right="1480" w:bottom="1380" w:left="1680" w:header="0" w:footer="1197" w:gutter="0"/>
          <w:cols w:space="720" w:num="1"/>
        </w:sectPr>
      </w:pPr>
    </w:p>
    <w:p>
      <w:pPr>
        <w:pStyle w:val="6"/>
        <w:spacing w:before="18"/>
        <w:ind w:left="679"/>
      </w:pPr>
      <w:r>
        <w:t>㈡到批发企业仓库自行提取烟花爆竹的。</w:t>
      </w:r>
    </w:p>
    <w:p>
      <w:pPr>
        <w:pStyle w:val="4"/>
        <w:spacing w:before="2"/>
      </w:pPr>
      <w:r>
        <w:t>【处罚档次】</w:t>
      </w:r>
    </w:p>
    <w:p>
      <w:pPr>
        <w:pStyle w:val="6"/>
        <w:spacing w:line="445" w:lineRule="exact"/>
        <w:ind w:left="679"/>
      </w:pPr>
      <w:r>
        <w:rPr>
          <w:spacing w:val="-6"/>
        </w:rPr>
        <w:t xml:space="preserve">一档：到批发企业仓库自行提取烟花爆竹，有 </w:t>
      </w:r>
      <w:r>
        <w:rPr>
          <w:rFonts w:ascii="Times New Roman" w:eastAsia="Times New Roman"/>
        </w:rPr>
        <w:t>1</w:t>
      </w:r>
      <w:r>
        <w:rPr>
          <w:rFonts w:ascii="Times New Roman" w:eastAsia="Times New Roman"/>
          <w:spacing w:val="3"/>
        </w:rPr>
        <w:t xml:space="preserve"> </w:t>
      </w:r>
      <w:r>
        <w:rPr>
          <w:spacing w:val="-2"/>
        </w:rPr>
        <w:t>次的；</w:t>
      </w:r>
    </w:p>
    <w:p>
      <w:pPr>
        <w:pStyle w:val="6"/>
        <w:spacing w:line="440" w:lineRule="exact"/>
        <w:ind w:left="679"/>
      </w:pPr>
      <w:r>
        <w:rPr>
          <w:spacing w:val="-6"/>
        </w:rPr>
        <w:t xml:space="preserve">二档：到批发企业仓库自行提取烟花爆竹，有 </w:t>
      </w:r>
      <w:r>
        <w:rPr>
          <w:rFonts w:ascii="Times New Roman" w:eastAsia="Times New Roman"/>
        </w:rPr>
        <w:t>2</w:t>
      </w:r>
      <w:r>
        <w:rPr>
          <w:rFonts w:ascii="Times New Roman" w:eastAsia="Times New Roman"/>
          <w:spacing w:val="3"/>
        </w:rPr>
        <w:t xml:space="preserve"> </w:t>
      </w:r>
      <w:r>
        <w:rPr>
          <w:spacing w:val="-2"/>
        </w:rPr>
        <w:t>次的；</w:t>
      </w:r>
    </w:p>
    <w:p>
      <w:pPr>
        <w:pStyle w:val="6"/>
        <w:spacing w:line="446" w:lineRule="exact"/>
        <w:ind w:left="679"/>
      </w:pPr>
      <w:r>
        <w:t xml:space="preserve">三档：到批发企业仓库自行提取烟花爆竹，有 </w:t>
      </w:r>
      <w:r>
        <w:rPr>
          <w:rFonts w:ascii="Times New Roman" w:eastAsia="Times New Roman"/>
        </w:rPr>
        <w:t xml:space="preserve">3 </w:t>
      </w:r>
      <w:r>
        <w:t>次以上的。</w:t>
      </w:r>
    </w:p>
    <w:p>
      <w:pPr>
        <w:pStyle w:val="4"/>
      </w:pPr>
      <w:r>
        <w:t>【裁量幅度】</w:t>
      </w:r>
    </w:p>
    <w:p>
      <w:pPr>
        <w:pStyle w:val="6"/>
        <w:spacing w:line="446" w:lineRule="exact"/>
        <w:ind w:left="679"/>
      </w:pPr>
      <w:r>
        <w:t xml:space="preserve">一档：责令限期改正，可以处 </w:t>
      </w:r>
      <w:r>
        <w:rPr>
          <w:rFonts w:ascii="Times New Roman" w:eastAsia="Times New Roman"/>
        </w:rPr>
        <w:t xml:space="preserve">1000 </w:t>
      </w:r>
      <w:r>
        <w:t xml:space="preserve">元以上 </w:t>
      </w:r>
      <w:r>
        <w:rPr>
          <w:rFonts w:ascii="Times New Roman" w:eastAsia="Times New Roman"/>
        </w:rPr>
        <w:t xml:space="preserve">2200 </w:t>
      </w:r>
      <w:r>
        <w:t>元以下的罚款；</w:t>
      </w:r>
    </w:p>
    <w:p>
      <w:pPr>
        <w:pStyle w:val="6"/>
        <w:spacing w:line="440" w:lineRule="exact"/>
      </w:pPr>
      <w:r>
        <w:t xml:space="preserve">逾期未改正的，处 </w:t>
      </w:r>
      <w:r>
        <w:rPr>
          <w:rFonts w:ascii="Times New Roman" w:eastAsia="Times New Roman"/>
        </w:rPr>
        <w:t xml:space="preserve">5000 </w:t>
      </w:r>
      <w:r>
        <w:t xml:space="preserve">元以上 </w:t>
      </w:r>
      <w:r>
        <w:rPr>
          <w:rFonts w:ascii="Times New Roman" w:eastAsia="Times New Roman"/>
        </w:rPr>
        <w:t xml:space="preserve">6500 </w:t>
      </w:r>
      <w:r>
        <w:t>元以下的罚款；</w:t>
      </w:r>
    </w:p>
    <w:p>
      <w:pPr>
        <w:pStyle w:val="6"/>
        <w:spacing w:line="439" w:lineRule="exact"/>
        <w:ind w:left="679"/>
      </w:pPr>
      <w:r>
        <w:t xml:space="preserve">二档：责令限期改正，处 </w:t>
      </w:r>
      <w:r>
        <w:rPr>
          <w:rFonts w:ascii="Times New Roman" w:eastAsia="Times New Roman"/>
        </w:rPr>
        <w:t xml:space="preserve">2200 </w:t>
      </w:r>
      <w:r>
        <w:t xml:space="preserve">元以上 </w:t>
      </w:r>
      <w:r>
        <w:rPr>
          <w:rFonts w:ascii="Times New Roman" w:eastAsia="Times New Roman"/>
        </w:rPr>
        <w:t xml:space="preserve">3800 </w:t>
      </w:r>
      <w:r>
        <w:t>元以下的罚款；逾期</w:t>
      </w:r>
    </w:p>
    <w:p>
      <w:pPr>
        <w:pStyle w:val="6"/>
        <w:spacing w:line="440" w:lineRule="exact"/>
      </w:pPr>
      <w:r>
        <w:t xml:space="preserve">未改正的，处 </w:t>
      </w:r>
      <w:r>
        <w:rPr>
          <w:rFonts w:ascii="Times New Roman" w:eastAsia="Times New Roman"/>
        </w:rPr>
        <w:t xml:space="preserve">6500 </w:t>
      </w:r>
      <w:r>
        <w:t xml:space="preserve">元以上 </w:t>
      </w:r>
      <w:r>
        <w:rPr>
          <w:rFonts w:ascii="Times New Roman" w:eastAsia="Times New Roman"/>
        </w:rPr>
        <w:t xml:space="preserve">8500 </w:t>
      </w:r>
      <w:r>
        <w:t>元以下的罚款；</w:t>
      </w:r>
    </w:p>
    <w:p>
      <w:pPr>
        <w:pStyle w:val="6"/>
        <w:spacing w:line="440" w:lineRule="exact"/>
        <w:ind w:left="679"/>
      </w:pPr>
      <w:r>
        <w:t xml:space="preserve">三档：责令限期改正，处 </w:t>
      </w:r>
      <w:r>
        <w:rPr>
          <w:rFonts w:ascii="Times New Roman" w:eastAsia="Times New Roman"/>
        </w:rPr>
        <w:t xml:space="preserve">3800 </w:t>
      </w:r>
      <w:r>
        <w:t xml:space="preserve">元以上 </w:t>
      </w:r>
      <w:r>
        <w:rPr>
          <w:rFonts w:ascii="Times New Roman" w:eastAsia="Times New Roman"/>
        </w:rPr>
        <w:t xml:space="preserve">5000 </w:t>
      </w:r>
      <w:r>
        <w:t>元以下的罚款；逾期</w:t>
      </w:r>
    </w:p>
    <w:p>
      <w:pPr>
        <w:pStyle w:val="6"/>
        <w:spacing w:line="440" w:lineRule="exact"/>
      </w:pPr>
      <w:r>
        <w:t xml:space="preserve">未改正的，处 </w:t>
      </w:r>
      <w:r>
        <w:rPr>
          <w:rFonts w:ascii="Times New Roman" w:eastAsia="Times New Roman"/>
        </w:rPr>
        <w:t xml:space="preserve">8500 </w:t>
      </w:r>
      <w:r>
        <w:t xml:space="preserve">元以上 </w:t>
      </w:r>
      <w:r>
        <w:rPr>
          <w:rFonts w:ascii="Times New Roman" w:eastAsia="Times New Roman"/>
        </w:rPr>
        <w:t xml:space="preserve">1 </w:t>
      </w:r>
      <w:r>
        <w:t>万元以下的罚款。</w:t>
      </w:r>
    </w:p>
    <w:p>
      <w:pPr>
        <w:pStyle w:val="6"/>
        <w:spacing w:line="237" w:lineRule="auto"/>
        <w:ind w:right="317" w:firstLine="559"/>
        <w:jc w:val="both"/>
        <w:rPr>
          <w:rFonts w:hint="eastAsia" w:ascii="方正黑体_GBK" w:eastAsia="方正黑体_GBK"/>
        </w:rPr>
      </w:pPr>
      <w:bookmarkStart w:id="530" w:name="第二百五十四条　烟花爆竹批发企业对库房、安全设施、电气线路、机械设备等进行检测、"/>
      <w:bookmarkEnd w:id="530"/>
      <w:bookmarkStart w:id="531" w:name="_bookmark265"/>
      <w:bookmarkEnd w:id="531"/>
      <w:r>
        <w:rPr>
          <w:rFonts w:hint="eastAsia" w:ascii="方正黑体_GBK" w:eastAsia="方正黑体_GBK"/>
          <w:spacing w:val="-8"/>
        </w:rPr>
        <w:t>第二百五十四条 烟花爆竹批发企业对库房、安全设施、电气线</w:t>
      </w:r>
      <w:r>
        <w:rPr>
          <w:rFonts w:hint="eastAsia" w:ascii="方正黑体_GBK" w:eastAsia="方正黑体_GBK"/>
          <w:spacing w:val="-10"/>
        </w:rPr>
        <w:t>路、机械设备等进行检测、检修、维修、改造作业前，未制定安全作</w:t>
      </w:r>
      <w:r>
        <w:rPr>
          <w:rFonts w:hint="eastAsia" w:ascii="方正黑体_GBK" w:eastAsia="方正黑体_GBK"/>
          <w:spacing w:val="-4"/>
        </w:rPr>
        <w:t>业方案，或者未切断被检修、维修的电气线路和机械设备电源。</w:t>
      </w:r>
    </w:p>
    <w:p>
      <w:pPr>
        <w:pStyle w:val="6"/>
        <w:spacing w:before="18"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《烟花爆竹生产经营安全规定》第二十二条第二款： </w:t>
      </w:r>
      <w:r>
        <w:rPr>
          <w:spacing w:val="-6"/>
        </w:rPr>
        <w:t>对工</w:t>
      </w:r>
      <w:r>
        <w:t>（库</w:t>
      </w:r>
      <w:r>
        <w:rPr>
          <w:spacing w:val="-3"/>
        </w:rPr>
        <w:t>）房、安全设施、电气线路、机械设备等进行检测、检修、</w:t>
      </w:r>
      <w:r>
        <w:rPr>
          <w:spacing w:val="-12"/>
        </w:rPr>
        <w:t>维修、改造作业前，生产企业、批发企业应当制定安全作业方案，停</w:t>
      </w:r>
      <w:r>
        <w:rPr>
          <w:spacing w:val="-11"/>
        </w:rPr>
        <w:t>止相关生产经营活动，转移烟花爆竹成品、半成品和原材料，清除残</w:t>
      </w:r>
      <w:r>
        <w:rPr>
          <w:spacing w:val="-12"/>
        </w:rPr>
        <w:t>存药物和粉尘，切断被检测、检修、维修、改造的电气线路和机械设</w:t>
      </w:r>
      <w:r>
        <w:rPr>
          <w:spacing w:val="-5"/>
        </w:rPr>
        <w:t>备电源，严格控制检修、维修作业人员数量，撤离无关的人员。</w:t>
      </w:r>
    </w:p>
    <w:p>
      <w:pPr>
        <w:pStyle w:val="6"/>
        <w:spacing w:before="1" w:line="235" w:lineRule="auto"/>
        <w:ind w:right="317" w:firstLine="559"/>
        <w:jc w:val="both"/>
      </w:pPr>
      <w:r>
        <w:rPr>
          <w:rFonts w:hint="eastAsia" w:ascii="方正楷体_GBK" w:eastAsia="方正楷体_GBK"/>
          <w:b/>
          <w:spacing w:val="-9"/>
        </w:rPr>
        <w:t>【处罚依据】</w:t>
      </w:r>
      <w:r>
        <w:rPr>
          <w:rFonts w:hint="eastAsia" w:ascii="方正楷体_GBK" w:eastAsia="方正楷体_GBK"/>
          <w:spacing w:val="-7"/>
        </w:rPr>
        <w:t>《烟花爆竹生产经营安全规定》第三十七条：</w:t>
      </w:r>
      <w:r>
        <w:t>生产</w:t>
      </w:r>
      <w:r>
        <w:rPr>
          <w:spacing w:val="-9"/>
        </w:rPr>
        <w:t>经营单位有下列行为之一的，责令改正；拒不改正的，处一万元以上</w:t>
      </w:r>
      <w:r>
        <w:rPr>
          <w:spacing w:val="-12"/>
        </w:rPr>
        <w:t>三万元以下的罚款，对其直接负责的主管人员和其他直接责任人员处</w:t>
      </w:r>
      <w:r>
        <w:rPr>
          <w:spacing w:val="-5"/>
        </w:rPr>
        <w:t>五千元以上一万元以下的罚款：</w:t>
      </w:r>
    </w:p>
    <w:p>
      <w:pPr>
        <w:pStyle w:val="6"/>
        <w:spacing w:line="232" w:lineRule="auto"/>
        <w:ind w:right="178" w:firstLine="559"/>
        <w:jc w:val="both"/>
      </w:pPr>
      <w:r>
        <w:rPr>
          <w:spacing w:val="-2"/>
        </w:rPr>
        <w:t>㈠对工</w:t>
      </w:r>
      <w:r>
        <w:t>（</w:t>
      </w:r>
      <w:r>
        <w:rPr>
          <w:spacing w:val="-3"/>
        </w:rPr>
        <w:t>库</w:t>
      </w:r>
      <w:r>
        <w:t>）</w:t>
      </w:r>
      <w:r>
        <w:rPr>
          <w:spacing w:val="-3"/>
        </w:rPr>
        <w:t>房、安全设施、电气线路、机械设备等进行检测、</w:t>
      </w:r>
      <w:r>
        <w:rPr>
          <w:spacing w:val="-18"/>
        </w:rPr>
        <w:t>检修、维修、改造作业前，未制定安全作业方案，或者未切断被检修、</w:t>
      </w:r>
      <w:r>
        <w:rPr>
          <w:spacing w:val="-5"/>
        </w:rPr>
        <w:t>维修的电气线路和机械设备电源的。</w:t>
      </w:r>
    </w:p>
    <w:p>
      <w:pPr>
        <w:pStyle w:val="4"/>
        <w:spacing w:before="8"/>
      </w:pPr>
      <w:r>
        <w:t>【处罚档次】</w:t>
      </w:r>
    </w:p>
    <w:p>
      <w:pPr>
        <w:pStyle w:val="6"/>
        <w:spacing w:before="9" w:line="232" w:lineRule="auto"/>
        <w:ind w:right="317" w:firstLine="559"/>
      </w:pPr>
      <w:r>
        <w:rPr>
          <w:spacing w:val="-11"/>
        </w:rPr>
        <w:t>一档：对库房、安全设施、电气线路、机械设备等进行检测、检</w:t>
      </w:r>
      <w:r>
        <w:rPr>
          <w:spacing w:val="-12"/>
        </w:rPr>
        <w:t>修、维修、改造作业前，未制定安全作业方案，但切断了被检修、维</w:t>
      </w:r>
    </w:p>
    <w:p>
      <w:pPr>
        <w:spacing w:after="0" w:line="232" w:lineRule="auto"/>
        <w:sectPr>
          <w:pgSz w:w="11910" w:h="16840"/>
          <w:pgMar w:top="1440" w:right="1480" w:bottom="1380" w:left="1680" w:header="0" w:footer="1197" w:gutter="0"/>
          <w:cols w:space="720" w:num="1"/>
        </w:sectPr>
      </w:pPr>
    </w:p>
    <w:p>
      <w:pPr>
        <w:pStyle w:val="6"/>
        <w:spacing w:before="18" w:line="446" w:lineRule="exact"/>
      </w:pPr>
      <w:r>
        <w:rPr>
          <w:spacing w:val="-3"/>
        </w:rPr>
        <w:t>修的电气线路和机械设备电源的；</w:t>
      </w:r>
    </w:p>
    <w:p>
      <w:pPr>
        <w:pStyle w:val="6"/>
        <w:spacing w:before="5" w:line="232" w:lineRule="auto"/>
        <w:ind w:right="317" w:firstLine="559"/>
        <w:jc w:val="both"/>
      </w:pPr>
      <w:r>
        <w:rPr>
          <w:spacing w:val="-11"/>
        </w:rPr>
        <w:t>二档：对库房、安全设施、电气线路、机械设备等进行检测、检</w:t>
      </w:r>
      <w:r>
        <w:rPr>
          <w:spacing w:val="-12"/>
        </w:rPr>
        <w:t>修、维修、改造作业前，制定了安全作业方案，但未切断被检修、维</w:t>
      </w:r>
      <w:r>
        <w:rPr>
          <w:spacing w:val="-5"/>
        </w:rPr>
        <w:t>修的电气线路和机械设备电源的；</w:t>
      </w:r>
    </w:p>
    <w:p>
      <w:pPr>
        <w:pStyle w:val="6"/>
        <w:spacing w:before="9" w:line="232" w:lineRule="auto"/>
        <w:ind w:right="317" w:firstLine="559"/>
        <w:jc w:val="both"/>
      </w:pPr>
      <w:r>
        <w:rPr>
          <w:spacing w:val="-11"/>
        </w:rPr>
        <w:t>三档：对库房、安全设施、电气线路、机械设备等进行检测、检</w:t>
      </w:r>
      <w:r>
        <w:rPr>
          <w:spacing w:val="-12"/>
        </w:rPr>
        <w:t>修、维修、改造作业前，未制定安全作业方案，且未切断被检修、维</w:t>
      </w:r>
      <w:r>
        <w:rPr>
          <w:spacing w:val="-5"/>
        </w:rPr>
        <w:t>修的电气线路和机械设备电源的。</w:t>
      </w:r>
    </w:p>
    <w:p>
      <w:pPr>
        <w:pStyle w:val="4"/>
        <w:spacing w:before="10"/>
      </w:pPr>
      <w:r>
        <w:t>【裁量幅度】</w:t>
      </w:r>
    </w:p>
    <w:p>
      <w:pPr>
        <w:pStyle w:val="6"/>
        <w:spacing w:line="445" w:lineRule="exact"/>
        <w:ind w:left="679"/>
      </w:pPr>
      <w:r>
        <w:t xml:space="preserve">一档：责令改正，拒不改正的，处 </w:t>
      </w:r>
      <w:r>
        <w:rPr>
          <w:rFonts w:ascii="Times New Roman" w:eastAsia="Times New Roman"/>
        </w:rPr>
        <w:t xml:space="preserve">1 </w:t>
      </w:r>
      <w:r>
        <w:t xml:space="preserve">万元以上 </w:t>
      </w:r>
      <w:r>
        <w:rPr>
          <w:rFonts w:ascii="Times New Roman" w:eastAsia="Times New Roman"/>
        </w:rPr>
        <w:t xml:space="preserve">1.6 </w:t>
      </w:r>
      <w:r>
        <w:t>万元以下的罚</w:t>
      </w:r>
    </w:p>
    <w:p>
      <w:pPr>
        <w:pStyle w:val="6"/>
        <w:spacing w:line="440" w:lineRule="exact"/>
      </w:pPr>
      <w:r>
        <w:t xml:space="preserve">款，对其直接负责的主管人员和其他直接责任人员处 </w:t>
      </w:r>
      <w:r>
        <w:rPr>
          <w:rFonts w:ascii="Times New Roman" w:eastAsia="Times New Roman"/>
        </w:rPr>
        <w:t xml:space="preserve">5000 </w:t>
      </w:r>
      <w:r>
        <w:t>元以上</w:t>
      </w:r>
    </w:p>
    <w:p>
      <w:pPr>
        <w:pStyle w:val="6"/>
        <w:spacing w:line="440" w:lineRule="exact"/>
      </w:pPr>
      <w:r>
        <w:rPr>
          <w:rFonts w:ascii="Times New Roman" w:eastAsia="Times New Roman"/>
        </w:rPr>
        <w:t xml:space="preserve">6500 </w:t>
      </w:r>
      <w:r>
        <w:t>元以下的罚款；</w:t>
      </w:r>
    </w:p>
    <w:p>
      <w:pPr>
        <w:pStyle w:val="6"/>
        <w:spacing w:line="439" w:lineRule="exact"/>
        <w:ind w:left="0" w:right="317"/>
        <w:jc w:val="right"/>
      </w:pPr>
      <w:r>
        <w:t xml:space="preserve">二档：责令改正，拒不改正的，处 </w:t>
      </w:r>
      <w:r>
        <w:rPr>
          <w:rFonts w:ascii="Times New Roman" w:eastAsia="Times New Roman"/>
        </w:rPr>
        <w:t xml:space="preserve">1.6 </w:t>
      </w:r>
      <w:r>
        <w:t xml:space="preserve">万元以上 </w:t>
      </w:r>
      <w:r>
        <w:rPr>
          <w:rFonts w:ascii="Times New Roman" w:eastAsia="Times New Roman"/>
        </w:rPr>
        <w:t xml:space="preserve">2.4 </w:t>
      </w:r>
      <w:r>
        <w:t>万元以下的</w:t>
      </w:r>
    </w:p>
    <w:p>
      <w:pPr>
        <w:pStyle w:val="6"/>
        <w:spacing w:line="440" w:lineRule="exact"/>
        <w:ind w:left="0" w:right="364"/>
        <w:jc w:val="right"/>
      </w:pPr>
      <w:r>
        <w:t xml:space="preserve">罚款，对其直接负责的主管人员和其他直接责任人员处 </w:t>
      </w:r>
      <w:r>
        <w:rPr>
          <w:rFonts w:ascii="Times New Roman" w:eastAsia="Times New Roman"/>
        </w:rPr>
        <w:t xml:space="preserve">6500 </w:t>
      </w:r>
      <w:r>
        <w:t>元以上</w:t>
      </w:r>
    </w:p>
    <w:p>
      <w:pPr>
        <w:pStyle w:val="6"/>
        <w:spacing w:line="440" w:lineRule="exact"/>
      </w:pPr>
      <w:r>
        <w:rPr>
          <w:rFonts w:ascii="Times New Roman" w:eastAsia="Times New Roman"/>
        </w:rPr>
        <w:t xml:space="preserve">8500 </w:t>
      </w:r>
      <w:r>
        <w:t>元以下的罚款；</w:t>
      </w:r>
    </w:p>
    <w:p>
      <w:pPr>
        <w:pStyle w:val="6"/>
        <w:spacing w:line="439" w:lineRule="exact"/>
        <w:ind w:left="0" w:right="317"/>
        <w:jc w:val="right"/>
      </w:pPr>
      <w:r>
        <w:rPr>
          <w:spacing w:val="-9"/>
        </w:rPr>
        <w:t xml:space="preserve">三档：责令改正，拒不改正的，处 </w:t>
      </w:r>
      <w:r>
        <w:rPr>
          <w:rFonts w:ascii="Times New Roman" w:eastAsia="Times New Roman"/>
        </w:rPr>
        <w:t>2.4</w:t>
      </w:r>
      <w:r>
        <w:rPr>
          <w:rFonts w:ascii="Times New Roman" w:eastAsia="Times New Roman"/>
          <w:spacing w:val="1"/>
        </w:rPr>
        <w:t xml:space="preserve"> </w:t>
      </w:r>
      <w:r>
        <w:rPr>
          <w:spacing w:val="-12"/>
        </w:rPr>
        <w:t xml:space="preserve">万元以上 </w:t>
      </w:r>
      <w:r>
        <w:rPr>
          <w:rFonts w:ascii="Times New Roman" w:eastAsia="Times New Roman"/>
        </w:rPr>
        <w:t>3</w:t>
      </w:r>
      <w:r>
        <w:rPr>
          <w:rFonts w:ascii="Times New Roman" w:eastAsia="Times New Roman"/>
          <w:spacing w:val="3"/>
        </w:rPr>
        <w:t xml:space="preserve"> </w:t>
      </w:r>
      <w:r>
        <w:rPr>
          <w:spacing w:val="-3"/>
        </w:rPr>
        <w:t>万元以下的罚</w:t>
      </w:r>
    </w:p>
    <w:p>
      <w:pPr>
        <w:pStyle w:val="6"/>
        <w:spacing w:line="440" w:lineRule="exact"/>
        <w:ind w:left="0" w:right="318"/>
        <w:jc w:val="right"/>
        <w:rPr>
          <w:rFonts w:ascii="Times New Roman" w:eastAsia="Times New Roman"/>
        </w:rPr>
      </w:pPr>
      <w:r>
        <w:rPr>
          <w:spacing w:val="-2"/>
        </w:rPr>
        <w:t xml:space="preserve">款，对其直接负责的主管人员和其他直接责任人员处 </w:t>
      </w:r>
      <w:r>
        <w:rPr>
          <w:rFonts w:ascii="Times New Roman" w:eastAsia="Times New Roman"/>
        </w:rPr>
        <w:t>8500</w:t>
      </w:r>
      <w:r>
        <w:rPr>
          <w:rFonts w:ascii="Times New Roman" w:eastAsia="Times New Roman"/>
          <w:spacing w:val="23"/>
        </w:rPr>
        <w:t xml:space="preserve"> </w:t>
      </w:r>
      <w:r>
        <w:rPr>
          <w:spacing w:val="-9"/>
        </w:rPr>
        <w:t xml:space="preserve">元以上 </w:t>
      </w:r>
      <w:r>
        <w:rPr>
          <w:rFonts w:ascii="Times New Roman" w:eastAsia="Times New Roman"/>
        </w:rPr>
        <w:t>1</w:t>
      </w:r>
    </w:p>
    <w:p>
      <w:pPr>
        <w:pStyle w:val="6"/>
        <w:spacing w:line="440" w:lineRule="exact"/>
      </w:pPr>
      <w:r>
        <w:t>万元以下的罚款。</w:t>
      </w:r>
    </w:p>
    <w:p>
      <w:pPr>
        <w:pStyle w:val="6"/>
        <w:ind w:right="317" w:firstLine="559"/>
        <w:jc w:val="both"/>
        <w:rPr>
          <w:rFonts w:hint="eastAsia" w:ascii="方正黑体_GBK" w:eastAsia="方正黑体_GBK"/>
        </w:rPr>
      </w:pPr>
      <w:bookmarkStart w:id="532" w:name="第二百五十五条　烟花爆竹生产经营单位拒绝、阻挠受安全生产监督管理部门委托的专业技"/>
      <w:bookmarkEnd w:id="532"/>
      <w:bookmarkStart w:id="533" w:name="_bookmark266"/>
      <w:bookmarkEnd w:id="533"/>
      <w:r>
        <w:rPr>
          <w:rFonts w:hint="eastAsia" w:ascii="方正黑体_GBK" w:eastAsia="方正黑体_GBK"/>
          <w:spacing w:val="-8"/>
        </w:rPr>
        <w:t>第二百五十五条 烟花爆竹生产经营单位拒绝、阻挠受安全生产</w:t>
      </w:r>
      <w:r>
        <w:rPr>
          <w:rFonts w:hint="eastAsia" w:ascii="方正黑体_GBK" w:eastAsia="方正黑体_GBK"/>
          <w:spacing w:val="-3"/>
        </w:rPr>
        <w:t>监督管理部门委托的专业技术服务机构开展检验、检测。</w:t>
      </w:r>
    </w:p>
    <w:p>
      <w:pPr>
        <w:pStyle w:val="6"/>
        <w:spacing w:before="5" w:line="237"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《烟花爆竹生产经营安全规定》第三十条第二款： </w:t>
      </w:r>
      <w:r>
        <w:rPr>
          <w:spacing w:val="-11"/>
        </w:rPr>
        <w:t>生产经营单位不得拒绝、阻挠安全生产监督管理部门委托的专业技术</w:t>
      </w:r>
      <w:r>
        <w:rPr>
          <w:spacing w:val="-5"/>
        </w:rPr>
        <w:t>服务机构开展检验检测工作。</w:t>
      </w:r>
    </w:p>
    <w:p>
      <w:pPr>
        <w:pStyle w:val="6"/>
        <w:spacing w:line="235" w:lineRule="auto"/>
        <w:ind w:right="317" w:firstLine="559"/>
        <w:jc w:val="both"/>
      </w:pPr>
      <w:r>
        <w:rPr>
          <w:rFonts w:hint="eastAsia" w:ascii="方正楷体_GBK" w:eastAsia="方正楷体_GBK"/>
          <w:b/>
          <w:spacing w:val="-9"/>
        </w:rPr>
        <w:t>【处罚依据】</w:t>
      </w:r>
      <w:r>
        <w:rPr>
          <w:rFonts w:hint="eastAsia" w:ascii="方正楷体_GBK" w:eastAsia="方正楷体_GBK"/>
          <w:spacing w:val="-7"/>
        </w:rPr>
        <w:t>《烟花爆竹生产经营安全规定》第三十七条：</w:t>
      </w:r>
      <w:r>
        <w:t>生产</w:t>
      </w:r>
      <w:r>
        <w:rPr>
          <w:spacing w:val="-9"/>
        </w:rPr>
        <w:t>经营单位有下列行为之一的，责令改正；拒不改正的，处一万元以上</w:t>
      </w:r>
      <w:r>
        <w:rPr>
          <w:spacing w:val="-12"/>
        </w:rPr>
        <w:t>三万元以下的罚款，对其直接负责的主管人员和其他直接责任人员处</w:t>
      </w:r>
      <w:r>
        <w:rPr>
          <w:spacing w:val="-5"/>
        </w:rPr>
        <w:t>五千元以上一万元以下的罚款：</w:t>
      </w:r>
    </w:p>
    <w:p>
      <w:pPr>
        <w:pStyle w:val="6"/>
        <w:spacing w:line="232" w:lineRule="auto"/>
        <w:ind w:right="317" w:firstLine="559"/>
      </w:pPr>
      <w:r>
        <w:rPr>
          <w:spacing w:val="-11"/>
        </w:rPr>
        <w:t>㈡拒绝、阻挠受安全生产监督管理部门委托的专业技术服务机构</w:t>
      </w:r>
      <w:r>
        <w:rPr>
          <w:spacing w:val="-5"/>
        </w:rPr>
        <w:t>开展检验、检测的。</w:t>
      </w:r>
    </w:p>
    <w:p>
      <w:pPr>
        <w:pStyle w:val="4"/>
      </w:pPr>
      <w:r>
        <w:t>【处罚档次】</w:t>
      </w:r>
    </w:p>
    <w:p>
      <w:pPr>
        <w:pStyle w:val="6"/>
        <w:spacing w:before="9" w:line="232" w:lineRule="auto"/>
        <w:ind w:right="317" w:firstLine="559"/>
      </w:pPr>
      <w:r>
        <w:rPr>
          <w:spacing w:val="-11"/>
        </w:rPr>
        <w:t>一档：以不知道、不配合等消极方式拒绝接受应急管理部门委托</w:t>
      </w:r>
      <w:r>
        <w:rPr>
          <w:spacing w:val="-5"/>
        </w:rPr>
        <w:t>的专业技术服务机构开展检验、检测的；</w:t>
      </w:r>
    </w:p>
    <w:p>
      <w:pPr>
        <w:spacing w:after="0" w:line="232" w:lineRule="auto"/>
        <w:sectPr>
          <w:pgSz w:w="11910" w:h="16840"/>
          <w:pgMar w:top="1440" w:right="1480" w:bottom="1380" w:left="1680" w:header="0" w:footer="1197" w:gutter="0"/>
          <w:cols w:space="720" w:num="1"/>
        </w:sectPr>
      </w:pPr>
    </w:p>
    <w:p>
      <w:pPr>
        <w:pStyle w:val="6"/>
        <w:spacing w:before="24" w:line="235" w:lineRule="auto"/>
        <w:ind w:right="317" w:firstLine="559"/>
      </w:pPr>
      <w:r>
        <w:rPr>
          <w:spacing w:val="-11"/>
        </w:rPr>
        <w:t>二档：以吵闹、谩骂等主动方式阻挠应急管理部门委托的专业技</w:t>
      </w:r>
      <w:r>
        <w:rPr>
          <w:spacing w:val="-5"/>
        </w:rPr>
        <w:t>术服务机构开展检验、检测的；</w:t>
      </w:r>
    </w:p>
    <w:p>
      <w:pPr>
        <w:pStyle w:val="6"/>
        <w:spacing w:before="1" w:line="232" w:lineRule="auto"/>
        <w:ind w:right="317" w:firstLine="559"/>
      </w:pPr>
      <w:r>
        <w:rPr>
          <w:spacing w:val="-11"/>
        </w:rPr>
        <w:t>三档：以暴力、威胁的方式阻挠应急管理部门委托的专业技术服</w:t>
      </w:r>
      <w:r>
        <w:rPr>
          <w:spacing w:val="-5"/>
        </w:rPr>
        <w:t>务机构开展检验、检测的。</w:t>
      </w:r>
    </w:p>
    <w:p>
      <w:pPr>
        <w:pStyle w:val="4"/>
        <w:spacing w:before="8"/>
      </w:pPr>
      <w:r>
        <w:t>【裁量幅度】</w:t>
      </w:r>
    </w:p>
    <w:p>
      <w:pPr>
        <w:pStyle w:val="6"/>
        <w:spacing w:line="445" w:lineRule="exact"/>
        <w:ind w:left="679"/>
      </w:pPr>
      <w:r>
        <w:t xml:space="preserve">一档：责令改正，拒不改正的，处 </w:t>
      </w:r>
      <w:r>
        <w:rPr>
          <w:rFonts w:ascii="Times New Roman" w:eastAsia="Times New Roman"/>
        </w:rPr>
        <w:t xml:space="preserve">1 </w:t>
      </w:r>
      <w:r>
        <w:t xml:space="preserve">万元以上 </w:t>
      </w:r>
      <w:r>
        <w:rPr>
          <w:rFonts w:ascii="Times New Roman" w:eastAsia="Times New Roman"/>
        </w:rPr>
        <w:t xml:space="preserve">1.6 </w:t>
      </w:r>
      <w:r>
        <w:t>万元以下的罚</w:t>
      </w:r>
    </w:p>
    <w:p>
      <w:pPr>
        <w:pStyle w:val="6"/>
        <w:spacing w:line="440" w:lineRule="exact"/>
      </w:pPr>
      <w:r>
        <w:t xml:space="preserve">款，对其直接负责的主管人员和其他直接责任人员处 </w:t>
      </w:r>
      <w:r>
        <w:rPr>
          <w:rFonts w:ascii="Times New Roman" w:eastAsia="Times New Roman"/>
        </w:rPr>
        <w:t xml:space="preserve">5000 </w:t>
      </w:r>
      <w:r>
        <w:t>元以上</w:t>
      </w:r>
    </w:p>
    <w:p>
      <w:pPr>
        <w:pStyle w:val="6"/>
        <w:spacing w:line="440" w:lineRule="exact"/>
      </w:pPr>
      <w:r>
        <w:rPr>
          <w:rFonts w:ascii="Times New Roman" w:eastAsia="Times New Roman"/>
        </w:rPr>
        <w:t xml:space="preserve">6500 </w:t>
      </w:r>
      <w:r>
        <w:t>元以下的罚款；</w:t>
      </w:r>
    </w:p>
    <w:p>
      <w:pPr>
        <w:pStyle w:val="6"/>
        <w:spacing w:line="439" w:lineRule="exact"/>
        <w:ind w:left="0" w:right="363"/>
        <w:jc w:val="right"/>
      </w:pPr>
      <w:r>
        <w:rPr>
          <w:spacing w:val="-7"/>
        </w:rPr>
        <w:t xml:space="preserve">二档：责令改正，拒不改正的，处 </w:t>
      </w:r>
      <w:r>
        <w:rPr>
          <w:rFonts w:ascii="Times New Roman" w:eastAsia="Times New Roman"/>
        </w:rPr>
        <w:t>1.6</w:t>
      </w:r>
      <w:r>
        <w:rPr>
          <w:rFonts w:ascii="Times New Roman" w:eastAsia="Times New Roman"/>
          <w:spacing w:val="1"/>
        </w:rPr>
        <w:t xml:space="preserve"> </w:t>
      </w:r>
      <w:r>
        <w:rPr>
          <w:spacing w:val="-13"/>
        </w:rPr>
        <w:t xml:space="preserve">万元以上 </w:t>
      </w:r>
      <w:r>
        <w:rPr>
          <w:rFonts w:ascii="Times New Roman" w:eastAsia="Times New Roman"/>
        </w:rPr>
        <w:t>2.4</w:t>
      </w:r>
      <w:r>
        <w:rPr>
          <w:rFonts w:ascii="Times New Roman" w:eastAsia="Times New Roman"/>
          <w:spacing w:val="1"/>
        </w:rPr>
        <w:t xml:space="preserve"> </w:t>
      </w:r>
      <w:r>
        <w:rPr>
          <w:spacing w:val="-2"/>
        </w:rPr>
        <w:t>万元以下的</w:t>
      </w:r>
    </w:p>
    <w:p>
      <w:pPr>
        <w:pStyle w:val="6"/>
        <w:spacing w:line="440" w:lineRule="exact"/>
        <w:ind w:left="0" w:right="364"/>
        <w:jc w:val="right"/>
      </w:pPr>
      <w:r>
        <w:rPr>
          <w:spacing w:val="-5"/>
        </w:rPr>
        <w:t xml:space="preserve">罚款，对其直接负责的主管人员和其他直接责任人员处 </w:t>
      </w:r>
      <w:r>
        <w:rPr>
          <w:rFonts w:ascii="Times New Roman" w:eastAsia="Times New Roman"/>
        </w:rPr>
        <w:t>6500</w:t>
      </w:r>
      <w:r>
        <w:rPr>
          <w:rFonts w:ascii="Times New Roman" w:eastAsia="Times New Roman"/>
          <w:spacing w:val="5"/>
        </w:rPr>
        <w:t xml:space="preserve"> </w:t>
      </w:r>
      <w:r>
        <w:rPr>
          <w:spacing w:val="-2"/>
        </w:rPr>
        <w:t>元以上</w:t>
      </w:r>
    </w:p>
    <w:p>
      <w:pPr>
        <w:pStyle w:val="6"/>
        <w:spacing w:line="440" w:lineRule="exact"/>
      </w:pPr>
      <w:r>
        <w:rPr>
          <w:rFonts w:ascii="Times New Roman" w:eastAsia="Times New Roman"/>
        </w:rPr>
        <w:t xml:space="preserve">8500 </w:t>
      </w:r>
      <w:r>
        <w:t>元以下的罚款；</w:t>
      </w:r>
    </w:p>
    <w:p>
      <w:pPr>
        <w:pStyle w:val="6"/>
        <w:spacing w:line="439" w:lineRule="exact"/>
        <w:ind w:left="679"/>
      </w:pPr>
      <w:r>
        <w:t xml:space="preserve">三档：责令改正，拒不改正的，处 </w:t>
      </w:r>
      <w:r>
        <w:rPr>
          <w:rFonts w:ascii="Times New Roman" w:eastAsia="Times New Roman"/>
        </w:rPr>
        <w:t xml:space="preserve">2.4 </w:t>
      </w:r>
      <w:r>
        <w:t xml:space="preserve">万元以上 </w:t>
      </w:r>
      <w:r>
        <w:rPr>
          <w:rFonts w:ascii="Times New Roman" w:eastAsia="Times New Roman"/>
        </w:rPr>
        <w:t xml:space="preserve">3 </w:t>
      </w:r>
      <w:r>
        <w:t>万元以下的罚</w:t>
      </w:r>
    </w:p>
    <w:p>
      <w:pPr>
        <w:pStyle w:val="6"/>
        <w:spacing w:line="440" w:lineRule="exact"/>
        <w:rPr>
          <w:rFonts w:ascii="Times New Roman" w:eastAsia="Times New Roman"/>
        </w:rPr>
      </w:pPr>
      <w:r>
        <w:t xml:space="preserve">款，对其直接负责的主管人员和其他直接责任人员处 </w:t>
      </w:r>
      <w:r>
        <w:rPr>
          <w:rFonts w:ascii="Times New Roman" w:eastAsia="Times New Roman"/>
        </w:rPr>
        <w:t xml:space="preserve">8500 </w:t>
      </w:r>
      <w:r>
        <w:t xml:space="preserve">元以上 </w:t>
      </w:r>
      <w:r>
        <w:rPr>
          <w:rFonts w:ascii="Times New Roman" w:eastAsia="Times New Roman"/>
        </w:rPr>
        <w:t>1</w:t>
      </w:r>
    </w:p>
    <w:p>
      <w:pPr>
        <w:pStyle w:val="6"/>
        <w:spacing w:line="446" w:lineRule="exact"/>
      </w:pPr>
      <w:r>
        <w:t>万元以下的罚款。</w:t>
      </w:r>
    </w:p>
    <w:p>
      <w:pPr>
        <w:spacing w:after="0" w:line="446" w:lineRule="exact"/>
        <w:sectPr>
          <w:pgSz w:w="11910" w:h="16840"/>
          <w:pgMar w:top="1440" w:right="1480" w:bottom="1380" w:left="1680" w:header="0" w:footer="1197" w:gutter="0"/>
          <w:cols w:space="720" w:num="1"/>
        </w:sectPr>
      </w:pPr>
    </w:p>
    <w:p>
      <w:pPr>
        <w:pStyle w:val="2"/>
      </w:pPr>
      <w:bookmarkStart w:id="534" w:name="十一、冶金及其他工贸企业类"/>
      <w:bookmarkEnd w:id="534"/>
      <w:bookmarkStart w:id="535" w:name="_bookmark267"/>
      <w:bookmarkEnd w:id="535"/>
      <w:r>
        <w:t>十一、冶金及其他工贸企业类</w:t>
      </w:r>
    </w:p>
    <w:p>
      <w:pPr>
        <w:pStyle w:val="6"/>
        <w:spacing w:before="245"/>
        <w:ind w:right="317" w:firstLine="559"/>
        <w:jc w:val="both"/>
        <w:rPr>
          <w:rFonts w:hint="eastAsia" w:ascii="方正黑体_GBK" w:eastAsia="方正黑体_GBK"/>
        </w:rPr>
      </w:pPr>
      <w:bookmarkStart w:id="536" w:name="_bookmark268"/>
      <w:bookmarkEnd w:id="536"/>
      <w:bookmarkStart w:id="537" w:name="第二百五十六条　工贸企业未按照《工贸企业有限空间作业安全管理与监督暂行规定》对有"/>
      <w:bookmarkEnd w:id="537"/>
      <w:r>
        <w:rPr>
          <w:rFonts w:hint="eastAsia" w:ascii="方正黑体_GBK" w:eastAsia="方正黑体_GBK"/>
          <w:spacing w:val="-8"/>
        </w:rPr>
        <w:t>第二百五十六条 工贸企业未按照《工贸企业有限空间作业安全</w:t>
      </w:r>
      <w:r>
        <w:rPr>
          <w:rFonts w:hint="eastAsia" w:ascii="方正黑体_GBK" w:eastAsia="方正黑体_GBK"/>
          <w:spacing w:val="-10"/>
        </w:rPr>
        <w:t>管理与监督暂行规定》对有限空间作业进行辨识、提出防范措施、建</w:t>
      </w:r>
      <w:r>
        <w:rPr>
          <w:rFonts w:hint="eastAsia" w:ascii="方正黑体_GBK" w:eastAsia="方正黑体_GBK"/>
          <w:spacing w:val="-4"/>
        </w:rPr>
        <w:t>立有限空间管理台账。</w:t>
      </w:r>
    </w:p>
    <w:p>
      <w:pPr>
        <w:pStyle w:val="6"/>
        <w:spacing w:before="11" w:line="235" w:lineRule="auto"/>
        <w:ind w:right="315" w:firstLine="640"/>
        <w:jc w:val="both"/>
      </w:pPr>
      <w:r>
        <w:rPr>
          <w:rFonts w:hint="eastAsia" w:ascii="方正楷体_GBK" w:eastAsia="方正楷体_GBK"/>
          <w:b/>
          <w:spacing w:val="1"/>
        </w:rPr>
        <w:t>【法律规定】</w:t>
      </w:r>
      <w:r>
        <w:rPr>
          <w:rFonts w:hint="eastAsia" w:ascii="方正楷体_GBK" w:eastAsia="方正楷体_GBK"/>
        </w:rPr>
        <w:t>《工贸企业有限空间作业安全管理与监督暂行规</w:t>
      </w:r>
      <w:r>
        <w:rPr>
          <w:rFonts w:hint="eastAsia" w:ascii="方正楷体_GBK" w:eastAsia="方正楷体_GBK"/>
          <w:spacing w:val="-13"/>
        </w:rPr>
        <w:t>定》第七条：</w:t>
      </w:r>
      <w:r>
        <w:rPr>
          <w:spacing w:val="-5"/>
        </w:rPr>
        <w:t>工贸企业应当对本企业的有限空间进行辨识，确定有限</w:t>
      </w:r>
      <w:r>
        <w:rPr>
          <w:spacing w:val="-11"/>
        </w:rPr>
        <w:t>空间的数量、位置以及危险有害因素等基本情况，建立有限空间管理</w:t>
      </w:r>
      <w:r>
        <w:rPr>
          <w:spacing w:val="-5"/>
        </w:rPr>
        <w:t>台账，并及时更新。</w:t>
      </w:r>
    </w:p>
    <w:p>
      <w:pPr>
        <w:pStyle w:val="6"/>
        <w:spacing w:before="11" w:line="237" w:lineRule="auto"/>
        <w:ind w:right="315" w:firstLine="640"/>
        <w:jc w:val="both"/>
      </w:pPr>
      <w:r>
        <w:rPr>
          <w:rFonts w:hint="eastAsia" w:ascii="方正楷体_GBK" w:eastAsia="方正楷体_GBK"/>
          <w:b/>
          <w:spacing w:val="1"/>
        </w:rPr>
        <w:t>【处罚依据】</w:t>
      </w:r>
      <w:r>
        <w:rPr>
          <w:rFonts w:hint="eastAsia" w:ascii="方正楷体_GBK" w:eastAsia="方正楷体_GBK"/>
        </w:rPr>
        <w:t>《工贸企业有限空间作业安全管理与监督暂行规</w:t>
      </w:r>
      <w:r>
        <w:rPr>
          <w:rFonts w:hint="eastAsia" w:ascii="方正楷体_GBK" w:eastAsia="方正楷体_GBK"/>
          <w:spacing w:val="-12"/>
        </w:rPr>
        <w:t>定》第三十条：</w:t>
      </w:r>
      <w:r>
        <w:rPr>
          <w:spacing w:val="-6"/>
        </w:rPr>
        <w:t>工贸企业有下列情形之一的，由县级以上安全生产监</w:t>
      </w:r>
      <w:r>
        <w:rPr>
          <w:spacing w:val="-10"/>
        </w:rPr>
        <w:t xml:space="preserve">督管理部门责令限期改正，可以处 </w:t>
      </w:r>
      <w:r>
        <w:rPr>
          <w:rFonts w:ascii="Times New Roman" w:eastAsia="Times New Roman"/>
        </w:rPr>
        <w:t xml:space="preserve">3 </w:t>
      </w:r>
      <w:r>
        <w:rPr>
          <w:spacing w:val="-8"/>
        </w:rPr>
        <w:t>万元以下的罚款，对其直接负责</w:t>
      </w:r>
    </w:p>
    <w:p>
      <w:pPr>
        <w:pStyle w:val="6"/>
        <w:spacing w:line="434" w:lineRule="exact"/>
        <w:jc w:val="both"/>
      </w:pPr>
      <w:r>
        <w:t xml:space="preserve">的主管人员和其他直接责任人员处 </w:t>
      </w:r>
      <w:r>
        <w:rPr>
          <w:rFonts w:ascii="Times New Roman" w:eastAsia="Times New Roman"/>
        </w:rPr>
        <w:t xml:space="preserve">1 </w:t>
      </w:r>
      <w:r>
        <w:t>万元以下的罚款：</w:t>
      </w:r>
    </w:p>
    <w:p>
      <w:pPr>
        <w:pStyle w:val="6"/>
        <w:spacing w:before="1" w:line="235" w:lineRule="auto"/>
        <w:ind w:right="315" w:firstLine="640"/>
      </w:pPr>
      <w:r>
        <w:t>㈠未按照本规定对有限空间作业进行辨识、提出防范措施、建立有限空间管理台账的。</w:t>
      </w:r>
    </w:p>
    <w:p>
      <w:pPr>
        <w:pStyle w:val="4"/>
        <w:spacing w:before="2" w:line="429" w:lineRule="exact"/>
        <w:ind w:left="760"/>
      </w:pPr>
      <w:r>
        <w:t>【处罚档次】</w:t>
      </w:r>
    </w:p>
    <w:p>
      <w:pPr>
        <w:pStyle w:val="6"/>
        <w:spacing w:before="6" w:line="235" w:lineRule="auto"/>
        <w:ind w:right="315" w:firstLine="640"/>
      </w:pPr>
      <w:r>
        <w:t>一档：未按照规定对有限空间作业进行辨识、提出防范措施、</w:t>
      </w:r>
      <w:r>
        <w:rPr>
          <w:spacing w:val="-7"/>
        </w:rPr>
        <w:t xml:space="preserve">建立有限空间管理台账的，有 </w:t>
      </w:r>
      <w:r>
        <w:rPr>
          <w:rFonts w:ascii="Times New Roman" w:eastAsia="Times New Roman"/>
        </w:rPr>
        <w:t>1</w:t>
      </w:r>
      <w:r>
        <w:rPr>
          <w:rFonts w:ascii="Times New Roman" w:eastAsia="Times New Roman"/>
          <w:spacing w:val="-2"/>
        </w:rPr>
        <w:t xml:space="preserve"> </w:t>
      </w:r>
      <w:r>
        <w:rPr>
          <w:spacing w:val="-2"/>
        </w:rPr>
        <w:t>项的；</w:t>
      </w:r>
    </w:p>
    <w:p>
      <w:pPr>
        <w:pStyle w:val="6"/>
        <w:spacing w:before="1" w:line="232" w:lineRule="auto"/>
        <w:ind w:right="315" w:firstLine="640"/>
      </w:pPr>
      <w:r>
        <w:t>二档：未按照规定对有限空间作业进行辨识、提出防范措施、</w:t>
      </w:r>
      <w:r>
        <w:rPr>
          <w:spacing w:val="-7"/>
        </w:rPr>
        <w:t xml:space="preserve">建立有限空间管理台账的，有 </w:t>
      </w:r>
      <w:r>
        <w:rPr>
          <w:rFonts w:ascii="Times New Roman" w:eastAsia="Times New Roman"/>
        </w:rPr>
        <w:t>2</w:t>
      </w:r>
      <w:r>
        <w:rPr>
          <w:rFonts w:ascii="Times New Roman" w:eastAsia="Times New Roman"/>
          <w:spacing w:val="-2"/>
        </w:rPr>
        <w:t xml:space="preserve"> </w:t>
      </w:r>
      <w:r>
        <w:rPr>
          <w:spacing w:val="-2"/>
        </w:rPr>
        <w:t>项的；</w:t>
      </w:r>
    </w:p>
    <w:p>
      <w:pPr>
        <w:pStyle w:val="6"/>
        <w:spacing w:before="6" w:line="232" w:lineRule="auto"/>
        <w:ind w:right="315" w:firstLine="640"/>
      </w:pPr>
      <w:r>
        <w:t>三档：未按照规定对有限空间作业进行辨识、提出防范措施、</w:t>
      </w:r>
      <w:r>
        <w:rPr>
          <w:spacing w:val="-7"/>
        </w:rPr>
        <w:t xml:space="preserve">建立有限空间管理台账的，有 </w:t>
      </w:r>
      <w:r>
        <w:rPr>
          <w:rFonts w:ascii="Times New Roman" w:eastAsia="Times New Roman"/>
        </w:rPr>
        <w:t>3</w:t>
      </w:r>
      <w:r>
        <w:rPr>
          <w:rFonts w:ascii="Times New Roman" w:eastAsia="Times New Roman"/>
          <w:spacing w:val="-2"/>
        </w:rPr>
        <w:t xml:space="preserve"> </w:t>
      </w:r>
      <w:r>
        <w:rPr>
          <w:spacing w:val="-2"/>
        </w:rPr>
        <w:t>项的。</w:t>
      </w:r>
    </w:p>
    <w:p>
      <w:pPr>
        <w:pStyle w:val="4"/>
        <w:spacing w:before="6" w:line="240" w:lineRule="auto"/>
        <w:ind w:left="760"/>
      </w:pPr>
      <w:r>
        <w:t>【裁量幅度】</w:t>
      </w:r>
    </w:p>
    <w:p>
      <w:pPr>
        <w:pStyle w:val="6"/>
        <w:spacing w:before="2" w:line="445" w:lineRule="exact"/>
        <w:ind w:left="744"/>
      </w:pPr>
      <w:r>
        <w:t xml:space="preserve">一档：责令限期改正，可以处 </w:t>
      </w:r>
      <w:r>
        <w:rPr>
          <w:rFonts w:ascii="Times New Roman" w:eastAsia="Times New Roman"/>
        </w:rPr>
        <w:t xml:space="preserve">9000 </w:t>
      </w:r>
      <w:r>
        <w:t>元以下的罚款，对其直接负</w:t>
      </w:r>
    </w:p>
    <w:p>
      <w:pPr>
        <w:pStyle w:val="6"/>
        <w:spacing w:line="439" w:lineRule="exact"/>
      </w:pPr>
      <w:r>
        <w:t xml:space="preserve">责的主管人员和其他直接责任人员处 </w:t>
      </w:r>
      <w:r>
        <w:rPr>
          <w:rFonts w:ascii="Times New Roman" w:eastAsia="Times New Roman"/>
        </w:rPr>
        <w:t xml:space="preserve">3000 </w:t>
      </w:r>
      <w:r>
        <w:t>元以下的罚款；</w:t>
      </w:r>
    </w:p>
    <w:p>
      <w:pPr>
        <w:pStyle w:val="6"/>
        <w:spacing w:line="440" w:lineRule="exact"/>
        <w:ind w:left="760"/>
      </w:pPr>
      <w:r>
        <w:t xml:space="preserve">二档：责令限期改正，处 </w:t>
      </w:r>
      <w:r>
        <w:rPr>
          <w:rFonts w:ascii="Times New Roman" w:eastAsia="Times New Roman"/>
        </w:rPr>
        <w:t xml:space="preserve">9000 </w:t>
      </w:r>
      <w:r>
        <w:t xml:space="preserve">元以上 </w:t>
      </w:r>
      <w:r>
        <w:rPr>
          <w:rFonts w:ascii="Times New Roman" w:eastAsia="Times New Roman"/>
        </w:rPr>
        <w:t xml:space="preserve">2.1 </w:t>
      </w:r>
      <w:r>
        <w:t>万元以下的罚款，对</w:t>
      </w:r>
    </w:p>
    <w:p>
      <w:pPr>
        <w:pStyle w:val="6"/>
        <w:spacing w:before="5" w:line="232" w:lineRule="auto"/>
        <w:ind w:right="315"/>
      </w:pPr>
      <w:r>
        <w:t>其直接负责的主管人员和其他直接责任人员处</w:t>
      </w:r>
      <w:r>
        <w:rPr>
          <w:rFonts w:ascii="Times New Roman" w:eastAsia="Times New Roman"/>
        </w:rPr>
        <w:t xml:space="preserve">3000 </w:t>
      </w:r>
      <w:r>
        <w:t>元以上</w:t>
      </w:r>
      <w:r>
        <w:rPr>
          <w:rFonts w:ascii="Times New Roman" w:eastAsia="Times New Roman"/>
        </w:rPr>
        <w:t xml:space="preserve">7000 </w:t>
      </w:r>
      <w:r>
        <w:t>元以下的罚款；</w:t>
      </w:r>
    </w:p>
    <w:p>
      <w:pPr>
        <w:pStyle w:val="6"/>
        <w:spacing w:line="441" w:lineRule="exact"/>
        <w:ind w:left="744"/>
      </w:pPr>
      <w:r>
        <w:t xml:space="preserve">三档：责令限期改正，处 </w:t>
      </w:r>
      <w:r>
        <w:rPr>
          <w:rFonts w:ascii="Times New Roman" w:eastAsia="Times New Roman"/>
        </w:rPr>
        <w:t xml:space="preserve">2.1 </w:t>
      </w:r>
      <w:r>
        <w:t xml:space="preserve">万元以上 </w:t>
      </w:r>
      <w:r>
        <w:rPr>
          <w:rFonts w:ascii="Times New Roman" w:eastAsia="Times New Roman"/>
        </w:rPr>
        <w:t xml:space="preserve">3 </w:t>
      </w:r>
      <w:r>
        <w:t>万元以下的罚款，对其</w:t>
      </w:r>
    </w:p>
    <w:p>
      <w:pPr>
        <w:pStyle w:val="6"/>
        <w:spacing w:before="5" w:line="232" w:lineRule="auto"/>
        <w:ind w:right="248"/>
      </w:pPr>
      <w:r>
        <w:t xml:space="preserve">直接负责的主管人员和其他直接责任人员处 </w:t>
      </w:r>
      <w:r>
        <w:rPr>
          <w:rFonts w:ascii="Times New Roman" w:eastAsia="Times New Roman"/>
        </w:rPr>
        <w:t xml:space="preserve">7000 </w:t>
      </w:r>
      <w:r>
        <w:t xml:space="preserve">元以上 </w:t>
      </w:r>
      <w:r>
        <w:rPr>
          <w:rFonts w:ascii="Times New Roman" w:eastAsia="Times New Roman"/>
        </w:rPr>
        <w:t xml:space="preserve">1 </w:t>
      </w:r>
      <w:r>
        <w:t>万元以下的罚款。</w:t>
      </w:r>
    </w:p>
    <w:p>
      <w:pPr>
        <w:spacing w:after="0" w:line="232" w:lineRule="auto"/>
        <w:sectPr>
          <w:pgSz w:w="11910" w:h="16840"/>
          <w:pgMar w:top="1320" w:right="1480" w:bottom="1380" w:left="1680" w:header="0" w:footer="1197" w:gutter="0"/>
          <w:cols w:space="720" w:num="1"/>
        </w:sectPr>
      </w:pPr>
    </w:p>
    <w:p>
      <w:pPr>
        <w:pStyle w:val="6"/>
        <w:tabs>
          <w:tab w:val="left" w:pos="2920"/>
        </w:tabs>
        <w:spacing w:before="24" w:line="237" w:lineRule="auto"/>
        <w:ind w:right="502" w:firstLine="559"/>
        <w:rPr>
          <w:rFonts w:hint="eastAsia" w:ascii="方正黑体_GBK" w:eastAsia="方正黑体_GBK"/>
        </w:rPr>
      </w:pPr>
      <w:bookmarkStart w:id="538" w:name="第二百五十七条　工贸企业未按照规定对有限空间作业制定作业方案或者方案未经审批擅自"/>
      <w:bookmarkEnd w:id="538"/>
      <w:bookmarkStart w:id="539" w:name="_bookmark269"/>
      <w:bookmarkEnd w:id="539"/>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七条</w:t>
      </w:r>
      <w:r>
        <w:rPr>
          <w:rFonts w:hint="eastAsia" w:ascii="方正黑体_GBK" w:eastAsia="方正黑体_GBK"/>
        </w:rPr>
        <w:tab/>
      </w:r>
      <w:r>
        <w:rPr>
          <w:rFonts w:hint="eastAsia" w:ascii="方正黑体_GBK" w:eastAsia="方正黑体_GBK"/>
        </w:rPr>
        <w:t>工</w:t>
      </w:r>
      <w:r>
        <w:rPr>
          <w:rFonts w:hint="eastAsia" w:ascii="方正黑体_GBK" w:eastAsia="方正黑体_GBK"/>
          <w:spacing w:val="-3"/>
        </w:rPr>
        <w:t>贸</w:t>
      </w:r>
      <w:r>
        <w:rPr>
          <w:rFonts w:hint="eastAsia" w:ascii="方正黑体_GBK" w:eastAsia="方正黑体_GBK"/>
        </w:rPr>
        <w:t>企业</w:t>
      </w:r>
      <w:r>
        <w:rPr>
          <w:rFonts w:hint="eastAsia" w:ascii="方正黑体_GBK" w:eastAsia="方正黑体_GBK"/>
          <w:spacing w:val="-3"/>
        </w:rPr>
        <w:t>未</w:t>
      </w:r>
      <w:r>
        <w:rPr>
          <w:rFonts w:hint="eastAsia" w:ascii="方正黑体_GBK" w:eastAsia="方正黑体_GBK"/>
        </w:rPr>
        <w:t>按照</w:t>
      </w:r>
      <w:r>
        <w:rPr>
          <w:rFonts w:hint="eastAsia" w:ascii="方正黑体_GBK" w:eastAsia="方正黑体_GBK"/>
          <w:spacing w:val="-3"/>
        </w:rPr>
        <w:t>规</w:t>
      </w:r>
      <w:r>
        <w:rPr>
          <w:rFonts w:hint="eastAsia" w:ascii="方正黑体_GBK" w:eastAsia="方正黑体_GBK"/>
        </w:rPr>
        <w:t>定对</w:t>
      </w:r>
      <w:r>
        <w:rPr>
          <w:rFonts w:hint="eastAsia" w:ascii="方正黑体_GBK" w:eastAsia="方正黑体_GBK"/>
          <w:spacing w:val="-3"/>
        </w:rPr>
        <w:t>有</w:t>
      </w:r>
      <w:r>
        <w:rPr>
          <w:rFonts w:hint="eastAsia" w:ascii="方正黑体_GBK" w:eastAsia="方正黑体_GBK"/>
        </w:rPr>
        <w:t>限空</w:t>
      </w:r>
      <w:r>
        <w:rPr>
          <w:rFonts w:hint="eastAsia" w:ascii="方正黑体_GBK" w:eastAsia="方正黑体_GBK"/>
          <w:spacing w:val="-3"/>
        </w:rPr>
        <w:t>间</w:t>
      </w:r>
      <w:r>
        <w:rPr>
          <w:rFonts w:hint="eastAsia" w:ascii="方正黑体_GBK" w:eastAsia="方正黑体_GBK"/>
        </w:rPr>
        <w:t>作业</w:t>
      </w:r>
      <w:r>
        <w:rPr>
          <w:rFonts w:hint="eastAsia" w:ascii="方正黑体_GBK" w:eastAsia="方正黑体_GBK"/>
          <w:spacing w:val="-3"/>
        </w:rPr>
        <w:t>制</w:t>
      </w:r>
      <w:r>
        <w:rPr>
          <w:rFonts w:hint="eastAsia" w:ascii="方正黑体_GBK" w:eastAsia="方正黑体_GBK"/>
        </w:rPr>
        <w:t>定作业</w:t>
      </w:r>
      <w:r>
        <w:rPr>
          <w:rFonts w:hint="eastAsia" w:ascii="方正黑体_GBK" w:eastAsia="方正黑体_GBK"/>
          <w:spacing w:val="-3"/>
        </w:rPr>
        <w:t>方</w:t>
      </w:r>
      <w:r>
        <w:rPr>
          <w:rFonts w:hint="eastAsia" w:ascii="方正黑体_GBK" w:eastAsia="方正黑体_GBK"/>
        </w:rPr>
        <w:t>案或</w:t>
      </w:r>
      <w:r>
        <w:rPr>
          <w:rFonts w:hint="eastAsia" w:ascii="方正黑体_GBK" w:eastAsia="方正黑体_GBK"/>
          <w:spacing w:val="-3"/>
        </w:rPr>
        <w:t>者</w:t>
      </w:r>
      <w:r>
        <w:rPr>
          <w:rFonts w:hint="eastAsia" w:ascii="方正黑体_GBK" w:eastAsia="方正黑体_GBK"/>
        </w:rPr>
        <w:t>方案</w:t>
      </w:r>
      <w:r>
        <w:rPr>
          <w:rFonts w:hint="eastAsia" w:ascii="方正黑体_GBK" w:eastAsia="方正黑体_GBK"/>
          <w:spacing w:val="-3"/>
        </w:rPr>
        <w:t>未</w:t>
      </w:r>
      <w:r>
        <w:rPr>
          <w:rFonts w:hint="eastAsia" w:ascii="方正黑体_GBK" w:eastAsia="方正黑体_GBK"/>
        </w:rPr>
        <w:t>经审</w:t>
      </w:r>
      <w:r>
        <w:rPr>
          <w:rFonts w:hint="eastAsia" w:ascii="方正黑体_GBK" w:eastAsia="方正黑体_GBK"/>
          <w:spacing w:val="-3"/>
        </w:rPr>
        <w:t>批</w:t>
      </w:r>
      <w:r>
        <w:rPr>
          <w:rFonts w:hint="eastAsia" w:ascii="方正黑体_GBK" w:eastAsia="方正黑体_GBK"/>
        </w:rPr>
        <w:t>擅自</w:t>
      </w:r>
      <w:r>
        <w:rPr>
          <w:rFonts w:hint="eastAsia" w:ascii="方正黑体_GBK" w:eastAsia="方正黑体_GBK"/>
          <w:spacing w:val="-3"/>
        </w:rPr>
        <w:t>作</w:t>
      </w:r>
      <w:r>
        <w:rPr>
          <w:rFonts w:hint="eastAsia" w:ascii="方正黑体_GBK" w:eastAsia="方正黑体_GBK"/>
        </w:rPr>
        <w:t>业。</w:t>
      </w:r>
    </w:p>
    <w:p>
      <w:pPr>
        <w:pStyle w:val="6"/>
        <w:spacing w:before="17" w:line="235" w:lineRule="auto"/>
        <w:ind w:right="223" w:firstLine="640"/>
        <w:jc w:val="both"/>
      </w:pPr>
      <w:r>
        <w:rPr>
          <w:rFonts w:hint="eastAsia" w:ascii="方正楷体_GBK" w:eastAsia="方正楷体_GBK"/>
          <w:b/>
          <w:spacing w:val="1"/>
        </w:rPr>
        <w:t>【法律规定】</w:t>
      </w:r>
      <w:r>
        <w:rPr>
          <w:rFonts w:hint="eastAsia" w:ascii="方正楷体_GBK" w:eastAsia="方正楷体_GBK"/>
        </w:rPr>
        <w:t>《工贸企业有限空间作业安全管理与监督暂行规</w:t>
      </w:r>
      <w:r>
        <w:rPr>
          <w:rFonts w:hint="eastAsia" w:ascii="方正楷体_GBK" w:eastAsia="方正楷体_GBK"/>
          <w:spacing w:val="-12"/>
        </w:rPr>
        <w:t>定》第八条：</w:t>
      </w:r>
      <w:r>
        <w:rPr>
          <w:spacing w:val="-6"/>
        </w:rPr>
        <w:t>工贸企业实施有限空间作业前，应当对作业环境进行评</w:t>
      </w:r>
      <w:r>
        <w:rPr>
          <w:spacing w:val="-11"/>
        </w:rPr>
        <w:t>估，分析存在的危险有害因素，提出消除、控制危害的措施，制定有</w:t>
      </w:r>
      <w:r>
        <w:rPr>
          <w:spacing w:val="-3"/>
        </w:rPr>
        <w:t>限空间作业方案，并经本企业安全生产管理人员审核，负责人批准。</w:t>
      </w:r>
    </w:p>
    <w:p>
      <w:pPr>
        <w:pStyle w:val="6"/>
        <w:spacing w:before="11" w:line="237" w:lineRule="auto"/>
        <w:ind w:right="315" w:firstLine="640"/>
        <w:jc w:val="both"/>
      </w:pPr>
      <w:r>
        <w:rPr>
          <w:rFonts w:hint="eastAsia" w:ascii="方正楷体_GBK" w:eastAsia="方正楷体_GBK"/>
          <w:b/>
          <w:spacing w:val="1"/>
        </w:rPr>
        <w:t>【处罚依据】</w:t>
      </w:r>
      <w:r>
        <w:rPr>
          <w:rFonts w:hint="eastAsia" w:ascii="方正楷体_GBK" w:eastAsia="方正楷体_GBK"/>
        </w:rPr>
        <w:t>《工贸企业有限空间作业安全管理与监督暂行规</w:t>
      </w:r>
      <w:r>
        <w:rPr>
          <w:rFonts w:hint="eastAsia" w:ascii="方正楷体_GBK" w:eastAsia="方正楷体_GBK"/>
          <w:spacing w:val="-12"/>
        </w:rPr>
        <w:t>定》第三十条：</w:t>
      </w:r>
      <w:r>
        <w:rPr>
          <w:spacing w:val="-6"/>
        </w:rPr>
        <w:t>工贸企业有下列情形之一的，由县级以上安全生产监</w:t>
      </w:r>
      <w:r>
        <w:rPr>
          <w:spacing w:val="-10"/>
        </w:rPr>
        <w:t xml:space="preserve">督管理部门责令限期改正，可以处 </w:t>
      </w:r>
      <w:r>
        <w:rPr>
          <w:rFonts w:ascii="Times New Roman" w:eastAsia="Times New Roman"/>
        </w:rPr>
        <w:t xml:space="preserve">3 </w:t>
      </w:r>
      <w:r>
        <w:rPr>
          <w:spacing w:val="-8"/>
        </w:rPr>
        <w:t>万元以下的罚款，对其直接负责</w:t>
      </w:r>
    </w:p>
    <w:p>
      <w:pPr>
        <w:pStyle w:val="6"/>
        <w:spacing w:line="435" w:lineRule="exact"/>
        <w:jc w:val="both"/>
      </w:pPr>
      <w:r>
        <w:t xml:space="preserve">的主管人员和其他直接责任人员处 </w:t>
      </w:r>
      <w:r>
        <w:rPr>
          <w:rFonts w:ascii="Times New Roman" w:eastAsia="Times New Roman"/>
        </w:rPr>
        <w:t xml:space="preserve">1 </w:t>
      </w:r>
      <w:r>
        <w:t>万元以下的罚款：</w:t>
      </w:r>
    </w:p>
    <w:p>
      <w:pPr>
        <w:pStyle w:val="6"/>
        <w:spacing w:before="5" w:line="232" w:lineRule="auto"/>
        <w:ind w:right="315" w:firstLine="640"/>
      </w:pPr>
      <w:r>
        <w:t>㈡未按照本规定对有限空间作业制定作业方案或者方案未经审批擅自作业的。</w:t>
      </w:r>
    </w:p>
    <w:p>
      <w:pPr>
        <w:pStyle w:val="4"/>
        <w:spacing w:before="6" w:line="240" w:lineRule="auto"/>
        <w:ind w:left="760"/>
      </w:pPr>
      <w:r>
        <w:t>【处罚档次】</w:t>
      </w:r>
    </w:p>
    <w:p>
      <w:pPr>
        <w:pStyle w:val="6"/>
        <w:spacing w:before="11" w:line="232" w:lineRule="auto"/>
        <w:ind w:right="315" w:firstLine="640"/>
      </w:pPr>
      <w:r>
        <w:t xml:space="preserve">一档：对有限空间作业未制定作业方案或者方案未经审批擅自作业 </w:t>
      </w:r>
      <w:r>
        <w:rPr>
          <w:rFonts w:ascii="Times New Roman" w:eastAsia="Times New Roman"/>
        </w:rPr>
        <w:t xml:space="preserve">1 </w:t>
      </w:r>
      <w:r>
        <w:t>次的；</w:t>
      </w:r>
    </w:p>
    <w:p>
      <w:pPr>
        <w:pStyle w:val="6"/>
        <w:spacing w:before="1" w:line="235" w:lineRule="auto"/>
        <w:ind w:right="317" w:firstLine="559"/>
      </w:pPr>
      <w:r>
        <w:rPr>
          <w:spacing w:val="-12"/>
        </w:rPr>
        <w:t>二档：对有限空间作业未制定作业方案或者方案未经审批擅自作</w:t>
      </w:r>
      <w:r>
        <w:rPr>
          <w:spacing w:val="-34"/>
        </w:rPr>
        <w:t xml:space="preserve">业 </w:t>
      </w:r>
      <w:r>
        <w:rPr>
          <w:rFonts w:ascii="Times New Roman" w:eastAsia="Times New Roman"/>
        </w:rPr>
        <w:t xml:space="preserve">2 </w:t>
      </w:r>
      <w:r>
        <w:rPr>
          <w:spacing w:val="-2"/>
        </w:rPr>
        <w:t>次以上的。</w:t>
      </w:r>
    </w:p>
    <w:p>
      <w:pPr>
        <w:pStyle w:val="4"/>
        <w:spacing w:before="2" w:line="429" w:lineRule="exact"/>
        <w:ind w:left="760"/>
      </w:pPr>
      <w:r>
        <w:t>【裁量幅度】</w:t>
      </w:r>
    </w:p>
    <w:p>
      <w:pPr>
        <w:pStyle w:val="6"/>
        <w:spacing w:line="446" w:lineRule="exact"/>
        <w:ind w:left="744"/>
      </w:pPr>
      <w:r>
        <w:t xml:space="preserve">一档：责令限期改正，可以处 </w:t>
      </w:r>
      <w:r>
        <w:rPr>
          <w:rFonts w:ascii="Times New Roman" w:eastAsia="Times New Roman"/>
        </w:rPr>
        <w:t xml:space="preserve">1.5 </w:t>
      </w:r>
      <w:r>
        <w:t>万元以下的罚款，对其直接负</w:t>
      </w:r>
    </w:p>
    <w:p>
      <w:pPr>
        <w:pStyle w:val="6"/>
        <w:spacing w:line="440" w:lineRule="exact"/>
      </w:pPr>
      <w:r>
        <w:t xml:space="preserve">责的主管人员和其他直接责任人员处 </w:t>
      </w:r>
      <w:r>
        <w:rPr>
          <w:rFonts w:ascii="Times New Roman" w:eastAsia="Times New Roman"/>
        </w:rPr>
        <w:t xml:space="preserve">5000 </w:t>
      </w:r>
      <w:r>
        <w:t>元以下的罚款；</w:t>
      </w:r>
    </w:p>
    <w:p>
      <w:pPr>
        <w:pStyle w:val="6"/>
        <w:spacing w:line="439" w:lineRule="exact"/>
        <w:ind w:left="679"/>
      </w:pPr>
      <w:r>
        <w:t xml:space="preserve">二档：责令限期改正，处 </w:t>
      </w:r>
      <w:r>
        <w:rPr>
          <w:rFonts w:ascii="Times New Roman" w:eastAsia="Times New Roman"/>
        </w:rPr>
        <w:t xml:space="preserve">1.5 </w:t>
      </w:r>
      <w:r>
        <w:t xml:space="preserve">万元以上 </w:t>
      </w:r>
      <w:r>
        <w:rPr>
          <w:rFonts w:ascii="Times New Roman" w:eastAsia="Times New Roman"/>
        </w:rPr>
        <w:t xml:space="preserve">3 </w:t>
      </w:r>
      <w:r>
        <w:t>万元以下的罚款，对其</w:t>
      </w:r>
    </w:p>
    <w:p>
      <w:pPr>
        <w:pStyle w:val="6"/>
        <w:spacing w:before="1" w:line="235" w:lineRule="auto"/>
        <w:ind w:right="363"/>
      </w:pPr>
      <w:r>
        <w:rPr>
          <w:spacing w:val="-6"/>
        </w:rPr>
        <w:t xml:space="preserve">直接负责的主管人员和其他直接责任人员处 </w:t>
      </w:r>
      <w:r>
        <w:rPr>
          <w:rFonts w:ascii="Times New Roman" w:eastAsia="Times New Roman"/>
        </w:rPr>
        <w:t xml:space="preserve">5000 </w:t>
      </w:r>
      <w:r>
        <w:rPr>
          <w:spacing w:val="-15"/>
        </w:rPr>
        <w:t xml:space="preserve">元以上 </w:t>
      </w:r>
      <w:r>
        <w:rPr>
          <w:rFonts w:ascii="Times New Roman" w:eastAsia="Times New Roman"/>
        </w:rPr>
        <w:t xml:space="preserve">1 </w:t>
      </w:r>
      <w:r>
        <w:rPr>
          <w:spacing w:val="-2"/>
        </w:rPr>
        <w:t>万元以下的罚款。</w:t>
      </w:r>
    </w:p>
    <w:p>
      <w:pPr>
        <w:pStyle w:val="6"/>
        <w:tabs>
          <w:tab w:val="left" w:pos="2920"/>
        </w:tabs>
        <w:ind w:right="502" w:firstLine="559"/>
        <w:rPr>
          <w:rFonts w:hint="eastAsia" w:ascii="方正黑体_GBK" w:eastAsia="方正黑体_GBK"/>
        </w:rPr>
      </w:pPr>
      <w:bookmarkStart w:id="540" w:name="第二百五十八条　工贸企业有限空间作业未按照规定进行危险有害因素检测或者监测，并实"/>
      <w:bookmarkEnd w:id="540"/>
      <w:bookmarkStart w:id="541" w:name="_bookmark270"/>
      <w:bookmarkEnd w:id="541"/>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八条</w:t>
      </w:r>
      <w:r>
        <w:rPr>
          <w:rFonts w:hint="eastAsia" w:ascii="方正黑体_GBK" w:eastAsia="方正黑体_GBK"/>
        </w:rPr>
        <w:tab/>
      </w:r>
      <w:r>
        <w:rPr>
          <w:rFonts w:hint="eastAsia" w:ascii="方正黑体_GBK" w:eastAsia="方正黑体_GBK"/>
        </w:rPr>
        <w:t>工</w:t>
      </w:r>
      <w:r>
        <w:rPr>
          <w:rFonts w:hint="eastAsia" w:ascii="方正黑体_GBK" w:eastAsia="方正黑体_GBK"/>
          <w:spacing w:val="-3"/>
        </w:rPr>
        <w:t>贸</w:t>
      </w:r>
      <w:r>
        <w:rPr>
          <w:rFonts w:hint="eastAsia" w:ascii="方正黑体_GBK" w:eastAsia="方正黑体_GBK"/>
        </w:rPr>
        <w:t>企业</w:t>
      </w:r>
      <w:r>
        <w:rPr>
          <w:rFonts w:hint="eastAsia" w:ascii="方正黑体_GBK" w:eastAsia="方正黑体_GBK"/>
          <w:spacing w:val="-3"/>
        </w:rPr>
        <w:t>有</w:t>
      </w:r>
      <w:r>
        <w:rPr>
          <w:rFonts w:hint="eastAsia" w:ascii="方正黑体_GBK" w:eastAsia="方正黑体_GBK"/>
        </w:rPr>
        <w:t>限空</w:t>
      </w:r>
      <w:r>
        <w:rPr>
          <w:rFonts w:hint="eastAsia" w:ascii="方正黑体_GBK" w:eastAsia="方正黑体_GBK"/>
          <w:spacing w:val="-3"/>
        </w:rPr>
        <w:t>间</w:t>
      </w:r>
      <w:r>
        <w:rPr>
          <w:rFonts w:hint="eastAsia" w:ascii="方正黑体_GBK" w:eastAsia="方正黑体_GBK"/>
        </w:rPr>
        <w:t>作业</w:t>
      </w:r>
      <w:r>
        <w:rPr>
          <w:rFonts w:hint="eastAsia" w:ascii="方正黑体_GBK" w:eastAsia="方正黑体_GBK"/>
          <w:spacing w:val="-3"/>
        </w:rPr>
        <w:t>未</w:t>
      </w:r>
      <w:r>
        <w:rPr>
          <w:rFonts w:hint="eastAsia" w:ascii="方正黑体_GBK" w:eastAsia="方正黑体_GBK"/>
        </w:rPr>
        <w:t>按照</w:t>
      </w:r>
      <w:r>
        <w:rPr>
          <w:rFonts w:hint="eastAsia" w:ascii="方正黑体_GBK" w:eastAsia="方正黑体_GBK"/>
          <w:spacing w:val="-3"/>
        </w:rPr>
        <w:t>规</w:t>
      </w:r>
      <w:r>
        <w:rPr>
          <w:rFonts w:hint="eastAsia" w:ascii="方正黑体_GBK" w:eastAsia="方正黑体_GBK"/>
        </w:rPr>
        <w:t>定进</w:t>
      </w:r>
      <w:r>
        <w:rPr>
          <w:rFonts w:hint="eastAsia" w:ascii="方正黑体_GBK" w:eastAsia="方正黑体_GBK"/>
          <w:spacing w:val="-3"/>
        </w:rPr>
        <w:t>行</w:t>
      </w:r>
      <w:r>
        <w:rPr>
          <w:rFonts w:hint="eastAsia" w:ascii="方正黑体_GBK" w:eastAsia="方正黑体_GBK"/>
        </w:rPr>
        <w:t>危险有</w:t>
      </w:r>
      <w:r>
        <w:rPr>
          <w:rFonts w:hint="eastAsia" w:ascii="方正黑体_GBK" w:eastAsia="方正黑体_GBK"/>
          <w:spacing w:val="-3"/>
        </w:rPr>
        <w:t>害</w:t>
      </w:r>
      <w:r>
        <w:rPr>
          <w:rFonts w:hint="eastAsia" w:ascii="方正黑体_GBK" w:eastAsia="方正黑体_GBK"/>
        </w:rPr>
        <w:t>因素</w:t>
      </w:r>
      <w:r>
        <w:rPr>
          <w:rFonts w:hint="eastAsia" w:ascii="方正黑体_GBK" w:eastAsia="方正黑体_GBK"/>
          <w:spacing w:val="-3"/>
        </w:rPr>
        <w:t>检</w:t>
      </w:r>
      <w:r>
        <w:rPr>
          <w:rFonts w:hint="eastAsia" w:ascii="方正黑体_GBK" w:eastAsia="方正黑体_GBK"/>
        </w:rPr>
        <w:t>测或</w:t>
      </w:r>
      <w:r>
        <w:rPr>
          <w:rFonts w:hint="eastAsia" w:ascii="方正黑体_GBK" w:eastAsia="方正黑体_GBK"/>
          <w:spacing w:val="-3"/>
        </w:rPr>
        <w:t>者</w:t>
      </w:r>
      <w:r>
        <w:rPr>
          <w:rFonts w:hint="eastAsia" w:ascii="方正黑体_GBK" w:eastAsia="方正黑体_GBK"/>
        </w:rPr>
        <w:t>监测</w:t>
      </w:r>
      <w:r>
        <w:rPr>
          <w:rFonts w:hint="eastAsia" w:ascii="方正黑体_GBK" w:eastAsia="方正黑体_GBK"/>
          <w:spacing w:val="-3"/>
        </w:rPr>
        <w:t>，</w:t>
      </w:r>
      <w:r>
        <w:rPr>
          <w:rFonts w:hint="eastAsia" w:ascii="方正黑体_GBK" w:eastAsia="方正黑体_GBK"/>
        </w:rPr>
        <w:t>并实</w:t>
      </w:r>
      <w:r>
        <w:rPr>
          <w:rFonts w:hint="eastAsia" w:ascii="方正黑体_GBK" w:eastAsia="方正黑体_GBK"/>
          <w:spacing w:val="-3"/>
        </w:rPr>
        <w:t>行</w:t>
      </w:r>
      <w:r>
        <w:rPr>
          <w:rFonts w:hint="eastAsia" w:ascii="方正黑体_GBK" w:eastAsia="方正黑体_GBK"/>
        </w:rPr>
        <w:t>专人</w:t>
      </w:r>
      <w:r>
        <w:rPr>
          <w:rFonts w:hint="eastAsia" w:ascii="方正黑体_GBK" w:eastAsia="方正黑体_GBK"/>
          <w:spacing w:val="-3"/>
        </w:rPr>
        <w:t>监</w:t>
      </w:r>
      <w:r>
        <w:rPr>
          <w:rFonts w:hint="eastAsia" w:ascii="方正黑体_GBK" w:eastAsia="方正黑体_GBK"/>
        </w:rPr>
        <w:t>护作</w:t>
      </w:r>
      <w:r>
        <w:rPr>
          <w:rFonts w:hint="eastAsia" w:ascii="方正黑体_GBK" w:eastAsia="方正黑体_GBK"/>
          <w:spacing w:val="-3"/>
        </w:rPr>
        <w:t>业</w:t>
      </w:r>
      <w:r>
        <w:rPr>
          <w:rFonts w:hint="eastAsia" w:ascii="方正黑体_GBK" w:eastAsia="方正黑体_GBK"/>
        </w:rPr>
        <w:t>。</w:t>
      </w:r>
    </w:p>
    <w:p>
      <w:pPr>
        <w:pStyle w:val="6"/>
        <w:spacing w:before="2" w:line="237" w:lineRule="auto"/>
        <w:ind w:right="315" w:firstLine="640"/>
        <w:jc w:val="both"/>
      </w:pPr>
      <w:r>
        <w:rPr>
          <w:rFonts w:hint="eastAsia" w:ascii="方正楷体_GBK" w:eastAsia="方正楷体_GBK"/>
          <w:b/>
          <w:spacing w:val="1"/>
        </w:rPr>
        <w:t>【法律规定】</w:t>
      </w:r>
      <w:r>
        <w:rPr>
          <w:rFonts w:hint="eastAsia" w:ascii="方正楷体_GBK" w:eastAsia="方正楷体_GBK"/>
        </w:rPr>
        <w:t>《工贸企业有限空间作业安全管理与监督暂行规</w:t>
      </w:r>
      <w:r>
        <w:rPr>
          <w:rFonts w:hint="eastAsia" w:ascii="方正楷体_GBK" w:eastAsia="方正楷体_GBK"/>
          <w:spacing w:val="-9"/>
        </w:rPr>
        <w:t>定》第九条</w:t>
      </w:r>
      <w:r>
        <w:rPr>
          <w:spacing w:val="-9"/>
        </w:rPr>
        <w:t>：工贸企业应当按照有限空间作业方案，明确作业现场负</w:t>
      </w:r>
      <w:r>
        <w:rPr>
          <w:spacing w:val="-3"/>
        </w:rPr>
        <w:t>责人、监护人员、作业人员及其安全职责。</w:t>
      </w:r>
    </w:p>
    <w:p>
      <w:pPr>
        <w:pStyle w:val="6"/>
        <w:spacing w:line="232" w:lineRule="auto"/>
        <w:ind w:right="317" w:firstLine="640"/>
      </w:pPr>
      <w:r>
        <w:rPr>
          <w:rFonts w:hint="eastAsia" w:ascii="方正楷体_GBK" w:eastAsia="方正楷体_GBK"/>
        </w:rPr>
        <w:t>第十六条：</w:t>
      </w:r>
      <w:r>
        <w:t>在有限空间作业过程中，工贸企业应当对作业场所中的危险有害因素进行定时检测或者连续监测。</w:t>
      </w:r>
    </w:p>
    <w:p>
      <w:pPr>
        <w:pStyle w:val="6"/>
        <w:spacing w:line="445" w:lineRule="exact"/>
        <w:ind w:left="679"/>
      </w:pPr>
      <w:r>
        <w:t xml:space="preserve">作业中断超过 </w:t>
      </w:r>
      <w:r>
        <w:rPr>
          <w:rFonts w:ascii="Times New Roman" w:eastAsia="Times New Roman"/>
        </w:rPr>
        <w:t xml:space="preserve">30 </w:t>
      </w:r>
      <w:r>
        <w:t>分钟，作业人员再次进入有限空间作业前，应</w:t>
      </w:r>
    </w:p>
    <w:p>
      <w:pPr>
        <w:spacing w:after="0" w:line="445" w:lineRule="exact"/>
        <w:sectPr>
          <w:pgSz w:w="11910" w:h="16840"/>
          <w:pgMar w:top="1440" w:right="1480" w:bottom="1380" w:left="1680" w:header="0" w:footer="1197" w:gutter="0"/>
          <w:cols w:space="720" w:num="1"/>
        </w:sectPr>
      </w:pPr>
    </w:p>
    <w:p>
      <w:pPr>
        <w:pStyle w:val="6"/>
        <w:spacing w:before="18"/>
      </w:pPr>
      <w:r>
        <w:t>当重新通风、检测合格后方可进入。</w:t>
      </w:r>
    </w:p>
    <w:p>
      <w:pPr>
        <w:pStyle w:val="6"/>
        <w:spacing w:before="5" w:line="237" w:lineRule="auto"/>
        <w:ind w:right="315" w:firstLine="640"/>
        <w:jc w:val="both"/>
      </w:pPr>
      <w:r>
        <w:rPr>
          <w:rFonts w:hint="eastAsia" w:ascii="方正楷体_GBK" w:eastAsia="方正楷体_GBK"/>
          <w:b/>
          <w:spacing w:val="1"/>
        </w:rPr>
        <w:t>【处罚依据】</w:t>
      </w:r>
      <w:r>
        <w:rPr>
          <w:rFonts w:hint="eastAsia" w:ascii="方正楷体_GBK" w:eastAsia="方正楷体_GBK"/>
        </w:rPr>
        <w:t>《工贸企业有限空间作业安全管理与监督暂行规</w:t>
      </w:r>
      <w:r>
        <w:rPr>
          <w:rFonts w:hint="eastAsia" w:ascii="方正楷体_GBK" w:eastAsia="方正楷体_GBK"/>
          <w:spacing w:val="-12"/>
        </w:rPr>
        <w:t>定》第三十条：</w:t>
      </w:r>
      <w:r>
        <w:rPr>
          <w:spacing w:val="-6"/>
        </w:rPr>
        <w:t>工贸企业有下列情形之一的，由县级以上安全生产监</w:t>
      </w:r>
      <w:r>
        <w:rPr>
          <w:spacing w:val="-10"/>
        </w:rPr>
        <w:t xml:space="preserve">督管理部门责令限期改正，可以处 </w:t>
      </w:r>
      <w:r>
        <w:rPr>
          <w:rFonts w:ascii="Times New Roman" w:eastAsia="Times New Roman"/>
        </w:rPr>
        <w:t xml:space="preserve">3 </w:t>
      </w:r>
      <w:r>
        <w:rPr>
          <w:spacing w:val="-8"/>
        </w:rPr>
        <w:t>万元以下的罚款，对其直接负责</w:t>
      </w:r>
    </w:p>
    <w:p>
      <w:pPr>
        <w:pStyle w:val="6"/>
        <w:spacing w:line="434" w:lineRule="exact"/>
        <w:jc w:val="both"/>
      </w:pPr>
      <w:r>
        <w:t xml:space="preserve">的主管人员和其他直接责任人员处 </w:t>
      </w:r>
      <w:r>
        <w:rPr>
          <w:rFonts w:ascii="Times New Roman" w:eastAsia="Times New Roman"/>
        </w:rPr>
        <w:t xml:space="preserve">1 </w:t>
      </w:r>
      <w:r>
        <w:t>万元以下的罚款：</w:t>
      </w:r>
    </w:p>
    <w:p>
      <w:pPr>
        <w:pStyle w:val="6"/>
        <w:spacing w:before="4" w:line="232" w:lineRule="auto"/>
        <w:ind w:right="317" w:firstLine="640"/>
      </w:pPr>
      <w:r>
        <w:t>㈢有限空间作业未按照本规定进行危险有害因素检测或者监测，并实行专人监护作业的。</w:t>
      </w:r>
    </w:p>
    <w:p>
      <w:pPr>
        <w:pStyle w:val="4"/>
        <w:spacing w:before="8"/>
        <w:ind w:left="760"/>
      </w:pPr>
      <w:r>
        <w:t>【处罚档次】</w:t>
      </w:r>
    </w:p>
    <w:p>
      <w:pPr>
        <w:pStyle w:val="6"/>
        <w:spacing w:before="6" w:line="235" w:lineRule="auto"/>
        <w:ind w:right="315" w:firstLine="640"/>
        <w:jc w:val="both"/>
      </w:pPr>
      <w:r>
        <w:t>一档：造纸、酱腌菜生产企业以及有附属污水处理系统企业以外的其他工贸企业</w:t>
      </w:r>
      <w:r>
        <w:rPr>
          <w:rFonts w:ascii="Times New Roman" w:eastAsia="Times New Roman"/>
        </w:rPr>
        <w:t>,</w:t>
      </w:r>
      <w:r>
        <w:t>有限空间作业未按照规定进行危险有害因素检测或者监测，并实行专人监护作业的；</w:t>
      </w:r>
    </w:p>
    <w:p>
      <w:pPr>
        <w:pStyle w:val="6"/>
        <w:spacing w:line="235" w:lineRule="auto"/>
        <w:ind w:right="315" w:firstLine="640"/>
        <w:jc w:val="both"/>
      </w:pPr>
      <w:r>
        <w:t xml:space="preserve">二档：造纸、酱腌菜生产企业以及有附属污水处理系统企业， </w:t>
      </w:r>
      <w:r>
        <w:rPr>
          <w:spacing w:val="-7"/>
        </w:rPr>
        <w:t>有限空间作业未按照规定进行危险有害因素检测或者监测，并实行专</w:t>
      </w:r>
      <w:r>
        <w:rPr>
          <w:spacing w:val="-3"/>
        </w:rPr>
        <w:t>人监护作业的。</w:t>
      </w:r>
    </w:p>
    <w:p>
      <w:pPr>
        <w:pStyle w:val="4"/>
        <w:ind w:left="760"/>
      </w:pPr>
      <w:r>
        <w:t>【裁量幅度】</w:t>
      </w:r>
    </w:p>
    <w:p>
      <w:pPr>
        <w:pStyle w:val="6"/>
        <w:spacing w:line="446" w:lineRule="exact"/>
        <w:ind w:left="744"/>
      </w:pPr>
      <w:r>
        <w:t xml:space="preserve">一档：责令限期改正，可以处 </w:t>
      </w:r>
      <w:r>
        <w:rPr>
          <w:rFonts w:ascii="Times New Roman" w:eastAsia="Times New Roman"/>
        </w:rPr>
        <w:t xml:space="preserve">1.5 </w:t>
      </w:r>
      <w:r>
        <w:t>万元以下的罚款，对其直接负</w:t>
      </w:r>
    </w:p>
    <w:p>
      <w:pPr>
        <w:pStyle w:val="6"/>
        <w:spacing w:line="440" w:lineRule="exact"/>
      </w:pPr>
      <w:r>
        <w:t xml:space="preserve">责的主管人员和其他直接责任人员处 </w:t>
      </w:r>
      <w:r>
        <w:rPr>
          <w:rFonts w:ascii="Times New Roman" w:eastAsia="Times New Roman"/>
        </w:rPr>
        <w:t xml:space="preserve">5000 </w:t>
      </w:r>
      <w:r>
        <w:t>元以下的罚款；</w:t>
      </w:r>
    </w:p>
    <w:p>
      <w:pPr>
        <w:pStyle w:val="6"/>
        <w:spacing w:line="439" w:lineRule="exact"/>
        <w:ind w:left="760"/>
      </w:pPr>
      <w:r>
        <w:t xml:space="preserve">二档：责令限期改正，处 </w:t>
      </w:r>
      <w:r>
        <w:rPr>
          <w:rFonts w:ascii="Times New Roman" w:eastAsia="Times New Roman"/>
        </w:rPr>
        <w:t xml:space="preserve">1.5 </w:t>
      </w:r>
      <w:r>
        <w:t xml:space="preserve">万元以上 </w:t>
      </w:r>
      <w:r>
        <w:rPr>
          <w:rFonts w:ascii="Times New Roman" w:eastAsia="Times New Roman"/>
        </w:rPr>
        <w:t xml:space="preserve">3 </w:t>
      </w:r>
      <w:r>
        <w:t>万元以下的罚款，对其</w:t>
      </w:r>
    </w:p>
    <w:p>
      <w:pPr>
        <w:pStyle w:val="6"/>
        <w:spacing w:line="235" w:lineRule="auto"/>
        <w:ind w:right="248"/>
      </w:pPr>
      <w:r>
        <w:t xml:space="preserve">直接负责的主管人员和其他直接责任人员处 </w:t>
      </w:r>
      <w:r>
        <w:rPr>
          <w:rFonts w:ascii="Times New Roman" w:eastAsia="Times New Roman"/>
        </w:rPr>
        <w:t xml:space="preserve">5000 </w:t>
      </w:r>
      <w:r>
        <w:t xml:space="preserve">元以上 </w:t>
      </w:r>
      <w:r>
        <w:rPr>
          <w:rFonts w:ascii="Times New Roman" w:eastAsia="Times New Roman"/>
        </w:rPr>
        <w:t xml:space="preserve">1 </w:t>
      </w:r>
      <w:r>
        <w:t>万元以下的罚款。</w:t>
      </w:r>
    </w:p>
    <w:p>
      <w:pPr>
        <w:pStyle w:val="6"/>
        <w:tabs>
          <w:tab w:val="left" w:pos="2920"/>
        </w:tabs>
        <w:ind w:right="502" w:firstLine="559"/>
        <w:rPr>
          <w:rFonts w:hint="eastAsia" w:ascii="方正黑体_GBK" w:eastAsia="方正黑体_GBK"/>
        </w:rPr>
      </w:pPr>
      <w:bookmarkStart w:id="542" w:name="第二百五十九条  工贸企业有限空间作业不符合有关安全生产规定。"/>
      <w:bookmarkEnd w:id="542"/>
      <w:bookmarkStart w:id="543" w:name="_bookmark271"/>
      <w:bookmarkEnd w:id="543"/>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百五</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工</w:t>
      </w:r>
      <w:r>
        <w:rPr>
          <w:rFonts w:hint="eastAsia" w:ascii="方正黑体_GBK" w:eastAsia="方正黑体_GBK"/>
          <w:spacing w:val="-3"/>
        </w:rPr>
        <w:t>贸</w:t>
      </w:r>
      <w:r>
        <w:rPr>
          <w:rFonts w:hint="eastAsia" w:ascii="方正黑体_GBK" w:eastAsia="方正黑体_GBK"/>
        </w:rPr>
        <w:t>企业</w:t>
      </w:r>
      <w:r>
        <w:rPr>
          <w:rFonts w:hint="eastAsia" w:ascii="方正黑体_GBK" w:eastAsia="方正黑体_GBK"/>
          <w:spacing w:val="-3"/>
        </w:rPr>
        <w:t>有</w:t>
      </w:r>
      <w:r>
        <w:rPr>
          <w:rFonts w:hint="eastAsia" w:ascii="方正黑体_GBK" w:eastAsia="方正黑体_GBK"/>
        </w:rPr>
        <w:t>限空</w:t>
      </w:r>
      <w:r>
        <w:rPr>
          <w:rFonts w:hint="eastAsia" w:ascii="方正黑体_GBK" w:eastAsia="方正黑体_GBK"/>
          <w:spacing w:val="-3"/>
        </w:rPr>
        <w:t>间</w:t>
      </w:r>
      <w:r>
        <w:rPr>
          <w:rFonts w:hint="eastAsia" w:ascii="方正黑体_GBK" w:eastAsia="方正黑体_GBK"/>
        </w:rPr>
        <w:t>作业</w:t>
      </w:r>
      <w:r>
        <w:rPr>
          <w:rFonts w:hint="eastAsia" w:ascii="方正黑体_GBK" w:eastAsia="方正黑体_GBK"/>
          <w:spacing w:val="-3"/>
        </w:rPr>
        <w:t>不</w:t>
      </w:r>
      <w:r>
        <w:rPr>
          <w:rFonts w:hint="eastAsia" w:ascii="方正黑体_GBK" w:eastAsia="方正黑体_GBK"/>
        </w:rPr>
        <w:t>符合</w:t>
      </w:r>
      <w:r>
        <w:rPr>
          <w:rFonts w:hint="eastAsia" w:ascii="方正黑体_GBK" w:eastAsia="方正黑体_GBK"/>
          <w:spacing w:val="-3"/>
        </w:rPr>
        <w:t>有</w:t>
      </w:r>
      <w:r>
        <w:rPr>
          <w:rFonts w:hint="eastAsia" w:ascii="方正黑体_GBK" w:eastAsia="方正黑体_GBK"/>
        </w:rPr>
        <w:t>关安</w:t>
      </w:r>
      <w:r>
        <w:rPr>
          <w:rFonts w:hint="eastAsia" w:ascii="方正黑体_GBK" w:eastAsia="方正黑体_GBK"/>
          <w:spacing w:val="-3"/>
        </w:rPr>
        <w:t>全</w:t>
      </w:r>
      <w:r>
        <w:rPr>
          <w:rFonts w:hint="eastAsia" w:ascii="方正黑体_GBK" w:eastAsia="方正黑体_GBK"/>
        </w:rPr>
        <w:t>生产规</w:t>
      </w:r>
      <w:r>
        <w:rPr>
          <w:rFonts w:hint="eastAsia" w:ascii="方正黑体_GBK" w:eastAsia="方正黑体_GBK"/>
          <w:spacing w:val="-3"/>
        </w:rPr>
        <w:t>定</w:t>
      </w:r>
      <w:r>
        <w:rPr>
          <w:rFonts w:hint="eastAsia" w:ascii="方正黑体_GBK" w:eastAsia="方正黑体_GBK"/>
        </w:rPr>
        <w:t>。</w:t>
      </w:r>
    </w:p>
    <w:p>
      <w:pPr>
        <w:pStyle w:val="6"/>
        <w:spacing w:line="244" w:lineRule="auto"/>
        <w:ind w:right="317" w:firstLine="640"/>
        <w:rPr>
          <w:rFonts w:hint="eastAsia" w:ascii="方正楷体_GBK" w:eastAsia="方正楷体_GBK"/>
        </w:rPr>
      </w:pPr>
      <w:r>
        <w:rPr>
          <w:rFonts w:hint="eastAsia" w:ascii="方正楷体_GBK" w:eastAsia="方正楷体_GBK"/>
          <w:b/>
        </w:rPr>
        <w:t>【法律规定】</w:t>
      </w:r>
      <w:r>
        <w:rPr>
          <w:rFonts w:hint="eastAsia" w:ascii="方正楷体_GBK" w:eastAsia="方正楷体_GBK"/>
        </w:rPr>
        <w:t>《工贸企业有限空间作业安全管理与监督暂行规定》第十九条第㈡项、第十八条、第二十一条、第六条。</w:t>
      </w:r>
    </w:p>
    <w:p>
      <w:pPr>
        <w:pStyle w:val="6"/>
        <w:spacing w:line="247" w:lineRule="auto"/>
        <w:ind w:right="317" w:firstLine="640"/>
        <w:rPr>
          <w:rFonts w:hint="eastAsia" w:ascii="方正楷体_GBK" w:eastAsia="方正楷体_GBK"/>
        </w:rPr>
      </w:pPr>
      <w:r>
        <w:rPr>
          <w:rFonts w:hint="eastAsia" w:ascii="方正楷体_GBK" w:eastAsia="方正楷体_GBK"/>
          <w:b/>
        </w:rPr>
        <w:t>【处罚依据】</w:t>
      </w:r>
      <w:r>
        <w:rPr>
          <w:rFonts w:hint="eastAsia" w:ascii="方正楷体_GBK" w:eastAsia="方正楷体_GBK"/>
        </w:rPr>
        <w:t>《工贸企业有限空间作业安全管理与监督暂行规定》第二十八条、第二十九条。</w:t>
      </w:r>
    </w:p>
    <w:p>
      <w:pPr>
        <w:pStyle w:val="6"/>
        <w:spacing w:line="235" w:lineRule="auto"/>
        <w:ind w:right="315" w:firstLine="640"/>
        <w:jc w:val="both"/>
      </w:pPr>
      <w:r>
        <w:rPr>
          <w:rFonts w:hint="eastAsia" w:ascii="方正楷体_GBK" w:hAnsi="方正楷体_GBK" w:eastAsia="方正楷体_GBK"/>
          <w:b/>
          <w:spacing w:val="-4"/>
        </w:rPr>
        <w:t>【处罚档次】与【裁量幅度】</w:t>
      </w:r>
      <w:r>
        <w:rPr>
          <w:spacing w:val="-4"/>
        </w:rPr>
        <w:t>参见本《细则》第二部分</w:t>
      </w:r>
      <w:r>
        <w:rPr>
          <w:rFonts w:ascii="Times New Roman" w:hAnsi="Times New Roman" w:eastAsia="Times New Roman"/>
        </w:rPr>
        <w:t>“</w:t>
      </w:r>
      <w:r>
        <w:rPr>
          <w:spacing w:val="-2"/>
        </w:rPr>
        <w:t>裁量细</w:t>
      </w:r>
      <w:r>
        <w:rPr>
          <w:spacing w:val="-1"/>
        </w:rPr>
        <w:t>则</w:t>
      </w:r>
      <w:r>
        <w:rPr>
          <w:rFonts w:ascii="Times New Roman" w:hAnsi="Times New Roman" w:eastAsia="Times New Roman"/>
          <w:spacing w:val="-3"/>
        </w:rPr>
        <w:t>”</w:t>
      </w:r>
      <w:r>
        <w:rPr>
          <w:spacing w:val="-1"/>
        </w:rPr>
        <w:t>中</w:t>
      </w:r>
      <w:r>
        <w:rPr>
          <w:rFonts w:ascii="Times New Roman" w:hAnsi="Times New Roman" w:eastAsia="Times New Roman"/>
        </w:rPr>
        <w:t>“</w:t>
      </w:r>
      <w:r>
        <w:rPr>
          <w:spacing w:val="-2"/>
        </w:rPr>
        <w:t>综合类</w:t>
      </w:r>
      <w:r>
        <w:rPr>
          <w:rFonts w:ascii="Times New Roman" w:hAnsi="Times New Roman" w:eastAsia="Times New Roman"/>
        </w:rPr>
        <w:t>”</w:t>
      </w:r>
      <w:r>
        <w:rPr>
          <w:spacing w:val="-3"/>
        </w:rPr>
        <w:t>第九条与第十三条、</w:t>
      </w:r>
      <w:r>
        <w:rPr>
          <w:rFonts w:ascii="Times New Roman" w:hAnsi="Times New Roman" w:eastAsia="Times New Roman"/>
        </w:rPr>
        <w:t>“</w:t>
      </w:r>
      <w:r>
        <w:rPr>
          <w:spacing w:val="-3"/>
        </w:rPr>
        <w:t>应急管理类</w:t>
      </w:r>
      <w:r>
        <w:rPr>
          <w:rFonts w:ascii="Times New Roman" w:hAnsi="Times New Roman" w:eastAsia="Times New Roman"/>
        </w:rPr>
        <w:t>”</w:t>
      </w:r>
      <w:r>
        <w:rPr>
          <w:spacing w:val="-3"/>
        </w:rPr>
        <w:t>第八十九条、</w:t>
      </w:r>
      <w:r>
        <w:rPr>
          <w:rFonts w:ascii="Times New Roman" w:hAnsi="Times New Roman" w:eastAsia="Times New Roman"/>
        </w:rPr>
        <w:t>“</w:t>
      </w:r>
      <w:r>
        <w:t>安全</w:t>
      </w:r>
      <w:r>
        <w:rPr>
          <w:spacing w:val="-2"/>
        </w:rPr>
        <w:t>培训类</w:t>
      </w:r>
      <w:r>
        <w:rPr>
          <w:rFonts w:ascii="Times New Roman" w:hAnsi="Times New Roman" w:eastAsia="Times New Roman"/>
        </w:rPr>
        <w:t>”</w:t>
      </w:r>
      <w:r>
        <w:rPr>
          <w:spacing w:val="-3"/>
        </w:rPr>
        <w:t>第一百零三条执行。</w:t>
      </w:r>
    </w:p>
    <w:p>
      <w:pPr>
        <w:pStyle w:val="6"/>
        <w:tabs>
          <w:tab w:val="left" w:pos="2639"/>
        </w:tabs>
        <w:spacing w:line="431" w:lineRule="exact"/>
        <w:ind w:left="679"/>
        <w:rPr>
          <w:rFonts w:hint="eastAsia" w:ascii="方正黑体_GBK" w:eastAsia="方正黑体_GBK"/>
        </w:rPr>
      </w:pPr>
      <w:bookmarkStart w:id="544" w:name="第二百六十条  食品生产企业不符合有关安全生产规定。"/>
      <w:bookmarkEnd w:id="544"/>
      <w:bookmarkStart w:id="545" w:name="_bookmark272"/>
      <w:bookmarkEnd w:id="545"/>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条</w:t>
      </w:r>
      <w:r>
        <w:rPr>
          <w:rFonts w:hint="eastAsia" w:ascii="方正黑体_GBK" w:eastAsia="方正黑体_GBK"/>
        </w:rPr>
        <w:tab/>
      </w:r>
      <w:r>
        <w:rPr>
          <w:rFonts w:hint="eastAsia" w:ascii="方正黑体_GBK" w:eastAsia="方正黑体_GBK"/>
        </w:rPr>
        <w:t>食</w:t>
      </w:r>
      <w:r>
        <w:rPr>
          <w:rFonts w:hint="eastAsia" w:ascii="方正黑体_GBK" w:eastAsia="方正黑体_GBK"/>
          <w:spacing w:val="-3"/>
        </w:rPr>
        <w:t>品</w:t>
      </w:r>
      <w:r>
        <w:rPr>
          <w:rFonts w:hint="eastAsia" w:ascii="方正黑体_GBK" w:eastAsia="方正黑体_GBK"/>
        </w:rPr>
        <w:t>生产</w:t>
      </w:r>
      <w:r>
        <w:rPr>
          <w:rFonts w:hint="eastAsia" w:ascii="方正黑体_GBK" w:eastAsia="方正黑体_GBK"/>
          <w:spacing w:val="-3"/>
        </w:rPr>
        <w:t>企</w:t>
      </w:r>
      <w:r>
        <w:rPr>
          <w:rFonts w:hint="eastAsia" w:ascii="方正黑体_GBK" w:eastAsia="方正黑体_GBK"/>
        </w:rPr>
        <w:t>业不</w:t>
      </w:r>
      <w:r>
        <w:rPr>
          <w:rFonts w:hint="eastAsia" w:ascii="方正黑体_GBK" w:eastAsia="方正黑体_GBK"/>
          <w:spacing w:val="-3"/>
        </w:rPr>
        <w:t>符</w:t>
      </w:r>
      <w:r>
        <w:rPr>
          <w:rFonts w:hint="eastAsia" w:ascii="方正黑体_GBK" w:eastAsia="方正黑体_GBK"/>
        </w:rPr>
        <w:t>合有</w:t>
      </w:r>
      <w:r>
        <w:rPr>
          <w:rFonts w:hint="eastAsia" w:ascii="方正黑体_GBK" w:eastAsia="方正黑体_GBK"/>
          <w:spacing w:val="-3"/>
        </w:rPr>
        <w:t>关</w:t>
      </w:r>
      <w:r>
        <w:rPr>
          <w:rFonts w:hint="eastAsia" w:ascii="方正黑体_GBK" w:eastAsia="方正黑体_GBK"/>
        </w:rPr>
        <w:t>安全</w:t>
      </w:r>
      <w:r>
        <w:rPr>
          <w:rFonts w:hint="eastAsia" w:ascii="方正黑体_GBK" w:eastAsia="方正黑体_GBK"/>
          <w:spacing w:val="-3"/>
        </w:rPr>
        <w:t>生</w:t>
      </w:r>
      <w:r>
        <w:rPr>
          <w:rFonts w:hint="eastAsia" w:ascii="方正黑体_GBK" w:eastAsia="方正黑体_GBK"/>
        </w:rPr>
        <w:t>产规</w:t>
      </w:r>
      <w:r>
        <w:rPr>
          <w:rFonts w:hint="eastAsia" w:ascii="方正黑体_GBK" w:eastAsia="方正黑体_GBK"/>
          <w:spacing w:val="-3"/>
        </w:rPr>
        <w:t>定</w:t>
      </w:r>
      <w:r>
        <w:rPr>
          <w:rFonts w:hint="eastAsia" w:ascii="方正黑体_GBK" w:eastAsia="方正黑体_GBK"/>
        </w:rPr>
        <w:t>。</w:t>
      </w:r>
    </w:p>
    <w:p>
      <w:pPr>
        <w:spacing w:before="0"/>
        <w:ind w:left="760" w:right="0" w:firstLine="0"/>
        <w:jc w:val="left"/>
        <w:rPr>
          <w:rFonts w:hint="eastAsia" w:ascii="方正楷体_GBK" w:eastAsia="方正楷体_GBK"/>
          <w:sz w:val="28"/>
        </w:rPr>
      </w:pPr>
      <w:r>
        <w:rPr>
          <w:rFonts w:hint="eastAsia" w:ascii="方正楷体_GBK" w:eastAsia="方正楷体_GBK"/>
          <w:b/>
          <w:sz w:val="28"/>
        </w:rPr>
        <w:t>【法律规定】</w:t>
      </w:r>
      <w:r>
        <w:rPr>
          <w:rFonts w:hint="eastAsia" w:ascii="方正楷体_GBK" w:eastAsia="方正楷体_GBK"/>
          <w:sz w:val="28"/>
        </w:rPr>
        <w:t>《中华人民共和国安全生产法》第二十八条第四</w:t>
      </w:r>
    </w:p>
    <w:p>
      <w:pPr>
        <w:spacing w:after="0"/>
        <w:jc w:val="left"/>
        <w:rPr>
          <w:rFonts w:hint="eastAsia" w:ascii="方正楷体_GBK" w:eastAsia="方正楷体_GBK"/>
          <w:sz w:val="28"/>
        </w:rPr>
        <w:sectPr>
          <w:footerReference r:id="rId65" w:type="default"/>
          <w:footerReference r:id="rId66" w:type="even"/>
          <w:pgSz w:w="11910" w:h="16840"/>
          <w:pgMar w:top="1440" w:right="1480" w:bottom="1380" w:left="1680" w:header="0" w:footer="1197" w:gutter="0"/>
          <w:pgNumType w:start="260"/>
          <w:cols w:space="720" w:num="1"/>
        </w:sectPr>
      </w:pPr>
    </w:p>
    <w:p>
      <w:pPr>
        <w:pStyle w:val="6"/>
        <w:spacing w:before="24" w:line="235" w:lineRule="auto"/>
        <w:ind w:right="317"/>
      </w:pPr>
      <w:r>
        <w:rPr>
          <w:rFonts w:hint="eastAsia" w:ascii="方正楷体_GBK" w:eastAsia="方正楷体_GBK"/>
          <w:spacing w:val="-25"/>
        </w:rPr>
        <w:t>款：</w:t>
      </w:r>
      <w:r>
        <w:rPr>
          <w:spacing w:val="-6"/>
        </w:rPr>
        <w:t>生产经营单位应当建立安全生产教育和培训档案，如实记录安全</w:t>
      </w:r>
      <w:r>
        <w:rPr>
          <w:spacing w:val="-3"/>
        </w:rPr>
        <w:t>生产教育和培训的时间、内容、参加人员以及考核结果等情况。</w:t>
      </w:r>
    </w:p>
    <w:p>
      <w:pPr>
        <w:pStyle w:val="6"/>
        <w:spacing w:before="3" w:line="429" w:lineRule="exact"/>
        <w:ind w:left="760"/>
        <w:rPr>
          <w:rFonts w:hint="eastAsia" w:ascii="方正楷体_GBK" w:eastAsia="方正楷体_GBK"/>
        </w:rPr>
      </w:pPr>
      <w:r>
        <w:rPr>
          <w:rFonts w:hint="eastAsia" w:ascii="方正楷体_GBK" w:eastAsia="方正楷体_GBK"/>
        </w:rPr>
        <w:t>《食品生产企业安全生产监督管理暂行规定》第六条第一款：</w:t>
      </w:r>
    </w:p>
    <w:p>
      <w:pPr>
        <w:pStyle w:val="6"/>
        <w:spacing w:line="446" w:lineRule="exact"/>
      </w:pPr>
      <w:r>
        <w:rPr>
          <w:spacing w:val="-10"/>
        </w:rPr>
        <w:t xml:space="preserve">从业人员超过 </w:t>
      </w:r>
      <w:r>
        <w:rPr>
          <w:rFonts w:ascii="Times New Roman" w:eastAsia="Times New Roman"/>
        </w:rPr>
        <w:t>100</w:t>
      </w:r>
      <w:r>
        <w:rPr>
          <w:rFonts w:ascii="Times New Roman" w:eastAsia="Times New Roman"/>
          <w:spacing w:val="4"/>
        </w:rPr>
        <w:t xml:space="preserve"> </w:t>
      </w:r>
      <w:r>
        <w:rPr>
          <w:spacing w:val="-12"/>
        </w:rPr>
        <w:t>人的食品生产企业，应当设置安全生产管理机构或</w:t>
      </w:r>
    </w:p>
    <w:p>
      <w:pPr>
        <w:pStyle w:val="6"/>
        <w:spacing w:before="5" w:line="232" w:lineRule="auto"/>
        <w:ind w:right="317"/>
      </w:pPr>
      <w:r>
        <w:rPr>
          <w:spacing w:val="-15"/>
        </w:rPr>
        <w:t xml:space="preserve">者配备 </w:t>
      </w:r>
      <w:r>
        <w:rPr>
          <w:rFonts w:ascii="Times New Roman" w:eastAsia="Times New Roman"/>
        </w:rPr>
        <w:t xml:space="preserve">3 </w:t>
      </w:r>
      <w:r>
        <w:rPr>
          <w:spacing w:val="-10"/>
        </w:rPr>
        <w:t>名以上专职安全生产管理人员，鼓励配备注册安全工程师从</w:t>
      </w:r>
      <w:r>
        <w:rPr>
          <w:spacing w:val="-4"/>
        </w:rPr>
        <w:t>事安全生产管理工作。</w:t>
      </w:r>
    </w:p>
    <w:p>
      <w:pPr>
        <w:pStyle w:val="6"/>
        <w:spacing w:before="1" w:line="235" w:lineRule="auto"/>
        <w:ind w:right="178" w:firstLine="640"/>
      </w:pPr>
      <w:r>
        <w:rPr>
          <w:rFonts w:hint="eastAsia" w:ascii="方正楷体_GBK" w:eastAsia="方正楷体_GBK"/>
          <w:spacing w:val="-10"/>
        </w:rPr>
        <w:t>第十二条：</w:t>
      </w:r>
      <w:r>
        <w:rPr>
          <w:spacing w:val="-3"/>
        </w:rPr>
        <w:t xml:space="preserve">食品生产企业应当建立健全事故隐患排查治理制度， </w:t>
      </w:r>
      <w:r>
        <w:rPr>
          <w:spacing w:val="-9"/>
        </w:rPr>
        <w:t>明确事故隐患治理的措施、责任、资金、时限和预案，采取技术、管</w:t>
      </w:r>
      <w:r>
        <w:rPr>
          <w:spacing w:val="-12"/>
        </w:rPr>
        <w:t>理措施，及时发现并消除事故隐患。事故隐患排查治理情况应当如实记录，向从业人员通报，并按规定报告所在地负责食品生产企业安全</w:t>
      </w:r>
      <w:r>
        <w:rPr>
          <w:spacing w:val="-5"/>
        </w:rPr>
        <w:t>生产监管的部门。</w:t>
      </w:r>
    </w:p>
    <w:p>
      <w:pPr>
        <w:pStyle w:val="6"/>
        <w:spacing w:line="235" w:lineRule="auto"/>
        <w:ind w:right="317" w:firstLine="640"/>
        <w:jc w:val="both"/>
      </w:pPr>
      <w:r>
        <w:rPr>
          <w:rFonts w:hint="eastAsia" w:ascii="方正楷体_GBK" w:eastAsia="方正楷体_GBK"/>
        </w:rPr>
        <w:t>第十四条：</w:t>
      </w:r>
      <w:r>
        <w:t>食品生产企业应当对新录用、季节性复工、调整工</w:t>
      </w:r>
      <w:r>
        <w:rPr>
          <w:spacing w:val="-8"/>
        </w:rPr>
        <w:t>作岗位和离岗半年以上重新上岗的从业人员，进行相应的安全生产教</w:t>
      </w:r>
      <w:r>
        <w:rPr>
          <w:spacing w:val="-3"/>
        </w:rPr>
        <w:t>育培训。未经安全生产教育培训合格的从业人员，不得上岗作业。</w:t>
      </w:r>
    </w:p>
    <w:p>
      <w:pPr>
        <w:pStyle w:val="6"/>
        <w:spacing w:line="235" w:lineRule="auto"/>
        <w:ind w:right="178" w:firstLine="640"/>
      </w:pPr>
      <w:r>
        <w:rPr>
          <w:rFonts w:hint="eastAsia" w:ascii="方正楷体_GBK" w:eastAsia="方正楷体_GBK"/>
          <w:b/>
          <w:spacing w:val="1"/>
        </w:rPr>
        <w:t>【处罚依据】</w:t>
      </w:r>
      <w:r>
        <w:rPr>
          <w:rFonts w:hint="eastAsia" w:ascii="方正楷体_GBK" w:eastAsia="方正楷体_GBK"/>
        </w:rPr>
        <w:t>《中华人民共和国安全生产法》第九十七条：</w:t>
      </w:r>
      <w:r>
        <w:t>生</w:t>
      </w:r>
      <w:r>
        <w:rPr>
          <w:spacing w:val="-18"/>
        </w:rPr>
        <w:t xml:space="preserve">产经营单位有下列行为之一的，责令限期改正，处十万元以下的罚款； </w:t>
      </w:r>
      <w:r>
        <w:rPr>
          <w:spacing w:val="-13"/>
        </w:rPr>
        <w:t>逾期未改正的，责令停产停业整顿，并处十万元以上二十万元以下的</w:t>
      </w:r>
      <w:r>
        <w:rPr>
          <w:spacing w:val="-12"/>
        </w:rPr>
        <w:t>罚款，对其直接负责的主管人员和其他直接责任人员处二万元以上五</w:t>
      </w:r>
      <w:r>
        <w:rPr>
          <w:spacing w:val="-5"/>
        </w:rPr>
        <w:t>万元以下的罚款：</w:t>
      </w:r>
    </w:p>
    <w:p>
      <w:pPr>
        <w:pStyle w:val="6"/>
        <w:spacing w:line="431" w:lineRule="exact"/>
        <w:ind w:left="760"/>
      </w:pPr>
      <w:r>
        <w:t>㈣未如实记录安全生产教育和培训情况的。</w:t>
      </w:r>
    </w:p>
    <w:p>
      <w:pPr>
        <w:pStyle w:val="6"/>
        <w:spacing w:line="232" w:lineRule="auto"/>
        <w:ind w:right="317" w:firstLine="640"/>
        <w:jc w:val="both"/>
      </w:pPr>
      <w:r>
        <w:rPr>
          <w:rFonts w:hint="eastAsia" w:ascii="方正楷体_GBK" w:eastAsia="方正楷体_GBK"/>
        </w:rPr>
        <w:t>《食品生产企业安全生产监督管理暂行规定》第二十六条：</w:t>
      </w:r>
      <w:r>
        <w:t>食</w:t>
      </w:r>
      <w:r>
        <w:rPr>
          <w:spacing w:val="-11"/>
        </w:rPr>
        <w:t xml:space="preserve">品生产企业有下列行为之一的，责令限期改正，可以处以 </w:t>
      </w:r>
      <w:r>
        <w:rPr>
          <w:rFonts w:ascii="Times New Roman" w:eastAsia="Times New Roman"/>
        </w:rPr>
        <w:t xml:space="preserve">5 </w:t>
      </w:r>
      <w:r>
        <w:rPr>
          <w:spacing w:val="-2"/>
        </w:rPr>
        <w:t>万元以下</w:t>
      </w:r>
    </w:p>
    <w:p>
      <w:pPr>
        <w:pStyle w:val="6"/>
        <w:spacing w:line="232" w:lineRule="auto"/>
        <w:ind w:right="317"/>
        <w:jc w:val="both"/>
      </w:pPr>
      <w:r>
        <w:rPr>
          <w:spacing w:val="-2"/>
        </w:rPr>
        <w:t xml:space="preserve">的罚款；逾期未改正的，责令停产停业整顿，并处以 </w:t>
      </w:r>
      <w:r>
        <w:rPr>
          <w:rFonts w:ascii="Times New Roman" w:eastAsia="Times New Roman"/>
        </w:rPr>
        <w:t xml:space="preserve">5 </w:t>
      </w:r>
      <w:r>
        <w:rPr>
          <w:spacing w:val="-7"/>
        </w:rPr>
        <w:t xml:space="preserve">万元以上 </w:t>
      </w:r>
      <w:r>
        <w:rPr>
          <w:rFonts w:ascii="Times New Roman" w:eastAsia="Times New Roman"/>
        </w:rPr>
        <w:t xml:space="preserve">10 </w:t>
      </w:r>
      <w:r>
        <w:rPr>
          <w:spacing w:val="-11"/>
        </w:rPr>
        <w:t>万元以下的罚款，对其直接负责的主管人员和其他直接责任人员处以</w:t>
      </w:r>
      <w:r>
        <w:rPr>
          <w:rFonts w:ascii="Times New Roman" w:eastAsia="Times New Roman"/>
          <w:spacing w:val="-11"/>
        </w:rPr>
        <w:t>1</w:t>
      </w:r>
      <w:r>
        <w:rPr>
          <w:rFonts w:ascii="Times New Roman" w:eastAsia="Times New Roman"/>
          <w:spacing w:val="-2"/>
        </w:rPr>
        <w:t xml:space="preserve"> </w:t>
      </w:r>
      <w:r>
        <w:rPr>
          <w:spacing w:val="-13"/>
        </w:rPr>
        <w:t xml:space="preserve">万元以上 </w:t>
      </w:r>
      <w:r>
        <w:rPr>
          <w:rFonts w:ascii="Times New Roman" w:eastAsia="Times New Roman"/>
        </w:rPr>
        <w:t xml:space="preserve">2 </w:t>
      </w:r>
      <w:r>
        <w:rPr>
          <w:spacing w:val="-3"/>
        </w:rPr>
        <w:t>万元以下的罚款：</w:t>
      </w:r>
    </w:p>
    <w:p>
      <w:pPr>
        <w:pStyle w:val="6"/>
        <w:spacing w:before="6" w:line="232" w:lineRule="auto"/>
        <w:ind w:right="317" w:firstLine="568"/>
      </w:pPr>
      <w:r>
        <w:t>㈠未按照规定设置安全生产管理机构或者配备安全生产管理人员的；</w:t>
      </w:r>
    </w:p>
    <w:p>
      <w:pPr>
        <w:pStyle w:val="6"/>
        <w:spacing w:line="441" w:lineRule="exact"/>
        <w:ind w:left="679"/>
      </w:pPr>
      <w:r>
        <w:t>㈡ 未如实记录安全生产教育和培训情况的；</w:t>
      </w:r>
    </w:p>
    <w:p>
      <w:pPr>
        <w:pStyle w:val="6"/>
        <w:spacing w:before="5" w:line="232" w:lineRule="auto"/>
        <w:ind w:right="364" w:firstLine="559"/>
      </w:pPr>
      <w:r>
        <w:t>㈢ 未将事故隐患排查治理情况如实记录或者未向从业人员通报的。</w:t>
      </w:r>
    </w:p>
    <w:p>
      <w:pPr>
        <w:spacing w:before="0" w:line="446" w:lineRule="exact"/>
        <w:ind w:left="760" w:right="0" w:firstLine="0"/>
        <w:jc w:val="left"/>
        <w:rPr>
          <w:sz w:val="28"/>
        </w:rPr>
      </w:pPr>
      <w:r>
        <w:rPr>
          <w:rFonts w:hint="eastAsia" w:ascii="方正楷体_GBK" w:hAnsi="方正楷体_GBK" w:eastAsia="方正楷体_GBK"/>
          <w:b/>
          <w:sz w:val="28"/>
        </w:rPr>
        <w:t>【处罚档次】</w:t>
      </w:r>
      <w:r>
        <w:rPr>
          <w:rFonts w:hint="eastAsia" w:ascii="方正楷体_GBK" w:hAnsi="方正楷体_GBK" w:eastAsia="方正楷体_GBK"/>
          <w:sz w:val="28"/>
        </w:rPr>
        <w:t>与</w:t>
      </w:r>
      <w:r>
        <w:rPr>
          <w:rFonts w:hint="eastAsia" w:ascii="方正楷体_GBK" w:hAnsi="方正楷体_GBK" w:eastAsia="方正楷体_GBK"/>
          <w:b/>
          <w:sz w:val="28"/>
        </w:rPr>
        <w:t>【裁量幅度】</w:t>
      </w:r>
      <w:r>
        <w:rPr>
          <w:sz w:val="28"/>
        </w:rPr>
        <w:t>参见本《细则》第二部分</w:t>
      </w:r>
      <w:r>
        <w:rPr>
          <w:rFonts w:ascii="Times New Roman" w:hAnsi="Times New Roman" w:eastAsia="Times New Roman"/>
          <w:sz w:val="28"/>
        </w:rPr>
        <w:t>“</w:t>
      </w:r>
      <w:r>
        <w:rPr>
          <w:sz w:val="28"/>
        </w:rPr>
        <w:t>裁量细</w:t>
      </w:r>
    </w:p>
    <w:p>
      <w:pPr>
        <w:spacing w:after="0" w:line="446" w:lineRule="exact"/>
        <w:jc w:val="left"/>
        <w:rPr>
          <w:sz w:val="28"/>
        </w:rPr>
        <w:sectPr>
          <w:pgSz w:w="11910" w:h="16840"/>
          <w:pgMar w:top="1440" w:right="1480" w:bottom="1380" w:left="1680" w:header="0" w:footer="1197" w:gutter="0"/>
          <w:cols w:space="720" w:num="1"/>
        </w:sectPr>
      </w:pPr>
    </w:p>
    <w:p>
      <w:pPr>
        <w:pStyle w:val="6"/>
        <w:spacing w:before="24" w:line="235" w:lineRule="auto"/>
        <w:ind w:right="315"/>
      </w:pPr>
      <w:r>
        <w:t>则</w:t>
      </w:r>
      <w:r>
        <w:rPr>
          <w:rFonts w:ascii="Times New Roman" w:hAnsi="Times New Roman" w:eastAsia="Times New Roman"/>
        </w:rPr>
        <w:t>”</w:t>
      </w:r>
      <w:r>
        <w:t>中</w:t>
      </w:r>
      <w:r>
        <w:rPr>
          <w:rFonts w:ascii="Times New Roman" w:hAnsi="Times New Roman" w:eastAsia="Times New Roman"/>
        </w:rPr>
        <w:t>“</w:t>
      </w:r>
      <w:r>
        <w:t>综合类</w:t>
      </w:r>
      <w:r>
        <w:rPr>
          <w:rFonts w:ascii="Times New Roman" w:hAnsi="Times New Roman" w:eastAsia="Times New Roman"/>
        </w:rPr>
        <w:t>”</w:t>
      </w:r>
      <w:r>
        <w:t>第三十二条、</w:t>
      </w:r>
      <w:r>
        <w:rPr>
          <w:rFonts w:ascii="Times New Roman" w:hAnsi="Times New Roman" w:eastAsia="Times New Roman"/>
        </w:rPr>
        <w:t>“</w:t>
      </w:r>
      <w:r>
        <w:t>安全培训类</w:t>
      </w:r>
      <w:r>
        <w:rPr>
          <w:rFonts w:ascii="Times New Roman" w:hAnsi="Times New Roman" w:eastAsia="Times New Roman"/>
        </w:rPr>
        <w:t>”</w:t>
      </w:r>
      <w:r>
        <w:t>第一百零四条和</w:t>
      </w:r>
      <w:r>
        <w:rPr>
          <w:rFonts w:ascii="Times New Roman" w:hAnsi="Times New Roman" w:eastAsia="Times New Roman"/>
        </w:rPr>
        <w:t>“</w:t>
      </w:r>
      <w:r>
        <w:t>综合类</w:t>
      </w:r>
      <w:r>
        <w:rPr>
          <w:rFonts w:ascii="Times New Roman" w:hAnsi="Times New Roman" w:eastAsia="Times New Roman"/>
        </w:rPr>
        <w:t xml:space="preserve">” </w:t>
      </w:r>
      <w:r>
        <w:t>第四条执行。</w:t>
      </w:r>
    </w:p>
    <w:p>
      <w:pPr>
        <w:pStyle w:val="6"/>
        <w:tabs>
          <w:tab w:val="left" w:pos="2920"/>
        </w:tabs>
        <w:ind w:right="317" w:firstLine="559"/>
        <w:rPr>
          <w:rFonts w:hint="eastAsia" w:ascii="方正黑体_GBK" w:eastAsia="方正黑体_GBK"/>
        </w:rPr>
      </w:pPr>
      <w:bookmarkStart w:id="546" w:name="_bookmark273"/>
      <w:bookmarkEnd w:id="546"/>
      <w:bookmarkStart w:id="547" w:name="第二百六十一条  粉尘涉爆企业新建、改建、扩建工程项目安全设施没有进行粉尘防爆安"/>
      <w:bookmarkEnd w:id="547"/>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一条</w:t>
      </w:r>
      <w:r>
        <w:rPr>
          <w:rFonts w:hint="eastAsia" w:ascii="方正黑体_GBK" w:eastAsia="方正黑体_GBK"/>
        </w:rPr>
        <w:tab/>
      </w:r>
      <w:r>
        <w:rPr>
          <w:rFonts w:hint="eastAsia" w:ascii="方正黑体_GBK" w:eastAsia="方正黑体_GBK"/>
        </w:rPr>
        <w:t>粉</w:t>
      </w:r>
      <w:r>
        <w:rPr>
          <w:rFonts w:hint="eastAsia" w:ascii="方正黑体_GBK" w:eastAsia="方正黑体_GBK"/>
          <w:spacing w:val="-3"/>
        </w:rPr>
        <w:t>尘</w:t>
      </w:r>
      <w:r>
        <w:rPr>
          <w:rFonts w:hint="eastAsia" w:ascii="方正黑体_GBK" w:eastAsia="方正黑体_GBK"/>
        </w:rPr>
        <w:t>涉爆</w:t>
      </w:r>
      <w:r>
        <w:rPr>
          <w:rFonts w:hint="eastAsia" w:ascii="方正黑体_GBK" w:eastAsia="方正黑体_GBK"/>
          <w:spacing w:val="-3"/>
        </w:rPr>
        <w:t>企</w:t>
      </w:r>
      <w:r>
        <w:rPr>
          <w:rFonts w:hint="eastAsia" w:ascii="方正黑体_GBK" w:eastAsia="方正黑体_GBK"/>
        </w:rPr>
        <w:t>业新</w:t>
      </w:r>
      <w:r>
        <w:rPr>
          <w:rFonts w:hint="eastAsia" w:ascii="方正黑体_GBK" w:eastAsia="方正黑体_GBK"/>
          <w:spacing w:val="-3"/>
        </w:rPr>
        <w:t>建</w:t>
      </w:r>
      <w:r>
        <w:rPr>
          <w:rFonts w:hint="eastAsia" w:ascii="方正黑体_GBK" w:eastAsia="方正黑体_GBK"/>
          <w:spacing w:val="-49"/>
        </w:rPr>
        <w:t>、</w:t>
      </w:r>
      <w:r>
        <w:rPr>
          <w:rFonts w:hint="eastAsia" w:ascii="方正黑体_GBK" w:eastAsia="方正黑体_GBK"/>
        </w:rPr>
        <w:t>改</w:t>
      </w:r>
      <w:r>
        <w:rPr>
          <w:rFonts w:hint="eastAsia" w:ascii="方正黑体_GBK" w:eastAsia="方正黑体_GBK"/>
          <w:spacing w:val="-3"/>
        </w:rPr>
        <w:t>建</w:t>
      </w:r>
      <w:r>
        <w:rPr>
          <w:rFonts w:hint="eastAsia" w:ascii="方正黑体_GBK" w:eastAsia="方正黑体_GBK"/>
          <w:spacing w:val="-49"/>
        </w:rPr>
        <w:t>、</w:t>
      </w:r>
      <w:r>
        <w:rPr>
          <w:rFonts w:hint="eastAsia" w:ascii="方正黑体_GBK" w:eastAsia="方正黑体_GBK"/>
        </w:rPr>
        <w:t>扩</w:t>
      </w:r>
      <w:r>
        <w:rPr>
          <w:rFonts w:hint="eastAsia" w:ascii="方正黑体_GBK" w:eastAsia="方正黑体_GBK"/>
          <w:spacing w:val="-3"/>
        </w:rPr>
        <w:t>建</w:t>
      </w:r>
      <w:r>
        <w:rPr>
          <w:rFonts w:hint="eastAsia" w:ascii="方正黑体_GBK" w:eastAsia="方正黑体_GBK"/>
        </w:rPr>
        <w:t>工程</w:t>
      </w:r>
      <w:r>
        <w:rPr>
          <w:rFonts w:hint="eastAsia" w:ascii="方正黑体_GBK" w:eastAsia="方正黑体_GBK"/>
          <w:spacing w:val="-3"/>
        </w:rPr>
        <w:t>项</w:t>
      </w:r>
      <w:r>
        <w:rPr>
          <w:rFonts w:hint="eastAsia" w:ascii="方正黑体_GBK" w:eastAsia="方正黑体_GBK"/>
        </w:rPr>
        <w:t>目安全设</w:t>
      </w:r>
      <w:r>
        <w:rPr>
          <w:rFonts w:hint="eastAsia" w:ascii="方正黑体_GBK" w:eastAsia="方正黑体_GBK"/>
          <w:spacing w:val="-3"/>
        </w:rPr>
        <w:t>施</w:t>
      </w:r>
      <w:r>
        <w:rPr>
          <w:rFonts w:hint="eastAsia" w:ascii="方正黑体_GBK" w:eastAsia="方正黑体_GBK"/>
        </w:rPr>
        <w:t>没有</w:t>
      </w:r>
      <w:r>
        <w:rPr>
          <w:rFonts w:hint="eastAsia" w:ascii="方正黑体_GBK" w:eastAsia="方正黑体_GBK"/>
          <w:spacing w:val="-3"/>
        </w:rPr>
        <w:t>进</w:t>
      </w:r>
      <w:r>
        <w:rPr>
          <w:rFonts w:hint="eastAsia" w:ascii="方正黑体_GBK" w:eastAsia="方正黑体_GBK"/>
        </w:rPr>
        <w:t>行粉</w:t>
      </w:r>
      <w:r>
        <w:rPr>
          <w:rFonts w:hint="eastAsia" w:ascii="方正黑体_GBK" w:eastAsia="方正黑体_GBK"/>
          <w:spacing w:val="-3"/>
        </w:rPr>
        <w:t>尘</w:t>
      </w:r>
      <w:r>
        <w:rPr>
          <w:rFonts w:hint="eastAsia" w:ascii="方正黑体_GBK" w:eastAsia="方正黑体_GBK"/>
        </w:rPr>
        <w:t>防爆</w:t>
      </w:r>
      <w:r>
        <w:rPr>
          <w:rFonts w:hint="eastAsia" w:ascii="方正黑体_GBK" w:eastAsia="方正黑体_GBK"/>
          <w:spacing w:val="-3"/>
        </w:rPr>
        <w:t>安</w:t>
      </w:r>
      <w:r>
        <w:rPr>
          <w:rFonts w:hint="eastAsia" w:ascii="方正黑体_GBK" w:eastAsia="方正黑体_GBK"/>
        </w:rPr>
        <w:t>全设</w:t>
      </w:r>
      <w:r>
        <w:rPr>
          <w:rFonts w:hint="eastAsia" w:ascii="方正黑体_GBK" w:eastAsia="方正黑体_GBK"/>
          <w:spacing w:val="-3"/>
        </w:rPr>
        <w:t>计</w:t>
      </w:r>
      <w:r>
        <w:rPr>
          <w:rFonts w:hint="eastAsia" w:ascii="方正黑体_GBK" w:eastAsia="方正黑体_GBK"/>
        </w:rPr>
        <w:t>，或</w:t>
      </w:r>
      <w:r>
        <w:rPr>
          <w:rFonts w:hint="eastAsia" w:ascii="方正黑体_GBK" w:eastAsia="方正黑体_GBK"/>
          <w:spacing w:val="-3"/>
        </w:rPr>
        <w:t>者</w:t>
      </w:r>
      <w:r>
        <w:rPr>
          <w:rFonts w:hint="eastAsia" w:ascii="方正黑体_GBK" w:eastAsia="方正黑体_GBK"/>
        </w:rPr>
        <w:t>未按</w:t>
      </w:r>
      <w:r>
        <w:rPr>
          <w:rFonts w:hint="eastAsia" w:ascii="方正黑体_GBK" w:eastAsia="方正黑体_GBK"/>
          <w:spacing w:val="-3"/>
        </w:rPr>
        <w:t>照</w:t>
      </w:r>
      <w:r>
        <w:rPr>
          <w:rFonts w:hint="eastAsia" w:ascii="方正黑体_GBK" w:eastAsia="方正黑体_GBK"/>
        </w:rPr>
        <w:t>设计</w:t>
      </w:r>
      <w:r>
        <w:rPr>
          <w:rFonts w:hint="eastAsia" w:ascii="方正黑体_GBK" w:eastAsia="方正黑体_GBK"/>
          <w:spacing w:val="-3"/>
        </w:rPr>
        <w:t>进</w:t>
      </w:r>
      <w:r>
        <w:rPr>
          <w:rFonts w:hint="eastAsia" w:ascii="方正黑体_GBK" w:eastAsia="方正黑体_GBK"/>
        </w:rPr>
        <w:t>行施</w:t>
      </w:r>
      <w:r>
        <w:rPr>
          <w:rFonts w:hint="eastAsia" w:ascii="方正黑体_GBK" w:eastAsia="方正黑体_GBK"/>
          <w:spacing w:val="-3"/>
        </w:rPr>
        <w:t>工</w:t>
      </w:r>
      <w:r>
        <w:rPr>
          <w:rFonts w:hint="eastAsia" w:ascii="方正黑体_GBK" w:eastAsia="方正黑体_GBK"/>
        </w:rPr>
        <w:t>。</w:t>
      </w:r>
    </w:p>
    <w:p>
      <w:pPr>
        <w:pStyle w:val="6"/>
        <w:spacing w:line="235" w:lineRule="auto"/>
        <w:ind w:right="315" w:firstLine="549"/>
        <w:jc w:val="both"/>
      </w:pPr>
      <w:r>
        <w:rPr>
          <w:rFonts w:hint="eastAsia" w:ascii="方正楷体_GBK" w:eastAsia="方正楷体_GBK"/>
          <w:b/>
          <w:spacing w:val="-8"/>
        </w:rPr>
        <w:t>【法律规定】</w:t>
      </w:r>
      <w:r>
        <w:rPr>
          <w:rFonts w:hint="eastAsia" w:ascii="方正楷体_GBK" w:eastAsia="方正楷体_GBK"/>
          <w:spacing w:val="-7"/>
        </w:rPr>
        <w:t>《工贸企业粉尘防爆安全规定》第十三条：</w:t>
      </w:r>
      <w:r>
        <w:rPr>
          <w:spacing w:val="-2"/>
        </w:rPr>
        <w:t>粉尘涉</w:t>
      </w:r>
      <w:r>
        <w:rPr>
          <w:spacing w:val="-12"/>
        </w:rPr>
        <w:t>爆企业新建、改建、扩建涉及粉尘爆炸危险的工程项目安全设施的设</w:t>
      </w:r>
      <w:r>
        <w:rPr>
          <w:spacing w:val="-11"/>
        </w:rPr>
        <w:t>计、施工应当按照《粉尘防爆安全规程》等有关国家标准或者行业标</w:t>
      </w:r>
      <w:r>
        <w:rPr>
          <w:spacing w:val="-5"/>
        </w:rPr>
        <w:t>准，在安全设施设计文件、施工方案中明确粉尘防爆的相关内容。</w:t>
      </w:r>
    </w:p>
    <w:p>
      <w:pPr>
        <w:pStyle w:val="6"/>
        <w:spacing w:line="232" w:lineRule="auto"/>
        <w:ind w:right="239" w:firstLine="549"/>
      </w:pPr>
      <w:r>
        <w:t>设计单位应当对安全设施粉尘防爆相关的设计负责，施工单位应当按照设计进行施工，并对施工质量负责。</w:t>
      </w:r>
    </w:p>
    <w:p>
      <w:pPr>
        <w:pStyle w:val="6"/>
        <w:spacing w:line="232"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《工贸企业粉尘防爆安全规定》第三十条：</w:t>
      </w:r>
      <w:r>
        <w:rPr>
          <w:spacing w:val="-2"/>
        </w:rPr>
        <w:t>粉尘涉</w:t>
      </w:r>
      <w:r>
        <w:rPr>
          <w:spacing w:val="-11"/>
        </w:rPr>
        <w:t>爆企业有下列情形之一的，由负责粉尘涉爆企业安全监管的部门责令</w:t>
      </w:r>
      <w:r>
        <w:rPr>
          <w:spacing w:val="-18"/>
        </w:rPr>
        <w:t xml:space="preserve">限期改正，处 </w:t>
      </w:r>
      <w:r>
        <w:rPr>
          <w:rFonts w:ascii="Times New Roman" w:eastAsia="Times New Roman"/>
        </w:rPr>
        <w:t xml:space="preserve">3 </w:t>
      </w:r>
      <w:r>
        <w:rPr>
          <w:spacing w:val="-8"/>
        </w:rPr>
        <w:t>万元以下的罚款，对其直接负责的主管人员和其他直</w:t>
      </w:r>
    </w:p>
    <w:p>
      <w:pPr>
        <w:pStyle w:val="6"/>
        <w:spacing w:line="444" w:lineRule="exact"/>
        <w:jc w:val="both"/>
      </w:pPr>
      <w:r>
        <w:t xml:space="preserve">接责任人员处 </w:t>
      </w:r>
      <w:r>
        <w:rPr>
          <w:rFonts w:ascii="Times New Roman" w:eastAsia="Times New Roman"/>
        </w:rPr>
        <w:t xml:space="preserve">1 </w:t>
      </w:r>
      <w:r>
        <w:t>万元以下的罚款：</w:t>
      </w:r>
    </w:p>
    <w:p>
      <w:pPr>
        <w:pStyle w:val="6"/>
        <w:spacing w:before="1" w:line="232" w:lineRule="auto"/>
        <w:ind w:right="317" w:firstLine="559"/>
      </w:pPr>
      <w:r>
        <w:rPr>
          <w:spacing w:val="-12"/>
        </w:rPr>
        <w:t>㈠企业新建、改建、扩建工程项目安全设施没有进行粉尘防爆安</w:t>
      </w:r>
      <w:r>
        <w:rPr>
          <w:spacing w:val="-5"/>
        </w:rPr>
        <w:t>全设计，或者未按照设计进行施工的；</w:t>
      </w:r>
    </w:p>
    <w:p>
      <w:pPr>
        <w:pStyle w:val="4"/>
        <w:spacing w:before="8"/>
      </w:pPr>
      <w:r>
        <w:t>【处罚档次】</w:t>
      </w:r>
    </w:p>
    <w:p>
      <w:pPr>
        <w:pStyle w:val="6"/>
        <w:spacing w:before="10" w:line="232" w:lineRule="auto"/>
        <w:ind w:right="315" w:firstLine="559"/>
      </w:pPr>
      <w:r>
        <w:rPr>
          <w:spacing w:val="-12"/>
        </w:rPr>
        <w:t>一档：粉尘涉爆企业新建、改建、扩建工程项目安全设施进行了</w:t>
      </w:r>
      <w:r>
        <w:rPr>
          <w:spacing w:val="-5"/>
        </w:rPr>
        <w:t>粉尘防爆安全设计，但是未按照设计进行施工的；</w:t>
      </w:r>
    </w:p>
    <w:p>
      <w:pPr>
        <w:pStyle w:val="6"/>
        <w:spacing w:before="6" w:line="232" w:lineRule="auto"/>
        <w:ind w:right="315" w:firstLine="559"/>
      </w:pPr>
      <w:r>
        <w:rPr>
          <w:spacing w:val="-12"/>
        </w:rPr>
        <w:t>二档：粉尘涉爆企业新建、改建、扩建工程项目安全设施没有进</w:t>
      </w:r>
      <w:r>
        <w:rPr>
          <w:spacing w:val="-5"/>
        </w:rPr>
        <w:t>行粉尘防爆安全设计的。</w:t>
      </w:r>
    </w:p>
    <w:p>
      <w:pPr>
        <w:pStyle w:val="4"/>
        <w:spacing w:before="6" w:line="240" w:lineRule="auto"/>
      </w:pPr>
      <w:r>
        <w:t>【裁量幅度】</w:t>
      </w:r>
    </w:p>
    <w:p>
      <w:pPr>
        <w:pStyle w:val="6"/>
        <w:spacing w:before="2" w:line="445" w:lineRule="exact"/>
        <w:ind w:left="679"/>
      </w:pPr>
      <w:r>
        <w:t xml:space="preserve">一档：责令限期改正，对生产经营单位处 </w:t>
      </w:r>
      <w:r>
        <w:rPr>
          <w:rFonts w:ascii="Times New Roman" w:eastAsia="Times New Roman"/>
        </w:rPr>
        <w:t xml:space="preserve">1.5 </w:t>
      </w:r>
      <w:r>
        <w:t>万元以下的罚款；</w:t>
      </w:r>
    </w:p>
    <w:p>
      <w:pPr>
        <w:pStyle w:val="6"/>
        <w:spacing w:before="3" w:line="232" w:lineRule="auto"/>
        <w:ind w:right="317"/>
      </w:pPr>
      <w:r>
        <w:t xml:space="preserve">对其直接负责的主管人员和其他直接责任人员处 </w:t>
      </w:r>
      <w:r>
        <w:rPr>
          <w:rFonts w:ascii="Times New Roman" w:eastAsia="Times New Roman"/>
        </w:rPr>
        <w:t xml:space="preserve">5000 </w:t>
      </w:r>
      <w:r>
        <w:t>元以下的罚款；</w:t>
      </w:r>
    </w:p>
    <w:p>
      <w:pPr>
        <w:pStyle w:val="6"/>
        <w:spacing w:line="442" w:lineRule="exact"/>
        <w:ind w:left="0" w:right="317"/>
        <w:jc w:val="right"/>
      </w:pPr>
      <w:r>
        <w:rPr>
          <w:spacing w:val="-8"/>
        </w:rPr>
        <w:t xml:space="preserve">二档：责令限期改正，对生产经营单位处 </w:t>
      </w:r>
      <w:r>
        <w:rPr>
          <w:rFonts w:ascii="Times New Roman" w:eastAsia="Times New Roman"/>
        </w:rPr>
        <w:t>1.5</w:t>
      </w:r>
      <w:r>
        <w:rPr>
          <w:rFonts w:ascii="Times New Roman" w:eastAsia="Times New Roman"/>
          <w:spacing w:val="1"/>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2"/>
        </w:rPr>
        <w:t>万元以</w:t>
      </w:r>
    </w:p>
    <w:p>
      <w:pPr>
        <w:pStyle w:val="6"/>
        <w:spacing w:line="439" w:lineRule="exact"/>
        <w:ind w:left="0" w:right="317"/>
        <w:jc w:val="right"/>
      </w:pPr>
      <w:r>
        <w:rPr>
          <w:spacing w:val="-2"/>
        </w:rPr>
        <w:t xml:space="preserve">下的罚款；对其直接负责的主管人员和其他直接责任人员处 </w:t>
      </w:r>
      <w:r>
        <w:rPr>
          <w:rFonts w:ascii="Times New Roman" w:eastAsia="Times New Roman"/>
        </w:rPr>
        <w:t>5000</w:t>
      </w:r>
      <w:r>
        <w:rPr>
          <w:rFonts w:ascii="Times New Roman" w:eastAsia="Times New Roman"/>
          <w:spacing w:val="15"/>
        </w:rPr>
        <w:t xml:space="preserve"> </w:t>
      </w:r>
      <w:r>
        <w:t>元</w:t>
      </w:r>
    </w:p>
    <w:p>
      <w:pPr>
        <w:pStyle w:val="6"/>
        <w:spacing w:line="440" w:lineRule="exact"/>
        <w:jc w:val="both"/>
      </w:pPr>
      <w:r>
        <w:t xml:space="preserve">以上 </w:t>
      </w:r>
      <w:r>
        <w:rPr>
          <w:rFonts w:ascii="Times New Roman" w:eastAsia="Times New Roman"/>
        </w:rPr>
        <w:t xml:space="preserve">1 </w:t>
      </w:r>
      <w:r>
        <w:t>万元以下的罚款。</w:t>
      </w:r>
    </w:p>
    <w:p>
      <w:pPr>
        <w:pStyle w:val="6"/>
        <w:tabs>
          <w:tab w:val="left" w:pos="2920"/>
        </w:tabs>
        <w:spacing w:line="237" w:lineRule="auto"/>
        <w:ind w:right="502" w:firstLine="559"/>
        <w:rPr>
          <w:rFonts w:hint="eastAsia" w:ascii="方正黑体_GBK" w:eastAsia="方正黑体_GBK"/>
        </w:rPr>
      </w:pPr>
      <w:bookmarkStart w:id="548" w:name="_bookmark274"/>
      <w:bookmarkEnd w:id="548"/>
      <w:bookmarkStart w:id="549" w:name="第二百六十二条  粉尘涉爆企业未按照规定建立粉尘防爆安全管理制度或者内容不符合企"/>
      <w:bookmarkEnd w:id="549"/>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二条</w:t>
      </w:r>
      <w:r>
        <w:rPr>
          <w:rFonts w:hint="eastAsia" w:ascii="方正黑体_GBK" w:eastAsia="方正黑体_GBK"/>
        </w:rPr>
        <w:tab/>
      </w:r>
      <w:r>
        <w:rPr>
          <w:rFonts w:hint="eastAsia" w:ascii="方正黑体_GBK" w:eastAsia="方正黑体_GBK"/>
        </w:rPr>
        <w:t>粉</w:t>
      </w:r>
      <w:r>
        <w:rPr>
          <w:rFonts w:hint="eastAsia" w:ascii="方正黑体_GBK" w:eastAsia="方正黑体_GBK"/>
          <w:spacing w:val="-3"/>
        </w:rPr>
        <w:t>尘</w:t>
      </w:r>
      <w:r>
        <w:rPr>
          <w:rFonts w:hint="eastAsia" w:ascii="方正黑体_GBK" w:eastAsia="方正黑体_GBK"/>
        </w:rPr>
        <w:t>涉爆</w:t>
      </w:r>
      <w:r>
        <w:rPr>
          <w:rFonts w:hint="eastAsia" w:ascii="方正黑体_GBK" w:eastAsia="方正黑体_GBK"/>
          <w:spacing w:val="-3"/>
        </w:rPr>
        <w:t>企</w:t>
      </w:r>
      <w:r>
        <w:rPr>
          <w:rFonts w:hint="eastAsia" w:ascii="方正黑体_GBK" w:eastAsia="方正黑体_GBK"/>
        </w:rPr>
        <w:t>业未</w:t>
      </w:r>
      <w:r>
        <w:rPr>
          <w:rFonts w:hint="eastAsia" w:ascii="方正黑体_GBK" w:eastAsia="方正黑体_GBK"/>
          <w:spacing w:val="-3"/>
        </w:rPr>
        <w:t>按</w:t>
      </w:r>
      <w:r>
        <w:rPr>
          <w:rFonts w:hint="eastAsia" w:ascii="方正黑体_GBK" w:eastAsia="方正黑体_GBK"/>
        </w:rPr>
        <w:t>照规</w:t>
      </w:r>
      <w:r>
        <w:rPr>
          <w:rFonts w:hint="eastAsia" w:ascii="方正黑体_GBK" w:eastAsia="方正黑体_GBK"/>
          <w:spacing w:val="-3"/>
        </w:rPr>
        <w:t>定</w:t>
      </w:r>
      <w:r>
        <w:rPr>
          <w:rFonts w:hint="eastAsia" w:ascii="方正黑体_GBK" w:eastAsia="方正黑体_GBK"/>
        </w:rPr>
        <w:t>建立</w:t>
      </w:r>
      <w:r>
        <w:rPr>
          <w:rFonts w:hint="eastAsia" w:ascii="方正黑体_GBK" w:eastAsia="方正黑体_GBK"/>
          <w:spacing w:val="-3"/>
        </w:rPr>
        <w:t>粉</w:t>
      </w:r>
      <w:r>
        <w:rPr>
          <w:rFonts w:hint="eastAsia" w:ascii="方正黑体_GBK" w:eastAsia="方正黑体_GBK"/>
        </w:rPr>
        <w:t>尘防</w:t>
      </w:r>
      <w:r>
        <w:rPr>
          <w:rFonts w:hint="eastAsia" w:ascii="方正黑体_GBK" w:eastAsia="方正黑体_GBK"/>
          <w:spacing w:val="-3"/>
        </w:rPr>
        <w:t>爆</w:t>
      </w:r>
      <w:r>
        <w:rPr>
          <w:rFonts w:hint="eastAsia" w:ascii="方正黑体_GBK" w:eastAsia="方正黑体_GBK"/>
        </w:rPr>
        <w:t>安全管</w:t>
      </w:r>
      <w:r>
        <w:rPr>
          <w:rFonts w:hint="eastAsia" w:ascii="方正黑体_GBK" w:eastAsia="方正黑体_GBK"/>
          <w:spacing w:val="-3"/>
        </w:rPr>
        <w:t>理</w:t>
      </w:r>
      <w:r>
        <w:rPr>
          <w:rFonts w:hint="eastAsia" w:ascii="方正黑体_GBK" w:eastAsia="方正黑体_GBK"/>
        </w:rPr>
        <w:t>制度</w:t>
      </w:r>
      <w:r>
        <w:rPr>
          <w:rFonts w:hint="eastAsia" w:ascii="方正黑体_GBK" w:eastAsia="方正黑体_GBK"/>
          <w:spacing w:val="-3"/>
        </w:rPr>
        <w:t>或</w:t>
      </w:r>
      <w:r>
        <w:rPr>
          <w:rFonts w:hint="eastAsia" w:ascii="方正黑体_GBK" w:eastAsia="方正黑体_GBK"/>
        </w:rPr>
        <w:t>者内</w:t>
      </w:r>
      <w:r>
        <w:rPr>
          <w:rFonts w:hint="eastAsia" w:ascii="方正黑体_GBK" w:eastAsia="方正黑体_GBK"/>
          <w:spacing w:val="-3"/>
        </w:rPr>
        <w:t>容</w:t>
      </w:r>
      <w:r>
        <w:rPr>
          <w:rFonts w:hint="eastAsia" w:ascii="方正黑体_GBK" w:eastAsia="方正黑体_GBK"/>
        </w:rPr>
        <w:t>不符</w:t>
      </w:r>
      <w:r>
        <w:rPr>
          <w:rFonts w:hint="eastAsia" w:ascii="方正黑体_GBK" w:eastAsia="方正黑体_GBK"/>
          <w:spacing w:val="-3"/>
        </w:rPr>
        <w:t>合</w:t>
      </w:r>
      <w:r>
        <w:rPr>
          <w:rFonts w:hint="eastAsia" w:ascii="方正黑体_GBK" w:eastAsia="方正黑体_GBK"/>
        </w:rPr>
        <w:t>企业</w:t>
      </w:r>
      <w:r>
        <w:rPr>
          <w:rFonts w:hint="eastAsia" w:ascii="方正黑体_GBK" w:eastAsia="方正黑体_GBK"/>
          <w:spacing w:val="-3"/>
        </w:rPr>
        <w:t>实</w:t>
      </w:r>
      <w:r>
        <w:rPr>
          <w:rFonts w:hint="eastAsia" w:ascii="方正黑体_GBK" w:eastAsia="方正黑体_GBK"/>
        </w:rPr>
        <w:t>际。</w:t>
      </w:r>
    </w:p>
    <w:p>
      <w:pPr>
        <w:spacing w:before="0"/>
        <w:ind w:left="679" w:right="0" w:firstLine="0"/>
        <w:jc w:val="left"/>
        <w:rPr>
          <w:sz w:val="28"/>
        </w:rPr>
      </w:pPr>
      <w:r>
        <w:rPr>
          <w:rFonts w:hint="eastAsia" w:ascii="方正楷体_GBK" w:eastAsia="方正楷体_GBK"/>
          <w:b/>
          <w:sz w:val="28"/>
        </w:rPr>
        <w:t>【法律规定】</w:t>
      </w:r>
      <w:r>
        <w:rPr>
          <w:rFonts w:hint="eastAsia" w:ascii="方正楷体_GBK" w:eastAsia="方正楷体_GBK"/>
          <w:sz w:val="28"/>
        </w:rPr>
        <w:t>《工贸企业粉尘防爆安全规定》第七条：</w:t>
      </w:r>
      <w:r>
        <w:rPr>
          <w:sz w:val="28"/>
        </w:rPr>
        <w:t>粉尘涉爆</w:t>
      </w:r>
    </w:p>
    <w:p>
      <w:pPr>
        <w:spacing w:after="0"/>
        <w:jc w:val="left"/>
        <w:rPr>
          <w:sz w:val="28"/>
        </w:rPr>
        <w:sectPr>
          <w:pgSz w:w="11910" w:h="16840"/>
          <w:pgMar w:top="1440" w:right="1480" w:bottom="1380" w:left="1680" w:header="0" w:footer="1197" w:gutter="0"/>
          <w:cols w:space="720" w:num="1"/>
        </w:sectPr>
      </w:pPr>
    </w:p>
    <w:p>
      <w:pPr>
        <w:pStyle w:val="6"/>
        <w:spacing w:before="24" w:line="235" w:lineRule="auto"/>
        <w:ind w:right="317"/>
      </w:pPr>
      <w:r>
        <w:rPr>
          <w:spacing w:val="-7"/>
        </w:rPr>
        <w:t>企业应当结合企业实际情况建立和落实粉尘防爆安全管理制度。粉尘</w:t>
      </w:r>
      <w:r>
        <w:rPr>
          <w:spacing w:val="-3"/>
        </w:rPr>
        <w:t>防爆安全管理制度应当包括下列内容：</w:t>
      </w:r>
    </w:p>
    <w:p>
      <w:pPr>
        <w:pStyle w:val="6"/>
        <w:spacing w:line="436" w:lineRule="exact"/>
        <w:ind w:left="679"/>
      </w:pPr>
      <w:r>
        <w:rPr>
          <w:spacing w:val="-3"/>
        </w:rPr>
        <w:t>㈠粉尘爆炸风险辨识评估和管控；</w:t>
      </w:r>
    </w:p>
    <w:p>
      <w:pPr>
        <w:pStyle w:val="6"/>
        <w:spacing w:line="440" w:lineRule="exact"/>
        <w:ind w:left="679"/>
      </w:pPr>
      <w:r>
        <w:rPr>
          <w:spacing w:val="-3"/>
        </w:rPr>
        <w:t>㈡粉尘爆炸事故隐患排查治理；</w:t>
      </w:r>
    </w:p>
    <w:p>
      <w:pPr>
        <w:pStyle w:val="6"/>
        <w:spacing w:line="440" w:lineRule="exact"/>
        <w:ind w:left="679"/>
      </w:pPr>
      <w:r>
        <w:rPr>
          <w:spacing w:val="-3"/>
        </w:rPr>
        <w:t>㈢粉尘作业岗位安全操作规程；</w:t>
      </w:r>
    </w:p>
    <w:p>
      <w:pPr>
        <w:pStyle w:val="6"/>
        <w:spacing w:line="439" w:lineRule="exact"/>
        <w:ind w:left="679"/>
      </w:pPr>
      <w:r>
        <w:t>㈣粉尘防爆专项安全生产教育和培训；</w:t>
      </w:r>
    </w:p>
    <w:p>
      <w:pPr>
        <w:pStyle w:val="6"/>
        <w:spacing w:line="440" w:lineRule="exact"/>
        <w:ind w:left="679"/>
      </w:pPr>
      <w:r>
        <w:t>㈤粉尘清理和处置；</w:t>
      </w:r>
    </w:p>
    <w:p>
      <w:pPr>
        <w:pStyle w:val="6"/>
        <w:spacing w:line="440" w:lineRule="exact"/>
        <w:ind w:left="679"/>
      </w:pPr>
      <w:r>
        <w:t>㈥除尘系统和相关安全设施设备运行、维护及检修、维修管理；</w:t>
      </w:r>
    </w:p>
    <w:p>
      <w:pPr>
        <w:pStyle w:val="6"/>
        <w:spacing w:line="439" w:lineRule="exact"/>
        <w:ind w:left="679"/>
      </w:pPr>
      <w:r>
        <w:t>㈦粉尘爆炸事故应急处置和救援。</w:t>
      </w:r>
    </w:p>
    <w:p>
      <w:pPr>
        <w:pStyle w:val="6"/>
        <w:spacing w:before="1" w:line="235"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《工贸企业粉尘防爆安全规定》第三十条：</w:t>
      </w:r>
      <w:r>
        <w:rPr>
          <w:spacing w:val="-2"/>
        </w:rPr>
        <w:t>粉尘涉</w:t>
      </w:r>
      <w:r>
        <w:rPr>
          <w:spacing w:val="-11"/>
        </w:rPr>
        <w:t>爆企业有下列情形之一的，由负责粉尘涉爆企业安全监管的部门责令</w:t>
      </w:r>
      <w:r>
        <w:rPr>
          <w:spacing w:val="-18"/>
        </w:rPr>
        <w:t xml:space="preserve">限期改正，处 </w:t>
      </w:r>
      <w:r>
        <w:rPr>
          <w:rFonts w:ascii="Times New Roman" w:eastAsia="Times New Roman"/>
        </w:rPr>
        <w:t xml:space="preserve">3 </w:t>
      </w:r>
      <w:r>
        <w:rPr>
          <w:spacing w:val="-8"/>
        </w:rPr>
        <w:t>万元以下的罚款，对其直接负责的主管人员和其他直</w:t>
      </w:r>
    </w:p>
    <w:p>
      <w:pPr>
        <w:pStyle w:val="6"/>
        <w:spacing w:line="435" w:lineRule="exact"/>
        <w:jc w:val="both"/>
      </w:pPr>
      <w:r>
        <w:t xml:space="preserve">接责任人员处 </w:t>
      </w:r>
      <w:r>
        <w:rPr>
          <w:rFonts w:ascii="Times New Roman" w:eastAsia="Times New Roman"/>
        </w:rPr>
        <w:t xml:space="preserve">1 </w:t>
      </w:r>
      <w:r>
        <w:t>万元以下的罚款：</w:t>
      </w:r>
    </w:p>
    <w:p>
      <w:pPr>
        <w:pStyle w:val="6"/>
        <w:spacing w:before="5" w:line="232" w:lineRule="auto"/>
        <w:ind w:right="317" w:firstLine="559"/>
      </w:pPr>
      <w:r>
        <w:t>㈡未按照规定建立粉尘防爆安全管理制度或者内容不符合企业实际的；</w:t>
      </w:r>
    </w:p>
    <w:p>
      <w:pPr>
        <w:pStyle w:val="4"/>
        <w:spacing w:before="6" w:line="240" w:lineRule="auto"/>
      </w:pPr>
      <w:r>
        <w:t>【处罚档次】</w:t>
      </w:r>
    </w:p>
    <w:p>
      <w:pPr>
        <w:pStyle w:val="6"/>
        <w:spacing w:before="11" w:line="232" w:lineRule="auto"/>
        <w:ind w:right="317" w:firstLine="559"/>
      </w:pPr>
      <w:r>
        <w:rPr>
          <w:spacing w:val="-12"/>
        </w:rPr>
        <w:t>一档：粉尘涉爆企业未按照规定建立粉尘防爆安全管理制度或者</w:t>
      </w:r>
      <w:r>
        <w:rPr>
          <w:spacing w:val="-7"/>
        </w:rPr>
        <w:t xml:space="preserve">建立粉尘防爆安全管理制度的内容不符合企业实际涉及 </w:t>
      </w:r>
      <w:r>
        <w:rPr>
          <w:rFonts w:ascii="Times New Roman" w:eastAsia="Times New Roman"/>
        </w:rPr>
        <w:t xml:space="preserve">1 </w:t>
      </w:r>
      <w:r>
        <w:rPr>
          <w:spacing w:val="-2"/>
        </w:rPr>
        <w:t>项的；</w:t>
      </w:r>
    </w:p>
    <w:p>
      <w:pPr>
        <w:pStyle w:val="6"/>
        <w:spacing w:before="1" w:line="235" w:lineRule="auto"/>
        <w:ind w:right="223" w:firstLine="559"/>
        <w:jc w:val="right"/>
      </w:pPr>
      <w:r>
        <w:rPr>
          <w:spacing w:val="-12"/>
        </w:rPr>
        <w:t>二档：粉尘涉爆企业未按照规定建立粉尘防爆安全管理制度或者</w:t>
      </w:r>
      <w:r>
        <w:rPr>
          <w:spacing w:val="-7"/>
        </w:rPr>
        <w:t xml:space="preserve">建立粉尘防爆安全管理制度的内容不符合企业实际累计涉及 </w:t>
      </w:r>
      <w:r>
        <w:rPr>
          <w:rFonts w:ascii="Times New Roman" w:eastAsia="Times New Roman"/>
        </w:rPr>
        <w:t xml:space="preserve">2 </w:t>
      </w:r>
      <w:r>
        <w:rPr>
          <w:spacing w:val="-2"/>
        </w:rPr>
        <w:t>项的；</w:t>
      </w:r>
      <w:r>
        <w:rPr>
          <w:spacing w:val="-12"/>
        </w:rPr>
        <w:t>三档：粉尘涉爆企业未按照规定建立粉尘防爆安全管理制度或者</w:t>
      </w:r>
    </w:p>
    <w:p>
      <w:pPr>
        <w:pStyle w:val="6"/>
        <w:spacing w:line="235" w:lineRule="auto"/>
        <w:ind w:right="317"/>
      </w:pPr>
      <w:r>
        <w:t xml:space="preserve">建立粉尘防爆安全管理制度的内容不符合企业实际累计涉及 </w:t>
      </w:r>
      <w:r>
        <w:rPr>
          <w:rFonts w:ascii="Times New Roman" w:eastAsia="Times New Roman"/>
        </w:rPr>
        <w:t xml:space="preserve">3 </w:t>
      </w:r>
      <w:r>
        <w:t>项以上的。</w:t>
      </w:r>
    </w:p>
    <w:p>
      <w:pPr>
        <w:pStyle w:val="4"/>
        <w:spacing w:line="429" w:lineRule="exact"/>
      </w:pPr>
      <w:r>
        <w:t>【裁量幅度】</w:t>
      </w:r>
    </w:p>
    <w:p>
      <w:pPr>
        <w:pStyle w:val="6"/>
        <w:spacing w:line="446" w:lineRule="exact"/>
        <w:ind w:left="679"/>
      </w:pPr>
      <w:r>
        <w:t xml:space="preserve">一档：责令限期改正，对生产经营单位处 </w:t>
      </w:r>
      <w:r>
        <w:rPr>
          <w:rFonts w:ascii="Times New Roman" w:eastAsia="Times New Roman"/>
        </w:rPr>
        <w:t xml:space="preserve">9000 </w:t>
      </w:r>
      <w:r>
        <w:t>元以下的罚款；</w:t>
      </w:r>
    </w:p>
    <w:p>
      <w:pPr>
        <w:pStyle w:val="6"/>
        <w:spacing w:before="2" w:line="232" w:lineRule="auto"/>
        <w:ind w:right="317"/>
      </w:pPr>
      <w:r>
        <w:t xml:space="preserve">对其直接负责的主管人员和其他直接责任人员处 </w:t>
      </w:r>
      <w:r>
        <w:rPr>
          <w:rFonts w:ascii="Times New Roman" w:eastAsia="Times New Roman"/>
        </w:rPr>
        <w:t xml:space="preserve">3000 </w:t>
      </w:r>
      <w:r>
        <w:t>元以下的罚款；</w:t>
      </w:r>
    </w:p>
    <w:p>
      <w:pPr>
        <w:pStyle w:val="6"/>
        <w:spacing w:line="441" w:lineRule="exact"/>
        <w:ind w:left="0" w:right="317"/>
        <w:jc w:val="right"/>
      </w:pPr>
      <w:r>
        <w:rPr>
          <w:spacing w:val="-3"/>
        </w:rPr>
        <w:t xml:space="preserve">二档：责令限期改正，对生产经营单位处 </w:t>
      </w:r>
      <w:r>
        <w:rPr>
          <w:rFonts w:ascii="Times New Roman" w:eastAsia="Times New Roman"/>
        </w:rPr>
        <w:t>9000</w:t>
      </w:r>
      <w:r>
        <w:rPr>
          <w:rFonts w:ascii="Times New Roman" w:eastAsia="Times New Roman"/>
          <w:spacing w:val="12"/>
        </w:rPr>
        <w:t xml:space="preserve"> </w:t>
      </w:r>
      <w:r>
        <w:rPr>
          <w:spacing w:val="-10"/>
        </w:rPr>
        <w:t xml:space="preserve">元以上 </w:t>
      </w:r>
      <w:r>
        <w:rPr>
          <w:rFonts w:ascii="Times New Roman" w:eastAsia="Times New Roman"/>
        </w:rPr>
        <w:t>2.1</w:t>
      </w:r>
      <w:r>
        <w:rPr>
          <w:rFonts w:ascii="Times New Roman" w:eastAsia="Times New Roman"/>
          <w:spacing w:val="12"/>
        </w:rPr>
        <w:t xml:space="preserve"> </w:t>
      </w:r>
      <w:r>
        <w:rPr>
          <w:spacing w:val="2"/>
        </w:rPr>
        <w:t>万元</w:t>
      </w:r>
    </w:p>
    <w:p>
      <w:pPr>
        <w:pStyle w:val="6"/>
        <w:spacing w:line="440" w:lineRule="exact"/>
        <w:ind w:left="0" w:right="318"/>
        <w:jc w:val="right"/>
        <w:rPr>
          <w:rFonts w:ascii="Times New Roman" w:eastAsia="Times New Roman"/>
        </w:rPr>
      </w:pPr>
      <w:r>
        <w:t xml:space="preserve">以下的罚款；对其直接负责的主管人员和其他直接责任人员处 </w:t>
      </w:r>
      <w:r>
        <w:rPr>
          <w:rFonts w:ascii="Times New Roman" w:eastAsia="Times New Roman"/>
        </w:rPr>
        <w:t>3000</w:t>
      </w:r>
    </w:p>
    <w:p>
      <w:pPr>
        <w:pStyle w:val="6"/>
        <w:spacing w:line="439" w:lineRule="exact"/>
        <w:jc w:val="both"/>
      </w:pPr>
      <w:r>
        <w:t xml:space="preserve">元以上 </w:t>
      </w:r>
      <w:r>
        <w:rPr>
          <w:rFonts w:ascii="Times New Roman" w:eastAsia="Times New Roman"/>
        </w:rPr>
        <w:t xml:space="preserve">7000 </w:t>
      </w:r>
      <w:r>
        <w:t>元以下的罚款；</w:t>
      </w:r>
    </w:p>
    <w:p>
      <w:pPr>
        <w:pStyle w:val="6"/>
        <w:spacing w:line="445" w:lineRule="exact"/>
        <w:ind w:left="679"/>
      </w:pPr>
      <w:r>
        <w:t xml:space="preserve">三档：责令限期改正，对生产经营单位处 </w:t>
      </w:r>
      <w:r>
        <w:rPr>
          <w:rFonts w:ascii="Times New Roman" w:eastAsia="Times New Roman"/>
        </w:rPr>
        <w:t xml:space="preserve">2.1 </w:t>
      </w:r>
      <w:r>
        <w:t xml:space="preserve">万元以上 </w:t>
      </w:r>
      <w:r>
        <w:rPr>
          <w:rFonts w:ascii="Times New Roman" w:eastAsia="Times New Roman"/>
        </w:rPr>
        <w:t xml:space="preserve">3 </w:t>
      </w:r>
      <w:r>
        <w:t>万元以</w:t>
      </w:r>
    </w:p>
    <w:p>
      <w:pPr>
        <w:spacing w:after="0" w:line="445" w:lineRule="exact"/>
        <w:sectPr>
          <w:pgSz w:w="11910" w:h="16840"/>
          <w:pgMar w:top="1440" w:right="1480" w:bottom="1380" w:left="1680" w:header="0" w:footer="1197" w:gutter="0"/>
          <w:cols w:space="720" w:num="1"/>
        </w:sectPr>
      </w:pPr>
    </w:p>
    <w:p>
      <w:pPr>
        <w:pStyle w:val="6"/>
        <w:spacing w:before="18" w:line="446" w:lineRule="exact"/>
        <w:jc w:val="both"/>
      </w:pPr>
      <w:r>
        <w:t xml:space="preserve">下的罚款；对其直接负责的主管人员和其他直接责任人员处 </w:t>
      </w:r>
      <w:r>
        <w:rPr>
          <w:rFonts w:ascii="Times New Roman" w:eastAsia="Times New Roman"/>
        </w:rPr>
        <w:t xml:space="preserve">7000 </w:t>
      </w:r>
      <w:r>
        <w:t>元</w:t>
      </w:r>
    </w:p>
    <w:p>
      <w:pPr>
        <w:pStyle w:val="6"/>
        <w:spacing w:line="440" w:lineRule="exact"/>
        <w:jc w:val="both"/>
      </w:pPr>
      <w:r>
        <w:t xml:space="preserve">以上 </w:t>
      </w:r>
      <w:r>
        <w:rPr>
          <w:rFonts w:ascii="Times New Roman" w:eastAsia="Times New Roman"/>
        </w:rPr>
        <w:t xml:space="preserve">1 </w:t>
      </w:r>
      <w:r>
        <w:t>万元以下的罚款。</w:t>
      </w:r>
    </w:p>
    <w:p>
      <w:pPr>
        <w:pStyle w:val="6"/>
        <w:ind w:right="223" w:firstLine="559"/>
        <w:jc w:val="both"/>
        <w:rPr>
          <w:rFonts w:hint="eastAsia" w:ascii="方正黑体_GBK" w:eastAsia="方正黑体_GBK"/>
        </w:rPr>
      </w:pPr>
      <w:bookmarkStart w:id="550" w:name="第二百六十三条  粉尘涉爆企业未按照规定辨识评估管控粉尘爆炸安全风险，未建立安全"/>
      <w:bookmarkEnd w:id="550"/>
      <w:bookmarkStart w:id="551" w:name="_bookmark275"/>
      <w:bookmarkEnd w:id="551"/>
      <w:r>
        <w:rPr>
          <w:rFonts w:hint="eastAsia" w:ascii="方正黑体_GBK" w:eastAsia="方正黑体_GBK"/>
          <w:spacing w:val="-3"/>
        </w:rPr>
        <w:t>第二百六十三条    粉尘涉爆企业未按照规定辨识评估管控粉尘爆炸安全风险，未建立安全风险清单或者未及时维护相关信息档案。</w:t>
      </w:r>
    </w:p>
    <w:p>
      <w:pPr>
        <w:pStyle w:val="6"/>
        <w:spacing w:before="8" w:line="235" w:lineRule="auto"/>
        <w:ind w:right="223" w:firstLine="559"/>
        <w:jc w:val="both"/>
      </w:pPr>
      <w:r>
        <w:rPr>
          <w:rFonts w:hint="eastAsia" w:ascii="方正楷体_GBK" w:eastAsia="方正楷体_GBK"/>
          <w:b/>
          <w:spacing w:val="-12"/>
        </w:rPr>
        <w:t>【法律规定】</w:t>
      </w:r>
      <w:r>
        <w:rPr>
          <w:rFonts w:hint="eastAsia" w:ascii="方正楷体_GBK" w:eastAsia="方正楷体_GBK"/>
          <w:spacing w:val="-6"/>
        </w:rPr>
        <w:t>《工贸企业粉尘防爆安全规定》第十一条第一款及</w:t>
      </w:r>
      <w:r>
        <w:rPr>
          <w:rFonts w:hint="eastAsia" w:ascii="方正楷体_GBK" w:eastAsia="方正楷体_GBK"/>
          <w:spacing w:val="-16"/>
        </w:rPr>
        <w:t>第三款：</w:t>
      </w:r>
      <w:r>
        <w:rPr>
          <w:spacing w:val="-6"/>
        </w:rPr>
        <w:t>粉尘涉爆企业应当定期辨识粉尘云、点燃源等粉尘爆炸危险</w:t>
      </w:r>
      <w:r>
        <w:rPr>
          <w:spacing w:val="-12"/>
        </w:rPr>
        <w:t>因素，确定粉尘爆炸危险场所的位置、范围，并根据粉尘爆炸特性和</w:t>
      </w:r>
      <w:r>
        <w:rPr>
          <w:spacing w:val="-11"/>
        </w:rPr>
        <w:t>涉粉作业人数等关键要素，评估确定有关危险场所安全风险等级，制</w:t>
      </w:r>
      <w:r>
        <w:rPr>
          <w:spacing w:val="-3"/>
        </w:rPr>
        <w:t>定并落实管控措施，明确责任部门和责任人员，建立安全风险清单， 及时维护安全风险辨识、评估、管控过程的信息档案。</w:t>
      </w:r>
    </w:p>
    <w:p>
      <w:pPr>
        <w:pStyle w:val="6"/>
        <w:spacing w:before="5" w:line="232" w:lineRule="auto"/>
        <w:ind w:right="315" w:firstLine="559"/>
      </w:pPr>
      <w:r>
        <w:rPr>
          <w:spacing w:val="-9"/>
        </w:rPr>
        <w:t>涉及粉尘爆炸危险的工艺、场所、设施设备等发生变更的，粉尘</w:t>
      </w:r>
      <w:r>
        <w:rPr>
          <w:spacing w:val="-3"/>
        </w:rPr>
        <w:t>涉爆企业应当重新进行安全风险辨识评估。</w:t>
      </w:r>
    </w:p>
    <w:p>
      <w:pPr>
        <w:pStyle w:val="6"/>
        <w:spacing w:before="1" w:line="235"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《工贸企业粉尘防爆安全规定》第三十条：</w:t>
      </w:r>
      <w:r>
        <w:rPr>
          <w:spacing w:val="-2"/>
        </w:rPr>
        <w:t>粉尘涉</w:t>
      </w:r>
      <w:r>
        <w:rPr>
          <w:spacing w:val="-11"/>
        </w:rPr>
        <w:t>爆企业有下列情形之一的，由负责粉尘涉爆企业安全监管的部门责令</w:t>
      </w:r>
      <w:r>
        <w:rPr>
          <w:spacing w:val="-18"/>
        </w:rPr>
        <w:t xml:space="preserve">限期改正，处 </w:t>
      </w:r>
      <w:r>
        <w:rPr>
          <w:rFonts w:ascii="Times New Roman" w:eastAsia="Times New Roman"/>
        </w:rPr>
        <w:t xml:space="preserve">3 </w:t>
      </w:r>
      <w:r>
        <w:rPr>
          <w:spacing w:val="-8"/>
        </w:rPr>
        <w:t>万元以下的罚款，对其直接负责的主管人员和其他直</w:t>
      </w:r>
    </w:p>
    <w:p>
      <w:pPr>
        <w:pStyle w:val="6"/>
        <w:spacing w:line="435" w:lineRule="exact"/>
        <w:jc w:val="both"/>
      </w:pPr>
      <w:r>
        <w:t xml:space="preserve">接责任人员处 </w:t>
      </w:r>
      <w:r>
        <w:rPr>
          <w:rFonts w:ascii="Times New Roman" w:eastAsia="Times New Roman"/>
        </w:rPr>
        <w:t xml:space="preserve">1 </w:t>
      </w:r>
      <w:r>
        <w:t>万元以下的罚款：</w:t>
      </w:r>
    </w:p>
    <w:p>
      <w:pPr>
        <w:pStyle w:val="6"/>
        <w:spacing w:before="5" w:line="232" w:lineRule="auto"/>
        <w:ind w:right="317" w:firstLine="559"/>
      </w:pPr>
      <w:r>
        <w:rPr>
          <w:spacing w:val="-8"/>
        </w:rPr>
        <w:t>㈢未按照规定辨识评估管控粉尘爆炸安全风险，未建立安全风险</w:t>
      </w:r>
      <w:r>
        <w:rPr>
          <w:spacing w:val="-3"/>
        </w:rPr>
        <w:t>清单或者未及时维护相关信息档案的；</w:t>
      </w:r>
    </w:p>
    <w:p>
      <w:pPr>
        <w:pStyle w:val="4"/>
        <w:spacing w:before="5" w:line="240" w:lineRule="auto"/>
      </w:pPr>
      <w:r>
        <w:t>【处罚档次】</w:t>
      </w:r>
    </w:p>
    <w:p>
      <w:pPr>
        <w:pStyle w:val="6"/>
        <w:spacing w:before="12" w:line="232" w:lineRule="auto"/>
        <w:ind w:right="317" w:firstLine="559"/>
        <w:jc w:val="both"/>
      </w:pPr>
      <w:r>
        <w:rPr>
          <w:spacing w:val="3"/>
        </w:rPr>
        <w:t>一档：粉尘涉爆企业未按照规定辨识评估管控粉尘爆炸安全风</w:t>
      </w:r>
      <w:r>
        <w:rPr>
          <w:spacing w:val="-10"/>
        </w:rPr>
        <w:t>险，未建立安全风险清单或者未及时维护相关信息档案的，涉及违反</w:t>
      </w:r>
      <w:r>
        <w:rPr>
          <w:spacing w:val="-26"/>
        </w:rPr>
        <w:t xml:space="preserve">其中 </w:t>
      </w:r>
      <w:r>
        <w:rPr>
          <w:rFonts w:ascii="Times New Roman" w:eastAsia="Times New Roman"/>
        </w:rPr>
        <w:t xml:space="preserve">1 </w:t>
      </w:r>
      <w:r>
        <w:rPr>
          <w:spacing w:val="-2"/>
        </w:rPr>
        <w:t>项的；</w:t>
      </w:r>
    </w:p>
    <w:p>
      <w:pPr>
        <w:pStyle w:val="6"/>
        <w:spacing w:before="8" w:line="232" w:lineRule="auto"/>
        <w:ind w:right="317" w:firstLine="559"/>
        <w:jc w:val="both"/>
      </w:pPr>
      <w:r>
        <w:rPr>
          <w:spacing w:val="3"/>
        </w:rPr>
        <w:t>二档：粉尘涉爆企业未按照规定辨识评估管控粉尘爆炸安全风</w:t>
      </w:r>
      <w:r>
        <w:rPr>
          <w:spacing w:val="-10"/>
        </w:rPr>
        <w:t>险，未建立安全风险清单或者未及时维护相关信息档案的，涉及违反</w:t>
      </w:r>
      <w:r>
        <w:rPr>
          <w:spacing w:val="-26"/>
        </w:rPr>
        <w:t xml:space="preserve">其中 </w:t>
      </w:r>
      <w:r>
        <w:rPr>
          <w:rFonts w:ascii="Times New Roman" w:eastAsia="Times New Roman"/>
        </w:rPr>
        <w:t xml:space="preserve">2 </w:t>
      </w:r>
      <w:r>
        <w:rPr>
          <w:spacing w:val="-2"/>
        </w:rPr>
        <w:t>项的；</w:t>
      </w:r>
    </w:p>
    <w:p>
      <w:pPr>
        <w:pStyle w:val="6"/>
        <w:spacing w:before="9" w:line="232" w:lineRule="auto"/>
        <w:ind w:right="317" w:firstLine="559"/>
      </w:pPr>
      <w:r>
        <w:t>三档：粉尘涉爆企业未按照规定辨识评估管控粉尘爆炸安全风险、未建立安全风险清单且未及时维护相关信息档案的。</w:t>
      </w:r>
    </w:p>
    <w:p>
      <w:pPr>
        <w:pStyle w:val="4"/>
        <w:spacing w:before="6" w:line="240" w:lineRule="auto"/>
      </w:pPr>
      <w:r>
        <w:t>【裁量幅度】</w:t>
      </w:r>
    </w:p>
    <w:p>
      <w:pPr>
        <w:pStyle w:val="6"/>
        <w:spacing w:before="2" w:line="445" w:lineRule="exact"/>
        <w:ind w:left="679"/>
      </w:pPr>
      <w:r>
        <w:t xml:space="preserve">一档：责令限期改正，对生产经营单位处 </w:t>
      </w:r>
      <w:r>
        <w:rPr>
          <w:rFonts w:ascii="Times New Roman" w:eastAsia="Times New Roman"/>
        </w:rPr>
        <w:t xml:space="preserve">9000 </w:t>
      </w:r>
      <w:r>
        <w:t>元以下的罚款；</w:t>
      </w:r>
    </w:p>
    <w:p>
      <w:pPr>
        <w:pStyle w:val="6"/>
        <w:spacing w:before="3" w:line="232" w:lineRule="auto"/>
        <w:ind w:right="317"/>
        <w:jc w:val="both"/>
      </w:pPr>
      <w:r>
        <w:t xml:space="preserve">对其直接负责的主管人员和其他直接责任人员处 </w:t>
      </w:r>
      <w:r>
        <w:rPr>
          <w:rFonts w:ascii="Times New Roman" w:eastAsia="Times New Roman"/>
        </w:rPr>
        <w:t xml:space="preserve">3000 </w:t>
      </w:r>
      <w:r>
        <w:t>元以下的罚款；</w:t>
      </w:r>
    </w:p>
    <w:p>
      <w:pPr>
        <w:spacing w:after="0" w:line="232" w:lineRule="auto"/>
        <w:jc w:val="both"/>
        <w:sectPr>
          <w:pgSz w:w="11910" w:h="16840"/>
          <w:pgMar w:top="1440" w:right="1480" w:bottom="1380" w:left="1680" w:header="0" w:footer="1197" w:gutter="0"/>
          <w:cols w:space="720" w:num="1"/>
        </w:sectPr>
      </w:pPr>
    </w:p>
    <w:p>
      <w:pPr>
        <w:pStyle w:val="6"/>
        <w:spacing w:before="18" w:line="446" w:lineRule="exact"/>
        <w:ind w:left="0" w:right="317"/>
        <w:jc w:val="right"/>
      </w:pPr>
      <w:r>
        <w:rPr>
          <w:spacing w:val="-3"/>
        </w:rPr>
        <w:t xml:space="preserve">二档：责令限期改正，对生产经营单位处 </w:t>
      </w:r>
      <w:r>
        <w:rPr>
          <w:rFonts w:ascii="Times New Roman" w:eastAsia="Times New Roman"/>
        </w:rPr>
        <w:t>9000</w:t>
      </w:r>
      <w:r>
        <w:rPr>
          <w:rFonts w:ascii="Times New Roman" w:eastAsia="Times New Roman"/>
          <w:spacing w:val="12"/>
        </w:rPr>
        <w:t xml:space="preserve"> </w:t>
      </w:r>
      <w:r>
        <w:rPr>
          <w:spacing w:val="-10"/>
        </w:rPr>
        <w:t xml:space="preserve">元以上 </w:t>
      </w:r>
      <w:r>
        <w:rPr>
          <w:rFonts w:ascii="Times New Roman" w:eastAsia="Times New Roman"/>
        </w:rPr>
        <w:t>2.1</w:t>
      </w:r>
      <w:r>
        <w:rPr>
          <w:rFonts w:ascii="Times New Roman" w:eastAsia="Times New Roman"/>
          <w:spacing w:val="12"/>
        </w:rPr>
        <w:t xml:space="preserve"> </w:t>
      </w:r>
      <w:r>
        <w:rPr>
          <w:spacing w:val="2"/>
        </w:rPr>
        <w:t>万元</w:t>
      </w:r>
    </w:p>
    <w:p>
      <w:pPr>
        <w:pStyle w:val="6"/>
        <w:spacing w:line="440" w:lineRule="exact"/>
        <w:ind w:left="0" w:right="318"/>
        <w:jc w:val="right"/>
        <w:rPr>
          <w:rFonts w:ascii="Times New Roman" w:eastAsia="Times New Roman"/>
        </w:rPr>
      </w:pPr>
      <w:r>
        <w:t xml:space="preserve">以下的罚款；对其直接负责的主管人员和其他直接责任人员处 </w:t>
      </w:r>
      <w:r>
        <w:rPr>
          <w:rFonts w:ascii="Times New Roman" w:eastAsia="Times New Roman"/>
        </w:rPr>
        <w:t>3000</w:t>
      </w:r>
    </w:p>
    <w:p>
      <w:pPr>
        <w:pStyle w:val="6"/>
        <w:spacing w:line="439" w:lineRule="exact"/>
      </w:pPr>
      <w:r>
        <w:t xml:space="preserve">元以上 </w:t>
      </w:r>
      <w:r>
        <w:rPr>
          <w:rFonts w:ascii="Times New Roman" w:eastAsia="Times New Roman"/>
        </w:rPr>
        <w:t xml:space="preserve">7000 </w:t>
      </w:r>
      <w:r>
        <w:t>元以下的罚款；</w:t>
      </w:r>
    </w:p>
    <w:p>
      <w:pPr>
        <w:pStyle w:val="6"/>
        <w:spacing w:line="440" w:lineRule="exact"/>
        <w:ind w:left="0" w:right="317"/>
        <w:jc w:val="right"/>
      </w:pPr>
      <w:r>
        <w:rPr>
          <w:spacing w:val="-8"/>
        </w:rPr>
        <w:t xml:space="preserve">三档：责令限期改正，对生产经营单位处 </w:t>
      </w:r>
      <w:r>
        <w:rPr>
          <w:rFonts w:ascii="Times New Roman" w:eastAsia="Times New Roman"/>
        </w:rPr>
        <w:t>2.1</w:t>
      </w:r>
      <w:r>
        <w:rPr>
          <w:rFonts w:ascii="Times New Roman" w:eastAsia="Times New Roman"/>
          <w:spacing w:val="1"/>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2"/>
        </w:rPr>
        <w:t>万元以</w:t>
      </w:r>
    </w:p>
    <w:p>
      <w:pPr>
        <w:pStyle w:val="6"/>
        <w:spacing w:line="440" w:lineRule="exact"/>
        <w:ind w:left="0" w:right="317"/>
        <w:jc w:val="right"/>
      </w:pPr>
      <w:r>
        <w:rPr>
          <w:spacing w:val="-2"/>
        </w:rPr>
        <w:t xml:space="preserve">下的罚款；对其直接负责的主管人员和其他直接责任人员 </w:t>
      </w:r>
      <w:r>
        <w:rPr>
          <w:rFonts w:ascii="Times New Roman" w:eastAsia="Times New Roman"/>
        </w:rPr>
        <w:t>7000</w:t>
      </w:r>
      <w:r>
        <w:rPr>
          <w:rFonts w:ascii="Times New Roman" w:eastAsia="Times New Roman"/>
          <w:spacing w:val="17"/>
        </w:rPr>
        <w:t xml:space="preserve"> </w:t>
      </w:r>
      <w:r>
        <w:t>元以</w:t>
      </w:r>
    </w:p>
    <w:p>
      <w:pPr>
        <w:pStyle w:val="6"/>
        <w:spacing w:line="440" w:lineRule="exact"/>
      </w:pPr>
      <w:r>
        <w:t xml:space="preserve">上 </w:t>
      </w:r>
      <w:r>
        <w:rPr>
          <w:rFonts w:ascii="Times New Roman" w:eastAsia="Times New Roman"/>
        </w:rPr>
        <w:t xml:space="preserve">1 </w:t>
      </w:r>
      <w:r>
        <w:t>万元以下的罚款。</w:t>
      </w:r>
    </w:p>
    <w:p>
      <w:pPr>
        <w:pStyle w:val="6"/>
        <w:tabs>
          <w:tab w:val="left" w:pos="2920"/>
        </w:tabs>
        <w:spacing w:line="437" w:lineRule="exact"/>
        <w:ind w:left="679"/>
        <w:rPr>
          <w:rFonts w:hint="eastAsia" w:ascii="方正黑体_GBK" w:eastAsia="方正黑体_GBK"/>
        </w:rPr>
      </w:pPr>
      <w:bookmarkStart w:id="552" w:name="第二百六十四条  粉尘涉爆企业粉尘防爆安全设备未正常运行。"/>
      <w:bookmarkEnd w:id="552"/>
      <w:bookmarkStart w:id="553" w:name="_bookmark276"/>
      <w:bookmarkEnd w:id="553"/>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四条</w:t>
      </w:r>
      <w:r>
        <w:rPr>
          <w:rFonts w:hint="eastAsia" w:ascii="方正黑体_GBK" w:eastAsia="方正黑体_GBK"/>
        </w:rPr>
        <w:tab/>
      </w:r>
      <w:r>
        <w:rPr>
          <w:rFonts w:hint="eastAsia" w:ascii="方正黑体_GBK" w:eastAsia="方正黑体_GBK"/>
        </w:rPr>
        <w:t>粉</w:t>
      </w:r>
      <w:r>
        <w:rPr>
          <w:rFonts w:hint="eastAsia" w:ascii="方正黑体_GBK" w:eastAsia="方正黑体_GBK"/>
          <w:spacing w:val="-3"/>
        </w:rPr>
        <w:t>尘</w:t>
      </w:r>
      <w:r>
        <w:rPr>
          <w:rFonts w:hint="eastAsia" w:ascii="方正黑体_GBK" w:eastAsia="方正黑体_GBK"/>
        </w:rPr>
        <w:t>涉爆</w:t>
      </w:r>
      <w:r>
        <w:rPr>
          <w:rFonts w:hint="eastAsia" w:ascii="方正黑体_GBK" w:eastAsia="方正黑体_GBK"/>
          <w:spacing w:val="-3"/>
        </w:rPr>
        <w:t>企</w:t>
      </w:r>
      <w:r>
        <w:rPr>
          <w:rFonts w:hint="eastAsia" w:ascii="方正黑体_GBK" w:eastAsia="方正黑体_GBK"/>
        </w:rPr>
        <w:t>业粉</w:t>
      </w:r>
      <w:r>
        <w:rPr>
          <w:rFonts w:hint="eastAsia" w:ascii="方正黑体_GBK" w:eastAsia="方正黑体_GBK"/>
          <w:spacing w:val="-3"/>
        </w:rPr>
        <w:t>尘</w:t>
      </w:r>
      <w:r>
        <w:rPr>
          <w:rFonts w:hint="eastAsia" w:ascii="方正黑体_GBK" w:eastAsia="方正黑体_GBK"/>
        </w:rPr>
        <w:t>防爆</w:t>
      </w:r>
      <w:r>
        <w:rPr>
          <w:rFonts w:hint="eastAsia" w:ascii="方正黑体_GBK" w:eastAsia="方正黑体_GBK"/>
          <w:spacing w:val="-3"/>
        </w:rPr>
        <w:t>安</w:t>
      </w:r>
      <w:r>
        <w:rPr>
          <w:rFonts w:hint="eastAsia" w:ascii="方正黑体_GBK" w:eastAsia="方正黑体_GBK"/>
        </w:rPr>
        <w:t>全设</w:t>
      </w:r>
      <w:r>
        <w:rPr>
          <w:rFonts w:hint="eastAsia" w:ascii="方正黑体_GBK" w:eastAsia="方正黑体_GBK"/>
          <w:spacing w:val="-3"/>
        </w:rPr>
        <w:t>备</w:t>
      </w:r>
      <w:r>
        <w:rPr>
          <w:rFonts w:hint="eastAsia" w:ascii="方正黑体_GBK" w:eastAsia="方正黑体_GBK"/>
        </w:rPr>
        <w:t>未正</w:t>
      </w:r>
      <w:r>
        <w:rPr>
          <w:rFonts w:hint="eastAsia" w:ascii="方正黑体_GBK" w:eastAsia="方正黑体_GBK"/>
          <w:spacing w:val="-3"/>
        </w:rPr>
        <w:t>常</w:t>
      </w:r>
      <w:r>
        <w:rPr>
          <w:rFonts w:hint="eastAsia" w:ascii="方正黑体_GBK" w:eastAsia="方正黑体_GBK"/>
        </w:rPr>
        <w:t>运</w:t>
      </w:r>
      <w:r>
        <w:rPr>
          <w:rFonts w:hint="eastAsia" w:ascii="方正黑体_GBK" w:eastAsia="方正黑体_GBK"/>
          <w:spacing w:val="-3"/>
        </w:rPr>
        <w:t>行</w:t>
      </w:r>
      <w:r>
        <w:rPr>
          <w:rFonts w:hint="eastAsia" w:ascii="方正黑体_GBK" w:eastAsia="方正黑体_GBK"/>
        </w:rPr>
        <w:t>。</w:t>
      </w:r>
    </w:p>
    <w:p>
      <w:pPr>
        <w:pStyle w:val="6"/>
        <w:spacing w:before="14" w:line="235" w:lineRule="auto"/>
        <w:ind w:right="216" w:firstLine="559"/>
        <w:jc w:val="both"/>
      </w:pPr>
      <w:r>
        <w:rPr>
          <w:rFonts w:hint="eastAsia" w:ascii="方正楷体_GBK" w:eastAsia="方正楷体_GBK"/>
          <w:b/>
          <w:spacing w:val="-1"/>
        </w:rPr>
        <w:t>【法律规定】</w:t>
      </w:r>
      <w:r>
        <w:rPr>
          <w:rFonts w:hint="eastAsia" w:ascii="方正楷体_GBK" w:eastAsia="方正楷体_GBK"/>
          <w:spacing w:val="-3"/>
        </w:rPr>
        <w:t xml:space="preserve">《工贸企业粉尘防爆安全规定》第十七条第二款： </w:t>
      </w:r>
      <w:r>
        <w:rPr>
          <w:spacing w:val="-7"/>
        </w:rPr>
        <w:t>粉尘涉爆企业应当对粉尘防爆安全设备进行经常性维护、保养，并按</w:t>
      </w:r>
      <w:r>
        <w:rPr>
          <w:spacing w:val="-11"/>
        </w:rPr>
        <w:t>照《粉尘防爆安全规程》等有关国家标准或者行业标准定期检测或者</w:t>
      </w:r>
      <w:r>
        <w:rPr>
          <w:spacing w:val="-12"/>
        </w:rPr>
        <w:t>检查，保证正常运行，做好相关记录，不得关闭、破坏直接关系粉尘防爆安全的监控、报警、防控等设备、设施，或者篡改、隐瞒、销毁其相关数据、信息。粉尘涉爆企业应当规范选用与爆炸危险区域相适</w:t>
      </w:r>
      <w:r>
        <w:rPr>
          <w:spacing w:val="-5"/>
        </w:rPr>
        <w:t>应的防爆型电气设备。</w:t>
      </w:r>
    </w:p>
    <w:p>
      <w:pPr>
        <w:pStyle w:val="6"/>
        <w:spacing w:line="235" w:lineRule="auto"/>
        <w:ind w:right="315" w:firstLine="559"/>
        <w:jc w:val="both"/>
      </w:pPr>
      <w:r>
        <w:rPr>
          <w:rFonts w:hint="eastAsia" w:ascii="方正楷体_GBK" w:eastAsia="方正楷体_GBK"/>
          <w:b/>
          <w:spacing w:val="-9"/>
        </w:rPr>
        <w:t>【处罚依据】</w:t>
      </w:r>
      <w:r>
        <w:rPr>
          <w:rFonts w:hint="eastAsia" w:ascii="方正楷体_GBK" w:eastAsia="方正楷体_GBK"/>
          <w:spacing w:val="-7"/>
        </w:rPr>
        <w:t>《工贸企业粉尘防爆安全规定》第三十条：</w:t>
      </w:r>
      <w:r>
        <w:rPr>
          <w:spacing w:val="-2"/>
        </w:rPr>
        <w:t>粉尘涉</w:t>
      </w:r>
      <w:r>
        <w:rPr>
          <w:spacing w:val="-11"/>
        </w:rPr>
        <w:t>爆企业有下列情形之一的，由负责粉尘涉爆企业安全监管的部门责令</w:t>
      </w:r>
      <w:r>
        <w:rPr>
          <w:spacing w:val="-18"/>
        </w:rPr>
        <w:t xml:space="preserve">限期改正，处 </w:t>
      </w:r>
      <w:r>
        <w:rPr>
          <w:rFonts w:ascii="Times New Roman" w:eastAsia="Times New Roman"/>
        </w:rPr>
        <w:t xml:space="preserve">3 </w:t>
      </w:r>
      <w:r>
        <w:rPr>
          <w:spacing w:val="-8"/>
        </w:rPr>
        <w:t>万元以下的罚款，对其直接负责的主管人员和其他直</w:t>
      </w:r>
    </w:p>
    <w:p>
      <w:pPr>
        <w:pStyle w:val="6"/>
        <w:spacing w:line="434" w:lineRule="exact"/>
        <w:jc w:val="both"/>
      </w:pPr>
      <w:r>
        <w:t xml:space="preserve">接责任人员处 </w:t>
      </w:r>
      <w:r>
        <w:rPr>
          <w:rFonts w:ascii="Times New Roman" w:eastAsia="Times New Roman"/>
        </w:rPr>
        <w:t xml:space="preserve">1 </w:t>
      </w:r>
      <w:r>
        <w:t>万元以下的罚款：</w:t>
      </w:r>
    </w:p>
    <w:p>
      <w:pPr>
        <w:pStyle w:val="6"/>
        <w:spacing w:line="445" w:lineRule="exact"/>
        <w:ind w:left="679"/>
      </w:pPr>
      <w:r>
        <w:t>㈣粉尘防爆安全设备未正常运行的。</w:t>
      </w:r>
    </w:p>
    <w:p>
      <w:pPr>
        <w:pStyle w:val="4"/>
        <w:spacing w:before="1"/>
      </w:pPr>
      <w:r>
        <w:t>【处罚档次】</w:t>
      </w:r>
    </w:p>
    <w:p>
      <w:pPr>
        <w:pStyle w:val="6"/>
        <w:spacing w:line="445" w:lineRule="exact"/>
        <w:ind w:left="679"/>
      </w:pPr>
      <w:r>
        <w:rPr>
          <w:spacing w:val="-6"/>
        </w:rPr>
        <w:t xml:space="preserve">一档：粉尘涉爆企业粉尘防爆安全设备有 </w:t>
      </w:r>
      <w:r>
        <w:rPr>
          <w:rFonts w:ascii="Times New Roman" w:eastAsia="Times New Roman"/>
        </w:rPr>
        <w:t>1</w:t>
      </w:r>
      <w:r>
        <w:rPr>
          <w:rFonts w:ascii="Times New Roman" w:eastAsia="Times New Roman"/>
          <w:spacing w:val="5"/>
        </w:rPr>
        <w:t xml:space="preserve"> </w:t>
      </w:r>
      <w:r>
        <w:rPr>
          <w:spacing w:val="-3"/>
        </w:rPr>
        <w:t>台套未正常运行；</w:t>
      </w:r>
    </w:p>
    <w:p>
      <w:pPr>
        <w:pStyle w:val="6"/>
        <w:spacing w:line="440" w:lineRule="exact"/>
        <w:ind w:left="679"/>
      </w:pPr>
      <w:r>
        <w:rPr>
          <w:spacing w:val="-6"/>
        </w:rPr>
        <w:t xml:space="preserve">二档：粉尘涉爆企业粉尘防爆安全设备有 </w:t>
      </w:r>
      <w:r>
        <w:rPr>
          <w:rFonts w:ascii="Times New Roman" w:eastAsia="Times New Roman"/>
        </w:rPr>
        <w:t>2</w:t>
      </w:r>
      <w:r>
        <w:rPr>
          <w:rFonts w:ascii="Times New Roman" w:eastAsia="Times New Roman"/>
          <w:spacing w:val="5"/>
        </w:rPr>
        <w:t xml:space="preserve"> </w:t>
      </w:r>
      <w:r>
        <w:rPr>
          <w:spacing w:val="-3"/>
        </w:rPr>
        <w:t>台套未正常运行；</w:t>
      </w:r>
    </w:p>
    <w:p>
      <w:pPr>
        <w:pStyle w:val="6"/>
        <w:spacing w:before="5" w:line="232" w:lineRule="auto"/>
        <w:ind w:right="317" w:firstLine="559"/>
      </w:pPr>
      <w:r>
        <w:t xml:space="preserve">三档：粉尘涉爆企业粉尘防爆安全设备有 </w:t>
      </w:r>
      <w:r>
        <w:rPr>
          <w:rFonts w:ascii="Times New Roman" w:eastAsia="Times New Roman"/>
        </w:rPr>
        <w:t xml:space="preserve">3 </w:t>
      </w:r>
      <w:r>
        <w:t>台套以上未正常运行。</w:t>
      </w:r>
    </w:p>
    <w:p>
      <w:pPr>
        <w:pStyle w:val="4"/>
        <w:spacing w:before="6" w:line="240" w:lineRule="auto"/>
      </w:pPr>
      <w:r>
        <w:t>【裁量幅度】</w:t>
      </w:r>
    </w:p>
    <w:p>
      <w:pPr>
        <w:pStyle w:val="6"/>
        <w:spacing w:before="2" w:line="445" w:lineRule="exact"/>
        <w:ind w:left="679"/>
      </w:pPr>
      <w:r>
        <w:t xml:space="preserve">一档：责令限期改正，对生产经营单位处 </w:t>
      </w:r>
      <w:r>
        <w:rPr>
          <w:rFonts w:ascii="Times New Roman" w:eastAsia="Times New Roman"/>
        </w:rPr>
        <w:t xml:space="preserve">9000 </w:t>
      </w:r>
      <w:r>
        <w:t>元以下的罚款；</w:t>
      </w:r>
    </w:p>
    <w:p>
      <w:pPr>
        <w:pStyle w:val="6"/>
        <w:spacing w:before="3" w:line="232" w:lineRule="auto"/>
        <w:ind w:right="317"/>
        <w:jc w:val="both"/>
      </w:pPr>
      <w:r>
        <w:t xml:space="preserve">对其直接负责的主管人员和其他直接责任人员处 </w:t>
      </w:r>
      <w:r>
        <w:rPr>
          <w:rFonts w:ascii="Times New Roman" w:eastAsia="Times New Roman"/>
        </w:rPr>
        <w:t xml:space="preserve">3000 </w:t>
      </w:r>
      <w:r>
        <w:t>元以下的罚款；</w:t>
      </w:r>
    </w:p>
    <w:p>
      <w:pPr>
        <w:pStyle w:val="6"/>
        <w:spacing w:line="442" w:lineRule="exact"/>
        <w:ind w:left="0" w:right="317"/>
        <w:jc w:val="right"/>
      </w:pPr>
      <w:r>
        <w:rPr>
          <w:spacing w:val="-3"/>
        </w:rPr>
        <w:t xml:space="preserve">二档：责令限期改正，对生产经营单位处 </w:t>
      </w:r>
      <w:r>
        <w:rPr>
          <w:rFonts w:ascii="Times New Roman" w:eastAsia="Times New Roman"/>
        </w:rPr>
        <w:t>9000</w:t>
      </w:r>
      <w:r>
        <w:rPr>
          <w:rFonts w:ascii="Times New Roman" w:eastAsia="Times New Roman"/>
          <w:spacing w:val="12"/>
        </w:rPr>
        <w:t xml:space="preserve"> </w:t>
      </w:r>
      <w:r>
        <w:rPr>
          <w:spacing w:val="-10"/>
        </w:rPr>
        <w:t xml:space="preserve">元以上 </w:t>
      </w:r>
      <w:r>
        <w:rPr>
          <w:rFonts w:ascii="Times New Roman" w:eastAsia="Times New Roman"/>
        </w:rPr>
        <w:t>2.1</w:t>
      </w:r>
      <w:r>
        <w:rPr>
          <w:rFonts w:ascii="Times New Roman" w:eastAsia="Times New Roman"/>
          <w:spacing w:val="12"/>
        </w:rPr>
        <w:t xml:space="preserve"> </w:t>
      </w:r>
      <w:r>
        <w:rPr>
          <w:spacing w:val="2"/>
        </w:rPr>
        <w:t>万元</w:t>
      </w:r>
    </w:p>
    <w:p>
      <w:pPr>
        <w:pStyle w:val="6"/>
        <w:spacing w:line="439" w:lineRule="exact"/>
        <w:ind w:left="0" w:right="318"/>
        <w:jc w:val="right"/>
        <w:rPr>
          <w:rFonts w:ascii="Times New Roman" w:eastAsia="Times New Roman"/>
        </w:rPr>
      </w:pPr>
      <w:r>
        <w:t xml:space="preserve">以下的罚款；对其直接负责的主管人员和其他直接责任人员处 </w:t>
      </w:r>
      <w:r>
        <w:rPr>
          <w:rFonts w:ascii="Times New Roman" w:eastAsia="Times New Roman"/>
        </w:rPr>
        <w:t>3000</w:t>
      </w:r>
    </w:p>
    <w:p>
      <w:pPr>
        <w:pStyle w:val="6"/>
        <w:spacing w:line="445" w:lineRule="exact"/>
        <w:jc w:val="both"/>
      </w:pPr>
      <w:r>
        <w:t xml:space="preserve">元以上 </w:t>
      </w:r>
      <w:r>
        <w:rPr>
          <w:rFonts w:ascii="Times New Roman" w:eastAsia="Times New Roman"/>
        </w:rPr>
        <w:t xml:space="preserve">7000 </w:t>
      </w:r>
      <w:r>
        <w:t>元以下的罚款；</w:t>
      </w:r>
    </w:p>
    <w:p>
      <w:pPr>
        <w:spacing w:after="0" w:line="445" w:lineRule="exact"/>
        <w:jc w:val="both"/>
        <w:sectPr>
          <w:pgSz w:w="11910" w:h="16840"/>
          <w:pgMar w:top="1440" w:right="1480" w:bottom="1380" w:left="1680" w:header="0" w:footer="1197" w:gutter="0"/>
          <w:cols w:space="720" w:num="1"/>
        </w:sectPr>
      </w:pPr>
    </w:p>
    <w:p>
      <w:pPr>
        <w:pStyle w:val="6"/>
        <w:spacing w:before="18" w:line="446" w:lineRule="exact"/>
        <w:ind w:left="0" w:right="317"/>
        <w:jc w:val="right"/>
      </w:pPr>
      <w:r>
        <w:rPr>
          <w:spacing w:val="-8"/>
        </w:rPr>
        <w:t xml:space="preserve">三档：责令限期改正，对生产经营单位处 </w:t>
      </w:r>
      <w:r>
        <w:rPr>
          <w:rFonts w:ascii="Times New Roman" w:eastAsia="Times New Roman"/>
        </w:rPr>
        <w:t>2.1</w:t>
      </w:r>
      <w:r>
        <w:rPr>
          <w:rFonts w:ascii="Times New Roman" w:eastAsia="Times New Roman"/>
          <w:spacing w:val="1"/>
        </w:rPr>
        <w:t xml:space="preserve"> </w:t>
      </w:r>
      <w:r>
        <w:rPr>
          <w:spacing w:val="-13"/>
        </w:rPr>
        <w:t xml:space="preserve">万元以上 </w:t>
      </w:r>
      <w:r>
        <w:rPr>
          <w:rFonts w:ascii="Times New Roman" w:eastAsia="Times New Roman"/>
        </w:rPr>
        <w:t>3</w:t>
      </w:r>
      <w:r>
        <w:rPr>
          <w:rFonts w:ascii="Times New Roman" w:eastAsia="Times New Roman"/>
          <w:spacing w:val="3"/>
        </w:rPr>
        <w:t xml:space="preserve"> </w:t>
      </w:r>
      <w:r>
        <w:rPr>
          <w:spacing w:val="-2"/>
        </w:rPr>
        <w:t>万元以</w:t>
      </w:r>
    </w:p>
    <w:p>
      <w:pPr>
        <w:pStyle w:val="6"/>
        <w:spacing w:line="440" w:lineRule="exact"/>
        <w:ind w:left="0" w:right="317"/>
        <w:jc w:val="right"/>
      </w:pPr>
      <w:r>
        <w:rPr>
          <w:spacing w:val="-2"/>
        </w:rPr>
        <w:t xml:space="preserve">下的罚款；对其直接负责的主管人员和其他直接责任人员处 </w:t>
      </w:r>
      <w:r>
        <w:rPr>
          <w:rFonts w:ascii="Times New Roman" w:eastAsia="Times New Roman"/>
        </w:rPr>
        <w:t>7000</w:t>
      </w:r>
      <w:r>
        <w:rPr>
          <w:rFonts w:ascii="Times New Roman" w:eastAsia="Times New Roman"/>
          <w:spacing w:val="15"/>
        </w:rPr>
        <w:t xml:space="preserve"> </w:t>
      </w:r>
      <w:r>
        <w:t>元</w:t>
      </w:r>
    </w:p>
    <w:p>
      <w:pPr>
        <w:pStyle w:val="6"/>
        <w:spacing w:line="440" w:lineRule="exact"/>
      </w:pPr>
      <w:r>
        <w:t xml:space="preserve">以上 </w:t>
      </w:r>
      <w:r>
        <w:rPr>
          <w:rFonts w:ascii="Times New Roman" w:eastAsia="Times New Roman"/>
        </w:rPr>
        <w:t xml:space="preserve">1 </w:t>
      </w:r>
      <w:r>
        <w:t>万元以下的罚款。</w:t>
      </w:r>
    </w:p>
    <w:p>
      <w:pPr>
        <w:pStyle w:val="6"/>
        <w:tabs>
          <w:tab w:val="left" w:pos="2920"/>
        </w:tabs>
        <w:spacing w:line="237" w:lineRule="auto"/>
        <w:ind w:right="502" w:firstLine="559"/>
        <w:rPr>
          <w:rFonts w:hint="eastAsia" w:ascii="方正黑体_GBK" w:eastAsia="方正黑体_GBK"/>
        </w:rPr>
      </w:pPr>
      <w:bookmarkStart w:id="554" w:name="第二百六十五条  粉尘涉爆企业不符合有关粉尘防爆安全生产规定，同时构成隐患，未采"/>
      <w:bookmarkEnd w:id="554"/>
      <w:bookmarkStart w:id="555" w:name="_bookmark277"/>
      <w:bookmarkEnd w:id="555"/>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五条</w:t>
      </w:r>
      <w:r>
        <w:rPr>
          <w:rFonts w:hint="eastAsia" w:ascii="方正黑体_GBK" w:eastAsia="方正黑体_GBK"/>
        </w:rPr>
        <w:tab/>
      </w:r>
      <w:r>
        <w:rPr>
          <w:rFonts w:hint="eastAsia" w:ascii="方正黑体_GBK" w:eastAsia="方正黑体_GBK"/>
        </w:rPr>
        <w:t>粉</w:t>
      </w:r>
      <w:r>
        <w:rPr>
          <w:rFonts w:hint="eastAsia" w:ascii="方正黑体_GBK" w:eastAsia="方正黑体_GBK"/>
          <w:spacing w:val="-3"/>
        </w:rPr>
        <w:t>尘</w:t>
      </w:r>
      <w:r>
        <w:rPr>
          <w:rFonts w:hint="eastAsia" w:ascii="方正黑体_GBK" w:eastAsia="方正黑体_GBK"/>
        </w:rPr>
        <w:t>涉爆</w:t>
      </w:r>
      <w:r>
        <w:rPr>
          <w:rFonts w:hint="eastAsia" w:ascii="方正黑体_GBK" w:eastAsia="方正黑体_GBK"/>
          <w:spacing w:val="-3"/>
        </w:rPr>
        <w:t>企</w:t>
      </w:r>
      <w:r>
        <w:rPr>
          <w:rFonts w:hint="eastAsia" w:ascii="方正黑体_GBK" w:eastAsia="方正黑体_GBK"/>
        </w:rPr>
        <w:t>业不</w:t>
      </w:r>
      <w:r>
        <w:rPr>
          <w:rFonts w:hint="eastAsia" w:ascii="方正黑体_GBK" w:eastAsia="方正黑体_GBK"/>
          <w:spacing w:val="-3"/>
        </w:rPr>
        <w:t>符</w:t>
      </w:r>
      <w:r>
        <w:rPr>
          <w:rFonts w:hint="eastAsia" w:ascii="方正黑体_GBK" w:eastAsia="方正黑体_GBK"/>
        </w:rPr>
        <w:t>合有</w:t>
      </w:r>
      <w:r>
        <w:rPr>
          <w:rFonts w:hint="eastAsia" w:ascii="方正黑体_GBK" w:eastAsia="方正黑体_GBK"/>
          <w:spacing w:val="-3"/>
        </w:rPr>
        <w:t>关</w:t>
      </w:r>
      <w:r>
        <w:rPr>
          <w:rFonts w:hint="eastAsia" w:ascii="方正黑体_GBK" w:eastAsia="方正黑体_GBK"/>
        </w:rPr>
        <w:t>粉尘</w:t>
      </w:r>
      <w:r>
        <w:rPr>
          <w:rFonts w:hint="eastAsia" w:ascii="方正黑体_GBK" w:eastAsia="方正黑体_GBK"/>
          <w:spacing w:val="-3"/>
        </w:rPr>
        <w:t>防</w:t>
      </w:r>
      <w:r>
        <w:rPr>
          <w:rFonts w:hint="eastAsia" w:ascii="方正黑体_GBK" w:eastAsia="方正黑体_GBK"/>
        </w:rPr>
        <w:t>爆安</w:t>
      </w:r>
      <w:r>
        <w:rPr>
          <w:rFonts w:hint="eastAsia" w:ascii="方正黑体_GBK" w:eastAsia="方正黑体_GBK"/>
          <w:spacing w:val="-3"/>
        </w:rPr>
        <w:t>全</w:t>
      </w:r>
      <w:r>
        <w:rPr>
          <w:rFonts w:hint="eastAsia" w:ascii="方正黑体_GBK" w:eastAsia="方正黑体_GBK"/>
        </w:rPr>
        <w:t>生产规</w:t>
      </w:r>
      <w:r>
        <w:rPr>
          <w:rFonts w:hint="eastAsia" w:ascii="方正黑体_GBK" w:eastAsia="方正黑体_GBK"/>
          <w:spacing w:val="-3"/>
        </w:rPr>
        <w:t>定</w:t>
      </w:r>
      <w:r>
        <w:rPr>
          <w:rFonts w:hint="eastAsia" w:ascii="方正黑体_GBK" w:eastAsia="方正黑体_GBK"/>
        </w:rPr>
        <w:t>，同</w:t>
      </w:r>
      <w:r>
        <w:rPr>
          <w:rFonts w:hint="eastAsia" w:ascii="方正黑体_GBK" w:eastAsia="方正黑体_GBK"/>
          <w:spacing w:val="-3"/>
        </w:rPr>
        <w:t>时</w:t>
      </w:r>
      <w:r>
        <w:rPr>
          <w:rFonts w:hint="eastAsia" w:ascii="方正黑体_GBK" w:eastAsia="方正黑体_GBK"/>
        </w:rPr>
        <w:t>构成</w:t>
      </w:r>
      <w:r>
        <w:rPr>
          <w:rFonts w:hint="eastAsia" w:ascii="方正黑体_GBK" w:eastAsia="方正黑体_GBK"/>
          <w:spacing w:val="-3"/>
        </w:rPr>
        <w:t>隐</w:t>
      </w:r>
      <w:r>
        <w:rPr>
          <w:rFonts w:hint="eastAsia" w:ascii="方正黑体_GBK" w:eastAsia="方正黑体_GBK"/>
        </w:rPr>
        <w:t>患，</w:t>
      </w:r>
      <w:r>
        <w:rPr>
          <w:rFonts w:hint="eastAsia" w:ascii="方正黑体_GBK" w:eastAsia="方正黑体_GBK"/>
          <w:spacing w:val="-3"/>
        </w:rPr>
        <w:t>未</w:t>
      </w:r>
      <w:r>
        <w:rPr>
          <w:rFonts w:hint="eastAsia" w:ascii="方正黑体_GBK" w:eastAsia="方正黑体_GBK"/>
        </w:rPr>
        <w:t>采取</w:t>
      </w:r>
      <w:r>
        <w:rPr>
          <w:rFonts w:hint="eastAsia" w:ascii="方正黑体_GBK" w:eastAsia="方正黑体_GBK"/>
          <w:spacing w:val="-3"/>
        </w:rPr>
        <w:t>措</w:t>
      </w:r>
      <w:r>
        <w:rPr>
          <w:rFonts w:hint="eastAsia" w:ascii="方正黑体_GBK" w:eastAsia="方正黑体_GBK"/>
        </w:rPr>
        <w:t>施消</w:t>
      </w:r>
      <w:r>
        <w:rPr>
          <w:rFonts w:hint="eastAsia" w:ascii="方正黑体_GBK" w:eastAsia="方正黑体_GBK"/>
          <w:spacing w:val="-3"/>
        </w:rPr>
        <w:t>除</w:t>
      </w:r>
      <w:r>
        <w:rPr>
          <w:rFonts w:hint="eastAsia" w:ascii="方正黑体_GBK" w:eastAsia="方正黑体_GBK"/>
        </w:rPr>
        <w:t>。</w:t>
      </w:r>
    </w:p>
    <w:p>
      <w:pPr>
        <w:pStyle w:val="6"/>
        <w:spacing w:before="16" w:line="235" w:lineRule="auto"/>
        <w:ind w:right="175" w:firstLine="559"/>
      </w:pPr>
      <w:r>
        <w:rPr>
          <w:rFonts w:hint="eastAsia" w:ascii="方正楷体_GBK" w:eastAsia="方正楷体_GBK"/>
          <w:b/>
          <w:spacing w:val="-27"/>
        </w:rPr>
        <w:t>【法律规定】</w:t>
      </w:r>
      <w:r>
        <w:rPr>
          <w:rFonts w:hint="eastAsia" w:ascii="方正楷体_GBK" w:eastAsia="方正楷体_GBK"/>
          <w:spacing w:val="-9"/>
        </w:rPr>
        <w:t xml:space="preserve">《中华人民共和国安全生产法》第四十一条第二款： </w:t>
      </w:r>
      <w:r>
        <w:rPr>
          <w:spacing w:val="-3"/>
        </w:rPr>
        <w:t xml:space="preserve">生产经营单位应当建立健全并落实生产安全事故隐患排查治理制度， </w:t>
      </w:r>
      <w:r>
        <w:rPr>
          <w:spacing w:val="-11"/>
        </w:rPr>
        <w:t>采取技术、管理措施，及时发现并消除事故隐患。事故隐患排查治理情况应当如实记录，并通过职工大会或者职工代表大会、信息公示栏</w:t>
      </w:r>
      <w:r>
        <w:rPr>
          <w:spacing w:val="-12"/>
        </w:rPr>
        <w:t>等方式向从业人员通报。其中，重大事故隐患排查治理情况应当及时</w:t>
      </w:r>
      <w:r>
        <w:rPr>
          <w:spacing w:val="3"/>
        </w:rPr>
        <w:t>向负有安全生产监督管理职责的部门和职工大会或者职工代表大会</w:t>
      </w:r>
      <w:r>
        <w:t>报告。</w:t>
      </w:r>
    </w:p>
    <w:p>
      <w:pPr>
        <w:pStyle w:val="6"/>
        <w:spacing w:before="3" w:line="247" w:lineRule="auto"/>
        <w:ind w:right="178" w:firstLine="559"/>
        <w:rPr>
          <w:rFonts w:hint="eastAsia" w:ascii="方正楷体_GBK" w:eastAsia="方正楷体_GBK"/>
        </w:rPr>
      </w:pPr>
      <w:r>
        <w:rPr>
          <w:rFonts w:hint="eastAsia" w:ascii="方正楷体_GBK" w:eastAsia="方正楷体_GBK"/>
          <w:spacing w:val="-16"/>
        </w:rPr>
        <w:t>《工贸企业粉尘防爆安全规定》第十四条、第十五条、第十六条、</w:t>
      </w:r>
      <w:r>
        <w:rPr>
          <w:rFonts w:hint="eastAsia" w:ascii="方正楷体_GBK" w:eastAsia="方正楷体_GBK"/>
          <w:spacing w:val="-5"/>
        </w:rPr>
        <w:t>第十八条、第十九条。</w:t>
      </w:r>
    </w:p>
    <w:p>
      <w:pPr>
        <w:pStyle w:val="6"/>
        <w:spacing w:line="235" w:lineRule="auto"/>
        <w:ind w:right="316" w:firstLine="559"/>
        <w:jc w:val="both"/>
      </w:pPr>
      <w:r>
        <w:rPr>
          <w:rFonts w:hint="eastAsia" w:ascii="方正楷体_GBK" w:eastAsia="方正楷体_GBK"/>
          <w:b/>
          <w:spacing w:val="-10"/>
        </w:rPr>
        <w:t>【处罚依据】</w:t>
      </w:r>
      <w:r>
        <w:rPr>
          <w:rFonts w:hint="eastAsia" w:ascii="方正楷体_GBK" w:eastAsia="方正楷体_GBK"/>
          <w:spacing w:val="-7"/>
        </w:rPr>
        <w:t>《中华人民共和国安全生产法》第一百零二条：</w:t>
      </w:r>
      <w:r>
        <w:t>生</w:t>
      </w:r>
      <w:r>
        <w:rPr>
          <w:spacing w:val="3"/>
        </w:rPr>
        <w:t>产经营单位未采取措施消除事故隐患的，责令立即消除或者限期消</w:t>
      </w:r>
      <w:r>
        <w:rPr>
          <w:spacing w:val="-11"/>
        </w:rPr>
        <w:t>除，处五万元以下的罚款；生产经营单位拒不执行的，责令停产停业</w:t>
      </w:r>
      <w:r>
        <w:rPr>
          <w:spacing w:val="-12"/>
        </w:rPr>
        <w:t>整顿，对其直接负责的主管人员和其他直接责任人员处五万元以上十</w:t>
      </w:r>
      <w:r>
        <w:rPr>
          <w:spacing w:val="-5"/>
        </w:rPr>
        <w:t>万元以下的罚款；构成犯罪的，依照刑法有关规定追究刑事责任。</w:t>
      </w:r>
    </w:p>
    <w:p>
      <w:pPr>
        <w:pStyle w:val="6"/>
        <w:spacing w:line="235" w:lineRule="auto"/>
        <w:ind w:right="175" w:firstLine="559"/>
      </w:pPr>
      <w:r>
        <w:rPr>
          <w:rFonts w:hint="eastAsia" w:ascii="方正楷体_GBK" w:eastAsia="方正楷体_GBK"/>
          <w:spacing w:val="-10"/>
        </w:rPr>
        <w:t>《工贸企业粉尘防爆安全规定》第二十九条：</w:t>
      </w:r>
      <w:r>
        <w:rPr>
          <w:spacing w:val="-3"/>
        </w:rPr>
        <w:t>粉尘涉爆企业违反</w:t>
      </w:r>
      <w:r>
        <w:rPr>
          <w:spacing w:val="-18"/>
        </w:rPr>
        <w:t xml:space="preserve">本规定第十四条、第十五条、第十六条、第十八条、第十九条的规定， </w:t>
      </w:r>
      <w:r>
        <w:rPr>
          <w:spacing w:val="-12"/>
        </w:rPr>
        <w:t>同时构成事故隐患，未采取措施消除的，依照《中华人民共和国安全生产法》有关规定，由负责粉尘涉爆企业安全监管的部门责令立即消</w:t>
      </w:r>
      <w:r>
        <w:rPr>
          <w:spacing w:val="-13"/>
        </w:rPr>
        <w:t xml:space="preserve">除或者限期消除，处 </w:t>
      </w:r>
      <w:r>
        <w:rPr>
          <w:rFonts w:ascii="Times New Roman" w:eastAsia="Times New Roman"/>
        </w:rPr>
        <w:t>5</w:t>
      </w:r>
      <w:r>
        <w:rPr>
          <w:rFonts w:ascii="Times New Roman" w:eastAsia="Times New Roman"/>
          <w:spacing w:val="3"/>
        </w:rPr>
        <w:t xml:space="preserve"> </w:t>
      </w:r>
      <w:r>
        <w:rPr>
          <w:spacing w:val="-9"/>
        </w:rPr>
        <w:t>万元以下的罚款；企业拒不执行的，责令停产</w:t>
      </w:r>
    </w:p>
    <w:p>
      <w:pPr>
        <w:pStyle w:val="6"/>
        <w:spacing w:line="430" w:lineRule="exact"/>
      </w:pPr>
      <w:r>
        <w:rPr>
          <w:spacing w:val="-13"/>
        </w:rPr>
        <w:t xml:space="preserve">停业整顿，对其直接负责的主管人员和其他直接责任人员处 </w:t>
      </w:r>
      <w:r>
        <w:rPr>
          <w:rFonts w:ascii="Times New Roman" w:eastAsia="Times New Roman"/>
        </w:rPr>
        <w:t>5</w:t>
      </w:r>
      <w:r>
        <w:rPr>
          <w:rFonts w:ascii="Times New Roman" w:eastAsia="Times New Roman"/>
          <w:spacing w:val="6"/>
        </w:rPr>
        <w:t xml:space="preserve"> </w:t>
      </w:r>
      <w:r>
        <w:rPr>
          <w:spacing w:val="-2"/>
        </w:rPr>
        <w:t>万元以</w:t>
      </w:r>
    </w:p>
    <w:p>
      <w:pPr>
        <w:pStyle w:val="6"/>
        <w:spacing w:line="232" w:lineRule="auto"/>
        <w:ind w:right="276"/>
      </w:pPr>
      <w:r>
        <w:t xml:space="preserve">上 </w:t>
      </w:r>
      <w:r>
        <w:rPr>
          <w:rFonts w:ascii="Times New Roman" w:eastAsia="Times New Roman"/>
        </w:rPr>
        <w:t xml:space="preserve">10 </w:t>
      </w:r>
      <w:r>
        <w:t>万元以下的罚款；构成犯罪的，依照刑法有关规定追究刑事责任。</w:t>
      </w:r>
    </w:p>
    <w:p>
      <w:pPr>
        <w:pStyle w:val="4"/>
        <w:spacing w:line="240" w:lineRule="auto"/>
      </w:pPr>
      <w:r>
        <w:t>【处罚档次】</w:t>
      </w:r>
    </w:p>
    <w:p>
      <w:pPr>
        <w:pStyle w:val="6"/>
        <w:spacing w:line="445" w:lineRule="exact"/>
        <w:ind w:left="679"/>
      </w:pPr>
      <w:r>
        <w:t>一档：未对一般事故隐患采取措施消除的；</w:t>
      </w:r>
    </w:p>
    <w:p>
      <w:pPr>
        <w:pStyle w:val="6"/>
        <w:spacing w:before="2" w:line="232" w:lineRule="auto"/>
        <w:ind w:right="317" w:firstLine="559"/>
      </w:pPr>
      <w:r>
        <w:rPr>
          <w:spacing w:val="-13"/>
        </w:rPr>
        <w:t xml:space="preserve">二档：未对重大事故隐患采取措施消除，涉及重大事故隐患 </w:t>
      </w:r>
      <w:r>
        <w:rPr>
          <w:rFonts w:ascii="Times New Roman" w:eastAsia="Times New Roman"/>
        </w:rPr>
        <w:t xml:space="preserve">1 </w:t>
      </w:r>
      <w:r>
        <w:t>条</w:t>
      </w:r>
      <w:r>
        <w:rPr>
          <w:spacing w:val="-2"/>
        </w:rPr>
        <w:t>以上，</w:t>
      </w:r>
      <w:r>
        <w:rPr>
          <w:rFonts w:ascii="Times New Roman" w:eastAsia="Times New Roman"/>
        </w:rPr>
        <w:t xml:space="preserve">3 </w:t>
      </w:r>
      <w:r>
        <w:rPr>
          <w:spacing w:val="-2"/>
        </w:rPr>
        <w:t>条以下的；</w:t>
      </w:r>
    </w:p>
    <w:p>
      <w:pPr>
        <w:spacing w:after="0" w:line="232" w:lineRule="auto"/>
        <w:sectPr>
          <w:pgSz w:w="11910" w:h="16840"/>
          <w:pgMar w:top="1440" w:right="1480" w:bottom="1380" w:left="1680" w:header="0" w:footer="1197" w:gutter="0"/>
          <w:cols w:space="720" w:num="1"/>
        </w:sectPr>
      </w:pPr>
    </w:p>
    <w:p>
      <w:pPr>
        <w:pStyle w:val="6"/>
        <w:spacing w:before="24" w:line="235" w:lineRule="auto"/>
        <w:ind w:right="317" w:firstLine="559"/>
        <w:jc w:val="both"/>
      </w:pPr>
      <w:r>
        <w:rPr>
          <w:spacing w:val="-13"/>
        </w:rPr>
        <w:t xml:space="preserve">三档：未对重大事故隐患采取措施消除，涉及重大事故隐患 </w:t>
      </w:r>
      <w:r>
        <w:rPr>
          <w:rFonts w:ascii="Times New Roman" w:eastAsia="Times New Roman"/>
        </w:rPr>
        <w:t xml:space="preserve">3 </w:t>
      </w:r>
      <w:r>
        <w:t>条</w:t>
      </w:r>
      <w:r>
        <w:rPr>
          <w:spacing w:val="-2"/>
        </w:rPr>
        <w:t>以上的。</w:t>
      </w:r>
    </w:p>
    <w:p>
      <w:pPr>
        <w:pStyle w:val="4"/>
        <w:spacing w:before="3" w:line="429" w:lineRule="exact"/>
      </w:pPr>
      <w:r>
        <w:t>【裁量幅度】</w:t>
      </w:r>
    </w:p>
    <w:p>
      <w:pPr>
        <w:pStyle w:val="6"/>
        <w:spacing w:before="6" w:line="235" w:lineRule="auto"/>
        <w:ind w:right="317" w:firstLine="559"/>
        <w:jc w:val="both"/>
      </w:pPr>
      <w:r>
        <w:rPr>
          <w:spacing w:val="-7"/>
        </w:rPr>
        <w:t xml:space="preserve">一档：责令立即消除或者限期消除，处 </w:t>
      </w:r>
      <w:r>
        <w:rPr>
          <w:rFonts w:ascii="Times New Roman" w:eastAsia="Times New Roman"/>
        </w:rPr>
        <w:t xml:space="preserve">2.1 </w:t>
      </w:r>
      <w:r>
        <w:rPr>
          <w:spacing w:val="-4"/>
        </w:rPr>
        <w:t>万元以下的罚款；生</w:t>
      </w:r>
      <w:r>
        <w:rPr>
          <w:spacing w:val="-11"/>
        </w:rPr>
        <w:t>产经营单位拒不执行的，责令停产停业整顿，对其直接负责的主管人</w:t>
      </w:r>
      <w:r>
        <w:rPr>
          <w:spacing w:val="-10"/>
        </w:rPr>
        <w:t xml:space="preserve">员和其他直接责任人员处 </w:t>
      </w:r>
      <w:r>
        <w:rPr>
          <w:rFonts w:ascii="Times New Roman" w:eastAsia="Times New Roman"/>
        </w:rPr>
        <w:t xml:space="preserve">5 </w:t>
      </w:r>
      <w:r>
        <w:rPr>
          <w:spacing w:val="-13"/>
        </w:rPr>
        <w:t xml:space="preserve">万元以上 </w:t>
      </w:r>
      <w:r>
        <w:rPr>
          <w:rFonts w:ascii="Times New Roman" w:eastAsia="Times New Roman"/>
        </w:rPr>
        <w:t xml:space="preserve">6.5 </w:t>
      </w:r>
      <w:r>
        <w:rPr>
          <w:spacing w:val="-3"/>
        </w:rPr>
        <w:t>万元以下的罚款；</w:t>
      </w:r>
    </w:p>
    <w:p>
      <w:pPr>
        <w:pStyle w:val="6"/>
        <w:spacing w:line="235" w:lineRule="auto"/>
        <w:ind w:right="315" w:firstLine="559"/>
        <w:jc w:val="both"/>
      </w:pPr>
      <w:r>
        <w:rPr>
          <w:spacing w:val="-3"/>
        </w:rPr>
        <w:t xml:space="preserve">二档：责令立即消除或者限期消除，处 </w:t>
      </w:r>
      <w:r>
        <w:rPr>
          <w:rFonts w:ascii="Times New Roman" w:eastAsia="Times New Roman"/>
        </w:rPr>
        <w:t xml:space="preserve">2.1 </w:t>
      </w:r>
      <w:r>
        <w:rPr>
          <w:spacing w:val="-10"/>
        </w:rPr>
        <w:t xml:space="preserve">万元以上 </w:t>
      </w:r>
      <w:r>
        <w:rPr>
          <w:rFonts w:ascii="Times New Roman" w:eastAsia="Times New Roman"/>
        </w:rPr>
        <w:t xml:space="preserve">3.5 </w:t>
      </w:r>
      <w:r>
        <w:t>万元以</w:t>
      </w:r>
      <w:r>
        <w:rPr>
          <w:spacing w:val="-10"/>
        </w:rPr>
        <w:t>下的罚款；生产经营单位拒不执行的，责令停产停业整顿，对其直接</w:t>
      </w:r>
      <w:r>
        <w:rPr>
          <w:spacing w:val="-13"/>
        </w:rPr>
        <w:t xml:space="preserve">负责的主管人员和其他直接责任人员处 </w:t>
      </w:r>
      <w:r>
        <w:rPr>
          <w:rFonts w:ascii="Times New Roman" w:eastAsia="Times New Roman"/>
        </w:rPr>
        <w:t xml:space="preserve">6.5 </w:t>
      </w:r>
      <w:r>
        <w:rPr>
          <w:spacing w:val="-9"/>
        </w:rPr>
        <w:t xml:space="preserve">万元以上 </w:t>
      </w:r>
      <w:r>
        <w:rPr>
          <w:rFonts w:ascii="Times New Roman" w:eastAsia="Times New Roman"/>
        </w:rPr>
        <w:t xml:space="preserve">8.5 </w:t>
      </w:r>
      <w:r>
        <w:t>万元以下的</w:t>
      </w:r>
      <w:r>
        <w:rPr>
          <w:spacing w:val="-2"/>
        </w:rPr>
        <w:t>罚款。</w:t>
      </w:r>
    </w:p>
    <w:p>
      <w:pPr>
        <w:pStyle w:val="6"/>
        <w:spacing w:line="235" w:lineRule="auto"/>
        <w:ind w:right="315" w:firstLine="559"/>
        <w:jc w:val="both"/>
      </w:pPr>
      <w:r>
        <w:rPr>
          <w:spacing w:val="-8"/>
        </w:rPr>
        <w:t xml:space="preserve">三档：责令立即消除或者限期消除，处 </w:t>
      </w:r>
      <w:r>
        <w:rPr>
          <w:rFonts w:ascii="Times New Roman" w:eastAsia="Times New Roman"/>
        </w:rPr>
        <w:t xml:space="preserve">3.5 </w:t>
      </w:r>
      <w:r>
        <w:rPr>
          <w:spacing w:val="-13"/>
        </w:rPr>
        <w:t xml:space="preserve">万元以上 </w:t>
      </w:r>
      <w:r>
        <w:rPr>
          <w:rFonts w:ascii="Times New Roman" w:eastAsia="Times New Roman"/>
        </w:rPr>
        <w:t xml:space="preserve">5 </w:t>
      </w:r>
      <w:r>
        <w:rPr>
          <w:spacing w:val="-2"/>
        </w:rPr>
        <w:t>万元以下</w:t>
      </w:r>
      <w:r>
        <w:rPr>
          <w:spacing w:val="-10"/>
        </w:rPr>
        <w:t>的罚款；生产经营单位拒不执行的，责令停产停业整顿，对其直接负</w:t>
      </w:r>
      <w:r>
        <w:rPr>
          <w:spacing w:val="-4"/>
        </w:rPr>
        <w:t xml:space="preserve">责的主管人员和其他直接责任人员处 </w:t>
      </w:r>
      <w:r>
        <w:rPr>
          <w:rFonts w:ascii="Times New Roman" w:eastAsia="Times New Roman"/>
        </w:rPr>
        <w:t xml:space="preserve">8.5 </w:t>
      </w:r>
      <w:r>
        <w:rPr>
          <w:spacing w:val="-8"/>
        </w:rPr>
        <w:t xml:space="preserve">万元以上 </w:t>
      </w:r>
      <w:r>
        <w:rPr>
          <w:rFonts w:ascii="Times New Roman" w:eastAsia="Times New Roman"/>
        </w:rPr>
        <w:t xml:space="preserve">10 </w:t>
      </w:r>
      <w:r>
        <w:t>万元以下的罚款。</w:t>
      </w:r>
    </w:p>
    <w:p>
      <w:pPr>
        <w:pStyle w:val="6"/>
        <w:spacing w:line="437" w:lineRule="exact"/>
        <w:ind w:left="679"/>
      </w:pPr>
      <w:r>
        <w:t>以上违法行为构成犯罪的，依照刑法有关规定追究刑事责任。</w:t>
      </w:r>
    </w:p>
    <w:p>
      <w:pPr>
        <w:spacing w:after="0" w:line="437" w:lineRule="exact"/>
        <w:sectPr>
          <w:pgSz w:w="11910" w:h="16840"/>
          <w:pgMar w:top="1440" w:right="1480" w:bottom="1380" w:left="1680" w:header="0" w:footer="1197" w:gutter="0"/>
          <w:cols w:space="720" w:num="1"/>
        </w:sectPr>
      </w:pPr>
    </w:p>
    <w:p>
      <w:pPr>
        <w:pStyle w:val="2"/>
      </w:pPr>
      <w:bookmarkStart w:id="556" w:name="_bookmark278"/>
      <w:bookmarkEnd w:id="556"/>
      <w:bookmarkStart w:id="557" w:name="十二、安全生产风险报告类"/>
      <w:bookmarkEnd w:id="557"/>
      <w:r>
        <w:t>十二、安全生产风险报告类</w:t>
      </w:r>
    </w:p>
    <w:p>
      <w:pPr>
        <w:pStyle w:val="6"/>
        <w:tabs>
          <w:tab w:val="left" w:pos="2920"/>
        </w:tabs>
        <w:spacing w:before="245"/>
        <w:ind w:left="679"/>
        <w:rPr>
          <w:rFonts w:hint="eastAsia" w:ascii="方正黑体_GBK" w:eastAsia="方正黑体_GBK"/>
        </w:rPr>
      </w:pPr>
      <w:bookmarkStart w:id="558" w:name="_bookmark279"/>
      <w:bookmarkEnd w:id="558"/>
      <w:bookmarkStart w:id="559" w:name="第二百六十六条  工业企业未建立安全风险辨识管控制度。"/>
      <w:bookmarkEnd w:id="559"/>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六条</w:t>
      </w:r>
      <w:r>
        <w:rPr>
          <w:rFonts w:hint="eastAsia" w:ascii="方正黑体_GBK" w:eastAsia="方正黑体_GBK"/>
        </w:rPr>
        <w:tab/>
      </w:r>
      <w:r>
        <w:rPr>
          <w:rFonts w:hint="eastAsia" w:ascii="方正黑体_GBK" w:eastAsia="方正黑体_GBK"/>
        </w:rPr>
        <w:t>工</w:t>
      </w:r>
      <w:r>
        <w:rPr>
          <w:rFonts w:hint="eastAsia" w:ascii="方正黑体_GBK" w:eastAsia="方正黑体_GBK"/>
          <w:spacing w:val="-3"/>
        </w:rPr>
        <w:t>业</w:t>
      </w:r>
      <w:r>
        <w:rPr>
          <w:rFonts w:hint="eastAsia" w:ascii="方正黑体_GBK" w:eastAsia="方正黑体_GBK"/>
        </w:rPr>
        <w:t>企业</w:t>
      </w:r>
      <w:r>
        <w:rPr>
          <w:rFonts w:hint="eastAsia" w:ascii="方正黑体_GBK" w:eastAsia="方正黑体_GBK"/>
          <w:spacing w:val="-3"/>
        </w:rPr>
        <w:t>未</w:t>
      </w:r>
      <w:r>
        <w:rPr>
          <w:rFonts w:hint="eastAsia" w:ascii="方正黑体_GBK" w:eastAsia="方正黑体_GBK"/>
        </w:rPr>
        <w:t>建立</w:t>
      </w:r>
      <w:r>
        <w:rPr>
          <w:rFonts w:hint="eastAsia" w:ascii="方正黑体_GBK" w:eastAsia="方正黑体_GBK"/>
          <w:spacing w:val="-3"/>
        </w:rPr>
        <w:t>安</w:t>
      </w:r>
      <w:r>
        <w:rPr>
          <w:rFonts w:hint="eastAsia" w:ascii="方正黑体_GBK" w:eastAsia="方正黑体_GBK"/>
        </w:rPr>
        <w:t>全风</w:t>
      </w:r>
      <w:r>
        <w:rPr>
          <w:rFonts w:hint="eastAsia" w:ascii="方正黑体_GBK" w:eastAsia="方正黑体_GBK"/>
          <w:spacing w:val="-3"/>
        </w:rPr>
        <w:t>险</w:t>
      </w:r>
      <w:r>
        <w:rPr>
          <w:rFonts w:hint="eastAsia" w:ascii="方正黑体_GBK" w:eastAsia="方正黑体_GBK"/>
        </w:rPr>
        <w:t>辨识</w:t>
      </w:r>
      <w:r>
        <w:rPr>
          <w:rFonts w:hint="eastAsia" w:ascii="方正黑体_GBK" w:eastAsia="方正黑体_GBK"/>
          <w:spacing w:val="-3"/>
        </w:rPr>
        <w:t>管</w:t>
      </w:r>
      <w:r>
        <w:rPr>
          <w:rFonts w:hint="eastAsia" w:ascii="方正黑体_GBK" w:eastAsia="方正黑体_GBK"/>
        </w:rPr>
        <w:t>控制</w:t>
      </w:r>
      <w:r>
        <w:rPr>
          <w:rFonts w:hint="eastAsia" w:ascii="方正黑体_GBK" w:eastAsia="方正黑体_GBK"/>
          <w:spacing w:val="-3"/>
        </w:rPr>
        <w:t>度</w:t>
      </w:r>
      <w:r>
        <w:rPr>
          <w:rFonts w:hint="eastAsia" w:ascii="方正黑体_GBK" w:eastAsia="方正黑体_GBK"/>
        </w:rPr>
        <w:t>。</w:t>
      </w:r>
    </w:p>
    <w:p>
      <w:pPr>
        <w:pStyle w:val="6"/>
        <w:spacing w:before="14" w:line="235" w:lineRule="auto"/>
        <w:ind w:right="175" w:firstLine="549"/>
      </w:pPr>
      <w:r>
        <w:rPr>
          <w:rFonts w:hint="eastAsia" w:ascii="方正楷体_GBK" w:eastAsia="方正楷体_GBK"/>
          <w:b/>
          <w:spacing w:val="-27"/>
        </w:rPr>
        <w:t>【法律规定】</w:t>
      </w:r>
      <w:r>
        <w:rPr>
          <w:rFonts w:hint="eastAsia" w:ascii="方正楷体_GBK" w:eastAsia="方正楷体_GBK"/>
          <w:spacing w:val="-7"/>
        </w:rPr>
        <w:t xml:space="preserve">《江苏省工业企业安全生产风险报告规定》第七条： </w:t>
      </w:r>
      <w:r>
        <w:rPr>
          <w:spacing w:val="-9"/>
        </w:rPr>
        <w:t>企业应当制定安全风险辨识管控制度，确定符合本单位安全生产实际</w:t>
      </w:r>
      <w:r>
        <w:rPr>
          <w:spacing w:val="3"/>
        </w:rPr>
        <w:t>的辨识方法和程序，明确分级管控职责分工及其责任制考核奖惩办法。</w:t>
      </w:r>
    </w:p>
    <w:p>
      <w:pPr>
        <w:pStyle w:val="6"/>
        <w:spacing w:line="448" w:lineRule="exact"/>
        <w:ind w:left="669"/>
      </w:pPr>
      <w:r>
        <w:t>企业开展安全风险辨识，每年不少于一次。</w:t>
      </w:r>
    </w:p>
    <w:p>
      <w:pPr>
        <w:pStyle w:val="6"/>
        <w:spacing w:before="5" w:line="237" w:lineRule="auto"/>
        <w:ind w:right="317" w:firstLine="549"/>
        <w:jc w:val="both"/>
      </w:pPr>
      <w:r>
        <w:rPr>
          <w:rFonts w:hint="eastAsia" w:ascii="方正楷体_GBK" w:eastAsia="方正楷体_GBK"/>
          <w:b/>
          <w:spacing w:val="-11"/>
        </w:rPr>
        <w:t>【处罚依据】</w:t>
      </w:r>
      <w:r>
        <w:rPr>
          <w:rFonts w:hint="eastAsia" w:ascii="方正楷体_GBK" w:eastAsia="方正楷体_GBK"/>
          <w:spacing w:val="-5"/>
        </w:rPr>
        <w:t>《江苏省工业企业安全生产风险报告规定》第三十</w:t>
      </w:r>
      <w:r>
        <w:rPr>
          <w:rFonts w:hint="eastAsia" w:ascii="方正楷体_GBK" w:eastAsia="方正楷体_GBK"/>
          <w:spacing w:val="-18"/>
        </w:rPr>
        <w:t>四条：</w:t>
      </w:r>
      <w:r>
        <w:rPr>
          <w:spacing w:val="-6"/>
        </w:rPr>
        <w:t>企业违反本规定有下列情形之一的，由负有安全生产监督管理</w:t>
      </w:r>
      <w:r>
        <w:rPr>
          <w:spacing w:val="-3"/>
        </w:rPr>
        <w:t>职责的部门责令限期改正，可以处五万元以下的罚款：</w:t>
      </w:r>
    </w:p>
    <w:p>
      <w:pPr>
        <w:pStyle w:val="6"/>
        <w:spacing w:line="440" w:lineRule="exact"/>
        <w:ind w:left="669"/>
      </w:pPr>
      <w:r>
        <w:t>（一）未建立安全风险辨识管控制度的；</w:t>
      </w:r>
    </w:p>
    <w:p>
      <w:pPr>
        <w:pStyle w:val="4"/>
      </w:pPr>
      <w:r>
        <w:t>【处罚档次】</w:t>
      </w:r>
    </w:p>
    <w:p>
      <w:pPr>
        <w:pStyle w:val="6"/>
        <w:spacing w:before="6" w:line="235" w:lineRule="auto"/>
        <w:ind w:right="315" w:firstLine="559"/>
      </w:pPr>
      <w:r>
        <w:rPr>
          <w:spacing w:val="-10"/>
        </w:rPr>
        <w:t>一档：矿山、金属冶炼单位和危险物品的生产、经营、储存单位</w:t>
      </w:r>
      <w:r>
        <w:rPr>
          <w:spacing w:val="-4"/>
        </w:rPr>
        <w:t>以外的其他生产经营单位，未制定安全风险辨识管控制度的；</w:t>
      </w:r>
    </w:p>
    <w:p>
      <w:pPr>
        <w:pStyle w:val="6"/>
        <w:spacing w:before="1" w:line="232" w:lineRule="auto"/>
        <w:ind w:right="175" w:firstLine="559"/>
      </w:pPr>
      <w:r>
        <w:rPr>
          <w:spacing w:val="-17"/>
        </w:rPr>
        <w:t xml:space="preserve">二档：矿山、金属冶炼单位和危险物品的生产、经营、储存单位， </w:t>
      </w:r>
      <w:r>
        <w:rPr>
          <w:spacing w:val="-5"/>
        </w:rPr>
        <w:t>未制定安全风险辨识管控制度的；</w:t>
      </w:r>
    </w:p>
    <w:p>
      <w:pPr>
        <w:pStyle w:val="6"/>
        <w:spacing w:before="6" w:line="232" w:lineRule="auto"/>
        <w:ind w:right="317" w:firstLine="559"/>
      </w:pPr>
      <w:r>
        <w:rPr>
          <w:spacing w:val="-11"/>
        </w:rPr>
        <w:t>三档：构成重大危险源的生产经营单位，未制定安全风险辨识管</w:t>
      </w:r>
      <w:r>
        <w:rPr>
          <w:spacing w:val="-4"/>
        </w:rPr>
        <w:t>控制度的。</w:t>
      </w:r>
    </w:p>
    <w:p>
      <w:pPr>
        <w:pStyle w:val="4"/>
        <w:spacing w:before="6" w:line="240" w:lineRule="auto"/>
      </w:pPr>
      <w:r>
        <w:t>【裁量幅度】</w:t>
      </w:r>
    </w:p>
    <w:p>
      <w:pPr>
        <w:pStyle w:val="6"/>
        <w:spacing w:before="2" w:line="445" w:lineRule="exact"/>
        <w:ind w:left="679"/>
      </w:pPr>
      <w:r>
        <w:t xml:space="preserve">一档：责令限期改正，可以处 </w:t>
      </w:r>
      <w:r>
        <w:rPr>
          <w:rFonts w:ascii="Times New Roman" w:eastAsia="Times New Roman"/>
        </w:rPr>
        <w:t xml:space="preserve">1.5 </w:t>
      </w:r>
      <w:r>
        <w:t>万元以下的罚款；</w:t>
      </w:r>
    </w:p>
    <w:p>
      <w:pPr>
        <w:pStyle w:val="6"/>
        <w:spacing w:line="439" w:lineRule="exact"/>
        <w:ind w:left="679"/>
      </w:pPr>
      <w:r>
        <w:t xml:space="preserve">二档：责令限期改正，处 </w:t>
      </w:r>
      <w:r>
        <w:rPr>
          <w:rFonts w:ascii="Times New Roman" w:eastAsia="Times New Roman"/>
        </w:rPr>
        <w:t xml:space="preserve">1.5 </w:t>
      </w:r>
      <w:r>
        <w:t xml:space="preserve">万元以上 </w:t>
      </w:r>
      <w:r>
        <w:rPr>
          <w:rFonts w:ascii="Times New Roman" w:eastAsia="Times New Roman"/>
        </w:rPr>
        <w:t xml:space="preserve">3.5 </w:t>
      </w:r>
      <w:r>
        <w:t>万元以下的罚款；</w:t>
      </w:r>
    </w:p>
    <w:p>
      <w:pPr>
        <w:pStyle w:val="6"/>
        <w:spacing w:line="440" w:lineRule="exact"/>
        <w:ind w:left="679"/>
      </w:pPr>
      <w:r>
        <w:t xml:space="preserve">三档：责令限期改正，处 </w:t>
      </w:r>
      <w:r>
        <w:rPr>
          <w:rFonts w:ascii="Times New Roman" w:eastAsia="Times New Roman"/>
        </w:rPr>
        <w:t xml:space="preserve">3.5 </w:t>
      </w:r>
      <w:r>
        <w:t xml:space="preserve">万元以上 </w:t>
      </w:r>
      <w:r>
        <w:rPr>
          <w:rFonts w:ascii="Times New Roman" w:eastAsia="Times New Roman"/>
        </w:rPr>
        <w:t xml:space="preserve">5 </w:t>
      </w:r>
      <w:r>
        <w:t>万元以下的罚款。</w:t>
      </w:r>
    </w:p>
    <w:p>
      <w:pPr>
        <w:pStyle w:val="6"/>
        <w:tabs>
          <w:tab w:val="left" w:pos="2920"/>
        </w:tabs>
        <w:spacing w:line="437" w:lineRule="exact"/>
        <w:ind w:left="679"/>
        <w:rPr>
          <w:rFonts w:hint="eastAsia" w:ascii="方正黑体_GBK" w:eastAsia="方正黑体_GBK"/>
        </w:rPr>
      </w:pPr>
      <w:bookmarkStart w:id="560" w:name="第二百六十七条  工业企业未建立安全风险管控清单。"/>
      <w:bookmarkEnd w:id="560"/>
      <w:bookmarkStart w:id="561" w:name="_bookmark280"/>
      <w:bookmarkEnd w:id="561"/>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七条</w:t>
      </w:r>
      <w:r>
        <w:rPr>
          <w:rFonts w:hint="eastAsia" w:ascii="方正黑体_GBK" w:eastAsia="方正黑体_GBK"/>
        </w:rPr>
        <w:tab/>
      </w:r>
      <w:r>
        <w:rPr>
          <w:rFonts w:hint="eastAsia" w:ascii="方正黑体_GBK" w:eastAsia="方正黑体_GBK"/>
        </w:rPr>
        <w:t>工</w:t>
      </w:r>
      <w:r>
        <w:rPr>
          <w:rFonts w:hint="eastAsia" w:ascii="方正黑体_GBK" w:eastAsia="方正黑体_GBK"/>
          <w:spacing w:val="-3"/>
        </w:rPr>
        <w:t>业</w:t>
      </w:r>
      <w:r>
        <w:rPr>
          <w:rFonts w:hint="eastAsia" w:ascii="方正黑体_GBK" w:eastAsia="方正黑体_GBK"/>
        </w:rPr>
        <w:t>企业</w:t>
      </w:r>
      <w:r>
        <w:rPr>
          <w:rFonts w:hint="eastAsia" w:ascii="方正黑体_GBK" w:eastAsia="方正黑体_GBK"/>
          <w:spacing w:val="-3"/>
        </w:rPr>
        <w:t>未</w:t>
      </w:r>
      <w:r>
        <w:rPr>
          <w:rFonts w:hint="eastAsia" w:ascii="方正黑体_GBK" w:eastAsia="方正黑体_GBK"/>
        </w:rPr>
        <w:t>建立</w:t>
      </w:r>
      <w:r>
        <w:rPr>
          <w:rFonts w:hint="eastAsia" w:ascii="方正黑体_GBK" w:eastAsia="方正黑体_GBK"/>
          <w:spacing w:val="-3"/>
        </w:rPr>
        <w:t>安</w:t>
      </w:r>
      <w:r>
        <w:rPr>
          <w:rFonts w:hint="eastAsia" w:ascii="方正黑体_GBK" w:eastAsia="方正黑体_GBK"/>
        </w:rPr>
        <w:t>全风</w:t>
      </w:r>
      <w:r>
        <w:rPr>
          <w:rFonts w:hint="eastAsia" w:ascii="方正黑体_GBK" w:eastAsia="方正黑体_GBK"/>
          <w:spacing w:val="-3"/>
        </w:rPr>
        <w:t>险</w:t>
      </w:r>
      <w:r>
        <w:rPr>
          <w:rFonts w:hint="eastAsia" w:ascii="方正黑体_GBK" w:eastAsia="方正黑体_GBK"/>
        </w:rPr>
        <w:t>管控</w:t>
      </w:r>
      <w:r>
        <w:rPr>
          <w:rFonts w:hint="eastAsia" w:ascii="方正黑体_GBK" w:eastAsia="方正黑体_GBK"/>
          <w:spacing w:val="-3"/>
        </w:rPr>
        <w:t>清</w:t>
      </w:r>
      <w:r>
        <w:rPr>
          <w:rFonts w:hint="eastAsia" w:ascii="方正黑体_GBK" w:eastAsia="方正黑体_GBK"/>
        </w:rPr>
        <w:t>单。</w:t>
      </w:r>
    </w:p>
    <w:p>
      <w:pPr>
        <w:pStyle w:val="6"/>
        <w:spacing w:before="14" w:line="235" w:lineRule="auto"/>
        <w:ind w:right="315" w:firstLine="549"/>
        <w:jc w:val="both"/>
      </w:pPr>
      <w:r>
        <w:rPr>
          <w:rFonts w:hint="eastAsia" w:ascii="方正楷体_GBK" w:eastAsia="方正楷体_GBK"/>
          <w:b/>
          <w:spacing w:val="-11"/>
        </w:rPr>
        <w:t>【法律规定】</w:t>
      </w:r>
      <w:r>
        <w:rPr>
          <w:rFonts w:hint="eastAsia" w:ascii="方正楷体_GBK" w:eastAsia="方正楷体_GBK"/>
          <w:spacing w:val="-5"/>
        </w:rPr>
        <w:t>《江苏省工业企业安全生产风险报告规定》第十二</w:t>
      </w:r>
      <w:r>
        <w:rPr>
          <w:rFonts w:hint="eastAsia" w:ascii="方正楷体_GBK" w:eastAsia="方正楷体_GBK"/>
          <w:spacing w:val="-27"/>
        </w:rPr>
        <w:t>条：</w:t>
      </w:r>
      <w:r>
        <w:rPr>
          <w:spacing w:val="-6"/>
        </w:rPr>
        <w:t>企业应当建立安全风险管控清单并持续更新。安全风险管控清单应当列明安全风险名称、所处位置</w:t>
      </w:r>
      <w:r>
        <w:t>（</w:t>
      </w:r>
      <w:r>
        <w:rPr>
          <w:spacing w:val="-7"/>
        </w:rPr>
        <w:t>场所、部位、环节</w:t>
      </w:r>
      <w:r>
        <w:rPr>
          <w:spacing w:val="-15"/>
        </w:rPr>
        <w:t>）</w:t>
      </w:r>
      <w:r>
        <w:rPr>
          <w:spacing w:val="-5"/>
        </w:rPr>
        <w:t>、可能导致</w:t>
      </w:r>
      <w:r>
        <w:rPr>
          <w:spacing w:val="-3"/>
        </w:rPr>
        <w:t>的事故类型及其后果、主要管控措施、管控责任部门和责任人。</w:t>
      </w:r>
    </w:p>
    <w:p>
      <w:pPr>
        <w:pStyle w:val="6"/>
        <w:spacing w:before="11" w:line="237" w:lineRule="auto"/>
        <w:ind w:right="317" w:firstLine="549"/>
        <w:jc w:val="both"/>
      </w:pPr>
      <w:r>
        <w:rPr>
          <w:rFonts w:hint="eastAsia" w:ascii="方正楷体_GBK" w:eastAsia="方正楷体_GBK"/>
          <w:b/>
          <w:spacing w:val="-11"/>
        </w:rPr>
        <w:t>【处罚依据】</w:t>
      </w:r>
      <w:r>
        <w:rPr>
          <w:rFonts w:hint="eastAsia" w:ascii="方正楷体_GBK" w:eastAsia="方正楷体_GBK"/>
          <w:spacing w:val="-5"/>
        </w:rPr>
        <w:t>《江苏省工业企业安全生产风险报告规定》第三十</w:t>
      </w:r>
      <w:r>
        <w:rPr>
          <w:rFonts w:hint="eastAsia" w:ascii="方正楷体_GBK" w:eastAsia="方正楷体_GBK"/>
          <w:spacing w:val="-18"/>
        </w:rPr>
        <w:t>四条：</w:t>
      </w:r>
      <w:r>
        <w:rPr>
          <w:spacing w:val="-6"/>
        </w:rPr>
        <w:t>企业违反本规定有下列情形之一的，由负有安全生产监督管理</w:t>
      </w:r>
      <w:r>
        <w:rPr>
          <w:spacing w:val="-3"/>
        </w:rPr>
        <w:t>职责的部门责令限期改正，可以处五万元以下的罚款：</w:t>
      </w:r>
    </w:p>
    <w:p>
      <w:pPr>
        <w:pStyle w:val="6"/>
        <w:spacing w:line="440" w:lineRule="exact"/>
        <w:ind w:left="669"/>
      </w:pPr>
      <w:r>
        <w:t>（二）未建立安全风险管控清单的；</w:t>
      </w:r>
    </w:p>
    <w:p>
      <w:pPr>
        <w:spacing w:after="0" w:line="440" w:lineRule="exact"/>
        <w:sectPr>
          <w:pgSz w:w="11910" w:h="16840"/>
          <w:pgMar w:top="1320" w:right="1480" w:bottom="1380" w:left="1680" w:header="0" w:footer="1197" w:gutter="0"/>
          <w:cols w:space="720" w:num="1"/>
        </w:sectPr>
      </w:pPr>
    </w:p>
    <w:p>
      <w:pPr>
        <w:pStyle w:val="4"/>
        <w:spacing w:before="9" w:line="240" w:lineRule="auto"/>
      </w:pPr>
      <w:r>
        <w:t>【处罚档次】</w:t>
      </w:r>
    </w:p>
    <w:p>
      <w:pPr>
        <w:pStyle w:val="6"/>
        <w:spacing w:before="11" w:line="232" w:lineRule="auto"/>
        <w:ind w:right="315" w:firstLine="559"/>
      </w:pPr>
      <w:r>
        <w:rPr>
          <w:spacing w:val="-10"/>
        </w:rPr>
        <w:t>一档：矿山、金属冶炼单位和危险物品的生产、经营、储存单位</w:t>
      </w:r>
      <w:r>
        <w:rPr>
          <w:spacing w:val="-4"/>
        </w:rPr>
        <w:t>以外的其他生产经营单位，未建立安全风险管控清单的；</w:t>
      </w:r>
    </w:p>
    <w:p>
      <w:pPr>
        <w:pStyle w:val="6"/>
        <w:spacing w:before="1" w:line="235" w:lineRule="auto"/>
        <w:ind w:right="175" w:firstLine="559"/>
      </w:pPr>
      <w:r>
        <w:rPr>
          <w:spacing w:val="-17"/>
        </w:rPr>
        <w:t xml:space="preserve">二档：矿山、金属冶炼单位和危险物品的生产、经营、储存单位， </w:t>
      </w:r>
      <w:r>
        <w:rPr>
          <w:spacing w:val="-5"/>
        </w:rPr>
        <w:t>未建立安全风险管控清单的；</w:t>
      </w:r>
    </w:p>
    <w:p>
      <w:pPr>
        <w:pStyle w:val="6"/>
        <w:spacing w:before="1" w:line="232" w:lineRule="auto"/>
        <w:ind w:right="317" w:firstLine="559"/>
      </w:pPr>
      <w:r>
        <w:rPr>
          <w:spacing w:val="-11"/>
        </w:rPr>
        <w:t>三档：构成重大危险源的生产经营单位，未建立安全风险管控清</w:t>
      </w:r>
      <w:r>
        <w:rPr>
          <w:spacing w:val="-6"/>
        </w:rPr>
        <w:t>单的。</w:t>
      </w:r>
    </w:p>
    <w:p>
      <w:pPr>
        <w:pStyle w:val="4"/>
        <w:spacing w:before="8"/>
      </w:pPr>
      <w:r>
        <w:t>【裁量幅度】</w:t>
      </w:r>
    </w:p>
    <w:p>
      <w:pPr>
        <w:pStyle w:val="6"/>
        <w:spacing w:line="445" w:lineRule="exact"/>
        <w:ind w:left="679"/>
      </w:pPr>
      <w:r>
        <w:t xml:space="preserve">一档：责令限期改正，可以处 </w:t>
      </w:r>
      <w:r>
        <w:rPr>
          <w:rFonts w:ascii="Times New Roman" w:eastAsia="Times New Roman"/>
        </w:rPr>
        <w:t xml:space="preserve">1.5 </w:t>
      </w:r>
      <w:r>
        <w:t>万元以下的罚款；</w:t>
      </w:r>
    </w:p>
    <w:p>
      <w:pPr>
        <w:pStyle w:val="6"/>
        <w:spacing w:line="440" w:lineRule="exact"/>
        <w:ind w:left="679"/>
      </w:pPr>
      <w:r>
        <w:t xml:space="preserve">二档：责令限期改正，处 </w:t>
      </w:r>
      <w:r>
        <w:rPr>
          <w:rFonts w:ascii="Times New Roman" w:eastAsia="Times New Roman"/>
        </w:rPr>
        <w:t xml:space="preserve">1.5 </w:t>
      </w:r>
      <w:r>
        <w:t xml:space="preserve">万元以上 </w:t>
      </w:r>
      <w:r>
        <w:rPr>
          <w:rFonts w:ascii="Times New Roman" w:eastAsia="Times New Roman"/>
        </w:rPr>
        <w:t xml:space="preserve">3.5 </w:t>
      </w:r>
      <w:r>
        <w:t>万元以下的罚款；</w:t>
      </w:r>
    </w:p>
    <w:p>
      <w:pPr>
        <w:pStyle w:val="6"/>
        <w:spacing w:line="440" w:lineRule="exact"/>
        <w:ind w:left="679"/>
      </w:pPr>
      <w:r>
        <w:t xml:space="preserve">三档：责令限期改正，处 </w:t>
      </w:r>
      <w:r>
        <w:rPr>
          <w:rFonts w:ascii="Times New Roman" w:eastAsia="Times New Roman"/>
        </w:rPr>
        <w:t xml:space="preserve">3.5 </w:t>
      </w:r>
      <w:r>
        <w:t xml:space="preserve">万元以上 </w:t>
      </w:r>
      <w:r>
        <w:rPr>
          <w:rFonts w:ascii="Times New Roman" w:eastAsia="Times New Roman"/>
        </w:rPr>
        <w:t xml:space="preserve">5 </w:t>
      </w:r>
      <w:r>
        <w:t>万元以下的罚款。</w:t>
      </w:r>
    </w:p>
    <w:p>
      <w:pPr>
        <w:pStyle w:val="6"/>
        <w:tabs>
          <w:tab w:val="left" w:pos="2920"/>
        </w:tabs>
        <w:ind w:right="502" w:firstLine="559"/>
        <w:rPr>
          <w:rFonts w:hint="eastAsia" w:ascii="方正黑体_GBK" w:eastAsia="方正黑体_GBK"/>
        </w:rPr>
      </w:pPr>
      <w:bookmarkStart w:id="562" w:name="_bookmark281"/>
      <w:bookmarkEnd w:id="562"/>
      <w:bookmarkStart w:id="563" w:name="第二百六十八条  工业企业未进行较大以上安全风险公示或者未设置重大安全风险警示牌"/>
      <w:bookmarkEnd w:id="563"/>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八条</w:t>
      </w:r>
      <w:r>
        <w:rPr>
          <w:rFonts w:hint="eastAsia" w:ascii="方正黑体_GBK" w:eastAsia="方正黑体_GBK"/>
        </w:rPr>
        <w:tab/>
      </w:r>
      <w:r>
        <w:rPr>
          <w:rFonts w:hint="eastAsia" w:ascii="方正黑体_GBK" w:eastAsia="方正黑体_GBK"/>
        </w:rPr>
        <w:t>工</w:t>
      </w:r>
      <w:r>
        <w:rPr>
          <w:rFonts w:hint="eastAsia" w:ascii="方正黑体_GBK" w:eastAsia="方正黑体_GBK"/>
          <w:spacing w:val="-3"/>
        </w:rPr>
        <w:t>业</w:t>
      </w:r>
      <w:r>
        <w:rPr>
          <w:rFonts w:hint="eastAsia" w:ascii="方正黑体_GBK" w:eastAsia="方正黑体_GBK"/>
        </w:rPr>
        <w:t>企业</w:t>
      </w:r>
      <w:r>
        <w:rPr>
          <w:rFonts w:hint="eastAsia" w:ascii="方正黑体_GBK" w:eastAsia="方正黑体_GBK"/>
          <w:spacing w:val="-3"/>
        </w:rPr>
        <w:t>未</w:t>
      </w:r>
      <w:r>
        <w:rPr>
          <w:rFonts w:hint="eastAsia" w:ascii="方正黑体_GBK" w:eastAsia="方正黑体_GBK"/>
        </w:rPr>
        <w:t>进行</w:t>
      </w:r>
      <w:r>
        <w:rPr>
          <w:rFonts w:hint="eastAsia" w:ascii="方正黑体_GBK" w:eastAsia="方正黑体_GBK"/>
          <w:spacing w:val="-3"/>
        </w:rPr>
        <w:t>较</w:t>
      </w:r>
      <w:r>
        <w:rPr>
          <w:rFonts w:hint="eastAsia" w:ascii="方正黑体_GBK" w:eastAsia="方正黑体_GBK"/>
        </w:rPr>
        <w:t>大以</w:t>
      </w:r>
      <w:r>
        <w:rPr>
          <w:rFonts w:hint="eastAsia" w:ascii="方正黑体_GBK" w:eastAsia="方正黑体_GBK"/>
          <w:spacing w:val="-3"/>
        </w:rPr>
        <w:t>上</w:t>
      </w:r>
      <w:r>
        <w:rPr>
          <w:rFonts w:hint="eastAsia" w:ascii="方正黑体_GBK" w:eastAsia="方正黑体_GBK"/>
        </w:rPr>
        <w:t>安全</w:t>
      </w:r>
      <w:r>
        <w:rPr>
          <w:rFonts w:hint="eastAsia" w:ascii="方正黑体_GBK" w:eastAsia="方正黑体_GBK"/>
          <w:spacing w:val="-3"/>
        </w:rPr>
        <w:t>风</w:t>
      </w:r>
      <w:r>
        <w:rPr>
          <w:rFonts w:hint="eastAsia" w:ascii="方正黑体_GBK" w:eastAsia="方正黑体_GBK"/>
        </w:rPr>
        <w:t>险公</w:t>
      </w:r>
      <w:r>
        <w:rPr>
          <w:rFonts w:hint="eastAsia" w:ascii="方正黑体_GBK" w:eastAsia="方正黑体_GBK"/>
          <w:spacing w:val="-3"/>
        </w:rPr>
        <w:t>示</w:t>
      </w:r>
      <w:r>
        <w:rPr>
          <w:rFonts w:hint="eastAsia" w:ascii="方正黑体_GBK" w:eastAsia="方正黑体_GBK"/>
        </w:rPr>
        <w:t>或者未</w:t>
      </w:r>
      <w:r>
        <w:rPr>
          <w:rFonts w:hint="eastAsia" w:ascii="方正黑体_GBK" w:eastAsia="方正黑体_GBK"/>
          <w:spacing w:val="-3"/>
        </w:rPr>
        <w:t>设</w:t>
      </w:r>
      <w:r>
        <w:rPr>
          <w:rFonts w:hint="eastAsia" w:ascii="方正黑体_GBK" w:eastAsia="方正黑体_GBK"/>
        </w:rPr>
        <w:t>置重</w:t>
      </w:r>
      <w:r>
        <w:rPr>
          <w:rFonts w:hint="eastAsia" w:ascii="方正黑体_GBK" w:eastAsia="方正黑体_GBK"/>
          <w:spacing w:val="-3"/>
        </w:rPr>
        <w:t>大</w:t>
      </w:r>
      <w:r>
        <w:rPr>
          <w:rFonts w:hint="eastAsia" w:ascii="方正黑体_GBK" w:eastAsia="方正黑体_GBK"/>
        </w:rPr>
        <w:t>安全</w:t>
      </w:r>
      <w:r>
        <w:rPr>
          <w:rFonts w:hint="eastAsia" w:ascii="方正黑体_GBK" w:eastAsia="方正黑体_GBK"/>
          <w:spacing w:val="-3"/>
        </w:rPr>
        <w:t>风</w:t>
      </w:r>
      <w:r>
        <w:rPr>
          <w:rFonts w:hint="eastAsia" w:ascii="方正黑体_GBK" w:eastAsia="方正黑体_GBK"/>
        </w:rPr>
        <w:t>险警</w:t>
      </w:r>
      <w:r>
        <w:rPr>
          <w:rFonts w:hint="eastAsia" w:ascii="方正黑体_GBK" w:eastAsia="方正黑体_GBK"/>
          <w:spacing w:val="-3"/>
        </w:rPr>
        <w:t>示</w:t>
      </w:r>
      <w:r>
        <w:rPr>
          <w:rFonts w:hint="eastAsia" w:ascii="方正黑体_GBK" w:eastAsia="方正黑体_GBK"/>
        </w:rPr>
        <w:t>牌的。</w:t>
      </w:r>
    </w:p>
    <w:p>
      <w:pPr>
        <w:pStyle w:val="6"/>
        <w:spacing w:before="9" w:line="235" w:lineRule="auto"/>
        <w:ind w:right="223" w:firstLine="549"/>
        <w:jc w:val="both"/>
      </w:pPr>
      <w:r>
        <w:rPr>
          <w:rFonts w:hint="eastAsia" w:ascii="方正楷体_GBK" w:eastAsia="方正楷体_GBK"/>
          <w:b/>
          <w:spacing w:val="-11"/>
        </w:rPr>
        <w:t>【法律规定】</w:t>
      </w:r>
      <w:r>
        <w:rPr>
          <w:rFonts w:hint="eastAsia" w:ascii="方正楷体_GBK" w:eastAsia="方正楷体_GBK"/>
          <w:spacing w:val="-5"/>
        </w:rPr>
        <w:t>《江苏省工业企业安全生产风险报告规定》第十六</w:t>
      </w:r>
      <w:r>
        <w:rPr>
          <w:rFonts w:hint="eastAsia" w:ascii="方正楷体_GBK" w:eastAsia="方正楷体_GBK"/>
          <w:spacing w:val="-2"/>
        </w:rPr>
        <w:t>条：</w:t>
      </w:r>
      <w:r>
        <w:rPr>
          <w:spacing w:val="-3"/>
        </w:rPr>
        <w:t>企业应当通过公示栏公示较大以上安全风险的名称、所处位置、</w:t>
      </w:r>
      <w:r>
        <w:rPr>
          <w:spacing w:val="-10"/>
        </w:rPr>
        <w:t>可能导致的事故类型及其后果、管控责任部门和监督举报电话等基本</w:t>
      </w:r>
      <w:r>
        <w:rPr>
          <w:spacing w:val="-5"/>
        </w:rPr>
        <w:t>情况。</w:t>
      </w:r>
    </w:p>
    <w:p>
      <w:pPr>
        <w:pStyle w:val="6"/>
        <w:spacing w:before="3" w:line="235" w:lineRule="auto"/>
        <w:ind w:right="178" w:firstLine="549"/>
      </w:pPr>
      <w:r>
        <w:rPr>
          <w:spacing w:val="-7"/>
        </w:rPr>
        <w:t>企业应当在重大安全风险区域醒目位置设置安全风险警示牌，标</w:t>
      </w:r>
      <w:r>
        <w:rPr>
          <w:spacing w:val="-18"/>
        </w:rPr>
        <w:t>明重大安全风险名称、可能导致的事故类型及其后果、主要管控措施、</w:t>
      </w:r>
      <w:r>
        <w:rPr>
          <w:spacing w:val="-5"/>
        </w:rPr>
        <w:t>应急措施、报告方式、管控责任部门和责任人等内容。</w:t>
      </w:r>
    </w:p>
    <w:p>
      <w:pPr>
        <w:pStyle w:val="6"/>
        <w:spacing w:before="3" w:line="237" w:lineRule="auto"/>
        <w:ind w:right="317" w:firstLine="549"/>
        <w:jc w:val="both"/>
      </w:pPr>
      <w:r>
        <w:rPr>
          <w:rFonts w:hint="eastAsia" w:ascii="方正楷体_GBK" w:eastAsia="方正楷体_GBK"/>
          <w:b/>
          <w:spacing w:val="-11"/>
        </w:rPr>
        <w:t>【处罚依据】</w:t>
      </w:r>
      <w:r>
        <w:rPr>
          <w:rFonts w:hint="eastAsia" w:ascii="方正楷体_GBK" w:eastAsia="方正楷体_GBK"/>
          <w:spacing w:val="-5"/>
        </w:rPr>
        <w:t>《江苏省工业企业安全生产风险报告规定》第三十</w:t>
      </w:r>
      <w:r>
        <w:rPr>
          <w:rFonts w:hint="eastAsia" w:ascii="方正楷体_GBK" w:eastAsia="方正楷体_GBK"/>
          <w:spacing w:val="-18"/>
        </w:rPr>
        <w:t>四条：</w:t>
      </w:r>
      <w:r>
        <w:rPr>
          <w:spacing w:val="-6"/>
        </w:rPr>
        <w:t>企业违反本规定有下列情形之一的，由负有安全生产监督管理</w:t>
      </w:r>
      <w:r>
        <w:rPr>
          <w:spacing w:val="-3"/>
        </w:rPr>
        <w:t>职责的部门责令限期改正，可以处五万元以下的罚款：</w:t>
      </w:r>
    </w:p>
    <w:p>
      <w:pPr>
        <w:pStyle w:val="6"/>
        <w:spacing w:line="232" w:lineRule="auto"/>
        <w:ind w:right="317" w:firstLine="549"/>
      </w:pPr>
      <w:r>
        <w:rPr>
          <w:spacing w:val="-1"/>
        </w:rPr>
        <w:t>（</w:t>
      </w:r>
      <w:r>
        <w:rPr>
          <w:spacing w:val="-3"/>
        </w:rPr>
        <w:t>三</w:t>
      </w:r>
      <w:r>
        <w:rPr>
          <w:spacing w:val="-85"/>
        </w:rPr>
        <w:t>）</w:t>
      </w:r>
      <w:r>
        <w:rPr>
          <w:spacing w:val="-3"/>
        </w:rPr>
        <w:t>未进行较大以上安全风险公示或者未设置重大安全风险警</w:t>
      </w:r>
      <w:r>
        <w:rPr>
          <w:spacing w:val="-2"/>
        </w:rPr>
        <w:t>示牌的；</w:t>
      </w:r>
    </w:p>
    <w:p>
      <w:pPr>
        <w:pStyle w:val="4"/>
        <w:spacing w:before="7"/>
      </w:pPr>
      <w:r>
        <w:t>【处罚档次】</w:t>
      </w:r>
    </w:p>
    <w:p>
      <w:pPr>
        <w:pStyle w:val="6"/>
        <w:spacing w:line="445" w:lineRule="exact"/>
        <w:ind w:left="679"/>
      </w:pPr>
      <w:r>
        <w:t>一档：存在较大风险的企业未进行较大以上安全风险公示；</w:t>
      </w:r>
    </w:p>
    <w:p>
      <w:pPr>
        <w:pStyle w:val="6"/>
        <w:spacing w:line="235" w:lineRule="auto"/>
        <w:ind w:right="317" w:firstLine="559"/>
      </w:pPr>
      <w:r>
        <w:rPr>
          <w:spacing w:val="-12"/>
        </w:rPr>
        <w:t>二档：存在重大安全风险的企业未进行较大以上安全风险公示或</w:t>
      </w:r>
      <w:r>
        <w:rPr>
          <w:spacing w:val="-5"/>
        </w:rPr>
        <w:t>未设置重大安全风险警示牌；</w:t>
      </w:r>
    </w:p>
    <w:p>
      <w:pPr>
        <w:pStyle w:val="6"/>
        <w:spacing w:before="1" w:line="232" w:lineRule="auto"/>
        <w:ind w:right="317" w:firstLine="559"/>
      </w:pPr>
      <w:r>
        <w:rPr>
          <w:spacing w:val="-12"/>
        </w:rPr>
        <w:t>三档：存在重大安全风险的企业未进行较大以上安全风险公示且</w:t>
      </w:r>
      <w:r>
        <w:rPr>
          <w:spacing w:val="-5"/>
        </w:rPr>
        <w:t>未设置重大安全风险警示牌。</w:t>
      </w:r>
    </w:p>
    <w:p>
      <w:pPr>
        <w:spacing w:after="0" w:line="232" w:lineRule="auto"/>
        <w:sectPr>
          <w:pgSz w:w="11910" w:h="16840"/>
          <w:pgMar w:top="1460" w:right="1480" w:bottom="1380" w:left="1680" w:header="0" w:footer="1197" w:gutter="0"/>
          <w:cols w:space="720" w:num="1"/>
        </w:sectPr>
      </w:pPr>
    </w:p>
    <w:p>
      <w:pPr>
        <w:pStyle w:val="4"/>
        <w:spacing w:before="9" w:line="240" w:lineRule="auto"/>
      </w:pPr>
      <w:r>
        <w:t>【裁量幅度】</w:t>
      </w:r>
    </w:p>
    <w:p>
      <w:pPr>
        <w:pStyle w:val="6"/>
        <w:spacing w:before="2" w:line="445" w:lineRule="exact"/>
        <w:ind w:left="679"/>
      </w:pPr>
      <w:r>
        <w:t xml:space="preserve">一档：责令限期改正，可以处 </w:t>
      </w:r>
      <w:r>
        <w:rPr>
          <w:rFonts w:ascii="Times New Roman" w:eastAsia="Times New Roman"/>
        </w:rPr>
        <w:t xml:space="preserve">1.5 </w:t>
      </w:r>
      <w:r>
        <w:t>万元以下的罚款；</w:t>
      </w:r>
    </w:p>
    <w:p>
      <w:pPr>
        <w:pStyle w:val="6"/>
        <w:spacing w:line="439" w:lineRule="exact"/>
        <w:ind w:left="679"/>
      </w:pPr>
      <w:r>
        <w:t xml:space="preserve">二档：责令限期改正，处 </w:t>
      </w:r>
      <w:r>
        <w:rPr>
          <w:rFonts w:ascii="Times New Roman" w:eastAsia="Times New Roman"/>
        </w:rPr>
        <w:t xml:space="preserve">1.5 </w:t>
      </w:r>
      <w:r>
        <w:t xml:space="preserve">万元以上 </w:t>
      </w:r>
      <w:r>
        <w:rPr>
          <w:rFonts w:ascii="Times New Roman" w:eastAsia="Times New Roman"/>
        </w:rPr>
        <w:t xml:space="preserve">3.5 </w:t>
      </w:r>
      <w:r>
        <w:t>万元以下的罚款；</w:t>
      </w:r>
    </w:p>
    <w:p>
      <w:pPr>
        <w:pStyle w:val="6"/>
        <w:spacing w:line="440" w:lineRule="exact"/>
        <w:ind w:left="679"/>
      </w:pPr>
      <w:r>
        <w:t xml:space="preserve">三档：责令限期改正，处 </w:t>
      </w:r>
      <w:r>
        <w:rPr>
          <w:rFonts w:ascii="Times New Roman" w:eastAsia="Times New Roman"/>
        </w:rPr>
        <w:t xml:space="preserve">3.5 </w:t>
      </w:r>
      <w:r>
        <w:t xml:space="preserve">万元以上 </w:t>
      </w:r>
      <w:r>
        <w:rPr>
          <w:rFonts w:ascii="Times New Roman" w:eastAsia="Times New Roman"/>
        </w:rPr>
        <w:t xml:space="preserve">5 </w:t>
      </w:r>
      <w:r>
        <w:t>万元以下的罚款。</w:t>
      </w:r>
    </w:p>
    <w:p>
      <w:pPr>
        <w:pStyle w:val="6"/>
        <w:tabs>
          <w:tab w:val="left" w:pos="2920"/>
        </w:tabs>
        <w:spacing w:line="237" w:lineRule="auto"/>
        <w:ind w:right="502" w:firstLine="559"/>
        <w:rPr>
          <w:rFonts w:hint="eastAsia" w:ascii="方正黑体_GBK" w:eastAsia="方正黑体_GBK"/>
        </w:rPr>
      </w:pPr>
      <w:bookmarkStart w:id="564" w:name="第二百六十九条  工业企业未将安全风险管控纳入年度安全生产教育培训计划或者未组织"/>
      <w:bookmarkEnd w:id="564"/>
      <w:bookmarkStart w:id="565" w:name="_bookmark282"/>
      <w:bookmarkEnd w:id="565"/>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百六</w:t>
      </w:r>
      <w:r>
        <w:rPr>
          <w:rFonts w:hint="eastAsia" w:ascii="方正黑体_GBK" w:eastAsia="方正黑体_GBK"/>
          <w:spacing w:val="-3"/>
        </w:rPr>
        <w:t>十</w:t>
      </w:r>
      <w:r>
        <w:rPr>
          <w:rFonts w:hint="eastAsia" w:ascii="方正黑体_GBK" w:eastAsia="方正黑体_GBK"/>
        </w:rPr>
        <w:t>九条</w:t>
      </w:r>
      <w:r>
        <w:rPr>
          <w:rFonts w:hint="eastAsia" w:ascii="方正黑体_GBK" w:eastAsia="方正黑体_GBK"/>
        </w:rPr>
        <w:tab/>
      </w:r>
      <w:r>
        <w:rPr>
          <w:rFonts w:hint="eastAsia" w:ascii="方正黑体_GBK" w:eastAsia="方正黑体_GBK"/>
        </w:rPr>
        <w:t>工</w:t>
      </w:r>
      <w:r>
        <w:rPr>
          <w:rFonts w:hint="eastAsia" w:ascii="方正黑体_GBK" w:eastAsia="方正黑体_GBK"/>
          <w:spacing w:val="-3"/>
        </w:rPr>
        <w:t>业</w:t>
      </w:r>
      <w:r>
        <w:rPr>
          <w:rFonts w:hint="eastAsia" w:ascii="方正黑体_GBK" w:eastAsia="方正黑体_GBK"/>
        </w:rPr>
        <w:t>企业</w:t>
      </w:r>
      <w:r>
        <w:rPr>
          <w:rFonts w:hint="eastAsia" w:ascii="方正黑体_GBK" w:eastAsia="方正黑体_GBK"/>
          <w:spacing w:val="-3"/>
        </w:rPr>
        <w:t>未</w:t>
      </w:r>
      <w:r>
        <w:rPr>
          <w:rFonts w:hint="eastAsia" w:ascii="方正黑体_GBK" w:eastAsia="方正黑体_GBK"/>
        </w:rPr>
        <w:t>将安</w:t>
      </w:r>
      <w:r>
        <w:rPr>
          <w:rFonts w:hint="eastAsia" w:ascii="方正黑体_GBK" w:eastAsia="方正黑体_GBK"/>
          <w:spacing w:val="-3"/>
        </w:rPr>
        <w:t>全</w:t>
      </w:r>
      <w:r>
        <w:rPr>
          <w:rFonts w:hint="eastAsia" w:ascii="方正黑体_GBK" w:eastAsia="方正黑体_GBK"/>
        </w:rPr>
        <w:t>风险</w:t>
      </w:r>
      <w:r>
        <w:rPr>
          <w:rFonts w:hint="eastAsia" w:ascii="方正黑体_GBK" w:eastAsia="方正黑体_GBK"/>
          <w:spacing w:val="-3"/>
        </w:rPr>
        <w:t>管</w:t>
      </w:r>
      <w:r>
        <w:rPr>
          <w:rFonts w:hint="eastAsia" w:ascii="方正黑体_GBK" w:eastAsia="方正黑体_GBK"/>
        </w:rPr>
        <w:t>控纳</w:t>
      </w:r>
      <w:r>
        <w:rPr>
          <w:rFonts w:hint="eastAsia" w:ascii="方正黑体_GBK" w:eastAsia="方正黑体_GBK"/>
          <w:spacing w:val="-3"/>
        </w:rPr>
        <w:t>入</w:t>
      </w:r>
      <w:r>
        <w:rPr>
          <w:rFonts w:hint="eastAsia" w:ascii="方正黑体_GBK" w:eastAsia="方正黑体_GBK"/>
        </w:rPr>
        <w:t>年度</w:t>
      </w:r>
      <w:r>
        <w:rPr>
          <w:rFonts w:hint="eastAsia" w:ascii="方正黑体_GBK" w:eastAsia="方正黑体_GBK"/>
          <w:spacing w:val="-3"/>
        </w:rPr>
        <w:t>安</w:t>
      </w:r>
      <w:r>
        <w:rPr>
          <w:rFonts w:hint="eastAsia" w:ascii="方正黑体_GBK" w:eastAsia="方正黑体_GBK"/>
        </w:rPr>
        <w:t>全生产</w:t>
      </w:r>
      <w:r>
        <w:rPr>
          <w:rFonts w:hint="eastAsia" w:ascii="方正黑体_GBK" w:eastAsia="方正黑体_GBK"/>
          <w:spacing w:val="-3"/>
        </w:rPr>
        <w:t>教</w:t>
      </w:r>
      <w:r>
        <w:rPr>
          <w:rFonts w:hint="eastAsia" w:ascii="方正黑体_GBK" w:eastAsia="方正黑体_GBK"/>
        </w:rPr>
        <w:t>育培</w:t>
      </w:r>
      <w:r>
        <w:rPr>
          <w:rFonts w:hint="eastAsia" w:ascii="方正黑体_GBK" w:eastAsia="方正黑体_GBK"/>
          <w:spacing w:val="-3"/>
        </w:rPr>
        <w:t>训</w:t>
      </w:r>
      <w:r>
        <w:rPr>
          <w:rFonts w:hint="eastAsia" w:ascii="方正黑体_GBK" w:eastAsia="方正黑体_GBK"/>
        </w:rPr>
        <w:t>计划</w:t>
      </w:r>
      <w:r>
        <w:rPr>
          <w:rFonts w:hint="eastAsia" w:ascii="方正黑体_GBK" w:eastAsia="方正黑体_GBK"/>
          <w:spacing w:val="-3"/>
        </w:rPr>
        <w:t>或</w:t>
      </w:r>
      <w:r>
        <w:rPr>
          <w:rFonts w:hint="eastAsia" w:ascii="方正黑体_GBK" w:eastAsia="方正黑体_GBK"/>
        </w:rPr>
        <w:t>者未</w:t>
      </w:r>
      <w:r>
        <w:rPr>
          <w:rFonts w:hint="eastAsia" w:ascii="方正黑体_GBK" w:eastAsia="方正黑体_GBK"/>
          <w:spacing w:val="-3"/>
        </w:rPr>
        <w:t>组</w:t>
      </w:r>
      <w:r>
        <w:rPr>
          <w:rFonts w:hint="eastAsia" w:ascii="方正黑体_GBK" w:eastAsia="方正黑体_GBK"/>
        </w:rPr>
        <w:t>织实</w:t>
      </w:r>
      <w:r>
        <w:rPr>
          <w:rFonts w:hint="eastAsia" w:ascii="方正黑体_GBK" w:eastAsia="方正黑体_GBK"/>
          <w:spacing w:val="-3"/>
        </w:rPr>
        <w:t>施</w:t>
      </w:r>
      <w:r>
        <w:rPr>
          <w:rFonts w:hint="eastAsia" w:ascii="方正黑体_GBK" w:eastAsia="方正黑体_GBK"/>
        </w:rPr>
        <w:t>。</w:t>
      </w:r>
    </w:p>
    <w:p>
      <w:pPr>
        <w:pStyle w:val="6"/>
        <w:spacing w:before="16" w:line="235" w:lineRule="auto"/>
        <w:ind w:right="317" w:firstLine="549"/>
        <w:jc w:val="both"/>
      </w:pPr>
      <w:r>
        <w:rPr>
          <w:rFonts w:hint="eastAsia" w:ascii="方正楷体_GBK" w:eastAsia="方正楷体_GBK"/>
          <w:b/>
          <w:spacing w:val="-11"/>
        </w:rPr>
        <w:t>【法律规定】</w:t>
      </w:r>
      <w:r>
        <w:rPr>
          <w:rFonts w:hint="eastAsia" w:ascii="方正楷体_GBK" w:eastAsia="方正楷体_GBK"/>
          <w:spacing w:val="-5"/>
        </w:rPr>
        <w:t>《江苏省工业企业安全生产风险报告规定》第十七</w:t>
      </w:r>
      <w:r>
        <w:rPr>
          <w:rFonts w:hint="eastAsia" w:ascii="方正楷体_GBK" w:eastAsia="方正楷体_GBK"/>
          <w:spacing w:val="-49"/>
        </w:rPr>
        <w:t>条：</w:t>
      </w:r>
      <w:r>
        <w:rPr>
          <w:spacing w:val="-3"/>
        </w:rPr>
        <w:t>企业应当将安全风险辨识管控纳入年度安全生产教育培训计划并</w:t>
      </w:r>
      <w:r>
        <w:rPr>
          <w:spacing w:val="-10"/>
        </w:rPr>
        <w:t>组织实施，定期开展安全风险辨识管控知识教育和技能培训，提高全</w:t>
      </w:r>
      <w:r>
        <w:rPr>
          <w:spacing w:val="-9"/>
        </w:rPr>
        <w:t>员安全风险辨识管控意识和管控能力，保证从业人员了解本岗位安全</w:t>
      </w:r>
      <w:r>
        <w:rPr>
          <w:spacing w:val="-3"/>
        </w:rPr>
        <w:t>风险基本情况，熟悉安全风险管控措施，掌握事故应急处置要点。</w:t>
      </w:r>
    </w:p>
    <w:p>
      <w:pPr>
        <w:pStyle w:val="6"/>
        <w:spacing w:before="11" w:line="237" w:lineRule="auto"/>
        <w:ind w:right="317" w:firstLine="549"/>
        <w:jc w:val="both"/>
      </w:pPr>
      <w:r>
        <w:rPr>
          <w:rFonts w:hint="eastAsia" w:ascii="方正楷体_GBK" w:eastAsia="方正楷体_GBK"/>
          <w:b/>
          <w:spacing w:val="-11"/>
        </w:rPr>
        <w:t>【处罚依据】</w:t>
      </w:r>
      <w:r>
        <w:rPr>
          <w:rFonts w:hint="eastAsia" w:ascii="方正楷体_GBK" w:eastAsia="方正楷体_GBK"/>
          <w:spacing w:val="-5"/>
        </w:rPr>
        <w:t>《江苏省工业企业安全生产风险报告规定》第三十</w:t>
      </w:r>
      <w:r>
        <w:rPr>
          <w:rFonts w:hint="eastAsia" w:ascii="方正楷体_GBK" w:eastAsia="方正楷体_GBK"/>
          <w:spacing w:val="-18"/>
        </w:rPr>
        <w:t>四条：</w:t>
      </w:r>
      <w:r>
        <w:rPr>
          <w:spacing w:val="-6"/>
        </w:rPr>
        <w:t>企业违反本规定有下列情形之一的，由负有安全生产监督管理</w:t>
      </w:r>
      <w:r>
        <w:rPr>
          <w:spacing w:val="-3"/>
        </w:rPr>
        <w:t>职责的部门责令限期改正，可以处五万元以下的罚款：</w:t>
      </w:r>
    </w:p>
    <w:p>
      <w:pPr>
        <w:pStyle w:val="6"/>
        <w:spacing w:line="232" w:lineRule="auto"/>
        <w:ind w:right="317" w:firstLine="549"/>
      </w:pPr>
      <w:r>
        <w:rPr>
          <w:spacing w:val="-1"/>
        </w:rPr>
        <w:t>（</w:t>
      </w:r>
      <w:r>
        <w:rPr>
          <w:spacing w:val="-3"/>
        </w:rPr>
        <w:t>四</w:t>
      </w:r>
      <w:r>
        <w:rPr>
          <w:spacing w:val="-85"/>
        </w:rPr>
        <w:t>）</w:t>
      </w:r>
      <w:r>
        <w:rPr>
          <w:spacing w:val="-3"/>
        </w:rPr>
        <w:t>未将安全风险管控纳入年度安全生产教育培训计划或者未组织实施的；</w:t>
      </w:r>
    </w:p>
    <w:p>
      <w:pPr>
        <w:pStyle w:val="4"/>
        <w:spacing w:before="7"/>
      </w:pPr>
      <w:r>
        <w:t>【处罚档次】</w:t>
      </w:r>
    </w:p>
    <w:p>
      <w:pPr>
        <w:pStyle w:val="6"/>
        <w:spacing w:before="9" w:line="232" w:lineRule="auto"/>
        <w:ind w:right="317" w:firstLine="559"/>
      </w:pPr>
      <w:r>
        <w:rPr>
          <w:spacing w:val="-11"/>
        </w:rPr>
        <w:t>一档：工业企业未将安全风险管控纳入年度安全生产教育培训计</w:t>
      </w:r>
      <w:r>
        <w:rPr>
          <w:spacing w:val="-5"/>
        </w:rPr>
        <w:t>划或者未组织实施；</w:t>
      </w:r>
    </w:p>
    <w:p>
      <w:pPr>
        <w:pStyle w:val="6"/>
        <w:spacing w:before="7" w:line="232" w:lineRule="auto"/>
        <w:ind w:right="317" w:firstLine="559"/>
      </w:pPr>
      <w:r>
        <w:rPr>
          <w:spacing w:val="-11"/>
        </w:rPr>
        <w:t>二档：工业企业未将安全风险管控纳入年度安全生产教育培训计</w:t>
      </w:r>
      <w:r>
        <w:rPr>
          <w:spacing w:val="-5"/>
        </w:rPr>
        <w:t>划且未组织实施。</w:t>
      </w:r>
    </w:p>
    <w:p>
      <w:pPr>
        <w:pStyle w:val="4"/>
        <w:spacing w:before="5" w:line="240" w:lineRule="auto"/>
      </w:pPr>
      <w:r>
        <w:rPr>
          <w:spacing w:val="-1"/>
          <w:w w:val="95"/>
        </w:rPr>
        <w:t>【裁量幅度】</w:t>
      </w:r>
    </w:p>
    <w:p>
      <w:pPr>
        <w:pStyle w:val="6"/>
        <w:spacing w:before="2" w:line="445" w:lineRule="exact"/>
        <w:ind w:left="679"/>
      </w:pPr>
      <w:r>
        <w:t xml:space="preserve">一档：责令限期改正，可以处 </w:t>
      </w:r>
      <w:r>
        <w:rPr>
          <w:rFonts w:ascii="Times New Roman" w:eastAsia="Times New Roman"/>
        </w:rPr>
        <w:t xml:space="preserve">2.5 </w:t>
      </w:r>
      <w:r>
        <w:t>万元以下的罚款；</w:t>
      </w:r>
    </w:p>
    <w:p>
      <w:pPr>
        <w:pStyle w:val="6"/>
        <w:spacing w:line="440" w:lineRule="exact"/>
        <w:ind w:left="679"/>
      </w:pPr>
      <w:r>
        <w:t xml:space="preserve">二档：责令限期改正，处 </w:t>
      </w:r>
      <w:r>
        <w:rPr>
          <w:rFonts w:ascii="Times New Roman" w:eastAsia="Times New Roman"/>
        </w:rPr>
        <w:t xml:space="preserve">2.5 </w:t>
      </w:r>
      <w:r>
        <w:t xml:space="preserve">万元以上 </w:t>
      </w:r>
      <w:r>
        <w:rPr>
          <w:rFonts w:ascii="Times New Roman" w:eastAsia="Times New Roman"/>
        </w:rPr>
        <w:t xml:space="preserve">5 </w:t>
      </w:r>
      <w:r>
        <w:t>万元以下的罚款。</w:t>
      </w:r>
    </w:p>
    <w:p>
      <w:pPr>
        <w:pStyle w:val="6"/>
        <w:tabs>
          <w:tab w:val="left" w:pos="2639"/>
        </w:tabs>
        <w:spacing w:line="437" w:lineRule="exact"/>
        <w:ind w:left="679"/>
        <w:rPr>
          <w:rFonts w:hint="eastAsia" w:ascii="方正黑体_GBK" w:eastAsia="方正黑体_GBK"/>
        </w:rPr>
      </w:pPr>
      <w:bookmarkStart w:id="566" w:name="_bookmark283"/>
      <w:bookmarkEnd w:id="566"/>
      <w:bookmarkStart w:id="567" w:name="第二百七十条  工业企业未建立安全风险档案。"/>
      <w:bookmarkEnd w:id="567"/>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百七</w:t>
      </w:r>
      <w:r>
        <w:rPr>
          <w:rFonts w:hint="eastAsia" w:ascii="方正黑体_GBK" w:eastAsia="方正黑体_GBK"/>
          <w:spacing w:val="-3"/>
        </w:rPr>
        <w:t>十</w:t>
      </w:r>
      <w:r>
        <w:rPr>
          <w:rFonts w:hint="eastAsia" w:ascii="方正黑体_GBK" w:eastAsia="方正黑体_GBK"/>
        </w:rPr>
        <w:t>条</w:t>
      </w:r>
      <w:r>
        <w:rPr>
          <w:rFonts w:hint="eastAsia" w:ascii="方正黑体_GBK" w:eastAsia="方正黑体_GBK"/>
        </w:rPr>
        <w:tab/>
      </w:r>
      <w:r>
        <w:rPr>
          <w:rFonts w:hint="eastAsia" w:ascii="方正黑体_GBK" w:eastAsia="方正黑体_GBK"/>
        </w:rPr>
        <w:t>工</w:t>
      </w:r>
      <w:r>
        <w:rPr>
          <w:rFonts w:hint="eastAsia" w:ascii="方正黑体_GBK" w:eastAsia="方正黑体_GBK"/>
          <w:spacing w:val="-3"/>
        </w:rPr>
        <w:t>业</w:t>
      </w:r>
      <w:r>
        <w:rPr>
          <w:rFonts w:hint="eastAsia" w:ascii="方正黑体_GBK" w:eastAsia="方正黑体_GBK"/>
        </w:rPr>
        <w:t>企业</w:t>
      </w:r>
      <w:r>
        <w:rPr>
          <w:rFonts w:hint="eastAsia" w:ascii="方正黑体_GBK" w:eastAsia="方正黑体_GBK"/>
          <w:spacing w:val="-3"/>
        </w:rPr>
        <w:t>未</w:t>
      </w:r>
      <w:r>
        <w:rPr>
          <w:rFonts w:hint="eastAsia" w:ascii="方正黑体_GBK" w:eastAsia="方正黑体_GBK"/>
        </w:rPr>
        <w:t>建立</w:t>
      </w:r>
      <w:r>
        <w:rPr>
          <w:rFonts w:hint="eastAsia" w:ascii="方正黑体_GBK" w:eastAsia="方正黑体_GBK"/>
          <w:spacing w:val="-3"/>
        </w:rPr>
        <w:t>安</w:t>
      </w:r>
      <w:r>
        <w:rPr>
          <w:rFonts w:hint="eastAsia" w:ascii="方正黑体_GBK" w:eastAsia="方正黑体_GBK"/>
        </w:rPr>
        <w:t>全风</w:t>
      </w:r>
      <w:r>
        <w:rPr>
          <w:rFonts w:hint="eastAsia" w:ascii="方正黑体_GBK" w:eastAsia="方正黑体_GBK"/>
          <w:spacing w:val="-3"/>
        </w:rPr>
        <w:t>险</w:t>
      </w:r>
      <w:r>
        <w:rPr>
          <w:rFonts w:hint="eastAsia" w:ascii="方正黑体_GBK" w:eastAsia="方正黑体_GBK"/>
        </w:rPr>
        <w:t>档案。</w:t>
      </w:r>
    </w:p>
    <w:p>
      <w:pPr>
        <w:pStyle w:val="6"/>
        <w:spacing w:before="15" w:line="235" w:lineRule="auto"/>
        <w:ind w:right="223" w:firstLine="549"/>
        <w:jc w:val="both"/>
      </w:pPr>
      <w:r>
        <w:rPr>
          <w:rFonts w:hint="eastAsia" w:ascii="方正楷体_GBK" w:eastAsia="方正楷体_GBK"/>
          <w:b/>
          <w:spacing w:val="-11"/>
        </w:rPr>
        <w:t>【法律规定】</w:t>
      </w:r>
      <w:r>
        <w:rPr>
          <w:rFonts w:hint="eastAsia" w:ascii="方正楷体_GBK" w:eastAsia="方正楷体_GBK"/>
          <w:spacing w:val="-5"/>
        </w:rPr>
        <w:t>《江苏省工业企业安全生产风险报告规定》第十八</w:t>
      </w:r>
      <w:r>
        <w:rPr>
          <w:rFonts w:hint="eastAsia" w:ascii="方正楷体_GBK" w:eastAsia="方正楷体_GBK"/>
          <w:spacing w:val="-27"/>
        </w:rPr>
        <w:t>条：</w:t>
      </w:r>
      <w:r>
        <w:rPr>
          <w:spacing w:val="-7"/>
        </w:rPr>
        <w:t>企业应当建立安全风险档案。安全风险档案包括安全风险管理制</w:t>
      </w:r>
      <w:r>
        <w:rPr>
          <w:spacing w:val="-11"/>
        </w:rPr>
        <w:t>度、管控清单、分布图、变更情况、报告确认材料等内容。其中，较</w:t>
      </w:r>
      <w:r>
        <w:rPr>
          <w:spacing w:val="-3"/>
        </w:rPr>
        <w:t>大以上安全风险资料应当单独立卷，内容包括安全风险名称、等级、所处位置、管控措施和变更情况等。</w:t>
      </w:r>
    </w:p>
    <w:p>
      <w:pPr>
        <w:spacing w:before="5"/>
        <w:ind w:left="669" w:right="0" w:firstLine="0"/>
        <w:jc w:val="left"/>
        <w:rPr>
          <w:rFonts w:hint="eastAsia" w:ascii="方正楷体_GBK" w:eastAsia="方正楷体_GBK"/>
          <w:sz w:val="28"/>
        </w:rPr>
      </w:pPr>
      <w:r>
        <w:rPr>
          <w:rFonts w:hint="eastAsia" w:ascii="方正楷体_GBK" w:eastAsia="方正楷体_GBK"/>
          <w:b/>
          <w:sz w:val="28"/>
        </w:rPr>
        <w:t>【处罚依据】</w:t>
      </w:r>
      <w:r>
        <w:rPr>
          <w:rFonts w:hint="eastAsia" w:ascii="方正楷体_GBK" w:eastAsia="方正楷体_GBK"/>
          <w:sz w:val="28"/>
        </w:rPr>
        <w:t>《江苏省工业企业安全生产风险报告规定》第三十</w:t>
      </w:r>
    </w:p>
    <w:p>
      <w:pPr>
        <w:spacing w:after="0"/>
        <w:jc w:val="left"/>
        <w:rPr>
          <w:rFonts w:hint="eastAsia" w:ascii="方正楷体_GBK" w:eastAsia="方正楷体_GBK"/>
          <w:sz w:val="28"/>
        </w:rPr>
        <w:sectPr>
          <w:footerReference r:id="rId67" w:type="default"/>
          <w:footerReference r:id="rId68" w:type="even"/>
          <w:pgSz w:w="11910" w:h="16840"/>
          <w:pgMar w:top="1460" w:right="1480" w:bottom="1380" w:left="1680" w:header="0" w:footer="1197" w:gutter="0"/>
          <w:pgNumType w:start="270"/>
          <w:cols w:space="720" w:num="1"/>
        </w:sectPr>
      </w:pPr>
    </w:p>
    <w:p>
      <w:pPr>
        <w:pStyle w:val="6"/>
        <w:spacing w:before="24" w:line="235" w:lineRule="auto"/>
        <w:ind w:right="317"/>
      </w:pPr>
      <w:r>
        <w:rPr>
          <w:rFonts w:hint="eastAsia" w:ascii="方正楷体_GBK" w:eastAsia="方正楷体_GBK"/>
          <w:spacing w:val="-18"/>
        </w:rPr>
        <w:t>四条：</w:t>
      </w:r>
      <w:r>
        <w:rPr>
          <w:spacing w:val="-6"/>
        </w:rPr>
        <w:t>企业违反本规定有下列情形之一的，由负有安全生产监督管理</w:t>
      </w:r>
      <w:r>
        <w:rPr>
          <w:spacing w:val="-3"/>
        </w:rPr>
        <w:t>职责的部门责令限期改正，可以处五万元以下的罚款：</w:t>
      </w:r>
    </w:p>
    <w:p>
      <w:pPr>
        <w:pStyle w:val="6"/>
        <w:spacing w:line="442" w:lineRule="exact"/>
        <w:ind w:left="669"/>
      </w:pPr>
      <w:r>
        <w:t>（五）未建立安全风险档案的；</w:t>
      </w:r>
    </w:p>
    <w:p>
      <w:pPr>
        <w:pStyle w:val="4"/>
        <w:spacing w:line="429" w:lineRule="exact"/>
      </w:pPr>
      <w:r>
        <w:t>【处罚档次】</w:t>
      </w:r>
    </w:p>
    <w:p>
      <w:pPr>
        <w:pStyle w:val="6"/>
        <w:spacing w:before="12" w:line="232" w:lineRule="auto"/>
        <w:ind w:right="315" w:firstLine="559"/>
      </w:pPr>
      <w:r>
        <w:rPr>
          <w:spacing w:val="-10"/>
        </w:rPr>
        <w:t>一档：矿山、金属冶炼单位和危险物品的生产、经营、储存单位</w:t>
      </w:r>
      <w:r>
        <w:rPr>
          <w:spacing w:val="-4"/>
        </w:rPr>
        <w:t>以外的其他生产经营单位，未建立安全风险档案的；</w:t>
      </w:r>
    </w:p>
    <w:p>
      <w:pPr>
        <w:pStyle w:val="6"/>
        <w:spacing w:before="1" w:line="235" w:lineRule="auto"/>
        <w:ind w:right="175" w:firstLine="559"/>
      </w:pPr>
      <w:r>
        <w:rPr>
          <w:spacing w:val="-17"/>
        </w:rPr>
        <w:t xml:space="preserve">二档：矿山、金属冶炼单位和危险物品的生产、经营、储存单位， </w:t>
      </w:r>
      <w:r>
        <w:rPr>
          <w:spacing w:val="-5"/>
        </w:rPr>
        <w:t>未建立安全风险档案的；</w:t>
      </w:r>
    </w:p>
    <w:p>
      <w:pPr>
        <w:pStyle w:val="6"/>
        <w:spacing w:line="442" w:lineRule="exact"/>
        <w:ind w:left="679"/>
      </w:pPr>
      <w:r>
        <w:rPr>
          <w:spacing w:val="-18"/>
        </w:rPr>
        <w:t>三档：构成重大危险源的生产经营单位，未建立安全风险档案的。</w:t>
      </w:r>
    </w:p>
    <w:p>
      <w:pPr>
        <w:pStyle w:val="4"/>
        <w:spacing w:line="429" w:lineRule="exact"/>
      </w:pPr>
      <w:r>
        <w:t>【裁量幅度】</w:t>
      </w:r>
    </w:p>
    <w:p>
      <w:pPr>
        <w:pStyle w:val="6"/>
        <w:spacing w:before="2" w:line="445" w:lineRule="exact"/>
        <w:ind w:left="679"/>
      </w:pPr>
      <w:r>
        <w:t xml:space="preserve">一档：责令限期改正，可以处 </w:t>
      </w:r>
      <w:r>
        <w:rPr>
          <w:rFonts w:ascii="Times New Roman" w:eastAsia="Times New Roman"/>
        </w:rPr>
        <w:t xml:space="preserve">1.5 </w:t>
      </w:r>
      <w:r>
        <w:t>万元以下的罚款；</w:t>
      </w:r>
    </w:p>
    <w:p>
      <w:pPr>
        <w:pStyle w:val="6"/>
        <w:spacing w:line="439" w:lineRule="exact"/>
        <w:ind w:left="679"/>
      </w:pPr>
      <w:r>
        <w:t xml:space="preserve">二档：责令限期改正，处 </w:t>
      </w:r>
      <w:r>
        <w:rPr>
          <w:rFonts w:ascii="Times New Roman" w:eastAsia="Times New Roman"/>
        </w:rPr>
        <w:t xml:space="preserve">1.5 </w:t>
      </w:r>
      <w:r>
        <w:t xml:space="preserve">万元以上 </w:t>
      </w:r>
      <w:r>
        <w:rPr>
          <w:rFonts w:ascii="Times New Roman" w:eastAsia="Times New Roman"/>
        </w:rPr>
        <w:t xml:space="preserve">3.5 </w:t>
      </w:r>
      <w:r>
        <w:t>万元以下的罚款；</w:t>
      </w:r>
    </w:p>
    <w:p>
      <w:pPr>
        <w:pStyle w:val="6"/>
        <w:spacing w:line="440" w:lineRule="exact"/>
        <w:ind w:left="679"/>
      </w:pPr>
      <w:r>
        <w:t xml:space="preserve">三档：责令限期改正，处 </w:t>
      </w:r>
      <w:r>
        <w:rPr>
          <w:rFonts w:ascii="Times New Roman" w:eastAsia="Times New Roman"/>
        </w:rPr>
        <w:t xml:space="preserve">3.5 </w:t>
      </w:r>
      <w:r>
        <w:t xml:space="preserve">万元以上 </w:t>
      </w:r>
      <w:r>
        <w:rPr>
          <w:rFonts w:ascii="Times New Roman" w:eastAsia="Times New Roman"/>
        </w:rPr>
        <w:t xml:space="preserve">5 </w:t>
      </w:r>
      <w:r>
        <w:t>万元以下的罚款。</w:t>
      </w:r>
    </w:p>
    <w:p>
      <w:pPr>
        <w:pStyle w:val="6"/>
        <w:tabs>
          <w:tab w:val="left" w:pos="2920"/>
        </w:tabs>
        <w:spacing w:line="237" w:lineRule="auto"/>
        <w:ind w:right="317" w:firstLine="559"/>
        <w:rPr>
          <w:rFonts w:hint="eastAsia" w:ascii="方正黑体_GBK" w:eastAsia="方正黑体_GBK"/>
        </w:rPr>
      </w:pPr>
      <w:bookmarkStart w:id="568" w:name="第二百七十一条  工业企业拒不按照《江苏省工业企业安全生产风险报告规定》报告较大"/>
      <w:bookmarkEnd w:id="568"/>
      <w:bookmarkStart w:id="569" w:name="_bookmark284"/>
      <w:bookmarkEnd w:id="569"/>
      <w:r>
        <w:rPr>
          <w:rFonts w:hint="eastAsia" w:ascii="方正黑体_GBK" w:eastAsia="方正黑体_GBK"/>
        </w:rPr>
        <w:t>第</w:t>
      </w:r>
      <w:r>
        <w:rPr>
          <w:rFonts w:hint="eastAsia" w:ascii="方正黑体_GBK" w:eastAsia="方正黑体_GBK"/>
          <w:spacing w:val="-3"/>
        </w:rPr>
        <w:t>二</w:t>
      </w:r>
      <w:r>
        <w:rPr>
          <w:rFonts w:hint="eastAsia" w:ascii="方正黑体_GBK" w:eastAsia="方正黑体_GBK"/>
        </w:rPr>
        <w:t>百七</w:t>
      </w:r>
      <w:r>
        <w:rPr>
          <w:rFonts w:hint="eastAsia" w:ascii="方正黑体_GBK" w:eastAsia="方正黑体_GBK"/>
          <w:spacing w:val="-3"/>
        </w:rPr>
        <w:t>十</w:t>
      </w:r>
      <w:r>
        <w:rPr>
          <w:rFonts w:hint="eastAsia" w:ascii="方正黑体_GBK" w:eastAsia="方正黑体_GBK"/>
        </w:rPr>
        <w:t>一条</w:t>
      </w:r>
      <w:r>
        <w:rPr>
          <w:rFonts w:hint="eastAsia" w:ascii="方正黑体_GBK" w:eastAsia="方正黑体_GBK"/>
        </w:rPr>
        <w:tab/>
      </w:r>
      <w:r>
        <w:rPr>
          <w:rFonts w:hint="eastAsia" w:ascii="方正黑体_GBK" w:eastAsia="方正黑体_GBK"/>
        </w:rPr>
        <w:t>工</w:t>
      </w:r>
      <w:r>
        <w:rPr>
          <w:rFonts w:hint="eastAsia" w:ascii="方正黑体_GBK" w:eastAsia="方正黑体_GBK"/>
          <w:spacing w:val="-3"/>
        </w:rPr>
        <w:t>业</w:t>
      </w:r>
      <w:r>
        <w:rPr>
          <w:rFonts w:hint="eastAsia" w:ascii="方正黑体_GBK" w:eastAsia="方正黑体_GBK"/>
        </w:rPr>
        <w:t>企业</w:t>
      </w:r>
      <w:r>
        <w:rPr>
          <w:rFonts w:hint="eastAsia" w:ascii="方正黑体_GBK" w:eastAsia="方正黑体_GBK"/>
          <w:spacing w:val="-3"/>
        </w:rPr>
        <w:t>拒</w:t>
      </w:r>
      <w:r>
        <w:rPr>
          <w:rFonts w:hint="eastAsia" w:ascii="方正黑体_GBK" w:eastAsia="方正黑体_GBK"/>
        </w:rPr>
        <w:t>不按</w:t>
      </w:r>
      <w:r>
        <w:rPr>
          <w:rFonts w:hint="eastAsia" w:ascii="方正黑体_GBK" w:eastAsia="方正黑体_GBK"/>
          <w:spacing w:val="-97"/>
        </w:rPr>
        <w:t>照</w:t>
      </w:r>
      <w:r>
        <w:rPr>
          <w:rFonts w:hint="eastAsia" w:ascii="方正黑体_GBK" w:eastAsia="方正黑体_GBK"/>
          <w:spacing w:val="-3"/>
        </w:rPr>
        <w:t>《</w:t>
      </w:r>
      <w:r>
        <w:rPr>
          <w:rFonts w:hint="eastAsia" w:ascii="方正黑体_GBK" w:eastAsia="方正黑体_GBK"/>
        </w:rPr>
        <w:t>江</w:t>
      </w:r>
      <w:r>
        <w:rPr>
          <w:rFonts w:hint="eastAsia" w:ascii="方正黑体_GBK" w:eastAsia="方正黑体_GBK"/>
          <w:spacing w:val="-3"/>
        </w:rPr>
        <w:t>苏</w:t>
      </w:r>
      <w:r>
        <w:rPr>
          <w:rFonts w:hint="eastAsia" w:ascii="方正黑体_GBK" w:eastAsia="方正黑体_GBK"/>
        </w:rPr>
        <w:t>省工</w:t>
      </w:r>
      <w:r>
        <w:rPr>
          <w:rFonts w:hint="eastAsia" w:ascii="方正黑体_GBK" w:eastAsia="方正黑体_GBK"/>
          <w:spacing w:val="-3"/>
        </w:rPr>
        <w:t>业</w:t>
      </w:r>
      <w:r>
        <w:rPr>
          <w:rFonts w:hint="eastAsia" w:ascii="方正黑体_GBK" w:eastAsia="方正黑体_GBK"/>
        </w:rPr>
        <w:t>企业</w:t>
      </w:r>
      <w:r>
        <w:rPr>
          <w:rFonts w:hint="eastAsia" w:ascii="方正黑体_GBK" w:eastAsia="方正黑体_GBK"/>
          <w:spacing w:val="-3"/>
        </w:rPr>
        <w:t>安</w:t>
      </w:r>
      <w:r>
        <w:rPr>
          <w:rFonts w:hint="eastAsia" w:ascii="方正黑体_GBK" w:eastAsia="方正黑体_GBK"/>
        </w:rPr>
        <w:t>全生产风</w:t>
      </w:r>
      <w:r>
        <w:rPr>
          <w:rFonts w:hint="eastAsia" w:ascii="方正黑体_GBK" w:eastAsia="方正黑体_GBK"/>
          <w:spacing w:val="-3"/>
        </w:rPr>
        <w:t>险</w:t>
      </w:r>
      <w:r>
        <w:rPr>
          <w:rFonts w:hint="eastAsia" w:ascii="方正黑体_GBK" w:eastAsia="方正黑体_GBK"/>
        </w:rPr>
        <w:t>报告</w:t>
      </w:r>
      <w:r>
        <w:rPr>
          <w:rFonts w:hint="eastAsia" w:ascii="方正黑体_GBK" w:eastAsia="方正黑体_GBK"/>
          <w:spacing w:val="-3"/>
        </w:rPr>
        <w:t>规</w:t>
      </w:r>
      <w:r>
        <w:rPr>
          <w:rFonts w:hint="eastAsia" w:ascii="方正黑体_GBK" w:eastAsia="方正黑体_GBK"/>
        </w:rPr>
        <w:t>定》</w:t>
      </w:r>
      <w:r>
        <w:rPr>
          <w:rFonts w:hint="eastAsia" w:ascii="方正黑体_GBK" w:eastAsia="方正黑体_GBK"/>
          <w:spacing w:val="-3"/>
        </w:rPr>
        <w:t>报</w:t>
      </w:r>
      <w:r>
        <w:rPr>
          <w:rFonts w:hint="eastAsia" w:ascii="方正黑体_GBK" w:eastAsia="方正黑体_GBK"/>
        </w:rPr>
        <w:t>告较</w:t>
      </w:r>
      <w:r>
        <w:rPr>
          <w:rFonts w:hint="eastAsia" w:ascii="方正黑体_GBK" w:eastAsia="方正黑体_GBK"/>
          <w:spacing w:val="-3"/>
        </w:rPr>
        <w:t>大</w:t>
      </w:r>
      <w:r>
        <w:rPr>
          <w:rFonts w:hint="eastAsia" w:ascii="方正黑体_GBK" w:eastAsia="方正黑体_GBK"/>
        </w:rPr>
        <w:t>以上</w:t>
      </w:r>
      <w:r>
        <w:rPr>
          <w:rFonts w:hint="eastAsia" w:ascii="方正黑体_GBK" w:eastAsia="方正黑体_GBK"/>
          <w:spacing w:val="-3"/>
        </w:rPr>
        <w:t>安</w:t>
      </w:r>
      <w:r>
        <w:rPr>
          <w:rFonts w:hint="eastAsia" w:ascii="方正黑体_GBK" w:eastAsia="方正黑体_GBK"/>
        </w:rPr>
        <w:t>全风</w:t>
      </w:r>
      <w:r>
        <w:rPr>
          <w:rFonts w:hint="eastAsia" w:ascii="方正黑体_GBK" w:eastAsia="方正黑体_GBK"/>
          <w:spacing w:val="-3"/>
        </w:rPr>
        <w:t>险</w:t>
      </w:r>
      <w:r>
        <w:rPr>
          <w:rFonts w:hint="eastAsia" w:ascii="方正黑体_GBK" w:eastAsia="方正黑体_GBK"/>
        </w:rPr>
        <w:t>。</w:t>
      </w:r>
    </w:p>
    <w:p>
      <w:pPr>
        <w:pStyle w:val="6"/>
        <w:spacing w:before="16" w:line="235" w:lineRule="auto"/>
        <w:ind w:right="317" w:firstLine="549"/>
        <w:jc w:val="both"/>
      </w:pPr>
      <w:r>
        <w:rPr>
          <w:rFonts w:hint="eastAsia" w:ascii="方正楷体_GBK" w:eastAsia="方正楷体_GBK"/>
          <w:b/>
          <w:spacing w:val="-11"/>
        </w:rPr>
        <w:t>【法律规定】</w:t>
      </w:r>
      <w:r>
        <w:rPr>
          <w:rFonts w:hint="eastAsia" w:ascii="方正楷体_GBK" w:eastAsia="方正楷体_GBK"/>
          <w:spacing w:val="-5"/>
        </w:rPr>
        <w:t>《江苏省工业企业安全生产风险报告规定》第二十</w:t>
      </w:r>
      <w:r>
        <w:rPr>
          <w:rFonts w:hint="eastAsia" w:ascii="方正楷体_GBK" w:eastAsia="方正楷体_GBK"/>
          <w:spacing w:val="-25"/>
        </w:rPr>
        <w:t>条：</w:t>
      </w:r>
      <w:r>
        <w:rPr>
          <w:spacing w:val="-7"/>
        </w:rPr>
        <w:t>企业应当落实安全风险报告责任，通过全省统一的安全风险网上</w:t>
      </w:r>
      <w:r>
        <w:rPr>
          <w:spacing w:val="-9"/>
        </w:rPr>
        <w:t>报告系统定期报告较大以上安全风险，接受负有安全生产监督管理职</w:t>
      </w:r>
      <w:r>
        <w:rPr>
          <w:spacing w:val="-3"/>
        </w:rPr>
        <w:t>责的部门的管理。</w:t>
      </w:r>
    </w:p>
    <w:p>
      <w:pPr>
        <w:pStyle w:val="6"/>
        <w:spacing w:before="9" w:line="232" w:lineRule="auto"/>
        <w:ind w:right="239" w:firstLine="549"/>
      </w:pPr>
      <w:r>
        <w:t>负有安全生产监督管理职责的部门应当督促企业按期、如实报告较大以上安全风险。</w:t>
      </w:r>
    </w:p>
    <w:p>
      <w:pPr>
        <w:pStyle w:val="6"/>
        <w:spacing w:before="1" w:line="235" w:lineRule="auto"/>
        <w:ind w:right="233" w:firstLine="549"/>
        <w:jc w:val="both"/>
      </w:pPr>
      <w:r>
        <w:rPr>
          <w:rFonts w:hint="eastAsia" w:ascii="方正楷体_GBK" w:eastAsia="方正楷体_GBK"/>
        </w:rPr>
        <w:t>第二十二条</w:t>
      </w:r>
      <w:r>
        <w:t>：企业应当于每年第一季度完成安全风险定期报告。新建企业应当在建设项目竣工验收合格后三十日内完成首次安全风险报告，涉及危险化学品建设项目的，在试生产前完成报告。</w:t>
      </w:r>
    </w:p>
    <w:p>
      <w:pPr>
        <w:pStyle w:val="6"/>
        <w:spacing w:line="235" w:lineRule="auto"/>
        <w:ind w:right="317" w:firstLine="549"/>
        <w:jc w:val="both"/>
        <w:rPr>
          <w:rFonts w:ascii="Times New Roman" w:eastAsia="Times New Roman"/>
        </w:rPr>
      </w:pPr>
      <w:r>
        <w:rPr>
          <w:rFonts w:hint="eastAsia" w:ascii="方正楷体_GBK" w:eastAsia="方正楷体_GBK"/>
          <w:spacing w:val="-10"/>
        </w:rPr>
        <w:t>第二十三条：</w:t>
      </w:r>
      <w:r>
        <w:rPr>
          <w:spacing w:val="-6"/>
        </w:rPr>
        <w:t>企业按照木规定第十条开展安全风险辨识，有下列</w:t>
      </w:r>
      <w:r>
        <w:rPr>
          <w:spacing w:val="-12"/>
        </w:rPr>
        <w:t>情形之一的，应当在确定或者调整安全风险等级后十五日内进行变更</w:t>
      </w:r>
      <w:r>
        <w:rPr>
          <w:spacing w:val="-8"/>
        </w:rPr>
        <w:t>报告</w:t>
      </w:r>
      <w:r>
        <w:rPr>
          <w:rFonts w:ascii="Times New Roman" w:eastAsia="Times New Roman"/>
        </w:rPr>
        <w:t>:</w:t>
      </w:r>
    </w:p>
    <w:p>
      <w:pPr>
        <w:pStyle w:val="6"/>
        <w:spacing w:line="435" w:lineRule="exact"/>
        <w:ind w:left="669"/>
      </w:pPr>
      <w:r>
        <w:rPr>
          <w:rFonts w:ascii="Times New Roman" w:eastAsia="Times New Roman"/>
        </w:rPr>
        <w:t>(</w:t>
      </w:r>
      <w:r>
        <w:t>一</w:t>
      </w:r>
      <w:r>
        <w:rPr>
          <w:rFonts w:ascii="Times New Roman" w:eastAsia="Times New Roman"/>
        </w:rPr>
        <w:t>)</w:t>
      </w:r>
      <w:r>
        <w:t>有新的较大以上安全风险的；</w:t>
      </w:r>
    </w:p>
    <w:p>
      <w:pPr>
        <w:pStyle w:val="6"/>
        <w:spacing w:line="440" w:lineRule="exact"/>
        <w:ind w:left="669"/>
      </w:pPr>
      <w:r>
        <w:rPr>
          <w:rFonts w:ascii="Times New Roman" w:eastAsia="Times New Roman"/>
        </w:rPr>
        <w:t>(</w:t>
      </w:r>
      <w:r>
        <w:t>二</w:t>
      </w:r>
      <w:r>
        <w:rPr>
          <w:rFonts w:ascii="Times New Roman" w:eastAsia="Times New Roman"/>
        </w:rPr>
        <w:t>)</w:t>
      </w:r>
      <w:r>
        <w:t>原报告的较大以上安全风险等级发生变化的。</w:t>
      </w:r>
    </w:p>
    <w:p>
      <w:pPr>
        <w:pStyle w:val="6"/>
        <w:spacing w:line="232" w:lineRule="auto"/>
        <w:ind w:right="317" w:firstLine="549"/>
      </w:pPr>
      <w:r>
        <w:rPr>
          <w:spacing w:val="-10"/>
        </w:rPr>
        <w:t>企业名称、主要负责人等基本信息发生变化的，应当在发生变化</w:t>
      </w:r>
      <w:r>
        <w:rPr>
          <w:spacing w:val="-4"/>
        </w:rPr>
        <w:t>后十五日内进行变更报告。</w:t>
      </w:r>
    </w:p>
    <w:p>
      <w:pPr>
        <w:spacing w:after="0" w:line="232" w:lineRule="auto"/>
        <w:sectPr>
          <w:pgSz w:w="11910" w:h="16840"/>
          <w:pgMar w:top="1440" w:right="1480" w:bottom="1380" w:left="1680" w:header="0" w:footer="1197" w:gutter="0"/>
          <w:cols w:space="720" w:num="1"/>
        </w:sectPr>
      </w:pPr>
    </w:p>
    <w:p>
      <w:pPr>
        <w:pStyle w:val="6"/>
        <w:spacing w:before="15" w:line="235" w:lineRule="auto"/>
        <w:ind w:right="173"/>
      </w:pPr>
      <w:r>
        <w:rPr>
          <w:rFonts w:hint="eastAsia" w:ascii="方正楷体_GBK" w:eastAsia="方正楷体_GBK"/>
          <w:b/>
          <w:spacing w:val="-28"/>
        </w:rPr>
        <w:t>【处罚依据】</w:t>
      </w:r>
      <w:r>
        <w:rPr>
          <w:rFonts w:hint="eastAsia" w:ascii="方正楷体_GBK" w:eastAsia="方正楷体_GBK"/>
          <w:spacing w:val="-8"/>
        </w:rPr>
        <w:t xml:space="preserve">《江苏省工业企业安全生产风险报告规定》第三十五条： </w:t>
      </w:r>
      <w:r>
        <w:rPr>
          <w:spacing w:val="-8"/>
        </w:rPr>
        <w:t>企业拒不按照本规定报告较大以上安全风险的，负有安全生产监督管</w:t>
      </w:r>
      <w:r>
        <w:rPr>
          <w:spacing w:val="-3"/>
        </w:rPr>
        <w:t>理职责的部门可以处二万元以上五万元以下的罚款，对主要负责人、有关责任人员可以处一万元以上二万元以下的罚款。</w:t>
      </w:r>
    </w:p>
    <w:p>
      <w:pPr>
        <w:pStyle w:val="4"/>
        <w:spacing w:before="11"/>
        <w:ind w:left="669"/>
      </w:pPr>
      <w:r>
        <w:t>【处罚档次】</w:t>
      </w:r>
    </w:p>
    <w:p>
      <w:pPr>
        <w:pStyle w:val="6"/>
        <w:spacing w:before="9" w:line="232" w:lineRule="auto"/>
        <w:ind w:left="679" w:right="2184"/>
      </w:pPr>
      <w:r>
        <w:t>一档：企业拒不如实报告较大以上安全风险的； 二档：企业拒不如期报告较大以上安全风险的；</w:t>
      </w:r>
    </w:p>
    <w:p>
      <w:pPr>
        <w:pStyle w:val="6"/>
        <w:spacing w:before="6" w:line="232" w:lineRule="auto"/>
        <w:ind w:right="317" w:firstLine="559"/>
      </w:pPr>
      <w:r>
        <w:rPr>
          <w:spacing w:val="-21"/>
        </w:rPr>
        <w:t xml:space="preserve">三档：企业连续 </w:t>
      </w:r>
      <w:r>
        <w:rPr>
          <w:rFonts w:ascii="Times New Roman" w:eastAsia="Times New Roman"/>
        </w:rPr>
        <w:t xml:space="preserve">2 </w:t>
      </w:r>
      <w:r>
        <w:rPr>
          <w:spacing w:val="-3"/>
        </w:rPr>
        <w:t>次以上拒不如实或者拒不如期报告较大以上安</w:t>
      </w:r>
      <w:r>
        <w:rPr>
          <w:spacing w:val="-2"/>
        </w:rPr>
        <w:t>全风险的。</w:t>
      </w:r>
    </w:p>
    <w:p>
      <w:pPr>
        <w:pStyle w:val="4"/>
        <w:spacing w:before="6" w:line="240" w:lineRule="auto"/>
      </w:pPr>
      <w:r>
        <w:t>【裁量幅度】</w:t>
      </w:r>
    </w:p>
    <w:p>
      <w:pPr>
        <w:pStyle w:val="6"/>
        <w:spacing w:before="2" w:line="445" w:lineRule="exact"/>
        <w:ind w:left="679"/>
      </w:pPr>
      <w:r>
        <w:t xml:space="preserve">一档：可以处 </w:t>
      </w:r>
      <w:r>
        <w:rPr>
          <w:rFonts w:ascii="Times New Roman" w:eastAsia="Times New Roman"/>
        </w:rPr>
        <w:t xml:space="preserve">2 </w:t>
      </w:r>
      <w:r>
        <w:t xml:space="preserve">万元以上 </w:t>
      </w:r>
      <w:r>
        <w:rPr>
          <w:rFonts w:ascii="Times New Roman" w:eastAsia="Times New Roman"/>
        </w:rPr>
        <w:t xml:space="preserve">2.9 </w:t>
      </w:r>
      <w:r>
        <w:t>万元以下的罚款，对主要负责人、</w:t>
      </w:r>
    </w:p>
    <w:p>
      <w:pPr>
        <w:pStyle w:val="6"/>
        <w:spacing w:line="439" w:lineRule="exact"/>
      </w:pPr>
      <w:r>
        <w:t xml:space="preserve">有关责任人员可以处 </w:t>
      </w:r>
      <w:r>
        <w:rPr>
          <w:rFonts w:ascii="Times New Roman" w:eastAsia="Times New Roman"/>
        </w:rPr>
        <w:t xml:space="preserve">1 </w:t>
      </w:r>
      <w:r>
        <w:t xml:space="preserve">万元以上 </w:t>
      </w:r>
      <w:r>
        <w:rPr>
          <w:rFonts w:ascii="Times New Roman" w:eastAsia="Times New Roman"/>
        </w:rPr>
        <w:t xml:space="preserve">1.3 </w:t>
      </w:r>
      <w:r>
        <w:t>万元以下的罚款；</w:t>
      </w:r>
    </w:p>
    <w:p>
      <w:pPr>
        <w:pStyle w:val="6"/>
        <w:spacing w:line="440" w:lineRule="exact"/>
        <w:ind w:left="679"/>
      </w:pPr>
      <w:r>
        <w:t xml:space="preserve">二档：处 </w:t>
      </w:r>
      <w:r>
        <w:rPr>
          <w:rFonts w:ascii="Times New Roman" w:eastAsia="Times New Roman"/>
        </w:rPr>
        <w:t xml:space="preserve">2.9 </w:t>
      </w:r>
      <w:r>
        <w:t xml:space="preserve">万元以上 </w:t>
      </w:r>
      <w:r>
        <w:rPr>
          <w:rFonts w:ascii="Times New Roman" w:eastAsia="Times New Roman"/>
        </w:rPr>
        <w:t xml:space="preserve">4.1 </w:t>
      </w:r>
      <w:r>
        <w:t>万元以下的罚款，对主要负责人、有</w:t>
      </w:r>
    </w:p>
    <w:p>
      <w:pPr>
        <w:pStyle w:val="6"/>
        <w:spacing w:line="440" w:lineRule="exact"/>
      </w:pPr>
      <w:r>
        <w:t xml:space="preserve">关责任人员处 </w:t>
      </w:r>
      <w:r>
        <w:rPr>
          <w:rFonts w:ascii="Times New Roman" w:eastAsia="Times New Roman"/>
        </w:rPr>
        <w:t xml:space="preserve">1.3 </w:t>
      </w:r>
      <w:r>
        <w:t xml:space="preserve">万元以上 </w:t>
      </w:r>
      <w:r>
        <w:rPr>
          <w:rFonts w:ascii="Times New Roman" w:eastAsia="Times New Roman"/>
        </w:rPr>
        <w:t xml:space="preserve">1.7 </w:t>
      </w:r>
      <w:r>
        <w:t>万元以下的罚款；</w:t>
      </w:r>
    </w:p>
    <w:p>
      <w:pPr>
        <w:pStyle w:val="6"/>
        <w:spacing w:line="439" w:lineRule="exact"/>
        <w:ind w:left="679"/>
      </w:pPr>
      <w:r>
        <w:t xml:space="preserve">三档：处 </w:t>
      </w:r>
      <w:r>
        <w:rPr>
          <w:rFonts w:ascii="Times New Roman" w:eastAsia="Times New Roman"/>
        </w:rPr>
        <w:t xml:space="preserve">4.1 </w:t>
      </w:r>
      <w:r>
        <w:t xml:space="preserve">万元以上 </w:t>
      </w:r>
      <w:r>
        <w:rPr>
          <w:rFonts w:ascii="Times New Roman" w:eastAsia="Times New Roman"/>
        </w:rPr>
        <w:t xml:space="preserve">5 </w:t>
      </w:r>
      <w:r>
        <w:t>万元以下的罚款，对主要负责人、有关</w:t>
      </w:r>
    </w:p>
    <w:p>
      <w:pPr>
        <w:pStyle w:val="6"/>
        <w:spacing w:line="445" w:lineRule="exact"/>
      </w:pPr>
      <w:r>
        <w:t xml:space="preserve">责任人员处 </w:t>
      </w:r>
      <w:r>
        <w:rPr>
          <w:rFonts w:ascii="Times New Roman" w:eastAsia="Times New Roman"/>
        </w:rPr>
        <w:t xml:space="preserve">1.7 </w:t>
      </w:r>
      <w:r>
        <w:t xml:space="preserve">万元以上 </w:t>
      </w:r>
      <w:r>
        <w:rPr>
          <w:rFonts w:ascii="Times New Roman" w:eastAsia="Times New Roman"/>
        </w:rPr>
        <w:t xml:space="preserve">2 </w:t>
      </w:r>
      <w:r>
        <w:t>万元以下的罚款。</w:t>
      </w:r>
    </w:p>
    <w:p>
      <w:pPr>
        <w:spacing w:after="0" w:line="445" w:lineRule="exact"/>
        <w:sectPr>
          <w:pgSz w:w="11910" w:h="16840"/>
          <w:pgMar w:top="1460" w:right="1480" w:bottom="1380" w:left="1680" w:header="0" w:footer="1197" w:gutter="0"/>
          <w:cols w:space="720" w:num="1"/>
        </w:sectPr>
      </w:pPr>
    </w:p>
    <w:p>
      <w:pPr>
        <w:tabs>
          <w:tab w:val="left" w:pos="2198"/>
        </w:tabs>
        <w:spacing w:before="0" w:line="713" w:lineRule="exact"/>
        <w:ind w:left="0" w:right="200" w:firstLine="0"/>
        <w:jc w:val="center"/>
        <w:rPr>
          <w:rFonts w:hint="eastAsia" w:ascii="方正小标宋_GBK" w:eastAsia="方正小标宋_GBK"/>
          <w:sz w:val="44"/>
        </w:rPr>
      </w:pPr>
      <w:bookmarkStart w:id="570" w:name="_bookmark285"/>
      <w:bookmarkEnd w:id="570"/>
      <w:bookmarkStart w:id="571" w:name="第三部分　附则"/>
      <w:bookmarkEnd w:id="571"/>
      <w:r>
        <w:rPr>
          <w:rFonts w:hint="eastAsia" w:ascii="方正小标宋_GBK" w:eastAsia="方正小标宋_GBK"/>
          <w:sz w:val="44"/>
        </w:rPr>
        <w:t>第三部分</w:t>
      </w:r>
      <w:r>
        <w:rPr>
          <w:rFonts w:hint="eastAsia" w:ascii="方正小标宋_GBK" w:eastAsia="方正小标宋_GBK"/>
          <w:sz w:val="44"/>
        </w:rPr>
        <w:tab/>
      </w:r>
      <w:r>
        <w:rPr>
          <w:rFonts w:hint="eastAsia" w:ascii="方正小标宋_GBK" w:eastAsia="方正小标宋_GBK"/>
          <w:sz w:val="44"/>
        </w:rPr>
        <w:t>附则</w:t>
      </w:r>
    </w:p>
    <w:p>
      <w:pPr>
        <w:pStyle w:val="6"/>
        <w:spacing w:before="438"/>
        <w:ind w:left="681"/>
        <w:rPr>
          <w:rFonts w:hint="eastAsia" w:ascii="方正黑体_GBK" w:hAnsi="方正黑体_GBK" w:eastAsia="方正黑体_GBK"/>
        </w:rPr>
      </w:pPr>
      <w:r>
        <w:rPr>
          <w:rFonts w:hint="eastAsia" w:ascii="方正黑体_GBK" w:hAnsi="方正黑体_GBK" w:eastAsia="方正黑体_GBK"/>
        </w:rPr>
        <w:t>一、本《细则》中</w:t>
      </w:r>
      <w:r>
        <w:rPr>
          <w:rFonts w:ascii="Times New Roman" w:hAnsi="Times New Roman" w:eastAsia="Times New Roman"/>
        </w:rPr>
        <w:t>“</w:t>
      </w:r>
      <w:r>
        <w:rPr>
          <w:rFonts w:hint="eastAsia" w:ascii="方正黑体_GBK" w:hAnsi="方正黑体_GBK" w:eastAsia="方正黑体_GBK"/>
        </w:rPr>
        <w:t>处罚档次</w:t>
      </w:r>
      <w:r>
        <w:rPr>
          <w:rFonts w:ascii="Times New Roman" w:hAnsi="Times New Roman" w:eastAsia="Times New Roman"/>
        </w:rPr>
        <w:t>”</w:t>
      </w:r>
      <w:r>
        <w:rPr>
          <w:rFonts w:hint="eastAsia" w:ascii="方正黑体_GBK" w:hAnsi="方正黑体_GBK" w:eastAsia="方正黑体_GBK"/>
        </w:rPr>
        <w:t>原则上按如下公式确定幅度：</w:t>
      </w:r>
    </w:p>
    <w:p>
      <w:pPr>
        <w:pStyle w:val="6"/>
        <w:spacing w:before="38"/>
        <w:ind w:left="679"/>
      </w:pPr>
      <w:r>
        <w:t>处罚档次：一档为【</w:t>
      </w:r>
      <w:r>
        <w:rPr>
          <w:rFonts w:ascii="Times New Roman" w:eastAsia="Times New Roman"/>
        </w:rPr>
        <w:t>E</w:t>
      </w:r>
      <w:r>
        <w:rPr>
          <w:rFonts w:ascii="Times New Roman" w:eastAsia="Times New Roman"/>
          <w:vertAlign w:val="subscript"/>
        </w:rPr>
        <w:t>1</w:t>
      </w:r>
      <w:r>
        <w:rPr>
          <w:vertAlign w:val="baseline"/>
        </w:rPr>
        <w:t>、</w:t>
      </w:r>
      <w:r>
        <w:rPr>
          <w:rFonts w:ascii="Times New Roman" w:eastAsia="Times New Roman"/>
          <w:vertAlign w:val="baseline"/>
        </w:rPr>
        <w:t>E</w:t>
      </w:r>
      <w:r>
        <w:rPr>
          <w:rFonts w:ascii="Times New Roman" w:eastAsia="Times New Roman"/>
          <w:vertAlign w:val="subscript"/>
        </w:rPr>
        <w:t>2</w:t>
      </w:r>
      <w:r>
        <w:rPr>
          <w:vertAlign w:val="baseline"/>
        </w:rPr>
        <w:t>】；二档为【</w:t>
      </w:r>
      <w:r>
        <w:rPr>
          <w:rFonts w:ascii="Times New Roman" w:eastAsia="Times New Roman"/>
          <w:vertAlign w:val="baseline"/>
        </w:rPr>
        <w:t>E</w:t>
      </w:r>
      <w:r>
        <w:rPr>
          <w:rFonts w:ascii="Times New Roman" w:eastAsia="Times New Roman"/>
          <w:vertAlign w:val="subscript"/>
        </w:rPr>
        <w:t>2</w:t>
      </w:r>
      <w:r>
        <w:rPr>
          <w:vertAlign w:val="baseline"/>
        </w:rPr>
        <w:t>、</w:t>
      </w:r>
      <w:r>
        <w:rPr>
          <w:rFonts w:ascii="Times New Roman" w:eastAsia="Times New Roman"/>
          <w:vertAlign w:val="baseline"/>
        </w:rPr>
        <w:t>E</w:t>
      </w:r>
      <w:r>
        <w:rPr>
          <w:rFonts w:ascii="Times New Roman" w:eastAsia="Times New Roman"/>
          <w:vertAlign w:val="subscript"/>
        </w:rPr>
        <w:t>3</w:t>
      </w:r>
      <w:r>
        <w:rPr>
          <w:vertAlign w:val="baseline"/>
        </w:rPr>
        <w:t>】；三档为【</w:t>
      </w:r>
      <w:r>
        <w:rPr>
          <w:rFonts w:ascii="Times New Roman" w:eastAsia="Times New Roman"/>
          <w:vertAlign w:val="baseline"/>
        </w:rPr>
        <w:t>E</w:t>
      </w:r>
      <w:r>
        <w:rPr>
          <w:rFonts w:ascii="Times New Roman" w:eastAsia="Times New Roman"/>
          <w:vertAlign w:val="subscript"/>
        </w:rPr>
        <w:t>3</w:t>
      </w:r>
      <w:r>
        <w:rPr>
          <w:vertAlign w:val="baseline"/>
        </w:rPr>
        <w:t>、</w:t>
      </w:r>
    </w:p>
    <w:p>
      <w:pPr>
        <w:pStyle w:val="6"/>
        <w:spacing w:before="30"/>
      </w:pPr>
      <w:r>
        <w:rPr>
          <w:rFonts w:ascii="Times New Roman" w:eastAsia="Times New Roman"/>
        </w:rPr>
        <w:t>E</w:t>
      </w:r>
      <w:r>
        <w:rPr>
          <w:rFonts w:ascii="Times New Roman" w:eastAsia="Times New Roman"/>
          <w:vertAlign w:val="subscript"/>
        </w:rPr>
        <w:t>4</w:t>
      </w:r>
      <w:r>
        <w:rPr>
          <w:vertAlign w:val="baseline"/>
        </w:rPr>
        <w:t>】。</w:t>
      </w:r>
    </w:p>
    <w:p>
      <w:pPr>
        <w:pStyle w:val="6"/>
        <w:spacing w:before="29"/>
      </w:pPr>
      <w:r>
        <w:t>处罚档次分为两档时：</w:t>
      </w:r>
      <w:r>
        <w:rPr>
          <w:rFonts w:ascii="Times New Roman" w:eastAsia="Times New Roman"/>
        </w:rPr>
        <w:t>E</w:t>
      </w:r>
      <w:r>
        <w:rPr>
          <w:rFonts w:ascii="Times New Roman" w:eastAsia="Times New Roman"/>
          <w:vertAlign w:val="subscript"/>
        </w:rPr>
        <w:t>1</w:t>
      </w:r>
      <w:r>
        <w:rPr>
          <w:rFonts w:ascii="Times New Roman" w:eastAsia="Times New Roman"/>
          <w:vertAlign w:val="baseline"/>
        </w:rPr>
        <w:t>=A</w:t>
      </w:r>
      <w:r>
        <w:rPr>
          <w:vertAlign w:val="baseline"/>
        </w:rPr>
        <w:t>，</w:t>
      </w:r>
      <w:r>
        <w:rPr>
          <w:rFonts w:ascii="Times New Roman" w:eastAsia="Times New Roman"/>
          <w:vertAlign w:val="baseline"/>
        </w:rPr>
        <w:t>E</w:t>
      </w:r>
      <w:r>
        <w:rPr>
          <w:rFonts w:ascii="Times New Roman" w:eastAsia="Times New Roman"/>
          <w:vertAlign w:val="subscript"/>
        </w:rPr>
        <w:t>2</w:t>
      </w:r>
      <w:r>
        <w:rPr>
          <w:rFonts w:ascii="Times New Roman" w:eastAsia="Times New Roman"/>
          <w:vertAlign w:val="baseline"/>
        </w:rPr>
        <w:t>=A+</w:t>
      </w:r>
      <w:r>
        <w:rPr>
          <w:vertAlign w:val="baseline"/>
        </w:rPr>
        <w:t>（</w:t>
      </w:r>
      <w:r>
        <w:rPr>
          <w:rFonts w:ascii="Times New Roman" w:eastAsia="Times New Roman"/>
          <w:vertAlign w:val="baseline"/>
        </w:rPr>
        <w:t>B-A</w:t>
      </w:r>
      <w:r>
        <w:rPr>
          <w:vertAlign w:val="baseline"/>
        </w:rPr>
        <w:t>）</w:t>
      </w:r>
      <w:r>
        <w:rPr>
          <w:rFonts w:ascii="Times New Roman" w:eastAsia="Times New Roman"/>
          <w:vertAlign w:val="baseline"/>
        </w:rPr>
        <w:t>50</w:t>
      </w:r>
      <w:r>
        <w:rPr>
          <w:vertAlign w:val="baseline"/>
        </w:rPr>
        <w:t>％，</w:t>
      </w:r>
      <w:r>
        <w:rPr>
          <w:rFonts w:ascii="Times New Roman" w:eastAsia="Times New Roman"/>
          <w:vertAlign w:val="baseline"/>
        </w:rPr>
        <w:t>E</w:t>
      </w:r>
      <w:r>
        <w:rPr>
          <w:rFonts w:ascii="Times New Roman" w:eastAsia="Times New Roman"/>
          <w:vertAlign w:val="subscript"/>
        </w:rPr>
        <w:t>3</w:t>
      </w:r>
      <w:r>
        <w:rPr>
          <w:rFonts w:ascii="Times New Roman" w:eastAsia="Times New Roman"/>
          <w:vertAlign w:val="baseline"/>
        </w:rPr>
        <w:t>=B</w:t>
      </w:r>
      <w:r>
        <w:rPr>
          <w:vertAlign w:val="baseline"/>
        </w:rPr>
        <w:t>。</w:t>
      </w:r>
    </w:p>
    <w:p>
      <w:pPr>
        <w:pStyle w:val="6"/>
        <w:spacing w:before="30"/>
        <w:ind w:left="679"/>
      </w:pPr>
      <w:r>
        <w:rPr>
          <w:spacing w:val="-2"/>
        </w:rPr>
        <w:t>处罚档次分为三档时：</w:t>
      </w:r>
      <w:r>
        <w:rPr>
          <w:rFonts w:ascii="Times New Roman" w:eastAsia="Times New Roman"/>
          <w:spacing w:val="-9"/>
        </w:rPr>
        <w:t>E</w:t>
      </w:r>
      <w:r>
        <w:rPr>
          <w:rFonts w:ascii="Times New Roman" w:eastAsia="Times New Roman"/>
          <w:spacing w:val="-9"/>
          <w:vertAlign w:val="subscript"/>
        </w:rPr>
        <w:t>1</w:t>
      </w:r>
      <w:r>
        <w:rPr>
          <w:rFonts w:ascii="Times New Roman" w:eastAsia="Times New Roman"/>
          <w:spacing w:val="-9"/>
          <w:vertAlign w:val="baseline"/>
        </w:rPr>
        <w:t>=A</w:t>
      </w:r>
      <w:r>
        <w:rPr>
          <w:spacing w:val="-9"/>
          <w:vertAlign w:val="baseline"/>
        </w:rPr>
        <w:t>，</w:t>
      </w:r>
      <w:r>
        <w:rPr>
          <w:rFonts w:ascii="Times New Roman" w:eastAsia="Times New Roman"/>
          <w:spacing w:val="-9"/>
          <w:vertAlign w:val="baseline"/>
        </w:rPr>
        <w:t>E</w:t>
      </w:r>
      <w:r>
        <w:rPr>
          <w:rFonts w:ascii="Times New Roman" w:eastAsia="Times New Roman"/>
          <w:spacing w:val="-9"/>
          <w:vertAlign w:val="subscript"/>
        </w:rPr>
        <w:t>2</w:t>
      </w:r>
      <w:r>
        <w:rPr>
          <w:rFonts w:ascii="Times New Roman" w:eastAsia="Times New Roman"/>
          <w:spacing w:val="-9"/>
          <w:vertAlign w:val="baseline"/>
        </w:rPr>
        <w:t>=A+</w:t>
      </w:r>
      <w:r>
        <w:rPr>
          <w:spacing w:val="-9"/>
          <w:vertAlign w:val="baseline"/>
        </w:rPr>
        <w:t>（</w:t>
      </w:r>
      <w:r>
        <w:rPr>
          <w:rFonts w:ascii="Times New Roman" w:eastAsia="Times New Roman"/>
          <w:spacing w:val="-9"/>
          <w:vertAlign w:val="baseline"/>
        </w:rPr>
        <w:t>B-A</w:t>
      </w:r>
      <w:r>
        <w:rPr>
          <w:spacing w:val="-9"/>
          <w:vertAlign w:val="baseline"/>
        </w:rPr>
        <w:t>）</w:t>
      </w:r>
      <w:r>
        <w:rPr>
          <w:rFonts w:ascii="Times New Roman" w:eastAsia="Times New Roman"/>
          <w:spacing w:val="-9"/>
          <w:vertAlign w:val="baseline"/>
        </w:rPr>
        <w:t>30</w:t>
      </w:r>
      <w:r>
        <w:rPr>
          <w:spacing w:val="-9"/>
          <w:vertAlign w:val="baseline"/>
        </w:rPr>
        <w:t>％，</w:t>
      </w:r>
      <w:r>
        <w:rPr>
          <w:rFonts w:ascii="Times New Roman" w:eastAsia="Times New Roman"/>
          <w:spacing w:val="-9"/>
          <w:vertAlign w:val="baseline"/>
        </w:rPr>
        <w:t>E</w:t>
      </w:r>
      <w:r>
        <w:rPr>
          <w:rFonts w:ascii="Times New Roman" w:eastAsia="Times New Roman"/>
          <w:spacing w:val="-9"/>
          <w:vertAlign w:val="subscript"/>
        </w:rPr>
        <w:t>3</w:t>
      </w:r>
      <w:r>
        <w:rPr>
          <w:rFonts w:ascii="Times New Roman" w:eastAsia="Times New Roman"/>
          <w:spacing w:val="-9"/>
          <w:vertAlign w:val="baseline"/>
        </w:rPr>
        <w:t>=B-</w:t>
      </w:r>
      <w:r>
        <w:rPr>
          <w:spacing w:val="-9"/>
          <w:vertAlign w:val="baseline"/>
        </w:rPr>
        <w:t>（</w:t>
      </w:r>
      <w:r>
        <w:rPr>
          <w:rFonts w:ascii="Times New Roman" w:eastAsia="Times New Roman"/>
          <w:spacing w:val="-9"/>
          <w:vertAlign w:val="baseline"/>
        </w:rPr>
        <w:t>B-A</w:t>
      </w:r>
      <w:r>
        <w:rPr>
          <w:spacing w:val="-9"/>
          <w:vertAlign w:val="baseline"/>
        </w:rPr>
        <w:t>）</w:t>
      </w:r>
    </w:p>
    <w:p>
      <w:pPr>
        <w:pStyle w:val="6"/>
        <w:spacing w:before="29"/>
      </w:pPr>
      <w:r>
        <w:rPr>
          <w:rFonts w:ascii="Times New Roman" w:eastAsia="Times New Roman"/>
        </w:rPr>
        <w:t>30%</w:t>
      </w:r>
      <w:r>
        <w:t>，</w:t>
      </w:r>
      <w:r>
        <w:rPr>
          <w:rFonts w:ascii="Times New Roman" w:eastAsia="Times New Roman"/>
        </w:rPr>
        <w:t>E</w:t>
      </w:r>
      <w:r>
        <w:rPr>
          <w:rFonts w:ascii="Times New Roman" w:eastAsia="Times New Roman"/>
          <w:vertAlign w:val="subscript"/>
        </w:rPr>
        <w:t>4</w:t>
      </w:r>
      <w:r>
        <w:rPr>
          <w:rFonts w:ascii="Times New Roman" w:eastAsia="Times New Roman"/>
          <w:vertAlign w:val="baseline"/>
        </w:rPr>
        <w:t>=B</w:t>
      </w:r>
      <w:r>
        <w:rPr>
          <w:vertAlign w:val="baseline"/>
        </w:rPr>
        <w:t>。</w:t>
      </w:r>
    </w:p>
    <w:p>
      <w:pPr>
        <w:pStyle w:val="6"/>
        <w:spacing w:before="29" w:line="256" w:lineRule="auto"/>
        <w:ind w:right="317" w:firstLine="559"/>
      </w:pPr>
      <w:r>
        <w:t>公式中</w:t>
      </w:r>
      <w:r>
        <w:rPr>
          <w:rFonts w:ascii="Times New Roman" w:eastAsia="Times New Roman"/>
        </w:rPr>
        <w:t>A</w:t>
      </w:r>
      <w:r>
        <w:t>、</w:t>
      </w:r>
      <w:r>
        <w:rPr>
          <w:rFonts w:ascii="Times New Roman" w:eastAsia="Times New Roman"/>
        </w:rPr>
        <w:t xml:space="preserve">B </w:t>
      </w:r>
      <w:r>
        <w:t>表示安全生产适用条款中的罚款上下限额，罚款下限为</w:t>
      </w:r>
      <w:r>
        <w:rPr>
          <w:rFonts w:ascii="Times New Roman" w:eastAsia="Times New Roman"/>
        </w:rPr>
        <w:t>A</w:t>
      </w:r>
      <w:r>
        <w:t>、罚款上限为</w:t>
      </w:r>
      <w:r>
        <w:rPr>
          <w:rFonts w:ascii="Times New Roman" w:eastAsia="Times New Roman"/>
        </w:rPr>
        <w:t>B</w:t>
      </w:r>
      <w:r>
        <w:t>。</w:t>
      </w:r>
    </w:p>
    <w:p>
      <w:pPr>
        <w:pStyle w:val="6"/>
        <w:spacing w:line="256" w:lineRule="auto"/>
        <w:ind w:right="317" w:firstLine="559"/>
      </w:pPr>
      <w:r>
        <w:t>生产经营单位或个人的安全生产违法行为（事前处罚和事故处罚），有下列情形之一的，可定为最高档次上限：</w:t>
      </w:r>
    </w:p>
    <w:p>
      <w:pPr>
        <w:pStyle w:val="6"/>
        <w:spacing w:line="256" w:lineRule="auto"/>
        <w:ind w:right="317" w:firstLine="559"/>
      </w:pPr>
      <w:r>
        <w:t xml:space="preserve">㈠前 </w:t>
      </w:r>
      <w:r>
        <w:rPr>
          <w:rFonts w:ascii="Times New Roman" w:eastAsia="Times New Roman"/>
        </w:rPr>
        <w:t xml:space="preserve">3 </w:t>
      </w:r>
      <w:r>
        <w:t>年发生生产安全死亡事故且生产经营单位或个人对事故发生负有责任的；</w:t>
      </w:r>
    </w:p>
    <w:p>
      <w:pPr>
        <w:pStyle w:val="6"/>
        <w:spacing w:line="446" w:lineRule="exact"/>
        <w:ind w:left="679"/>
      </w:pPr>
      <w:r>
        <w:t xml:space="preserve">㈡一年内已有 </w:t>
      </w:r>
      <w:r>
        <w:rPr>
          <w:rFonts w:ascii="Times New Roman" w:eastAsia="Times New Roman"/>
        </w:rPr>
        <w:t xml:space="preserve">2 </w:t>
      </w:r>
      <w:r>
        <w:t>次因安全生产违法行为被查处的；</w:t>
      </w:r>
    </w:p>
    <w:p>
      <w:pPr>
        <w:pStyle w:val="6"/>
        <w:spacing w:before="21" w:line="256" w:lineRule="auto"/>
        <w:ind w:right="317" w:firstLine="559"/>
      </w:pPr>
      <w:r>
        <w:rPr>
          <w:spacing w:val="-11"/>
        </w:rPr>
        <w:t>㈢重点时段、重大活动、重要政治敏感期发生安全生产违法行为</w:t>
      </w:r>
      <w:r>
        <w:rPr>
          <w:spacing w:val="-5"/>
        </w:rPr>
        <w:t>或生产安全事故的；</w:t>
      </w:r>
    </w:p>
    <w:p>
      <w:pPr>
        <w:pStyle w:val="6"/>
        <w:spacing w:line="446" w:lineRule="exact"/>
        <w:ind w:left="679"/>
      </w:pPr>
      <w:r>
        <w:t>㈣有其他情节严重、影响恶劣等安全生产违法行为的。</w:t>
      </w:r>
    </w:p>
    <w:p>
      <w:pPr>
        <w:pStyle w:val="6"/>
        <w:spacing w:before="29"/>
        <w:ind w:left="681"/>
        <w:rPr>
          <w:rFonts w:hint="eastAsia" w:ascii="方正黑体_GBK" w:eastAsia="方正黑体_GBK"/>
        </w:rPr>
      </w:pPr>
      <w:r>
        <w:rPr>
          <w:rFonts w:hint="eastAsia" w:ascii="方正黑体_GBK" w:eastAsia="方正黑体_GBK"/>
        </w:rPr>
        <w:t>二、本《细则》处罚档次对应的具体裁量值按如下公式计算：</w:t>
      </w:r>
    </w:p>
    <w:p>
      <w:pPr>
        <w:pStyle w:val="6"/>
        <w:spacing w:before="39"/>
        <w:ind w:left="679"/>
        <w:rPr>
          <w:rFonts w:ascii="Times New Roman" w:eastAsia="Times New Roman"/>
        </w:rPr>
      </w:pPr>
      <w:r>
        <w:rPr>
          <w:spacing w:val="-3"/>
        </w:rPr>
        <w:t>一档裁量值：</w:t>
      </w:r>
      <w:r>
        <w:rPr>
          <w:rFonts w:ascii="Times New Roman" w:eastAsia="Times New Roman"/>
          <w:spacing w:val="-3"/>
        </w:rPr>
        <w:t>S</w:t>
      </w:r>
      <w:r>
        <w:rPr>
          <w:rFonts w:ascii="Times New Roman" w:eastAsia="Times New Roman"/>
          <w:spacing w:val="-3"/>
          <w:vertAlign w:val="subscript"/>
        </w:rPr>
        <w:t>1</w:t>
      </w:r>
      <w:r>
        <w:rPr>
          <w:rFonts w:ascii="Times New Roman" w:eastAsia="Times New Roman"/>
          <w:spacing w:val="-3"/>
          <w:vertAlign w:val="baseline"/>
        </w:rPr>
        <w:t>=E</w:t>
      </w:r>
      <w:r>
        <w:rPr>
          <w:rFonts w:ascii="Times New Roman" w:eastAsia="Times New Roman"/>
          <w:spacing w:val="-3"/>
          <w:vertAlign w:val="subscript"/>
        </w:rPr>
        <w:t>2</w:t>
      </w:r>
      <w:r>
        <w:rPr>
          <w:rFonts w:ascii="Times New Roman" w:eastAsia="Times New Roman"/>
          <w:spacing w:val="-3"/>
          <w:vertAlign w:val="baseline"/>
        </w:rPr>
        <w:t>-[</w:t>
      </w:r>
      <w:r>
        <w:rPr>
          <w:spacing w:val="-3"/>
          <w:vertAlign w:val="baseline"/>
        </w:rPr>
        <w:t>（</w:t>
      </w:r>
      <w:r>
        <w:rPr>
          <w:rFonts w:ascii="Times New Roman" w:eastAsia="Times New Roman"/>
          <w:spacing w:val="-3"/>
          <w:vertAlign w:val="baseline"/>
        </w:rPr>
        <w:t>E</w:t>
      </w:r>
      <w:r>
        <w:rPr>
          <w:rFonts w:ascii="Times New Roman" w:eastAsia="Times New Roman"/>
          <w:spacing w:val="-3"/>
          <w:vertAlign w:val="subscript"/>
        </w:rPr>
        <w:t>2</w:t>
      </w:r>
      <w:r>
        <w:rPr>
          <w:rFonts w:ascii="Times New Roman" w:eastAsia="Times New Roman"/>
          <w:spacing w:val="-3"/>
          <w:vertAlign w:val="baseline"/>
        </w:rPr>
        <w:t>-E</w:t>
      </w:r>
      <w:r>
        <w:rPr>
          <w:rFonts w:ascii="Times New Roman" w:eastAsia="Times New Roman"/>
          <w:spacing w:val="-3"/>
          <w:vertAlign w:val="subscript"/>
        </w:rPr>
        <w:t>1</w:t>
      </w:r>
      <w:r>
        <w:rPr>
          <w:spacing w:val="-3"/>
          <w:vertAlign w:val="baseline"/>
        </w:rPr>
        <w:t>）</w:t>
      </w:r>
      <w:r>
        <w:rPr>
          <w:rFonts w:ascii="Times New Roman" w:eastAsia="Times New Roman"/>
          <w:spacing w:val="-3"/>
          <w:vertAlign w:val="baseline"/>
        </w:rPr>
        <w:t>*</w:t>
      </w:r>
      <w:r>
        <w:rPr>
          <w:spacing w:val="-3"/>
          <w:vertAlign w:val="baseline"/>
        </w:rPr>
        <w:t>（</w:t>
      </w:r>
      <w:r>
        <w:rPr>
          <w:spacing w:val="-65"/>
          <w:vertAlign w:val="baseline"/>
        </w:rPr>
        <w:t xml:space="preserve"> </w:t>
      </w:r>
      <w:r>
        <w:rPr>
          <w:spacing w:val="-3"/>
          <w:w w:val="100"/>
          <w:position w:val="-8"/>
          <w:vertAlign w:val="baseline"/>
        </w:rPr>
        <w:drawing>
          <wp:inline distT="0" distB="0" distL="0" distR="0">
            <wp:extent cx="781685" cy="2000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0" cstate="print"/>
                    <a:stretch>
                      <a:fillRect/>
                    </a:stretch>
                  </pic:blipFill>
                  <pic:spPr>
                    <a:xfrm>
                      <a:off x="0" y="0"/>
                      <a:ext cx="781812" cy="200025"/>
                    </a:xfrm>
                    <a:prstGeom prst="rect">
                      <a:avLst/>
                    </a:prstGeom>
                  </pic:spPr>
                </pic:pic>
              </a:graphicData>
            </a:graphic>
          </wp:inline>
        </w:drawing>
      </w:r>
      <w:r>
        <w:rPr>
          <w:vertAlign w:val="baseline"/>
        </w:rPr>
        <w:t>）</w:t>
      </w:r>
      <w:r>
        <w:rPr>
          <w:rFonts w:ascii="Times New Roman" w:eastAsia="Times New Roman"/>
          <w:vertAlign w:val="baseline"/>
        </w:rPr>
        <w:t>]</w:t>
      </w:r>
    </w:p>
    <w:p>
      <w:pPr>
        <w:pStyle w:val="6"/>
        <w:spacing w:before="29"/>
        <w:ind w:left="679"/>
        <w:rPr>
          <w:rFonts w:ascii="Times New Roman" w:eastAsia="Times New Roman"/>
        </w:rPr>
      </w:pPr>
      <w:r>
        <w:rPr>
          <w:spacing w:val="-3"/>
        </w:rPr>
        <w:t>二档裁量值：</w:t>
      </w:r>
      <w:r>
        <w:rPr>
          <w:rFonts w:ascii="Times New Roman" w:eastAsia="Times New Roman"/>
          <w:spacing w:val="-3"/>
        </w:rPr>
        <w:t>S</w:t>
      </w:r>
      <w:r>
        <w:rPr>
          <w:rFonts w:ascii="Times New Roman" w:eastAsia="Times New Roman"/>
          <w:spacing w:val="-3"/>
          <w:vertAlign w:val="subscript"/>
        </w:rPr>
        <w:t>2</w:t>
      </w:r>
      <w:r>
        <w:rPr>
          <w:rFonts w:ascii="Times New Roman" w:eastAsia="Times New Roman"/>
          <w:spacing w:val="-3"/>
          <w:vertAlign w:val="baseline"/>
        </w:rPr>
        <w:t>=E</w:t>
      </w:r>
      <w:r>
        <w:rPr>
          <w:rFonts w:ascii="Times New Roman" w:eastAsia="Times New Roman"/>
          <w:spacing w:val="-3"/>
          <w:vertAlign w:val="subscript"/>
        </w:rPr>
        <w:t>3</w:t>
      </w:r>
      <w:r>
        <w:rPr>
          <w:rFonts w:ascii="Times New Roman" w:eastAsia="Times New Roman"/>
          <w:spacing w:val="-3"/>
          <w:vertAlign w:val="baseline"/>
        </w:rPr>
        <w:t>-[</w:t>
      </w:r>
      <w:r>
        <w:rPr>
          <w:spacing w:val="-3"/>
          <w:vertAlign w:val="baseline"/>
        </w:rPr>
        <w:t>（</w:t>
      </w:r>
      <w:r>
        <w:rPr>
          <w:rFonts w:ascii="Times New Roman" w:eastAsia="Times New Roman"/>
          <w:spacing w:val="-3"/>
          <w:vertAlign w:val="baseline"/>
        </w:rPr>
        <w:t>E</w:t>
      </w:r>
      <w:r>
        <w:rPr>
          <w:rFonts w:ascii="Times New Roman" w:eastAsia="Times New Roman"/>
          <w:spacing w:val="-3"/>
          <w:vertAlign w:val="subscript"/>
        </w:rPr>
        <w:t>3</w:t>
      </w:r>
      <w:r>
        <w:rPr>
          <w:rFonts w:ascii="Times New Roman" w:eastAsia="Times New Roman"/>
          <w:spacing w:val="-3"/>
          <w:vertAlign w:val="baseline"/>
        </w:rPr>
        <w:t>-E</w:t>
      </w:r>
      <w:r>
        <w:rPr>
          <w:rFonts w:ascii="Times New Roman" w:eastAsia="Times New Roman"/>
          <w:spacing w:val="-3"/>
          <w:vertAlign w:val="subscript"/>
        </w:rPr>
        <w:t>2</w:t>
      </w:r>
      <w:r>
        <w:rPr>
          <w:spacing w:val="-3"/>
          <w:vertAlign w:val="baseline"/>
        </w:rPr>
        <w:t>）</w:t>
      </w:r>
      <w:r>
        <w:rPr>
          <w:rFonts w:ascii="Times New Roman" w:eastAsia="Times New Roman"/>
          <w:spacing w:val="-3"/>
          <w:vertAlign w:val="baseline"/>
        </w:rPr>
        <w:t>*</w:t>
      </w:r>
      <w:r>
        <w:rPr>
          <w:spacing w:val="-3"/>
          <w:vertAlign w:val="baseline"/>
        </w:rPr>
        <w:t>（</w:t>
      </w:r>
      <w:r>
        <w:rPr>
          <w:spacing w:val="-65"/>
          <w:vertAlign w:val="baseline"/>
        </w:rPr>
        <w:t xml:space="preserve"> </w:t>
      </w:r>
      <w:r>
        <w:rPr>
          <w:spacing w:val="-3"/>
          <w:w w:val="100"/>
          <w:position w:val="-8"/>
          <w:vertAlign w:val="baseline"/>
        </w:rPr>
        <w:drawing>
          <wp:inline distT="0" distB="0" distL="0" distR="0">
            <wp:extent cx="781685" cy="20002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70" cstate="print"/>
                    <a:stretch>
                      <a:fillRect/>
                    </a:stretch>
                  </pic:blipFill>
                  <pic:spPr>
                    <a:xfrm>
                      <a:off x="0" y="0"/>
                      <a:ext cx="781812" cy="200025"/>
                    </a:xfrm>
                    <a:prstGeom prst="rect">
                      <a:avLst/>
                    </a:prstGeom>
                  </pic:spPr>
                </pic:pic>
              </a:graphicData>
            </a:graphic>
          </wp:inline>
        </w:drawing>
      </w:r>
      <w:r>
        <w:rPr>
          <w:vertAlign w:val="baseline"/>
        </w:rPr>
        <w:t>）</w:t>
      </w:r>
      <w:r>
        <w:rPr>
          <w:rFonts w:ascii="Times New Roman" w:eastAsia="Times New Roman"/>
          <w:vertAlign w:val="baseline"/>
        </w:rPr>
        <w:t>]</w:t>
      </w:r>
    </w:p>
    <w:p>
      <w:pPr>
        <w:pStyle w:val="6"/>
        <w:spacing w:before="29"/>
        <w:ind w:left="679"/>
        <w:rPr>
          <w:rFonts w:ascii="Times New Roman" w:eastAsia="Times New Roman"/>
        </w:rPr>
      </w:pPr>
      <w:r>
        <w:rPr>
          <w:spacing w:val="-3"/>
        </w:rPr>
        <w:t>三档裁量值：</w:t>
      </w:r>
      <w:r>
        <w:rPr>
          <w:rFonts w:ascii="Times New Roman" w:eastAsia="Times New Roman"/>
          <w:spacing w:val="-3"/>
        </w:rPr>
        <w:t>S</w:t>
      </w:r>
      <w:r>
        <w:rPr>
          <w:rFonts w:ascii="Times New Roman" w:eastAsia="Times New Roman"/>
          <w:spacing w:val="-3"/>
          <w:vertAlign w:val="subscript"/>
        </w:rPr>
        <w:t>3</w:t>
      </w:r>
      <w:r>
        <w:rPr>
          <w:rFonts w:ascii="Times New Roman" w:eastAsia="Times New Roman"/>
          <w:spacing w:val="-3"/>
          <w:vertAlign w:val="baseline"/>
        </w:rPr>
        <w:t>=E</w:t>
      </w:r>
      <w:r>
        <w:rPr>
          <w:rFonts w:ascii="Times New Roman" w:eastAsia="Times New Roman"/>
          <w:spacing w:val="-3"/>
          <w:vertAlign w:val="subscript"/>
        </w:rPr>
        <w:t>4</w:t>
      </w:r>
      <w:r>
        <w:rPr>
          <w:rFonts w:ascii="Times New Roman" w:eastAsia="Times New Roman"/>
          <w:spacing w:val="-3"/>
          <w:vertAlign w:val="baseline"/>
        </w:rPr>
        <w:t>-[</w:t>
      </w:r>
      <w:r>
        <w:rPr>
          <w:spacing w:val="-3"/>
          <w:vertAlign w:val="baseline"/>
        </w:rPr>
        <w:t>（</w:t>
      </w:r>
      <w:r>
        <w:rPr>
          <w:rFonts w:ascii="Times New Roman" w:eastAsia="Times New Roman"/>
          <w:spacing w:val="-3"/>
          <w:vertAlign w:val="baseline"/>
        </w:rPr>
        <w:t>E</w:t>
      </w:r>
      <w:r>
        <w:rPr>
          <w:rFonts w:ascii="Times New Roman" w:eastAsia="Times New Roman"/>
          <w:spacing w:val="-3"/>
          <w:vertAlign w:val="subscript"/>
        </w:rPr>
        <w:t>4</w:t>
      </w:r>
      <w:r>
        <w:rPr>
          <w:rFonts w:ascii="Times New Roman" w:eastAsia="Times New Roman"/>
          <w:spacing w:val="-3"/>
          <w:vertAlign w:val="baseline"/>
        </w:rPr>
        <w:t>-E</w:t>
      </w:r>
      <w:r>
        <w:rPr>
          <w:rFonts w:ascii="Times New Roman" w:eastAsia="Times New Roman"/>
          <w:spacing w:val="-3"/>
          <w:vertAlign w:val="subscript"/>
        </w:rPr>
        <w:t>3</w:t>
      </w:r>
      <w:r>
        <w:rPr>
          <w:spacing w:val="-3"/>
          <w:vertAlign w:val="baseline"/>
        </w:rPr>
        <w:t>）</w:t>
      </w:r>
      <w:r>
        <w:rPr>
          <w:rFonts w:ascii="Times New Roman" w:eastAsia="Times New Roman"/>
          <w:spacing w:val="-3"/>
          <w:vertAlign w:val="baseline"/>
        </w:rPr>
        <w:t>*</w:t>
      </w:r>
      <w:r>
        <w:rPr>
          <w:spacing w:val="-3"/>
          <w:vertAlign w:val="baseline"/>
        </w:rPr>
        <w:t>（</w:t>
      </w:r>
      <w:r>
        <w:rPr>
          <w:spacing w:val="-65"/>
          <w:vertAlign w:val="baseline"/>
        </w:rPr>
        <w:t xml:space="preserve"> </w:t>
      </w:r>
      <w:r>
        <w:rPr>
          <w:spacing w:val="-3"/>
          <w:w w:val="100"/>
          <w:position w:val="-8"/>
          <w:vertAlign w:val="baseline"/>
        </w:rPr>
        <w:drawing>
          <wp:inline distT="0" distB="0" distL="0" distR="0">
            <wp:extent cx="781685" cy="20002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70" cstate="print"/>
                    <a:stretch>
                      <a:fillRect/>
                    </a:stretch>
                  </pic:blipFill>
                  <pic:spPr>
                    <a:xfrm>
                      <a:off x="0" y="0"/>
                      <a:ext cx="781812" cy="200025"/>
                    </a:xfrm>
                    <a:prstGeom prst="rect">
                      <a:avLst/>
                    </a:prstGeom>
                  </pic:spPr>
                </pic:pic>
              </a:graphicData>
            </a:graphic>
          </wp:inline>
        </w:drawing>
      </w:r>
      <w:r>
        <w:rPr>
          <w:vertAlign w:val="baseline"/>
        </w:rPr>
        <w:t>）</w:t>
      </w:r>
      <w:r>
        <w:rPr>
          <w:rFonts w:ascii="Times New Roman" w:eastAsia="Times New Roman"/>
          <w:vertAlign w:val="baseline"/>
        </w:rPr>
        <w:t>]</w:t>
      </w:r>
    </w:p>
    <w:p>
      <w:pPr>
        <w:pStyle w:val="6"/>
        <w:spacing w:before="30" w:line="256" w:lineRule="auto"/>
        <w:ind w:right="317" w:firstLine="559"/>
        <w:jc w:val="both"/>
      </w:pPr>
      <w:r>
        <w:rPr>
          <w:spacing w:val="21"/>
        </w:rPr>
        <w:t>公式中</w:t>
      </w:r>
      <w:r>
        <w:rPr>
          <w:rFonts w:ascii="Times New Roman" w:eastAsia="Times New Roman"/>
        </w:rPr>
        <w:t xml:space="preserve">a </w:t>
      </w:r>
      <w:r>
        <w:rPr>
          <w:spacing w:val="-10"/>
        </w:rPr>
        <w:t>作为综合考量纠违态度、改正措施等因素确定的裁量系数。</w:t>
      </w:r>
    </w:p>
    <w:p>
      <w:pPr>
        <w:pStyle w:val="6"/>
        <w:spacing w:line="256" w:lineRule="auto"/>
        <w:ind w:right="315" w:firstLine="559"/>
        <w:jc w:val="both"/>
      </w:pPr>
      <w:r>
        <w:t>事前处罚时，可定义为违法单位和个人</w:t>
      </w:r>
      <w:r>
        <w:rPr>
          <w:rFonts w:ascii="Times New Roman" w:hAnsi="Times New Roman" w:eastAsia="Times New Roman"/>
        </w:rPr>
        <w:t>“</w:t>
      </w:r>
      <w:r>
        <w:t>是否对违法行为认识到位（</w:t>
      </w:r>
      <w:r>
        <w:rPr>
          <w:rFonts w:ascii="Times New Roman" w:hAnsi="Times New Roman" w:eastAsia="Times New Roman"/>
        </w:rPr>
        <w:t>a</w:t>
      </w:r>
      <w:r>
        <w:rPr>
          <w:rFonts w:ascii="Times New Roman" w:hAnsi="Times New Roman" w:eastAsia="Times New Roman"/>
          <w:vertAlign w:val="subscript"/>
        </w:rPr>
        <w:t>1</w:t>
      </w:r>
      <w:r>
        <w:rPr>
          <w:vertAlign w:val="baseline"/>
        </w:rPr>
        <w:t>）</w:t>
      </w:r>
      <w:r>
        <w:rPr>
          <w:rFonts w:ascii="Times New Roman" w:hAnsi="Times New Roman" w:eastAsia="Times New Roman"/>
          <w:vertAlign w:val="baseline"/>
        </w:rPr>
        <w:t>”“</w:t>
      </w:r>
      <w:r>
        <w:rPr>
          <w:vertAlign w:val="baseline"/>
        </w:rPr>
        <w:t>是否立即采取措施纠正（</w:t>
      </w:r>
      <w:r>
        <w:rPr>
          <w:rFonts w:ascii="Times New Roman" w:hAnsi="Times New Roman" w:eastAsia="Times New Roman"/>
          <w:vertAlign w:val="baseline"/>
        </w:rPr>
        <w:t>a</w:t>
      </w:r>
      <w:r>
        <w:rPr>
          <w:rFonts w:ascii="Times New Roman" w:hAnsi="Times New Roman" w:eastAsia="Times New Roman"/>
          <w:vertAlign w:val="subscript"/>
        </w:rPr>
        <w:t>2</w:t>
      </w:r>
      <w:r>
        <w:rPr>
          <w:vertAlign w:val="baseline"/>
        </w:rPr>
        <w:t>）</w:t>
      </w:r>
      <w:r>
        <w:rPr>
          <w:rFonts w:ascii="Times New Roman" w:hAnsi="Times New Roman" w:eastAsia="Times New Roman"/>
          <w:vertAlign w:val="baseline"/>
        </w:rPr>
        <w:t>”“</w:t>
      </w:r>
      <w:r>
        <w:rPr>
          <w:vertAlign w:val="baseline"/>
        </w:rPr>
        <w:t>是否通过安全生产标准化考评或法律规定应当投保安全生产责任保险以外的其他企业是否投保安全生产责任保险（</w:t>
      </w:r>
      <w:r>
        <w:rPr>
          <w:rFonts w:ascii="Times New Roman" w:hAnsi="Times New Roman" w:eastAsia="Times New Roman"/>
          <w:vertAlign w:val="baseline"/>
        </w:rPr>
        <w:t>a</w:t>
      </w:r>
      <w:r>
        <w:rPr>
          <w:rFonts w:ascii="Times New Roman" w:hAnsi="Times New Roman" w:eastAsia="Times New Roman"/>
          <w:vertAlign w:val="subscript"/>
        </w:rPr>
        <w:t>3</w:t>
      </w:r>
      <w:r>
        <w:rPr>
          <w:vertAlign w:val="baseline"/>
        </w:rPr>
        <w:t>）</w:t>
      </w:r>
      <w:r>
        <w:rPr>
          <w:rFonts w:ascii="Times New Roman" w:hAnsi="Times New Roman" w:eastAsia="Times New Roman"/>
          <w:vertAlign w:val="baseline"/>
        </w:rPr>
        <w:t>”“</w:t>
      </w:r>
      <w:r>
        <w:rPr>
          <w:vertAlign w:val="baseline"/>
        </w:rPr>
        <w:t>是否积极组织或支持安全生产公益活动</w:t>
      </w:r>
    </w:p>
    <w:p>
      <w:pPr>
        <w:spacing w:after="0" w:line="256" w:lineRule="auto"/>
        <w:jc w:val="both"/>
        <w:sectPr>
          <w:pgSz w:w="11910" w:h="16840"/>
          <w:pgMar w:top="1380" w:right="1480" w:bottom="1380" w:left="1680" w:header="0" w:footer="1197" w:gutter="0"/>
          <w:cols w:space="720" w:num="1"/>
        </w:sectPr>
      </w:pPr>
    </w:p>
    <w:p>
      <w:pPr>
        <w:pStyle w:val="6"/>
        <w:spacing w:before="12" w:line="256" w:lineRule="auto"/>
        <w:ind w:right="315"/>
        <w:jc w:val="both"/>
      </w:pPr>
      <w:r>
        <w:t>（</w:t>
      </w:r>
      <w:r>
        <w:rPr>
          <w:rFonts w:ascii="Times New Roman" w:hAnsi="Times New Roman" w:eastAsia="Times New Roman"/>
        </w:rPr>
        <w:t>a</w:t>
      </w:r>
      <w:r>
        <w:rPr>
          <w:rFonts w:ascii="Times New Roman" w:hAnsi="Times New Roman" w:eastAsia="Times New Roman"/>
          <w:vertAlign w:val="subscript"/>
        </w:rPr>
        <w:t>4</w:t>
      </w:r>
      <w:r>
        <w:rPr>
          <w:vertAlign w:val="baseline"/>
        </w:rPr>
        <w:t>）</w:t>
      </w:r>
      <w:r>
        <w:rPr>
          <w:rFonts w:ascii="Times New Roman" w:hAnsi="Times New Roman" w:eastAsia="Times New Roman"/>
          <w:vertAlign w:val="baseline"/>
        </w:rPr>
        <w:t>”“</w:t>
      </w:r>
      <w:r>
        <w:rPr>
          <w:vertAlign w:val="baseline"/>
        </w:rPr>
        <w:t>是否违法行为法律责任为可</w:t>
      </w:r>
      <w:r>
        <w:rPr>
          <w:rFonts w:ascii="Times New Roman" w:hAnsi="Times New Roman" w:eastAsia="Times New Roman"/>
          <w:vertAlign w:val="baseline"/>
        </w:rPr>
        <w:t>(</w:t>
      </w:r>
      <w:r>
        <w:rPr>
          <w:vertAlign w:val="baseline"/>
        </w:rPr>
        <w:t>以</w:t>
      </w:r>
      <w:r>
        <w:rPr>
          <w:rFonts w:ascii="Times New Roman" w:hAnsi="Times New Roman" w:eastAsia="Times New Roman"/>
          <w:vertAlign w:val="baseline"/>
        </w:rPr>
        <w:t>)</w:t>
      </w:r>
      <w:r>
        <w:rPr>
          <w:vertAlign w:val="baseline"/>
        </w:rPr>
        <w:t>处（</w:t>
      </w:r>
      <w:r>
        <w:rPr>
          <w:rFonts w:ascii="Times New Roman" w:hAnsi="Times New Roman" w:eastAsia="Times New Roman"/>
          <w:vertAlign w:val="baseline"/>
        </w:rPr>
        <w:t>a</w:t>
      </w:r>
      <w:r>
        <w:rPr>
          <w:rFonts w:ascii="Times New Roman" w:hAnsi="Times New Roman" w:eastAsia="Times New Roman"/>
          <w:vertAlign w:val="subscript"/>
        </w:rPr>
        <w:t>5</w:t>
      </w:r>
      <w:r>
        <w:rPr>
          <w:vertAlign w:val="baseline"/>
        </w:rPr>
        <w:t>）</w:t>
      </w:r>
      <w:r>
        <w:rPr>
          <w:rFonts w:ascii="Times New Roman" w:hAnsi="Times New Roman" w:eastAsia="Times New Roman"/>
          <w:vertAlign w:val="baseline"/>
        </w:rPr>
        <w:t>”</w:t>
      </w:r>
      <w:r>
        <w:rPr>
          <w:vertAlign w:val="baseline"/>
        </w:rPr>
        <w:t>等，县级以上负责</w:t>
      </w:r>
      <w:r>
        <w:rPr>
          <w:spacing w:val="-7"/>
          <w:vertAlign w:val="baseline"/>
        </w:rPr>
        <w:t>安全生产监管执法的部门也可将本地有关安全生产专项治理、专项行</w:t>
      </w:r>
      <w:r>
        <w:rPr>
          <w:spacing w:val="-3"/>
          <w:vertAlign w:val="baseline"/>
        </w:rPr>
        <w:t>动等重点工作内容确定为</w:t>
      </w:r>
      <w:r>
        <w:rPr>
          <w:rFonts w:ascii="Times New Roman" w:hAnsi="Times New Roman" w:eastAsia="Times New Roman"/>
          <w:vertAlign w:val="baseline"/>
        </w:rPr>
        <w:t>“a</w:t>
      </w:r>
      <w:r>
        <w:rPr>
          <w:rFonts w:ascii="Times New Roman" w:hAnsi="Times New Roman" w:eastAsia="Times New Roman"/>
          <w:vertAlign w:val="subscript"/>
        </w:rPr>
        <w:t>6</w:t>
      </w:r>
      <w:r>
        <w:rPr>
          <w:rFonts w:ascii="Times New Roman" w:hAnsi="Times New Roman" w:eastAsia="Times New Roman"/>
          <w:vertAlign w:val="baseline"/>
        </w:rPr>
        <w:t>…a</w:t>
      </w:r>
      <w:r>
        <w:rPr>
          <w:rFonts w:ascii="Times New Roman" w:hAnsi="Times New Roman" w:eastAsia="Times New Roman"/>
          <w:vertAlign w:val="subscript"/>
        </w:rPr>
        <w:t>n</w:t>
      </w:r>
      <w:r>
        <w:rPr>
          <w:rFonts w:ascii="Times New Roman" w:hAnsi="Times New Roman" w:eastAsia="Times New Roman"/>
          <w:vertAlign w:val="baseline"/>
        </w:rPr>
        <w:t>”</w:t>
      </w:r>
      <w:r>
        <w:rPr>
          <w:vertAlign w:val="baseline"/>
        </w:rPr>
        <w:t>。</w:t>
      </w:r>
    </w:p>
    <w:p>
      <w:pPr>
        <w:pStyle w:val="6"/>
        <w:spacing w:line="256" w:lineRule="auto"/>
        <w:ind w:right="316" w:firstLine="559"/>
        <w:jc w:val="both"/>
      </w:pPr>
      <w:r>
        <w:t>事故处罚时，可定义为事故责任单位和个人</w:t>
      </w:r>
      <w:r>
        <w:rPr>
          <w:rFonts w:ascii="Times New Roman" w:hAnsi="Times New Roman" w:eastAsia="Times New Roman"/>
        </w:rPr>
        <w:t>“</w:t>
      </w:r>
      <w:r>
        <w:t>对事故调查是否积</w:t>
      </w:r>
      <w:r>
        <w:rPr>
          <w:spacing w:val="-9"/>
        </w:rPr>
        <w:t>极配合</w:t>
      </w:r>
      <w:r>
        <w:rPr>
          <w:spacing w:val="-5"/>
        </w:rPr>
        <w:t>（</w:t>
      </w:r>
      <w:r>
        <w:rPr>
          <w:rFonts w:ascii="Times New Roman" w:hAnsi="Times New Roman" w:eastAsia="Times New Roman"/>
          <w:spacing w:val="-5"/>
        </w:rPr>
        <w:t>a</w:t>
      </w:r>
      <w:r>
        <w:rPr>
          <w:rFonts w:ascii="Times New Roman" w:hAnsi="Times New Roman" w:eastAsia="Times New Roman"/>
          <w:spacing w:val="-5"/>
          <w:vertAlign w:val="subscript"/>
        </w:rPr>
        <w:t>1</w:t>
      </w:r>
      <w:r>
        <w:rPr>
          <w:spacing w:val="-5"/>
          <w:vertAlign w:val="baseline"/>
        </w:rPr>
        <w:t>）</w:t>
      </w:r>
      <w:r>
        <w:rPr>
          <w:rFonts w:ascii="Times New Roman" w:hAnsi="Times New Roman" w:eastAsia="Times New Roman"/>
          <w:spacing w:val="-5"/>
          <w:vertAlign w:val="baseline"/>
        </w:rPr>
        <w:t>”“</w:t>
      </w:r>
      <w:r>
        <w:rPr>
          <w:spacing w:val="-2"/>
          <w:vertAlign w:val="baseline"/>
        </w:rPr>
        <w:t>是否按照</w:t>
      </w:r>
      <w:r>
        <w:rPr>
          <w:rFonts w:ascii="Times New Roman" w:hAnsi="Times New Roman" w:eastAsia="Times New Roman"/>
          <w:vertAlign w:val="baseline"/>
        </w:rPr>
        <w:t>‘</w:t>
      </w:r>
      <w:r>
        <w:rPr>
          <w:spacing w:val="-2"/>
          <w:vertAlign w:val="baseline"/>
        </w:rPr>
        <w:t>四不放过</w:t>
      </w:r>
      <w:r>
        <w:rPr>
          <w:rFonts w:ascii="Times New Roman" w:hAnsi="Times New Roman" w:eastAsia="Times New Roman"/>
          <w:vertAlign w:val="baseline"/>
        </w:rPr>
        <w:t>’</w:t>
      </w:r>
      <w:r>
        <w:rPr>
          <w:spacing w:val="-5"/>
          <w:vertAlign w:val="baseline"/>
        </w:rPr>
        <w:t>原则积极采取措施整改（</w:t>
      </w:r>
      <w:r>
        <w:rPr>
          <w:rFonts w:ascii="Times New Roman" w:hAnsi="Times New Roman" w:eastAsia="Times New Roman"/>
          <w:spacing w:val="-5"/>
          <w:vertAlign w:val="baseline"/>
        </w:rPr>
        <w:t>a</w:t>
      </w:r>
      <w:r>
        <w:rPr>
          <w:rFonts w:ascii="Times New Roman" w:hAnsi="Times New Roman" w:eastAsia="Times New Roman"/>
          <w:spacing w:val="-5"/>
          <w:vertAlign w:val="subscript"/>
        </w:rPr>
        <w:t>2</w:t>
      </w:r>
      <w:r>
        <w:rPr>
          <w:spacing w:val="-5"/>
          <w:vertAlign w:val="baseline"/>
        </w:rPr>
        <w:t>）</w:t>
      </w:r>
      <w:r>
        <w:rPr>
          <w:rFonts w:ascii="Times New Roman" w:hAnsi="Times New Roman" w:eastAsia="Times New Roman"/>
          <w:spacing w:val="-5"/>
          <w:vertAlign w:val="baseline"/>
        </w:rPr>
        <w:t>”“</w:t>
      </w:r>
      <w:r>
        <w:rPr>
          <w:vertAlign w:val="baseline"/>
        </w:rPr>
        <w:t>对</w:t>
      </w:r>
      <w:r>
        <w:rPr>
          <w:spacing w:val="-3"/>
          <w:vertAlign w:val="baseline"/>
        </w:rPr>
        <w:t>事故善后处理是否妥善积极</w:t>
      </w:r>
      <w:r>
        <w:rPr>
          <w:vertAlign w:val="baseline"/>
        </w:rPr>
        <w:t>（</w:t>
      </w:r>
      <w:r>
        <w:rPr>
          <w:rFonts w:ascii="Times New Roman" w:hAnsi="Times New Roman" w:eastAsia="Times New Roman"/>
          <w:vertAlign w:val="baseline"/>
        </w:rPr>
        <w:t>a</w:t>
      </w:r>
      <w:r>
        <w:rPr>
          <w:rFonts w:ascii="Times New Roman" w:hAnsi="Times New Roman" w:eastAsia="Times New Roman"/>
          <w:vertAlign w:val="subscript"/>
        </w:rPr>
        <w:t>3</w:t>
      </w:r>
      <w:r>
        <w:rPr>
          <w:vertAlign w:val="baseline"/>
        </w:rPr>
        <w:t>）</w:t>
      </w:r>
      <w:r>
        <w:rPr>
          <w:rFonts w:ascii="Times New Roman" w:hAnsi="Times New Roman" w:eastAsia="Times New Roman"/>
          <w:vertAlign w:val="baseline"/>
        </w:rPr>
        <w:t>”“</w:t>
      </w:r>
      <w:r>
        <w:rPr>
          <w:spacing w:val="-3"/>
          <w:vertAlign w:val="baseline"/>
        </w:rPr>
        <w:t>是否积极组织或支持安全生产公</w:t>
      </w:r>
      <w:r>
        <w:rPr>
          <w:spacing w:val="2"/>
          <w:vertAlign w:val="baseline"/>
        </w:rPr>
        <w:t>益活动（</w:t>
      </w:r>
      <w:r>
        <w:rPr>
          <w:rFonts w:ascii="Times New Roman" w:hAnsi="Times New Roman" w:eastAsia="Times New Roman"/>
          <w:spacing w:val="2"/>
          <w:vertAlign w:val="baseline"/>
        </w:rPr>
        <w:t>a</w:t>
      </w:r>
      <w:r>
        <w:rPr>
          <w:rFonts w:ascii="Times New Roman" w:hAnsi="Times New Roman" w:eastAsia="Times New Roman"/>
          <w:spacing w:val="2"/>
          <w:vertAlign w:val="subscript"/>
        </w:rPr>
        <w:t>4</w:t>
      </w:r>
      <w:r>
        <w:rPr>
          <w:spacing w:val="2"/>
          <w:vertAlign w:val="baseline"/>
        </w:rPr>
        <w:t>）</w:t>
      </w:r>
      <w:r>
        <w:rPr>
          <w:rFonts w:ascii="Times New Roman" w:hAnsi="Times New Roman" w:eastAsia="Times New Roman"/>
          <w:spacing w:val="2"/>
          <w:vertAlign w:val="baseline"/>
        </w:rPr>
        <w:t>”</w:t>
      </w:r>
      <w:r>
        <w:rPr>
          <w:vertAlign w:val="baseline"/>
        </w:rPr>
        <w:t>等，县级以上负责安全生产监管执法的部门也可以将</w:t>
      </w:r>
      <w:r>
        <w:rPr>
          <w:spacing w:val="-3"/>
          <w:vertAlign w:val="baseline"/>
        </w:rPr>
        <w:t>其他相关情形确定为</w:t>
      </w:r>
      <w:r>
        <w:rPr>
          <w:rFonts w:ascii="Times New Roman" w:hAnsi="Times New Roman" w:eastAsia="Times New Roman"/>
          <w:vertAlign w:val="baseline"/>
        </w:rPr>
        <w:t>“a5…a</w:t>
      </w:r>
      <w:r>
        <w:rPr>
          <w:rFonts w:ascii="Times New Roman" w:hAnsi="Times New Roman" w:eastAsia="Times New Roman"/>
          <w:vertAlign w:val="subscript"/>
        </w:rPr>
        <w:t>n</w:t>
      </w:r>
      <w:r>
        <w:rPr>
          <w:rFonts w:ascii="Times New Roman" w:hAnsi="Times New Roman" w:eastAsia="Times New Roman"/>
          <w:vertAlign w:val="baseline"/>
        </w:rPr>
        <w:t>”</w:t>
      </w:r>
      <w:r>
        <w:rPr>
          <w:vertAlign w:val="baseline"/>
        </w:rPr>
        <w:t>。</w:t>
      </w:r>
    </w:p>
    <w:p>
      <w:pPr>
        <w:pStyle w:val="6"/>
        <w:spacing w:line="440" w:lineRule="exact"/>
        <w:ind w:left="679"/>
      </w:pPr>
      <w:r>
        <w:t>上述定性取值，按照</w:t>
      </w:r>
      <w:r>
        <w:rPr>
          <w:rFonts w:ascii="Times New Roman" w:hAnsi="Times New Roman" w:eastAsia="Times New Roman"/>
        </w:rPr>
        <w:t>“</w:t>
      </w:r>
      <w:r>
        <w:t>是</w:t>
      </w:r>
      <w:r>
        <w:rPr>
          <w:rFonts w:ascii="Times New Roman" w:hAnsi="Times New Roman" w:eastAsia="Times New Roman"/>
        </w:rPr>
        <w:t>”</w:t>
      </w:r>
      <w:r>
        <w:t>取</w:t>
      </w:r>
      <w:r>
        <w:rPr>
          <w:rFonts w:ascii="Times New Roman" w:hAnsi="Times New Roman" w:eastAsia="Times New Roman"/>
        </w:rPr>
        <w:t>“1”</w:t>
      </w:r>
      <w:r>
        <w:t>、</w:t>
      </w:r>
      <w:r>
        <w:rPr>
          <w:rFonts w:ascii="Times New Roman" w:hAnsi="Times New Roman" w:eastAsia="Times New Roman"/>
        </w:rPr>
        <w:t>“</w:t>
      </w:r>
      <w:r>
        <w:t>否</w:t>
      </w:r>
      <w:r>
        <w:rPr>
          <w:rFonts w:ascii="Times New Roman" w:hAnsi="Times New Roman" w:eastAsia="Times New Roman"/>
        </w:rPr>
        <w:t>”</w:t>
      </w:r>
      <w:r>
        <w:t>取</w:t>
      </w:r>
      <w:r>
        <w:rPr>
          <w:rFonts w:ascii="Times New Roman" w:hAnsi="Times New Roman" w:eastAsia="Times New Roman"/>
        </w:rPr>
        <w:t>“0”</w:t>
      </w:r>
      <w:r>
        <w:t>的标准实施。</w:t>
      </w:r>
    </w:p>
    <w:p>
      <w:pPr>
        <w:pStyle w:val="6"/>
        <w:spacing w:before="23"/>
        <w:ind w:left="681"/>
        <w:rPr>
          <w:rFonts w:hint="eastAsia" w:ascii="方正黑体_GBK" w:eastAsia="方正黑体_GBK"/>
        </w:rPr>
      </w:pPr>
      <w:r>
        <w:rPr>
          <w:rFonts w:hint="eastAsia" w:ascii="方正黑体_GBK" w:eastAsia="方正黑体_GBK"/>
        </w:rPr>
        <w:t>三、违法单位或个人有下列情形之一的，应当依法从重处罚：</w:t>
      </w:r>
    </w:p>
    <w:p>
      <w:pPr>
        <w:pStyle w:val="6"/>
        <w:spacing w:before="38" w:line="256" w:lineRule="auto"/>
        <w:ind w:right="223" w:firstLine="559"/>
      </w:pPr>
      <w:r>
        <w:t xml:space="preserve">㈠一年内因同一种安全生产违法行为受到两次以上行政处罚的， 增加系数 </w:t>
      </w:r>
      <w:r>
        <w:rPr>
          <w:rFonts w:ascii="Times New Roman" w:eastAsia="Times New Roman"/>
        </w:rPr>
        <w:t>0.3</w:t>
      </w:r>
      <w:r>
        <w:t>；</w:t>
      </w:r>
    </w:p>
    <w:p>
      <w:pPr>
        <w:pStyle w:val="6"/>
        <w:spacing w:line="446" w:lineRule="exact"/>
        <w:ind w:left="679"/>
      </w:pPr>
      <w:r>
        <w:t xml:space="preserve">㈡在处置突发事件期间实施安全生产违法行为的，增加系数 </w:t>
      </w:r>
      <w:r>
        <w:rPr>
          <w:rFonts w:ascii="Times New Roman" w:eastAsia="Times New Roman"/>
        </w:rPr>
        <w:t>0.2</w:t>
      </w:r>
      <w:r>
        <w:t>；</w:t>
      </w:r>
    </w:p>
    <w:p>
      <w:pPr>
        <w:pStyle w:val="6"/>
        <w:spacing w:before="29" w:line="256" w:lineRule="auto"/>
        <w:ind w:right="316" w:firstLine="559"/>
      </w:pPr>
      <w:r>
        <w:rPr>
          <w:spacing w:val="-7"/>
        </w:rPr>
        <w:t>㈢违法行为情节恶劣，造成人身死亡</w:t>
      </w:r>
      <w:r>
        <w:rPr>
          <w:spacing w:val="-3"/>
        </w:rPr>
        <w:t>（</w:t>
      </w:r>
      <w:r>
        <w:rPr>
          <w:spacing w:val="-6"/>
        </w:rPr>
        <w:t>重伤、急性工业中毒</w:t>
      </w:r>
      <w:r>
        <w:rPr>
          <w:spacing w:val="-25"/>
        </w:rPr>
        <w:t>）</w:t>
      </w:r>
      <w:r>
        <w:t>或</w:t>
      </w:r>
      <w:r>
        <w:rPr>
          <w:spacing w:val="-7"/>
        </w:rPr>
        <w:t xml:space="preserve">者严重社会影响的，增加系数 </w:t>
      </w:r>
      <w:r>
        <w:rPr>
          <w:rFonts w:ascii="Times New Roman" w:eastAsia="Times New Roman"/>
        </w:rPr>
        <w:t>0.2</w:t>
      </w:r>
      <w:r>
        <w:t>；</w:t>
      </w:r>
    </w:p>
    <w:p>
      <w:pPr>
        <w:pStyle w:val="6"/>
        <w:spacing w:line="446" w:lineRule="exact"/>
        <w:ind w:left="679"/>
      </w:pPr>
      <w:r>
        <w:t xml:space="preserve">㈣故意实施违法行为的，增加系数 </w:t>
      </w:r>
      <w:r>
        <w:rPr>
          <w:rFonts w:ascii="Times New Roman" w:eastAsia="Times New Roman"/>
        </w:rPr>
        <w:t>0.3</w:t>
      </w:r>
      <w:r>
        <w:t>；</w:t>
      </w:r>
    </w:p>
    <w:p>
      <w:pPr>
        <w:pStyle w:val="6"/>
        <w:spacing w:before="29"/>
        <w:ind w:left="679"/>
      </w:pPr>
      <w:r>
        <w:t xml:space="preserve">㈤对举报人、证人实施打击报复的，增加系数 </w:t>
      </w:r>
      <w:r>
        <w:rPr>
          <w:rFonts w:ascii="Times New Roman" w:eastAsia="Times New Roman"/>
        </w:rPr>
        <w:t>0.2</w:t>
      </w:r>
      <w:r>
        <w:t>；</w:t>
      </w:r>
    </w:p>
    <w:p>
      <w:pPr>
        <w:pStyle w:val="6"/>
        <w:spacing w:before="30"/>
        <w:ind w:left="679"/>
      </w:pPr>
      <w:r>
        <w:t xml:space="preserve">㈥未妥善处理事故善后的，增加系数 </w:t>
      </w:r>
      <w:r>
        <w:rPr>
          <w:rFonts w:ascii="Times New Roman" w:eastAsia="Times New Roman"/>
        </w:rPr>
        <w:t>0.2</w:t>
      </w:r>
      <w:r>
        <w:t>；</w:t>
      </w:r>
    </w:p>
    <w:p>
      <w:pPr>
        <w:pStyle w:val="6"/>
        <w:spacing w:before="29" w:line="256" w:lineRule="auto"/>
        <w:ind w:right="276" w:firstLine="559"/>
      </w:pPr>
      <w:r>
        <w:t xml:space="preserve">㈦对事故发生负有主要责任的，增加系数 </w:t>
      </w:r>
      <w:r>
        <w:rPr>
          <w:rFonts w:ascii="Times New Roman" w:eastAsia="Times New Roman"/>
        </w:rPr>
        <w:t>0.3</w:t>
      </w:r>
      <w:r>
        <w:t xml:space="preserve">；对事故发生负有重要责任的，增加系数 </w:t>
      </w:r>
      <w:r>
        <w:rPr>
          <w:rFonts w:ascii="Times New Roman" w:eastAsia="Times New Roman"/>
        </w:rPr>
        <w:t>0.2</w:t>
      </w:r>
      <w:r>
        <w:t>；</w:t>
      </w:r>
    </w:p>
    <w:p>
      <w:pPr>
        <w:pStyle w:val="6"/>
        <w:spacing w:line="446" w:lineRule="exact"/>
        <w:ind w:left="679"/>
      </w:pPr>
      <w:r>
        <w:t>㈧具有法律、行政法规规定的其他从重处罚情形的，增加系数</w:t>
      </w:r>
    </w:p>
    <w:p>
      <w:pPr>
        <w:pStyle w:val="6"/>
        <w:spacing w:before="30"/>
      </w:pPr>
      <w:r>
        <w:rPr>
          <w:rFonts w:ascii="Times New Roman" w:eastAsia="Times New Roman"/>
        </w:rPr>
        <w:t>0.2</w:t>
      </w:r>
      <w:r>
        <w:t>。</w:t>
      </w:r>
    </w:p>
    <w:p>
      <w:pPr>
        <w:pStyle w:val="6"/>
        <w:spacing w:before="29"/>
        <w:ind w:left="679"/>
      </w:pPr>
      <w:r>
        <w:t>同时兼有一种以上从重处罚情形的，累计计算。</w:t>
      </w:r>
    </w:p>
    <w:p>
      <w:pPr>
        <w:pStyle w:val="6"/>
        <w:spacing w:before="29" w:line="256" w:lineRule="auto"/>
        <w:ind w:right="317" w:firstLine="559"/>
      </w:pPr>
      <w:r>
        <w:rPr>
          <w:spacing w:val="-12"/>
        </w:rPr>
        <w:t>有从重处罚情节的，应当在裁量值上加以从重系数计算确定最终</w:t>
      </w:r>
      <w:r>
        <w:rPr>
          <w:spacing w:val="-5"/>
        </w:rPr>
        <w:t>行政处罚数额，但不得高于法定处罚幅度上限。</w:t>
      </w:r>
    </w:p>
    <w:p>
      <w:pPr>
        <w:pStyle w:val="6"/>
        <w:spacing w:line="261" w:lineRule="auto"/>
        <w:ind w:right="315" w:firstLine="559"/>
        <w:jc w:val="both"/>
        <w:rPr>
          <w:rFonts w:hint="eastAsia" w:ascii="方正黑体_GBK" w:eastAsia="方正黑体_GBK"/>
        </w:rPr>
      </w:pPr>
      <w:r>
        <w:rPr>
          <w:rFonts w:hint="eastAsia" w:ascii="方正黑体_GBK" w:eastAsia="方正黑体_GBK"/>
          <w:spacing w:val="-12"/>
        </w:rPr>
        <w:t>四、本《细则》内违反《中华人民共和国安全生产法》的生产经</w:t>
      </w:r>
      <w:r>
        <w:rPr>
          <w:rFonts w:hint="eastAsia" w:ascii="方正黑体_GBK" w:eastAsia="方正黑体_GBK"/>
          <w:spacing w:val="-10"/>
        </w:rPr>
        <w:t>营单位，被责令改正且受到罚款处罚，拒不改正的，负有安全生产监督管理职责的部门可以依据《中华人民共和国安全生产法》第一百一</w:t>
      </w:r>
      <w:r>
        <w:rPr>
          <w:rFonts w:hint="eastAsia" w:ascii="方正黑体_GBK" w:eastAsia="方正黑体_GBK"/>
          <w:spacing w:val="-11"/>
        </w:rPr>
        <w:t>十二条的规定，自作出责令改正之日的次日起，按照原处罚数额按日</w:t>
      </w:r>
    </w:p>
    <w:p>
      <w:pPr>
        <w:spacing w:after="0" w:line="261" w:lineRule="auto"/>
        <w:jc w:val="both"/>
        <w:rPr>
          <w:rFonts w:hint="eastAsia" w:ascii="方正黑体_GBK" w:eastAsia="方正黑体_GBK"/>
        </w:rPr>
        <w:sectPr>
          <w:pgSz w:w="11910" w:h="16840"/>
          <w:pgMar w:top="1480" w:right="1480" w:bottom="1380" w:left="1680" w:header="0" w:footer="1197" w:gutter="0"/>
          <w:cols w:space="720" w:num="1"/>
        </w:sectPr>
      </w:pPr>
    </w:p>
    <w:p>
      <w:pPr>
        <w:pStyle w:val="6"/>
        <w:spacing w:before="12"/>
        <w:rPr>
          <w:rFonts w:hint="eastAsia" w:ascii="方正黑体_GBK" w:eastAsia="方正黑体_GBK"/>
        </w:rPr>
      </w:pPr>
      <w:r>
        <w:rPr>
          <w:rFonts w:hint="eastAsia" w:ascii="方正黑体_GBK" w:eastAsia="方正黑体_GBK"/>
        </w:rPr>
        <w:t>连续处罚。</w:t>
      </w:r>
    </w:p>
    <w:p>
      <w:pPr>
        <w:pStyle w:val="6"/>
        <w:spacing w:before="38" w:line="261" w:lineRule="auto"/>
        <w:ind w:right="261" w:firstLine="561"/>
        <w:rPr>
          <w:rFonts w:hint="eastAsia" w:ascii="方正黑体_GBK" w:hAnsi="方正黑体_GBK" w:eastAsia="方正黑体_GBK"/>
        </w:rPr>
      </w:pPr>
      <w:r>
        <w:rPr>
          <w:rFonts w:hint="eastAsia" w:ascii="方正黑体_GBK" w:hAnsi="方正黑体_GBK" w:eastAsia="方正黑体_GBK"/>
        </w:rPr>
        <w:t>五、本《细则》内除</w:t>
      </w:r>
      <w:r>
        <w:rPr>
          <w:rFonts w:ascii="Times New Roman" w:hAnsi="Times New Roman" w:eastAsia="Times New Roman"/>
        </w:rPr>
        <w:t>“</w:t>
      </w:r>
      <w:r>
        <w:rPr>
          <w:rFonts w:hint="eastAsia" w:ascii="方正黑体_GBK" w:hAnsi="方正黑体_GBK" w:eastAsia="方正黑体_GBK"/>
        </w:rPr>
        <w:t>处罚档次</w:t>
      </w:r>
      <w:r>
        <w:rPr>
          <w:rFonts w:ascii="Times New Roman" w:hAnsi="Times New Roman" w:eastAsia="Times New Roman"/>
        </w:rPr>
        <w:t>”</w:t>
      </w:r>
      <w:r>
        <w:rPr>
          <w:rFonts w:hint="eastAsia" w:ascii="方正黑体_GBK" w:hAnsi="方正黑体_GBK" w:eastAsia="方正黑体_GBK"/>
        </w:rPr>
        <w:t>中的</w:t>
      </w:r>
      <w:r>
        <w:rPr>
          <w:rFonts w:ascii="Times New Roman" w:hAnsi="Times New Roman" w:eastAsia="Times New Roman"/>
        </w:rPr>
        <w:t>“</w:t>
      </w:r>
      <w:r>
        <w:rPr>
          <w:rFonts w:hint="eastAsia" w:ascii="方正黑体_GBK" w:hAnsi="方正黑体_GBK" w:eastAsia="方正黑体_GBK"/>
        </w:rPr>
        <w:t>以下</w:t>
      </w:r>
      <w:r>
        <w:rPr>
          <w:rFonts w:ascii="Times New Roman" w:hAnsi="Times New Roman" w:eastAsia="Times New Roman"/>
        </w:rPr>
        <w:t>”</w:t>
      </w:r>
      <w:r>
        <w:rPr>
          <w:rFonts w:hint="eastAsia" w:ascii="方正黑体_GBK" w:hAnsi="方正黑体_GBK" w:eastAsia="方正黑体_GBK"/>
        </w:rPr>
        <w:t>不包含本数外，其余涉及</w:t>
      </w:r>
      <w:r>
        <w:rPr>
          <w:rFonts w:ascii="Times New Roman" w:hAnsi="Times New Roman" w:eastAsia="Times New Roman"/>
        </w:rPr>
        <w:t>“</w:t>
      </w:r>
      <w:r>
        <w:rPr>
          <w:rFonts w:hint="eastAsia" w:ascii="方正黑体_GBK" w:hAnsi="方正黑体_GBK" w:eastAsia="方正黑体_GBK"/>
        </w:rPr>
        <w:t>以上</w:t>
      </w:r>
      <w:r>
        <w:rPr>
          <w:rFonts w:ascii="Times New Roman" w:hAnsi="Times New Roman" w:eastAsia="Times New Roman"/>
        </w:rPr>
        <w:t>”</w:t>
      </w:r>
      <w:r>
        <w:rPr>
          <w:rFonts w:hint="eastAsia" w:ascii="方正黑体_GBK" w:hAnsi="方正黑体_GBK" w:eastAsia="方正黑体_GBK"/>
        </w:rPr>
        <w:t>、</w:t>
      </w:r>
      <w:r>
        <w:rPr>
          <w:rFonts w:ascii="Times New Roman" w:hAnsi="Times New Roman" w:eastAsia="Times New Roman"/>
        </w:rPr>
        <w:t>“</w:t>
      </w:r>
      <w:r>
        <w:rPr>
          <w:rFonts w:hint="eastAsia" w:ascii="方正黑体_GBK" w:hAnsi="方正黑体_GBK" w:eastAsia="方正黑体_GBK"/>
        </w:rPr>
        <w:t>以下</w:t>
      </w:r>
      <w:r>
        <w:rPr>
          <w:rFonts w:ascii="Times New Roman" w:hAnsi="Times New Roman" w:eastAsia="Times New Roman"/>
        </w:rPr>
        <w:t>”</w:t>
      </w:r>
      <w:r>
        <w:rPr>
          <w:rFonts w:hint="eastAsia" w:ascii="方正黑体_GBK" w:hAnsi="方正黑体_GBK" w:eastAsia="方正黑体_GBK"/>
        </w:rPr>
        <w:t>的均包含本数。</w:t>
      </w:r>
    </w:p>
    <w:p>
      <w:pPr>
        <w:pStyle w:val="6"/>
        <w:spacing w:line="439" w:lineRule="exact"/>
        <w:ind w:left="679"/>
        <w:rPr>
          <w:rFonts w:hint="eastAsia" w:ascii="方正黑体_GBK" w:eastAsia="方正黑体_GBK"/>
        </w:rPr>
      </w:pPr>
      <w:r>
        <w:rPr>
          <w:rFonts w:hint="eastAsia" w:ascii="方正黑体_GBK" w:eastAsia="方正黑体_GBK"/>
        </w:rPr>
        <w:t xml:space="preserve">六、本《细则》自 </w:t>
      </w:r>
      <w:r>
        <w:rPr>
          <w:rFonts w:ascii="Times New Roman" w:eastAsia="Times New Roman"/>
        </w:rPr>
        <w:t xml:space="preserve">2021 </w:t>
      </w:r>
      <w:r>
        <w:rPr>
          <w:rFonts w:hint="eastAsia" w:ascii="方正黑体_GBK" w:eastAsia="方正黑体_GBK"/>
        </w:rPr>
        <w:t xml:space="preserve">年 </w:t>
      </w:r>
      <w:r>
        <w:rPr>
          <w:rFonts w:ascii="Times New Roman" w:eastAsia="Times New Roman"/>
        </w:rPr>
        <w:t xml:space="preserve">9 </w:t>
      </w:r>
      <w:r>
        <w:rPr>
          <w:rFonts w:hint="eastAsia" w:ascii="方正黑体_GBK" w:eastAsia="方正黑体_GBK"/>
        </w:rPr>
        <w:t xml:space="preserve">月 </w:t>
      </w:r>
      <w:r>
        <w:rPr>
          <w:rFonts w:ascii="Times New Roman" w:eastAsia="Times New Roman"/>
        </w:rPr>
        <w:t xml:space="preserve">1 </w:t>
      </w:r>
      <w:r>
        <w:rPr>
          <w:rFonts w:hint="eastAsia" w:ascii="方正黑体_GBK" w:eastAsia="方正黑体_GBK"/>
        </w:rPr>
        <w:t>日起施行。</w:t>
      </w:r>
    </w:p>
    <w:sectPr>
      <w:pgSz w:w="11910" w:h="16840"/>
      <w:pgMar w:top="1480" w:right="1480" w:bottom="1380" w:left="1680" w:header="0" w:footer="11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49" o:spid="_x0000_s2049" o:spt="202" type="#_x0000_t202" style="position:absolute;left:0pt;margin-left:508.6pt;margin-top:768.65pt;height:13.6pt;width:9.2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w w:val="99"/>
                    <w:sz w:val="21"/>
                  </w:rPr>
                  <w:instrText xml:space="preserve"> PAGE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57" o:spid="_x0000_s2057" o:spt="202" type="#_x0000_t202" style="position:absolute;left:0pt;margin-left:88pt;margin-top:771.05pt;height:13.6pt;width:14.5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20</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61" o:spid="_x0000_s2061" o:spt="202" type="#_x0000_t202" style="position:absolute;left:0pt;margin-left:492.75pt;margin-top:771.05pt;height:13.6pt;width:14.55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25</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59" o:spid="_x0000_s2059" o:spt="202" type="#_x0000_t202" style="position:absolute;left:0pt;margin-left:89pt;margin-top:648.45pt;height:105.5pt;width:418.55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spacing w:before="0" w:line="387" w:lineRule="exact"/>
                  <w:ind w:left="579" w:right="0" w:firstLine="0"/>
                  <w:jc w:val="left"/>
                  <w:rPr>
                    <w:rFonts w:hint="eastAsia" w:ascii="方正楷体_GBK" w:eastAsia="方正楷体_GBK"/>
                    <w:b/>
                    <w:sz w:val="28"/>
                  </w:rPr>
                </w:pPr>
                <w:r>
                  <w:rPr>
                    <w:rFonts w:hint="eastAsia" w:ascii="方正楷体_GBK" w:eastAsia="方正楷体_GBK"/>
                    <w:b/>
                    <w:sz w:val="28"/>
                  </w:rPr>
                  <w:t>【裁量幅度】</w:t>
                </w:r>
              </w:p>
              <w:p>
                <w:pPr>
                  <w:pStyle w:val="6"/>
                  <w:spacing w:line="446" w:lineRule="exact"/>
                  <w:ind w:left="0" w:right="39"/>
                  <w:jc w:val="right"/>
                </w:pPr>
                <w:r>
                  <w:rPr>
                    <w:spacing w:val="-13"/>
                  </w:rPr>
                  <w:t xml:space="preserve">一档：责令限期改正，处 </w:t>
                </w:r>
                <w:r>
                  <w:rPr>
                    <w:rFonts w:ascii="Times New Roman" w:eastAsia="Times New Roman"/>
                  </w:rPr>
                  <w:t>5</w:t>
                </w:r>
                <w:r>
                  <w:rPr>
                    <w:rFonts w:ascii="Times New Roman" w:eastAsia="Times New Roman"/>
                    <w:spacing w:val="9"/>
                  </w:rPr>
                  <w:t xml:space="preserve"> </w:t>
                </w:r>
                <w:r>
                  <w:rPr>
                    <w:spacing w:val="-8"/>
                  </w:rPr>
                  <w:t>万元以下的罚款；逾期未改正的，责</w:t>
                </w:r>
              </w:p>
              <w:p>
                <w:pPr>
                  <w:pStyle w:val="6"/>
                  <w:spacing w:line="440" w:lineRule="exact"/>
                  <w:ind w:left="0" w:right="42"/>
                  <w:jc w:val="right"/>
                </w:pPr>
                <w:r>
                  <w:rPr>
                    <w:spacing w:val="-13"/>
                  </w:rPr>
                  <w:t xml:space="preserve">令停产停业整顿，处 </w:t>
                </w:r>
                <w:r>
                  <w:rPr>
                    <w:rFonts w:ascii="Times New Roman" w:eastAsia="Times New Roman"/>
                  </w:rPr>
                  <w:t>10</w:t>
                </w:r>
                <w:r>
                  <w:rPr>
                    <w:rFonts w:ascii="Times New Roman" w:eastAsia="Times New Roman"/>
                    <w:spacing w:val="1"/>
                  </w:rPr>
                  <w:t xml:space="preserve"> </w:t>
                </w:r>
                <w:r>
                  <w:rPr>
                    <w:spacing w:val="-13"/>
                  </w:rPr>
                  <w:t xml:space="preserve">万元以上 </w:t>
                </w:r>
                <w:r>
                  <w:rPr>
                    <w:rFonts w:ascii="Times New Roman" w:eastAsia="Times New Roman"/>
                  </w:rPr>
                  <w:t>15</w:t>
                </w:r>
                <w:r>
                  <w:rPr>
                    <w:rFonts w:ascii="Times New Roman" w:eastAsia="Times New Roman"/>
                    <w:spacing w:val="1"/>
                  </w:rPr>
                  <w:t xml:space="preserve"> </w:t>
                </w:r>
                <w:r>
                  <w:rPr>
                    <w:spacing w:val="-8"/>
                  </w:rPr>
                  <w:t>万元以下的罚款，对其直接负责</w:t>
                </w:r>
              </w:p>
              <w:p>
                <w:pPr>
                  <w:pStyle w:val="6"/>
                  <w:spacing w:line="439" w:lineRule="exact"/>
                  <w:ind w:left="0" w:right="18"/>
                  <w:jc w:val="right"/>
                </w:pPr>
                <w:r>
                  <w:rPr>
                    <w:spacing w:val="-7"/>
                  </w:rPr>
                  <w:t xml:space="preserve">的主管人员和其他直接责任人员处 </w:t>
                </w:r>
                <w:r>
                  <w:rPr>
                    <w:rFonts w:ascii="Times New Roman" w:eastAsia="Times New Roman"/>
                  </w:rPr>
                  <w:t>2</w:t>
                </w:r>
                <w:r>
                  <w:rPr>
                    <w:rFonts w:ascii="Times New Roman" w:eastAsia="Times New Roman"/>
                    <w:spacing w:val="3"/>
                  </w:rPr>
                  <w:t xml:space="preserve"> </w:t>
                </w:r>
                <w:r>
                  <w:rPr>
                    <w:spacing w:val="-13"/>
                  </w:rPr>
                  <w:t xml:space="preserve">万元以上 </w:t>
                </w:r>
                <w:r>
                  <w:rPr>
                    <w:rFonts w:ascii="Times New Roman" w:eastAsia="Times New Roman"/>
                  </w:rPr>
                  <w:t>3.5</w:t>
                </w:r>
                <w:r>
                  <w:rPr>
                    <w:rFonts w:ascii="Times New Roman" w:eastAsia="Times New Roman"/>
                    <w:spacing w:val="1"/>
                  </w:rPr>
                  <w:t xml:space="preserve"> </w:t>
                </w:r>
                <w:r>
                  <w:rPr>
                    <w:spacing w:val="-3"/>
                  </w:rPr>
                  <w:t>万元以下的罚款；</w:t>
                </w:r>
              </w:p>
              <w:p>
                <w:pPr>
                  <w:pStyle w:val="6"/>
                  <w:spacing w:line="397" w:lineRule="exact"/>
                  <w:ind w:left="0" w:right="42"/>
                  <w:jc w:val="right"/>
                </w:pPr>
                <w:r>
                  <w:rPr>
                    <w:spacing w:val="-4"/>
                  </w:rPr>
                  <w:t xml:space="preserve">二档：责令限期改正，处 </w:t>
                </w:r>
                <w:r>
                  <w:rPr>
                    <w:rFonts w:ascii="Times New Roman" w:eastAsia="Times New Roman"/>
                  </w:rPr>
                  <w:t>5</w:t>
                </w:r>
                <w:r>
                  <w:rPr>
                    <w:rFonts w:ascii="Times New Roman" w:eastAsia="Times New Roman"/>
                    <w:spacing w:val="8"/>
                  </w:rPr>
                  <w:t xml:space="preserve"> </w:t>
                </w:r>
                <w:r>
                  <w:rPr>
                    <w:spacing w:val="-9"/>
                  </w:rPr>
                  <w:t xml:space="preserve">万元以上 </w:t>
                </w:r>
                <w:r>
                  <w:rPr>
                    <w:rFonts w:ascii="Times New Roman" w:eastAsia="Times New Roman"/>
                  </w:rPr>
                  <w:t>10</w:t>
                </w:r>
                <w:r>
                  <w:rPr>
                    <w:rFonts w:ascii="Times New Roman" w:eastAsia="Times New Roman"/>
                    <w:spacing w:val="6"/>
                  </w:rPr>
                  <w:t xml:space="preserve"> </w:t>
                </w:r>
                <w:r>
                  <w:t>万元以下的罚款；逾期</w:t>
                </w:r>
              </w:p>
            </w:txbxContent>
          </v:textbox>
        </v:shape>
      </w:pict>
    </w:r>
    <w:r>
      <w:pict>
        <v:shape id="_x0000_s2060" o:spid="_x0000_s2060" o:spt="202" type="#_x0000_t202" style="position:absolute;left:0pt;margin-left:88pt;margin-top:771.05pt;height:13.6pt;width:14.5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24</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63" o:spid="_x0000_s2063" o:spt="202" type="#_x0000_t202" style="position:absolute;left:0pt;margin-left:492.75pt;margin-top:771.05pt;height:13.6pt;width:14.55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29</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62" o:spid="_x0000_s2062" o:spt="202" type="#_x0000_t202" style="position:absolute;left:0pt;margin-left:88pt;margin-top:771.05pt;height:13.6pt;width:14.5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28</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65" o:spid="_x0000_s2065" o:spt="202" type="#_x0000_t202" style="position:absolute;left:0pt;margin-left:492.75pt;margin-top:771.05pt;height:13.6pt;width:14.55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31</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64" o:spid="_x0000_s2064" o:spt="202" type="#_x0000_t202" style="position:absolute;left:0pt;margin-left:88pt;margin-top:771.05pt;height:13.6pt;width:14.55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30</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67" o:spid="_x0000_s2067" o:spt="202" type="#_x0000_t202" style="position:absolute;left:0pt;margin-left:492.75pt;margin-top:771.05pt;height:13.6pt;width:14.55pt;mso-position-horizontal-relative:page;mso-position-vertical-relative:page;z-index:-251638784;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41</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66" o:spid="_x0000_s2066" o:spt="202" type="#_x0000_t202" style="position:absolute;left:0pt;margin-left:88pt;margin-top:771.05pt;height:13.6pt;width:14.55pt;mso-position-horizontal-relative:page;mso-position-vertical-relative:page;z-index:-251639808;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40</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69" o:spid="_x0000_s2069" o:spt="202" type="#_x0000_t202" style="position:absolute;left:0pt;margin-left:492.75pt;margin-top:771.05pt;height:13.6pt;width:14.55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51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50" o:spid="_x0000_s2050" o:spt="202" type="#_x0000_t202" style="position:absolute;left:0pt;margin-left:77.4pt;margin-top:768.65pt;height:13.6pt;width:9.2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w w:val="99"/>
                    <w:sz w:val="21"/>
                  </w:rPr>
                  <w:instrText xml:space="preserve"> PAGE </w:instrText>
                </w:r>
                <w:r>
                  <w:fldChar w:fldCharType="separate"/>
                </w:r>
                <w:r>
                  <w:t>2</w:t>
                </w:r>
                <w: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68" o:spid="_x0000_s2068" o:spt="202" type="#_x0000_t202" style="position:absolute;left:0pt;margin-left:88pt;margin-top:771.05pt;height:13.6pt;width:14.55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50</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71" o:spid="_x0000_s2071" o:spt="202" type="#_x0000_t202" style="position:absolute;left:0pt;margin-left:492.75pt;margin-top:771.05pt;height:13.6pt;width:14.55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61</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70" o:spid="_x0000_s2070" o:spt="202" type="#_x0000_t202" style="position:absolute;left:0pt;margin-left:88pt;margin-top:771.05pt;height:13.6pt;width:14.55pt;mso-position-horizontal-relative:page;mso-position-vertical-relative:page;z-index:-25163571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60</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73" o:spid="_x0000_s2073" o:spt="202" type="#_x0000_t202" style="position:absolute;left:0pt;margin-left:492.75pt;margin-top:771.05pt;height:13.6pt;width:14.55pt;mso-position-horizontal-relative:page;mso-position-vertical-relative:page;z-index:-25163264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71</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72" o:spid="_x0000_s2072" o:spt="202" type="#_x0000_t202" style="position:absolute;left:0pt;margin-left:88pt;margin-top:771.05pt;height:13.6pt;width:14.55pt;mso-position-horizontal-relative:page;mso-position-vertical-relative:page;z-index:-251633664;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70</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75" o:spid="_x0000_s2075" o:spt="202" type="#_x0000_t202" style="position:absolute;left:0pt;margin-left:492.75pt;margin-top:771.05pt;height:13.6pt;width:14.55pt;mso-position-horizontal-relative:page;mso-position-vertical-relative:page;z-index:-25163059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81</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74" o:spid="_x0000_s2074" o:spt="202" type="#_x0000_t202" style="position:absolute;left:0pt;margin-left:88pt;margin-top:771.05pt;height:13.6pt;width:14.55pt;mso-position-horizontal-relative:page;mso-position-vertical-relative:page;z-index:-251631616;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80</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77" o:spid="_x0000_s2077" o:spt="202" type="#_x0000_t202" style="position:absolute;left:0pt;margin-left:492.75pt;margin-top:771.05pt;height:13.6pt;width:14.55pt;mso-position-horizontal-relative:page;mso-position-vertical-relative:page;z-index:-251628544;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91</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76" o:spid="_x0000_s2076" o:spt="202" type="#_x0000_t202" style="position:absolute;left:0pt;margin-left:88pt;margin-top:771.05pt;height:13.6pt;width:14.55pt;mso-position-horizontal-relative:page;mso-position-vertical-relative:page;z-index:-251629568;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90</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79" o:spid="_x0000_s2079" o:spt="202" type="#_x0000_t202" style="position:absolute;left:0pt;margin-left:487.6pt;margin-top:771.05pt;height:13.6pt;width:19.8pt;mso-position-horizontal-relative:page;mso-position-vertical-relative:page;z-index:-251626496;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101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52" o:spid="_x0000_s2052" o:spt="202" type="#_x0000_t202" style="position:absolute;left:0pt;margin-left:503.4pt;margin-top:768.65pt;height:13.6pt;width:14.5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11</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78" o:spid="_x0000_s2078" o:spt="202" type="#_x0000_t202" style="position:absolute;left:0pt;margin-left:88pt;margin-top:771.05pt;height:13.6pt;width:19.8pt;mso-position-horizontal-relative:page;mso-position-vertical-relative:page;z-index:-25162752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100</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81" o:spid="_x0000_s2081" o:spt="202" type="#_x0000_t202" style="position:absolute;left:0pt;margin-left:487.6pt;margin-top:771.05pt;height:13.6pt;width:19.8pt;mso-position-horizontal-relative:page;mso-position-vertical-relative:page;z-index:-251624448;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111</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80" o:spid="_x0000_s2080" o:spt="202" type="#_x0000_t202" style="position:absolute;left:0pt;margin-left:88pt;margin-top:771.05pt;height:13.6pt;width:19.8pt;mso-position-horizontal-relative:page;mso-position-vertical-relative:page;z-index:-25162547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110</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83" o:spid="_x0000_s2083" o:spt="202" type="#_x0000_t202" style="position:absolute;left:0pt;margin-left:487.6pt;margin-top:771.05pt;height:13.6pt;width:19.8pt;mso-position-horizontal-relative:page;mso-position-vertical-relative:page;z-index:-25162240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121</w:t>
                </w:r>
                <w:r>
                  <w:fldChar w:fldCharType="end"/>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82" o:spid="_x0000_s2082" o:spt="202" type="#_x0000_t202" style="position:absolute;left:0pt;margin-left:88pt;margin-top:771.05pt;height:13.6pt;width:19.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120</w:t>
                </w:r>
                <w:r>
                  <w:fldChar w:fldCharType="end"/>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85" o:spid="_x0000_s2085" o:spt="202" type="#_x0000_t202" style="position:absolute;left:0pt;margin-left:487.6pt;margin-top:771.05pt;height:13.6pt;width:19.8pt;mso-position-horizontal-relative:page;mso-position-vertical-relative:page;z-index:-25162035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131</w:t>
                </w:r>
                <w:r>
                  <w:fldChar w:fldCharType="end"/>
                </w:r>
              </w:p>
            </w:txbxContent>
          </v:textbox>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84" o:spid="_x0000_s2084" o:spt="202" type="#_x0000_t202" style="position:absolute;left:0pt;margin-left:88pt;margin-top:771.05pt;height:13.6pt;width:19.8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130</w:t>
                </w:r>
                <w:r>
                  <w:fldChar w:fldCharType="end"/>
                </w:r>
              </w:p>
            </w:txbxContent>
          </v:textbox>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87" o:spid="_x0000_s2087" o:spt="202" type="#_x0000_t202" style="position:absolute;left:0pt;margin-left:487.6pt;margin-top:771.05pt;height:13.6pt;width:19.8pt;mso-position-horizontal-relative:page;mso-position-vertical-relative:page;z-index:-251618304;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141</w:t>
                </w:r>
                <w:r>
                  <w:fldChar w:fldCharType="end"/>
                </w:r>
              </w:p>
            </w:txbxContent>
          </v:textbox>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86" o:spid="_x0000_s2086" o:spt="202" type="#_x0000_t202" style="position:absolute;left:0pt;margin-left:88pt;margin-top:771.05pt;height:13.6pt;width:19.8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140</w:t>
                </w:r>
                <w:r>
                  <w:fldChar w:fldCharType="end"/>
                </w:r>
              </w:p>
            </w:txbxContent>
          </v:textbox>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89" o:spid="_x0000_s2089" o:spt="202" type="#_x0000_t202" style="position:absolute;left:0pt;margin-left:487.6pt;margin-top:771.05pt;height:13.6pt;width:19.8pt;mso-position-horizontal-relative:page;mso-position-vertical-relative:page;z-index:-251616256;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151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51" o:spid="_x0000_s2051" o:spt="202" type="#_x0000_t202" style="position:absolute;left:0pt;margin-left:77.4pt;margin-top:768.65pt;height:13.6pt;width:14.5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10</w:t>
                </w:r>
                <w:r>
                  <w:fldChar w:fldCharType="end"/>
                </w:r>
              </w:p>
            </w:txbxContent>
          </v:textbox>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88" o:spid="_x0000_s2088" o:spt="202" type="#_x0000_t202" style="position:absolute;left:0pt;margin-left:88pt;margin-top:771.05pt;height:13.6pt;width:19.8pt;mso-position-horizontal-relative:page;mso-position-vertical-relative:page;z-index:-25161728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150</w:t>
                </w:r>
                <w:r>
                  <w:fldChar w:fldCharType="end"/>
                </w:r>
              </w:p>
            </w:txbxContent>
          </v:textbox>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91" o:spid="_x0000_s2091" o:spt="202" type="#_x0000_t202" style="position:absolute;left:0pt;margin-left:487.6pt;margin-top:771.05pt;height:13.6pt;width:19.8pt;mso-position-horizontal-relative:page;mso-position-vertical-relative:page;z-index:-251614208;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161</w:t>
                </w:r>
                <w:r>
                  <w:fldChar w:fldCharType="end"/>
                </w:r>
              </w:p>
            </w:txbxContent>
          </v:textbox>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90" o:spid="_x0000_s2090" o:spt="202" type="#_x0000_t202" style="position:absolute;left:0pt;margin-left:88pt;margin-top:771.05pt;height:13.6pt;width:19.8pt;mso-position-horizontal-relative:page;mso-position-vertical-relative:page;z-index:-25161523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160</w:t>
                </w:r>
                <w:r>
                  <w:fldChar w:fldCharType="end"/>
                </w:r>
              </w:p>
            </w:txbxContent>
          </v:textbox>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93" o:spid="_x0000_s2093" o:spt="202" type="#_x0000_t202" style="position:absolute;left:0pt;margin-left:487.6pt;margin-top:771.05pt;height:13.6pt;width:19.8pt;mso-position-horizontal-relative:page;mso-position-vertical-relative:page;z-index:-25161216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171</w:t>
                </w:r>
                <w:r>
                  <w:fldChar w:fldCharType="end"/>
                </w:r>
              </w:p>
            </w:txbxContent>
          </v:textbox>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92" o:spid="_x0000_s2092" o:spt="202" type="#_x0000_t202" style="position:absolute;left:0pt;margin-left:88pt;margin-top:771.05pt;height:13.6pt;width:19.8pt;mso-position-horizontal-relative:page;mso-position-vertical-relative:page;z-index:-251613184;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170</w:t>
                </w:r>
                <w:r>
                  <w:fldChar w:fldCharType="end"/>
                </w:r>
              </w:p>
            </w:txbxContent>
          </v:textbox>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95" o:spid="_x0000_s2095" o:spt="202" type="#_x0000_t202" style="position:absolute;left:0pt;margin-left:487.6pt;margin-top:771.05pt;height:13.6pt;width:19.8pt;mso-position-horizontal-relative:page;mso-position-vertical-relative:page;z-index:-25161011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181</w:t>
                </w:r>
                <w:r>
                  <w:fldChar w:fldCharType="end"/>
                </w:r>
              </w:p>
            </w:txbxContent>
          </v:textbox>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94" o:spid="_x0000_s2094" o:spt="202" type="#_x0000_t202" style="position:absolute;left:0pt;margin-left:88pt;margin-top:771.05pt;height:13.6pt;width:19.8pt;mso-position-horizontal-relative:page;mso-position-vertical-relative:page;z-index:-251611136;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180</w:t>
                </w:r>
                <w:r>
                  <w:fldChar w:fldCharType="end"/>
                </w:r>
              </w:p>
            </w:txbxContent>
          </v:textbox>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97" o:spid="_x0000_s2097" o:spt="202" type="#_x0000_t202" style="position:absolute;left:0pt;margin-left:487.6pt;margin-top:771.05pt;height:13.6pt;width:19.8pt;mso-position-horizontal-relative:page;mso-position-vertical-relative:page;z-index:-251608064;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191</w:t>
                </w:r>
                <w:r>
                  <w:fldChar w:fldCharType="end"/>
                </w:r>
              </w:p>
            </w:txbxContent>
          </v:textbox>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96" o:spid="_x0000_s2096" o:spt="202" type="#_x0000_t202" style="position:absolute;left:0pt;margin-left:88pt;margin-top:771.05pt;height:13.6pt;width:19.8pt;mso-position-horizontal-relative:page;mso-position-vertical-relative:page;z-index:-251609088;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190</w:t>
                </w:r>
                <w:r>
                  <w:fldChar w:fldCharType="end"/>
                </w:r>
              </w:p>
            </w:txbxContent>
          </v:textbox>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99" o:spid="_x0000_s2099" o:spt="202" type="#_x0000_t202" style="position:absolute;left:0pt;margin-left:487.6pt;margin-top:771.05pt;height:13.6pt;width:19.8pt;mso-position-horizontal-relative:page;mso-position-vertical-relative:page;z-index:-251606016;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201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53" o:spid="_x0000_s2053" o:spt="202" type="#_x0000_t202" style="position:absolute;left:0pt;margin-left:498pt;margin-top:771.05pt;height:13.6pt;width:9.2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w w:val="99"/>
                    <w:sz w:val="21"/>
                  </w:rPr>
                  <w:instrText xml:space="preserve"> PAGE </w:instrText>
                </w:r>
                <w:r>
                  <w:fldChar w:fldCharType="separate"/>
                </w:r>
                <w:r>
                  <w:t>1</w:t>
                </w:r>
                <w:r>
                  <w:fldChar w:fldCharType="end"/>
                </w:r>
              </w:p>
            </w:txbxContent>
          </v:textbox>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98" o:spid="_x0000_s2098" o:spt="202" type="#_x0000_t202" style="position:absolute;left:0pt;margin-left:88pt;margin-top:771.05pt;height:13.6pt;width:19.8pt;mso-position-horizontal-relative:page;mso-position-vertical-relative:page;z-index:-25160704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200</w:t>
                </w:r>
                <w:r>
                  <w:fldChar w:fldCharType="end"/>
                </w:r>
              </w:p>
            </w:txbxContent>
          </v:textbox>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01" o:spid="_x0000_s2101" o:spt="202" type="#_x0000_t202" style="position:absolute;left:0pt;margin-left:487.6pt;margin-top:771.05pt;height:13.6pt;width:19.8pt;mso-position-horizontal-relative:page;mso-position-vertical-relative:page;z-index:-251603968;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211</w:t>
                </w:r>
                <w:r>
                  <w:fldChar w:fldCharType="end"/>
                </w:r>
              </w:p>
            </w:txbxContent>
          </v:textbox>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00" o:spid="_x0000_s2100" o:spt="202" type="#_x0000_t202" style="position:absolute;left:0pt;margin-left:88pt;margin-top:771.05pt;height:13.6pt;width:19.8pt;mso-position-horizontal-relative:page;mso-position-vertical-relative:page;z-index:-25160499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210</w:t>
                </w:r>
                <w:r>
                  <w:fldChar w:fldCharType="end"/>
                </w:r>
              </w:p>
            </w:txbxContent>
          </v:textbox>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03" o:spid="_x0000_s2103" o:spt="202" type="#_x0000_t202" style="position:absolute;left:0pt;margin-left:487.6pt;margin-top:771.05pt;height:13.6pt;width:19.8pt;mso-position-horizontal-relative:page;mso-position-vertical-relative:page;z-index:-25160192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221</w:t>
                </w:r>
                <w:r>
                  <w:fldChar w:fldCharType="end"/>
                </w:r>
              </w:p>
            </w:txbxContent>
          </v:textbox>
        </v:shape>
      </w:pic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02" o:spid="_x0000_s2102" o:spt="202" type="#_x0000_t202" style="position:absolute;left:0pt;margin-left:88pt;margin-top:771.05pt;height:13.6pt;width:19.8pt;mso-position-horizontal-relative:page;mso-position-vertical-relative:page;z-index:-251602944;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220</w:t>
                </w:r>
                <w:r>
                  <w:fldChar w:fldCharType="end"/>
                </w:r>
              </w:p>
            </w:txbxContent>
          </v:textbox>
        </v:shape>
      </w:pic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05" o:spid="_x0000_s2105" o:spt="202" type="#_x0000_t202" style="position:absolute;left:0pt;margin-left:487.6pt;margin-top:771.05pt;height:13.6pt;width:19.8pt;mso-position-horizontal-relative:page;mso-position-vertical-relative:page;z-index:-25159987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231</w:t>
                </w:r>
                <w:r>
                  <w:fldChar w:fldCharType="end"/>
                </w:r>
              </w:p>
            </w:txbxContent>
          </v:textbox>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04" o:spid="_x0000_s2104" o:spt="202" type="#_x0000_t202" style="position:absolute;left:0pt;margin-left:88pt;margin-top:771.05pt;height:13.6pt;width:19.8pt;mso-position-horizontal-relative:page;mso-position-vertical-relative:page;z-index:-251600896;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230</w:t>
                </w:r>
                <w:r>
                  <w:fldChar w:fldCharType="end"/>
                </w:r>
              </w:p>
            </w:txbxContent>
          </v:textbox>
        </v:shape>
      </w:pic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07" o:spid="_x0000_s2107" o:spt="202" type="#_x0000_t202" style="position:absolute;left:0pt;margin-left:487.6pt;margin-top:771.05pt;height:13.6pt;width:19.8pt;mso-position-horizontal-relative:page;mso-position-vertical-relative:page;z-index:-251597824;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241</w:t>
                </w:r>
                <w:r>
                  <w:fldChar w:fldCharType="end"/>
                </w:r>
              </w:p>
            </w:txbxContent>
          </v:textbox>
        </v:shape>
      </w:pic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06" o:spid="_x0000_s2106" o:spt="202" type="#_x0000_t202" style="position:absolute;left:0pt;margin-left:88pt;margin-top:771.05pt;height:13.6pt;width:19.8pt;mso-position-horizontal-relative:page;mso-position-vertical-relative:page;z-index:-251598848;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240</w:t>
                </w:r>
                <w:r>
                  <w:fldChar w:fldCharType="end"/>
                </w:r>
              </w:p>
            </w:txbxContent>
          </v:textbox>
        </v:shape>
      </w:pic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09" o:spid="_x0000_s2109" o:spt="202" type="#_x0000_t202" style="position:absolute;left:0pt;margin-left:487.6pt;margin-top:771.05pt;height:13.6pt;width:19.8pt;mso-position-horizontal-relative:page;mso-position-vertical-relative:page;z-index:-251595776;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251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54" o:spid="_x0000_s2054" o:spt="202" type="#_x0000_t202" style="position:absolute;left:0pt;margin-left:88pt;margin-top:771.05pt;height:13.6pt;width:9.2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w w:val="99"/>
                    <w:sz w:val="21"/>
                  </w:rPr>
                  <w:instrText xml:space="preserve"> PAGE </w:instrText>
                </w:r>
                <w:r>
                  <w:fldChar w:fldCharType="separate"/>
                </w:r>
                <w:r>
                  <w:t>2</w:t>
                </w:r>
                <w:r>
                  <w:fldChar w:fldCharType="end"/>
                </w:r>
              </w:p>
            </w:txbxContent>
          </v:textbox>
        </v:shape>
      </w:pic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08" o:spid="_x0000_s2108" o:spt="202" type="#_x0000_t202" style="position:absolute;left:0pt;margin-left:88pt;margin-top:771.05pt;height:13.6pt;width:19.8pt;mso-position-horizontal-relative:page;mso-position-vertical-relative:page;z-index:-25159680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250</w:t>
                </w:r>
                <w:r>
                  <w:fldChar w:fldCharType="end"/>
                </w:r>
              </w:p>
            </w:txbxContent>
          </v:textbox>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11" o:spid="_x0000_s2111" o:spt="202" type="#_x0000_t202" style="position:absolute;left:0pt;margin-left:487.6pt;margin-top:771.05pt;height:13.6pt;width:19.8pt;mso-position-horizontal-relative:page;mso-position-vertical-relative:page;z-index:-251593728;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261</w:t>
                </w:r>
                <w:r>
                  <w:fldChar w:fldCharType="end"/>
                </w:r>
              </w:p>
            </w:txbxContent>
          </v:textbox>
        </v:shape>
      </w:pic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10" o:spid="_x0000_s2110" o:spt="202" type="#_x0000_t202" style="position:absolute;left:0pt;margin-left:88pt;margin-top:771.05pt;height:13.6pt;width:19.8pt;mso-position-horizontal-relative:page;mso-position-vertical-relative:page;z-index:-25159475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260</w:t>
                </w:r>
                <w:r>
                  <w:fldChar w:fldCharType="end"/>
                </w:r>
              </w:p>
            </w:txbxContent>
          </v:textbox>
        </v:shape>
      </w:pic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13" o:spid="_x0000_s2113" o:spt="202" type="#_x0000_t202" style="position:absolute;left:0pt;margin-left:487.6pt;margin-top:771.05pt;height:13.6pt;width:19.8pt;mso-position-horizontal-relative:page;mso-position-vertical-relative:page;z-index:-25159168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271</w:t>
                </w:r>
                <w:r>
                  <w:fldChar w:fldCharType="end"/>
                </w:r>
              </w:p>
            </w:txbxContent>
          </v:textbox>
        </v:shape>
      </w:pic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112" o:spid="_x0000_s2112" o:spt="202" type="#_x0000_t202" style="position:absolute;left:0pt;margin-left:88pt;margin-top:771.05pt;height:13.6pt;width:19.8pt;mso-position-horizontal-relative:page;mso-position-vertical-relative:page;z-index:-251592704;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270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56" o:spid="_x0000_s2056" o:spt="202" type="#_x0000_t202" style="position:absolute;left:0pt;margin-left:492.75pt;margin-top:771.05pt;height:13.6pt;width:14.5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55" o:spid="_x0000_s2055" o:spt="202" type="#_x0000_t202" style="position:absolute;left:0pt;margin-left:88pt;margin-top:771.05pt;height:13.6pt;width:14.5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10</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58" o:spid="_x0000_s2058" o:spt="202" type="#_x0000_t202" style="position:absolute;left:0pt;margin-left:492.75pt;margin-top:771.05pt;height:13.6pt;width:14.5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21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495A0F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qFormat="1" w:unhideWhenUsed="0" w:uiPriority="1"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1"/>
    <w:pPr>
      <w:spacing w:line="647" w:lineRule="exact"/>
      <w:ind w:left="1000"/>
      <w:outlineLvl w:val="1"/>
    </w:pPr>
    <w:rPr>
      <w:rFonts w:ascii="方正楷体_GBK" w:hAnsi="方正楷体_GBK" w:eastAsia="方正楷体_GBK" w:cs="方正楷体_GBK"/>
      <w:b/>
      <w:bCs/>
      <w:sz w:val="44"/>
      <w:szCs w:val="44"/>
      <w:lang w:val="zh-CN" w:eastAsia="zh-CN" w:bidi="zh-CN"/>
    </w:rPr>
  </w:style>
  <w:style w:type="paragraph" w:styleId="3">
    <w:name w:val="heading 2"/>
    <w:basedOn w:val="1"/>
    <w:next w:val="1"/>
    <w:qFormat/>
    <w:uiPriority w:val="1"/>
    <w:pPr>
      <w:spacing w:line="713" w:lineRule="exact"/>
      <w:ind w:right="200"/>
      <w:jc w:val="center"/>
      <w:outlineLvl w:val="2"/>
    </w:pPr>
    <w:rPr>
      <w:rFonts w:ascii="方正小标宋_GBK" w:hAnsi="方正小标宋_GBK" w:eastAsia="方正小标宋_GBK" w:cs="方正小标宋_GBK"/>
      <w:sz w:val="44"/>
      <w:szCs w:val="44"/>
      <w:lang w:val="zh-CN" w:eastAsia="zh-CN" w:bidi="zh-CN"/>
    </w:rPr>
  </w:style>
  <w:style w:type="paragraph" w:styleId="4">
    <w:name w:val="heading 3"/>
    <w:basedOn w:val="1"/>
    <w:next w:val="1"/>
    <w:qFormat/>
    <w:uiPriority w:val="1"/>
    <w:pPr>
      <w:spacing w:line="428" w:lineRule="exact"/>
      <w:ind w:left="679"/>
      <w:outlineLvl w:val="3"/>
    </w:pPr>
    <w:rPr>
      <w:rFonts w:ascii="方正楷体_GBK" w:hAnsi="方正楷体_GBK" w:eastAsia="方正楷体_GBK" w:cs="方正楷体_GBK"/>
      <w:b/>
      <w:bCs/>
      <w:sz w:val="28"/>
      <w:szCs w:val="28"/>
      <w:lang w:val="zh-CN" w:eastAsia="zh-CN" w:bidi="zh-CN"/>
    </w:rPr>
  </w:style>
  <w:style w:type="character" w:default="1" w:styleId="15">
    <w:name w:val="Default Paragraph Font"/>
    <w:semiHidden/>
    <w:unhideWhenUsed/>
    <w:uiPriority w:val="1"/>
  </w:style>
  <w:style w:type="table" w:default="1" w:styleId="14">
    <w:name w:val="Normal Table"/>
    <w:semiHidden/>
    <w:uiPriority w:val="0"/>
    <w:tblPr>
      <w:tblCellMar>
        <w:top w:w="0" w:type="dxa"/>
        <w:left w:w="108" w:type="dxa"/>
        <w:bottom w:w="0" w:type="dxa"/>
        <w:right w:w="108" w:type="dxa"/>
      </w:tblCellMar>
    </w:tblPr>
  </w:style>
  <w:style w:type="paragraph" w:styleId="5">
    <w:name w:val="toc 7"/>
    <w:basedOn w:val="1"/>
    <w:next w:val="1"/>
    <w:qFormat/>
    <w:uiPriority w:val="1"/>
    <w:pPr>
      <w:spacing w:before="19"/>
      <w:ind w:left="1797"/>
    </w:pPr>
    <w:rPr>
      <w:rFonts w:ascii="Times New Roman" w:hAnsi="Times New Roman" w:eastAsia="Times New Roman" w:cs="Times New Roman"/>
      <w:sz w:val="21"/>
      <w:szCs w:val="21"/>
      <w:lang w:val="zh-CN" w:eastAsia="zh-CN" w:bidi="zh-CN"/>
    </w:rPr>
  </w:style>
  <w:style w:type="paragraph" w:styleId="6">
    <w:name w:val="Body Text"/>
    <w:basedOn w:val="1"/>
    <w:qFormat/>
    <w:uiPriority w:val="1"/>
    <w:pPr>
      <w:ind w:left="120"/>
    </w:pPr>
    <w:rPr>
      <w:rFonts w:ascii="方正仿宋_GBK" w:hAnsi="方正仿宋_GBK" w:eastAsia="方正仿宋_GBK" w:cs="方正仿宋_GBK"/>
      <w:sz w:val="28"/>
      <w:szCs w:val="28"/>
      <w:lang w:val="zh-CN" w:eastAsia="zh-CN" w:bidi="zh-CN"/>
    </w:rPr>
  </w:style>
  <w:style w:type="paragraph" w:styleId="7">
    <w:name w:val="toc 5"/>
    <w:basedOn w:val="1"/>
    <w:next w:val="1"/>
    <w:qFormat/>
    <w:uiPriority w:val="1"/>
    <w:pPr>
      <w:spacing w:before="38" w:line="325" w:lineRule="exact"/>
      <w:ind w:left="1377"/>
    </w:pPr>
    <w:rPr>
      <w:rFonts w:ascii="方正仿宋_GBK" w:hAnsi="方正仿宋_GBK" w:eastAsia="方正仿宋_GBK" w:cs="方正仿宋_GBK"/>
      <w:sz w:val="21"/>
      <w:szCs w:val="21"/>
      <w:lang w:val="zh-CN" w:eastAsia="zh-CN" w:bidi="zh-CN"/>
    </w:rPr>
  </w:style>
  <w:style w:type="paragraph" w:styleId="8">
    <w:name w:val="toc 3"/>
    <w:basedOn w:val="1"/>
    <w:next w:val="1"/>
    <w:qFormat/>
    <w:uiPriority w:val="1"/>
    <w:pPr>
      <w:spacing w:before="113"/>
      <w:ind w:left="328"/>
    </w:pPr>
    <w:rPr>
      <w:rFonts w:ascii="方正楷体_GBK" w:hAnsi="方正楷体_GBK" w:eastAsia="方正楷体_GBK" w:cs="方正楷体_GBK"/>
      <w:b/>
      <w:bCs/>
      <w:sz w:val="24"/>
      <w:szCs w:val="24"/>
      <w:lang w:val="zh-CN" w:eastAsia="zh-CN" w:bidi="zh-CN"/>
    </w:rPr>
  </w:style>
  <w:style w:type="paragraph" w:styleId="9">
    <w:name w:val="toc 8"/>
    <w:basedOn w:val="1"/>
    <w:next w:val="1"/>
    <w:qFormat/>
    <w:uiPriority w:val="1"/>
    <w:pPr>
      <w:spacing w:before="19"/>
      <w:ind w:left="2008"/>
    </w:pPr>
    <w:rPr>
      <w:rFonts w:ascii="Times New Roman" w:hAnsi="Times New Roman" w:eastAsia="Times New Roman" w:cs="Times New Roman"/>
      <w:sz w:val="21"/>
      <w:szCs w:val="21"/>
      <w:lang w:val="zh-CN" w:eastAsia="zh-CN" w:bidi="zh-CN"/>
    </w:rPr>
  </w:style>
  <w:style w:type="paragraph" w:styleId="10">
    <w:name w:val="toc 1"/>
    <w:basedOn w:val="1"/>
    <w:next w:val="1"/>
    <w:qFormat/>
    <w:uiPriority w:val="1"/>
    <w:pPr>
      <w:spacing w:line="308" w:lineRule="exact"/>
      <w:ind w:right="114"/>
      <w:jc w:val="right"/>
    </w:pPr>
    <w:rPr>
      <w:rFonts w:ascii="方正仿宋_GBK" w:hAnsi="方正仿宋_GBK" w:eastAsia="方正仿宋_GBK" w:cs="方正仿宋_GBK"/>
      <w:sz w:val="21"/>
      <w:szCs w:val="21"/>
      <w:lang w:val="zh-CN" w:eastAsia="zh-CN" w:bidi="zh-CN"/>
    </w:rPr>
  </w:style>
  <w:style w:type="paragraph" w:styleId="11">
    <w:name w:val="toc 4"/>
    <w:basedOn w:val="1"/>
    <w:next w:val="1"/>
    <w:qFormat/>
    <w:uiPriority w:val="1"/>
    <w:pPr>
      <w:ind w:left="328"/>
    </w:pPr>
    <w:rPr>
      <w:rFonts w:ascii="方正仿宋_GBK" w:hAnsi="方正仿宋_GBK" w:eastAsia="方正仿宋_GBK" w:cs="方正仿宋_GBK"/>
      <w:sz w:val="21"/>
      <w:szCs w:val="21"/>
      <w:lang w:val="zh-CN" w:eastAsia="zh-CN" w:bidi="zh-CN"/>
    </w:rPr>
  </w:style>
  <w:style w:type="paragraph" w:styleId="12">
    <w:name w:val="toc 6"/>
    <w:basedOn w:val="1"/>
    <w:next w:val="1"/>
    <w:qFormat/>
    <w:uiPriority w:val="1"/>
    <w:pPr>
      <w:ind w:left="1588"/>
    </w:pPr>
    <w:rPr>
      <w:rFonts w:ascii="Times New Roman" w:hAnsi="Times New Roman" w:eastAsia="Times New Roman" w:cs="Times New Roman"/>
      <w:sz w:val="21"/>
      <w:szCs w:val="21"/>
      <w:lang w:val="zh-CN" w:eastAsia="zh-CN" w:bidi="zh-CN"/>
    </w:rPr>
  </w:style>
  <w:style w:type="paragraph" w:styleId="13">
    <w:name w:val="toc 2"/>
    <w:basedOn w:val="1"/>
    <w:next w:val="1"/>
    <w:qFormat/>
    <w:uiPriority w:val="1"/>
    <w:pPr>
      <w:spacing w:before="109"/>
      <w:ind w:left="328"/>
    </w:pPr>
    <w:rPr>
      <w:rFonts w:ascii="方正黑体_GBK" w:hAnsi="方正黑体_GBK" w:eastAsia="方正黑体_GBK" w:cs="方正黑体_GBK"/>
      <w:sz w:val="28"/>
      <w:szCs w:val="28"/>
      <w:lang w:val="zh-CN" w:eastAsia="zh-CN" w:bidi="zh-CN"/>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rPr>
      <w:lang w:val="zh-CN" w:eastAsia="zh-CN" w:bidi="zh-CN"/>
    </w:rPr>
  </w:style>
  <w:style w:type="paragraph" w:customStyle="1" w:styleId="1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2" Type="http://schemas.openxmlformats.org/officeDocument/2006/relationships/fontTable" Target="fontTable.xml"/><Relationship Id="rId71" Type="http://schemas.openxmlformats.org/officeDocument/2006/relationships/customXml" Target="../customXml/item1.xml"/><Relationship Id="rId70" Type="http://schemas.openxmlformats.org/officeDocument/2006/relationships/image" Target="media/image1.png"/><Relationship Id="rId7" Type="http://schemas.openxmlformats.org/officeDocument/2006/relationships/footer" Target="footer3.xml"/><Relationship Id="rId69" Type="http://schemas.openxmlformats.org/officeDocument/2006/relationships/theme" Target="theme/theme1.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2051"/>
    <customShpInfo spid="_x0000_s2053"/>
    <customShpInfo spid="_x0000_s2054"/>
    <customShpInfo spid="_x0000_s2056"/>
    <customShpInfo spid="_x0000_s2055"/>
    <customShpInfo spid="_x0000_s2058"/>
    <customShpInfo spid="_x0000_s2057"/>
    <customShpInfo spid="_x0000_s2061"/>
    <customShpInfo spid="_x0000_s2059"/>
    <customShpInfo spid="_x0000_s2060"/>
    <customShpInfo spid="_x0000_s2063"/>
    <customShpInfo spid="_x0000_s2062"/>
    <customShpInfo spid="_x0000_s2065"/>
    <customShpInfo spid="_x0000_s2064"/>
    <customShpInfo spid="_x0000_s2067"/>
    <customShpInfo spid="_x0000_s2066"/>
    <customShpInfo spid="_x0000_s2069"/>
    <customShpInfo spid="_x0000_s2068"/>
    <customShpInfo spid="_x0000_s2071"/>
    <customShpInfo spid="_x0000_s2070"/>
    <customShpInfo spid="_x0000_s2073"/>
    <customShpInfo spid="_x0000_s2072"/>
    <customShpInfo spid="_x0000_s2075"/>
    <customShpInfo spid="_x0000_s2074"/>
    <customShpInfo spid="_x0000_s2077"/>
    <customShpInfo spid="_x0000_s2076"/>
    <customShpInfo spid="_x0000_s2079"/>
    <customShpInfo spid="_x0000_s2078"/>
    <customShpInfo spid="_x0000_s2081"/>
    <customShpInfo spid="_x0000_s2080"/>
    <customShpInfo spid="_x0000_s2083"/>
    <customShpInfo spid="_x0000_s2082"/>
    <customShpInfo spid="_x0000_s2085"/>
    <customShpInfo spid="_x0000_s2084"/>
    <customShpInfo spid="_x0000_s2087"/>
    <customShpInfo spid="_x0000_s2086"/>
    <customShpInfo spid="_x0000_s2089"/>
    <customShpInfo spid="_x0000_s2088"/>
    <customShpInfo spid="_x0000_s2091"/>
    <customShpInfo spid="_x0000_s2090"/>
    <customShpInfo spid="_x0000_s2093"/>
    <customShpInfo spid="_x0000_s2092"/>
    <customShpInfo spid="_x0000_s2095"/>
    <customShpInfo spid="_x0000_s2094"/>
    <customShpInfo spid="_x0000_s2097"/>
    <customShpInfo spid="_x0000_s2096"/>
    <customShpInfo spid="_x0000_s2099"/>
    <customShpInfo spid="_x0000_s2098"/>
    <customShpInfo spid="_x0000_s2101"/>
    <customShpInfo spid="_x0000_s2100"/>
    <customShpInfo spid="_x0000_s2103"/>
    <customShpInfo spid="_x0000_s2102"/>
    <customShpInfo spid="_x0000_s2105"/>
    <customShpInfo spid="_x0000_s2104"/>
    <customShpInfo spid="_x0000_s2107"/>
    <customShpInfo spid="_x0000_s2106"/>
    <customShpInfo spid="_x0000_s2109"/>
    <customShpInfo spid="_x0000_s2108"/>
    <customShpInfo spid="_x0000_s2111"/>
    <customShpInfo spid="_x0000_s2110"/>
    <customShpInfo spid="_x0000_s2113"/>
    <customShpInfo spid="_x0000_s211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2021-09-01T09:06:00Z</dcterms:created>
  <dc:creator>User</dc:creator>
  <cp:lastModifiedBy>yintao0515</cp:lastModifiedBy>
  <dcterms:modified xsi:type="dcterms:W3CDTF">2021-10-26T03:19:33Z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WPS 文字</vt:lpwstr>
  </property>
  <property fmtid="{D5CDD505-2E9C-101B-9397-08002B2CF9AE}" pid="4" name="LastSaved">
    <vt:filetime>2021-09-01T00:00:00Z</vt:filetime>
  </property>
  <property fmtid="{D5CDD505-2E9C-101B-9397-08002B2CF9AE}" pid="5" name="KSOProductBuildVer">
    <vt:lpwstr>2052-11.1.0.10938</vt:lpwstr>
  </property>
  <property fmtid="{D5CDD505-2E9C-101B-9397-08002B2CF9AE}" pid="6" name="ICV">
    <vt:lpwstr>D0EDCCD5851C43FCA0716CF5651269CD</vt:lpwstr>
  </property>
</Properties>
</file>