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line="360" w:lineRule="auto"/>
        <w:ind w:firstLine="2072" w:firstLineChars="645"/>
        <w:rPr>
          <w:rFonts w:hint="eastAsia"/>
          <w:b/>
          <w:sz w:val="32"/>
        </w:rPr>
      </w:pPr>
      <w:r>
        <w:rPr>
          <w:rFonts w:hint="eastAsia"/>
          <w:b/>
          <w:sz w:val="32"/>
        </w:rPr>
        <w:t>消防工程技术</w:t>
      </w:r>
      <w:r>
        <w:rPr>
          <w:b/>
          <w:sz w:val="32"/>
        </w:rPr>
        <w:t xml:space="preserve">交底内容 </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1"/>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pPr>
              <w:pStyle w:val="2"/>
              <w:spacing w:line="360" w:lineRule="auto"/>
              <w:rPr>
                <w:rFonts w:hint="eastAsia"/>
                <w:b/>
                <w:sz w:val="20"/>
              </w:rPr>
            </w:pPr>
            <w:r>
              <w:rPr>
                <w:rFonts w:hint="eastAsia"/>
                <w:b/>
                <w:sz w:val="20"/>
              </w:rPr>
              <w:t>工程名称：</w:t>
            </w:r>
            <w:r>
              <w:rPr>
                <w:rFonts w:hint="eastAsia"/>
                <w:b/>
                <w:sz w:val="20"/>
                <w:lang w:val="en-US" w:eastAsia="zh-CN"/>
              </w:rPr>
              <w:t>*****</w:t>
            </w:r>
            <w:r>
              <w:rPr>
                <w:rFonts w:hint="eastAsia"/>
                <w:b/>
                <w:sz w:val="20"/>
              </w:rPr>
              <w:t>项目</w:t>
            </w:r>
          </w:p>
        </w:tc>
        <w:tc>
          <w:tcPr>
            <w:tcW w:w="4261" w:type="dxa"/>
          </w:tcPr>
          <w:p>
            <w:pPr>
              <w:pStyle w:val="2"/>
              <w:spacing w:line="360" w:lineRule="auto"/>
              <w:rPr>
                <w:rFonts w:hint="eastAsia"/>
                <w:b/>
                <w:sz w:val="20"/>
              </w:rPr>
            </w:pPr>
            <w:r>
              <w:rPr>
                <w:rFonts w:hint="eastAsia"/>
                <w:b/>
                <w:sz w:val="20"/>
              </w:rPr>
              <w:t>施工单位：</w:t>
            </w:r>
            <w:r>
              <w:rPr>
                <w:rFonts w:hint="eastAsia"/>
                <w:b/>
                <w:sz w:val="20"/>
                <w:lang w:val="en-US" w:eastAsia="zh-CN"/>
              </w:rPr>
              <w:t>********</w:t>
            </w:r>
            <w:r>
              <w:rPr>
                <w:rFonts w:hint="eastAsia"/>
                <w:b/>
                <w:sz w:val="20"/>
              </w:rPr>
              <w:t>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Borders>
              <w:left w:val="single" w:color="auto" w:sz="4" w:space="0"/>
              <w:bottom w:val="single" w:color="auto" w:sz="4" w:space="0"/>
            </w:tcBorders>
          </w:tcPr>
          <w:p>
            <w:pPr>
              <w:pStyle w:val="2"/>
              <w:spacing w:line="360" w:lineRule="auto"/>
              <w:rPr>
                <w:rFonts w:hint="eastAsia"/>
                <w:b/>
                <w:sz w:val="20"/>
              </w:rPr>
            </w:pPr>
            <w:r>
              <w:rPr>
                <w:rFonts w:hint="eastAsia"/>
                <w:b/>
                <w:sz w:val="20"/>
              </w:rPr>
              <w:t>事项：给排水、电气、通风</w:t>
            </w:r>
          </w:p>
        </w:tc>
        <w:tc>
          <w:tcPr>
            <w:tcW w:w="4261" w:type="dxa"/>
          </w:tcPr>
          <w:p>
            <w:pPr>
              <w:pStyle w:val="2"/>
              <w:spacing w:line="360" w:lineRule="auto"/>
              <w:rPr>
                <w:rFonts w:hint="eastAsia"/>
                <w:b/>
                <w:sz w:val="20"/>
              </w:rPr>
            </w:pPr>
            <w:r>
              <w:rPr>
                <w:rFonts w:hint="eastAsia"/>
                <w:b/>
                <w:sz w:val="20"/>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8" w:hRule="atLeast"/>
        </w:trPr>
        <w:tc>
          <w:tcPr>
            <w:tcW w:w="8522" w:type="dxa"/>
            <w:gridSpan w:val="2"/>
          </w:tcPr>
          <w:p>
            <w:pPr>
              <w:pStyle w:val="2"/>
              <w:shd w:val="clear" w:color="auto" w:fill="FFFFFF"/>
              <w:spacing w:line="360" w:lineRule="auto"/>
              <w:rPr>
                <w:rFonts w:hint="eastAsia"/>
                <w:b/>
                <w:sz w:val="20"/>
              </w:rPr>
            </w:pPr>
            <w:r>
              <w:rPr>
                <w:rFonts w:hint="eastAsia"/>
                <w:b/>
                <w:sz w:val="20"/>
              </w:rPr>
              <w:t>一、消防给排水</w:t>
            </w:r>
          </w:p>
          <w:p>
            <w:pPr>
              <w:pStyle w:val="2"/>
              <w:shd w:val="clear" w:color="auto" w:fill="FFFFFF"/>
              <w:spacing w:line="360" w:lineRule="auto"/>
              <w:rPr>
                <w:sz w:val="20"/>
              </w:rPr>
            </w:pPr>
            <w:r>
              <w:rPr>
                <w:rFonts w:hint="eastAsia"/>
                <w:sz w:val="20"/>
              </w:rPr>
              <w:t>一准备工作</w:t>
            </w:r>
          </w:p>
          <w:p>
            <w:pPr>
              <w:pStyle w:val="2"/>
              <w:shd w:val="clear" w:color="auto" w:fill="FFFFFF"/>
              <w:spacing w:line="360" w:lineRule="auto"/>
              <w:rPr>
                <w:sz w:val="20"/>
              </w:rPr>
            </w:pPr>
            <w:r>
              <w:rPr>
                <w:sz w:val="20"/>
              </w:rPr>
              <w:t>1、</w:t>
            </w:r>
            <w:r>
              <w:rPr>
                <w:rFonts w:hint="eastAsia"/>
                <w:sz w:val="20"/>
              </w:rPr>
              <w:t>消火栓和</w:t>
            </w:r>
            <w:r>
              <w:rPr>
                <w:sz w:val="20"/>
              </w:rPr>
              <w:t xml:space="preserve">自动喷水灭火系统的施工应由通过专业人员培训考核合格，并经审核批准的施工队伍承担。 </w:t>
            </w:r>
          </w:p>
          <w:p>
            <w:pPr>
              <w:pStyle w:val="2"/>
              <w:shd w:val="clear" w:color="auto" w:fill="FFFFFF"/>
              <w:spacing w:line="360" w:lineRule="auto"/>
              <w:rPr>
                <w:sz w:val="20"/>
              </w:rPr>
            </w:pPr>
            <w:r>
              <w:rPr>
                <w:sz w:val="20"/>
              </w:rPr>
              <w:t xml:space="preserve">2、自动喷水灭火系统施工前应具备下列条件： </w:t>
            </w:r>
          </w:p>
          <w:p>
            <w:pPr>
              <w:pStyle w:val="2"/>
              <w:shd w:val="clear" w:color="auto" w:fill="FFFFFF"/>
              <w:spacing w:line="360" w:lineRule="auto"/>
              <w:rPr>
                <w:sz w:val="20"/>
              </w:rPr>
            </w:pPr>
            <w:r>
              <w:rPr>
                <w:rFonts w:hint="eastAsia" w:ascii="宋体" w:hAnsi="宋体" w:cs="宋体"/>
                <w:sz w:val="20"/>
              </w:rPr>
              <w:t>①</w:t>
            </w:r>
            <w:r>
              <w:rPr>
                <w:sz w:val="20"/>
              </w:rPr>
              <w:t xml:space="preserve">设备平面布置图、系统图、安装图等施工图及有关技术文件应齐全； </w:t>
            </w:r>
          </w:p>
          <w:p>
            <w:pPr>
              <w:pStyle w:val="2"/>
              <w:shd w:val="clear" w:color="auto" w:fill="FFFFFF"/>
              <w:spacing w:line="360" w:lineRule="auto"/>
              <w:rPr>
                <w:sz w:val="20"/>
              </w:rPr>
            </w:pPr>
            <w:r>
              <w:rPr>
                <w:rFonts w:hint="eastAsia" w:ascii="宋体" w:hAnsi="宋体" w:cs="宋体"/>
                <w:sz w:val="20"/>
              </w:rPr>
              <w:t>②</w:t>
            </w:r>
            <w:r>
              <w:rPr>
                <w:sz w:val="20"/>
              </w:rPr>
              <w:t xml:space="preserve">设计单位应向施工单位进行技术交底； </w:t>
            </w:r>
          </w:p>
          <w:p>
            <w:pPr>
              <w:pStyle w:val="2"/>
              <w:shd w:val="clear" w:color="auto" w:fill="FFFFFF"/>
              <w:spacing w:line="360" w:lineRule="auto"/>
              <w:rPr>
                <w:sz w:val="20"/>
              </w:rPr>
            </w:pPr>
            <w:r>
              <w:rPr>
                <w:sz w:val="20"/>
              </w:rPr>
              <w:t xml:space="preserve">二、材料要求 </w:t>
            </w:r>
          </w:p>
          <w:p>
            <w:pPr>
              <w:pStyle w:val="2"/>
              <w:shd w:val="clear" w:color="auto" w:fill="FFFFFF"/>
              <w:spacing w:line="360" w:lineRule="auto"/>
              <w:rPr>
                <w:sz w:val="20"/>
              </w:rPr>
            </w:pPr>
            <w:r>
              <w:rPr>
                <w:sz w:val="20"/>
              </w:rPr>
              <w:t xml:space="preserve">1、系统组件、管件及其它设备、材料，应符合设计要求和国家现行有关标准的规定，并应具有出厂合格证； </w:t>
            </w:r>
          </w:p>
          <w:p>
            <w:pPr>
              <w:pStyle w:val="2"/>
              <w:shd w:val="clear" w:color="auto" w:fill="FFFFFF"/>
              <w:spacing w:line="360" w:lineRule="auto"/>
              <w:rPr>
                <w:sz w:val="20"/>
              </w:rPr>
            </w:pPr>
            <w:r>
              <w:rPr>
                <w:sz w:val="20"/>
              </w:rPr>
              <w:t xml:space="preserve">2、喷头、报警阀、压力开关、水流指示器等主要系统组件应经国家消防产品质量监督检验中心检测合格。 </w:t>
            </w:r>
          </w:p>
          <w:p>
            <w:pPr>
              <w:pStyle w:val="2"/>
              <w:shd w:val="clear" w:color="auto" w:fill="FFFFFF"/>
              <w:spacing w:line="360" w:lineRule="auto"/>
              <w:rPr>
                <w:sz w:val="20"/>
              </w:rPr>
            </w:pPr>
            <w:r>
              <w:rPr>
                <w:sz w:val="20"/>
              </w:rPr>
              <w:t xml:space="preserve">3、管材、管件应进行现场外观检查，并应符合下列要求： </w:t>
            </w:r>
          </w:p>
          <w:p>
            <w:pPr>
              <w:pStyle w:val="2"/>
              <w:shd w:val="clear" w:color="auto" w:fill="FFFFFF"/>
              <w:spacing w:line="360" w:lineRule="auto"/>
              <w:rPr>
                <w:sz w:val="20"/>
              </w:rPr>
            </w:pPr>
            <w:r>
              <w:rPr>
                <w:rFonts w:hint="eastAsia" w:ascii="宋体" w:hAnsi="宋体" w:cs="宋体"/>
                <w:sz w:val="20"/>
              </w:rPr>
              <w:t>①</w:t>
            </w:r>
            <w:r>
              <w:rPr>
                <w:sz w:val="20"/>
              </w:rPr>
              <w:t xml:space="preserve">表面应无裂纹、缩孔、夹渣、折迭和重皮； </w:t>
            </w:r>
          </w:p>
          <w:p>
            <w:pPr>
              <w:pStyle w:val="2"/>
              <w:shd w:val="clear" w:color="auto" w:fill="FFFFFF"/>
              <w:spacing w:line="360" w:lineRule="auto"/>
              <w:rPr>
                <w:sz w:val="20"/>
              </w:rPr>
            </w:pPr>
            <w:r>
              <w:rPr>
                <w:rFonts w:hint="eastAsia" w:ascii="宋体" w:hAnsi="宋体" w:cs="宋体"/>
                <w:sz w:val="20"/>
              </w:rPr>
              <w:t>②</w:t>
            </w:r>
            <w:r>
              <w:rPr>
                <w:sz w:val="20"/>
              </w:rPr>
              <w:t xml:space="preserve">螺纹密封面应完整、无损伤、无毛刺； </w:t>
            </w:r>
          </w:p>
          <w:p>
            <w:pPr>
              <w:pStyle w:val="2"/>
              <w:shd w:val="clear" w:color="auto" w:fill="FFFFFF"/>
              <w:spacing w:line="360" w:lineRule="auto"/>
              <w:rPr>
                <w:sz w:val="20"/>
              </w:rPr>
            </w:pPr>
            <w:r>
              <w:rPr>
                <w:rFonts w:hint="eastAsia" w:ascii="宋体" w:hAnsi="宋体" w:cs="宋体"/>
                <w:sz w:val="20"/>
              </w:rPr>
              <w:t>③</w:t>
            </w:r>
            <w:r>
              <w:rPr>
                <w:sz w:val="20"/>
              </w:rPr>
              <w:t xml:space="preserve">镀锌钢管内外表面的镀锌层不得有脱落、锈蚀等现象； </w:t>
            </w:r>
          </w:p>
          <w:p>
            <w:pPr>
              <w:pStyle w:val="2"/>
              <w:shd w:val="clear" w:color="auto" w:fill="FFFFFF"/>
              <w:spacing w:line="360" w:lineRule="auto"/>
              <w:rPr>
                <w:sz w:val="20"/>
              </w:rPr>
            </w:pPr>
            <w:r>
              <w:rPr>
                <w:rFonts w:hint="eastAsia" w:ascii="宋体" w:hAnsi="宋体" w:cs="宋体"/>
                <w:sz w:val="20"/>
              </w:rPr>
              <w:t>④</w:t>
            </w:r>
            <w:r>
              <w:rPr>
                <w:sz w:val="20"/>
              </w:rPr>
              <w:t xml:space="preserve">非金属密封垫片应质地柔韧、无老化变质或分层现象，表面应无折损、皱纹等缺陷； </w:t>
            </w:r>
          </w:p>
          <w:p>
            <w:pPr>
              <w:pStyle w:val="2"/>
              <w:shd w:val="clear" w:color="auto" w:fill="FFFFFF"/>
              <w:spacing w:line="360" w:lineRule="auto"/>
              <w:rPr>
                <w:sz w:val="20"/>
              </w:rPr>
            </w:pPr>
            <w:r>
              <w:rPr>
                <w:rFonts w:hint="eastAsia" w:ascii="宋体" w:hAnsi="宋体" w:cs="宋体"/>
                <w:sz w:val="20"/>
              </w:rPr>
              <w:t>⑤</w:t>
            </w:r>
            <w:r>
              <w:rPr>
                <w:sz w:val="20"/>
              </w:rPr>
              <w:t xml:space="preserve">法兰密封面应完整光洁，不得有毛刺及径向沟槽；螺纹法兰的螺纹应完整、无损伤。 </w:t>
            </w:r>
          </w:p>
          <w:p>
            <w:pPr>
              <w:pStyle w:val="2"/>
              <w:shd w:val="clear" w:color="auto" w:fill="FFFFFF"/>
              <w:spacing w:line="360" w:lineRule="auto"/>
              <w:rPr>
                <w:sz w:val="20"/>
              </w:rPr>
            </w:pPr>
            <w:r>
              <w:rPr>
                <w:sz w:val="20"/>
              </w:rPr>
              <w:t xml:space="preserve">4、喷头的现场检验应符合下列要求： </w:t>
            </w:r>
          </w:p>
          <w:p>
            <w:pPr>
              <w:pStyle w:val="2"/>
              <w:shd w:val="clear" w:color="auto" w:fill="FFFFFF"/>
              <w:spacing w:line="360" w:lineRule="auto"/>
              <w:rPr>
                <w:sz w:val="20"/>
              </w:rPr>
            </w:pPr>
            <w:r>
              <w:rPr>
                <w:rFonts w:hint="eastAsia" w:ascii="宋体" w:hAnsi="宋体" w:cs="宋体"/>
                <w:sz w:val="20"/>
              </w:rPr>
              <w:t>①</w:t>
            </w:r>
            <w:r>
              <w:rPr>
                <w:sz w:val="20"/>
              </w:rPr>
              <w:t xml:space="preserve">喷头的型号、规格应符合设计要求； </w:t>
            </w:r>
          </w:p>
          <w:p>
            <w:pPr>
              <w:pStyle w:val="2"/>
              <w:shd w:val="clear" w:color="auto" w:fill="FFFFFF"/>
              <w:spacing w:line="360" w:lineRule="auto"/>
              <w:rPr>
                <w:sz w:val="20"/>
              </w:rPr>
            </w:pPr>
            <w:r>
              <w:rPr>
                <w:rFonts w:hint="eastAsia" w:ascii="宋体" w:hAnsi="宋体" w:cs="宋体"/>
                <w:sz w:val="20"/>
              </w:rPr>
              <w:t>②</w:t>
            </w:r>
            <w:r>
              <w:rPr>
                <w:sz w:val="20"/>
              </w:rPr>
              <w:t xml:space="preserve">喷头的商标、型号、公称动作温度、制造厂及生产年月等标志应齐全； </w:t>
            </w:r>
          </w:p>
          <w:p>
            <w:pPr>
              <w:pStyle w:val="2"/>
              <w:shd w:val="clear" w:color="auto" w:fill="FFFFFF"/>
              <w:spacing w:line="360" w:lineRule="auto"/>
              <w:rPr>
                <w:sz w:val="20"/>
              </w:rPr>
            </w:pPr>
            <w:r>
              <w:rPr>
                <w:rFonts w:hint="eastAsia" w:ascii="宋体" w:hAnsi="宋体" w:cs="宋体"/>
                <w:sz w:val="20"/>
              </w:rPr>
              <w:t>③</w:t>
            </w:r>
            <w:r>
              <w:rPr>
                <w:sz w:val="20"/>
              </w:rPr>
              <w:t xml:space="preserve">喷头外观应无加工缺陷和机械损伤； </w:t>
            </w:r>
          </w:p>
          <w:p>
            <w:pPr>
              <w:pStyle w:val="2"/>
              <w:shd w:val="clear" w:color="auto" w:fill="FFFFFF"/>
              <w:spacing w:line="360" w:lineRule="auto"/>
              <w:rPr>
                <w:sz w:val="20"/>
              </w:rPr>
            </w:pPr>
            <w:r>
              <w:rPr>
                <w:rFonts w:hint="eastAsia" w:ascii="宋体" w:hAnsi="宋体" w:cs="宋体"/>
                <w:sz w:val="20"/>
              </w:rPr>
              <w:t>④</w:t>
            </w:r>
            <w:r>
              <w:rPr>
                <w:sz w:val="20"/>
              </w:rPr>
              <w:t xml:space="preserve">喷头螺纹密封面应无伤痕、毛刺、缺丝或断丝的现象；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5、阀门及其附件的现场检验应符合下列要求</w:t>
            </w:r>
          </w:p>
          <w:p>
            <w:pPr>
              <w:rPr>
                <w:kern w:val="0"/>
                <w:sz w:val="20"/>
              </w:rPr>
            </w:pPr>
          </w:p>
        </w:tc>
      </w:tr>
    </w:tbl>
    <w:p>
      <w:pPr>
        <w:rPr>
          <w:rFonts w:hint="eastAsia"/>
        </w:rPr>
      </w:pPr>
    </w:p>
    <w:p>
      <w:pPr>
        <w:rPr>
          <w:rFonts w:hint="eastAsia"/>
        </w:rPr>
      </w:pP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1"/>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4261" w:type="dxa"/>
            <w:vAlign w:val="top"/>
          </w:tcPr>
          <w:p>
            <w:pPr>
              <w:pStyle w:val="2"/>
              <w:spacing w:line="360" w:lineRule="auto"/>
              <w:rPr>
                <w:kern w:val="0"/>
                <w:sz w:val="20"/>
              </w:rPr>
            </w:pPr>
            <w:r>
              <w:rPr>
                <w:rFonts w:hint="eastAsia"/>
                <w:b/>
                <w:sz w:val="20"/>
              </w:rPr>
              <w:t>工程名称：</w:t>
            </w:r>
            <w:r>
              <w:rPr>
                <w:rFonts w:hint="eastAsia"/>
                <w:b/>
                <w:sz w:val="20"/>
                <w:lang w:val="en-US" w:eastAsia="zh-CN"/>
              </w:rPr>
              <w:t>*****</w:t>
            </w:r>
            <w:r>
              <w:rPr>
                <w:rFonts w:hint="eastAsia"/>
                <w:b/>
                <w:sz w:val="20"/>
              </w:rPr>
              <w:t>项目</w:t>
            </w:r>
          </w:p>
        </w:tc>
        <w:tc>
          <w:tcPr>
            <w:tcW w:w="4261" w:type="dxa"/>
            <w:vAlign w:val="top"/>
          </w:tcPr>
          <w:p>
            <w:pPr>
              <w:pStyle w:val="2"/>
              <w:spacing w:line="360" w:lineRule="auto"/>
              <w:rPr>
                <w:kern w:val="0"/>
                <w:sz w:val="20"/>
              </w:rPr>
            </w:pPr>
            <w:r>
              <w:rPr>
                <w:rFonts w:hint="eastAsia"/>
                <w:b/>
                <w:sz w:val="20"/>
              </w:rPr>
              <w:t>施工单位：</w:t>
            </w:r>
            <w:r>
              <w:rPr>
                <w:rFonts w:hint="eastAsia"/>
                <w:b/>
                <w:sz w:val="20"/>
                <w:lang w:val="en-US" w:eastAsia="zh-CN"/>
              </w:rPr>
              <w:t>********</w:t>
            </w:r>
            <w:r>
              <w:rPr>
                <w:rFonts w:hint="eastAsia"/>
                <w:b/>
                <w:sz w:val="20"/>
              </w:rPr>
              <w:t>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9" w:hRule="atLeast"/>
        </w:trPr>
        <w:tc>
          <w:tcPr>
            <w:tcW w:w="4261" w:type="dxa"/>
          </w:tcPr>
          <w:p>
            <w:pPr>
              <w:rPr>
                <w:kern w:val="0"/>
                <w:sz w:val="20"/>
              </w:rPr>
            </w:pPr>
            <w:r>
              <w:rPr>
                <w:rFonts w:hint="eastAsia"/>
                <w:b/>
                <w:kern w:val="0"/>
                <w:sz w:val="20"/>
              </w:rPr>
              <w:t>事项：给排水、电气、通风</w:t>
            </w:r>
          </w:p>
        </w:tc>
        <w:tc>
          <w:tcPr>
            <w:tcW w:w="4261" w:type="dxa"/>
          </w:tcPr>
          <w:p>
            <w:pPr>
              <w:rPr>
                <w:kern w:val="0"/>
                <w:sz w:val="20"/>
              </w:rPr>
            </w:pPr>
            <w:r>
              <w:rPr>
                <w:rFonts w:hint="eastAsia"/>
                <w:kern w:val="0"/>
                <w:sz w:val="20"/>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5" w:hRule="atLeast"/>
        </w:trPr>
        <w:tc>
          <w:tcPr>
            <w:tcW w:w="8522" w:type="dxa"/>
            <w:gridSpan w:val="2"/>
            <w:tcBorders>
              <w:bottom w:val="single" w:color="auto" w:sz="4" w:space="0"/>
            </w:tcBorders>
          </w:tcPr>
          <w:p>
            <w:pPr>
              <w:pStyle w:val="7"/>
              <w:numPr>
                <w:ilvl w:val="0"/>
                <w:numId w:val="1"/>
              </w:numPr>
              <w:ind w:firstLineChars="0"/>
              <w:rPr>
                <w:rFonts w:hint="eastAsia"/>
                <w:kern w:val="0"/>
                <w:sz w:val="20"/>
              </w:rPr>
            </w:pPr>
            <w:r>
              <w:rPr>
                <w:rFonts w:ascii="Arial" w:hAnsi="Arial" w:cs="Arial"/>
                <w:kern w:val="0"/>
                <w:sz w:val="20"/>
                <w:szCs w:val="21"/>
              </w:rPr>
              <w:t>阀门的型号、规格应符合设计要求；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hint="eastAsia" w:ascii="宋体" w:hAnsi="宋体" w:cs="宋体"/>
                <w:kern w:val="0"/>
                <w:sz w:val="20"/>
                <w:szCs w:val="21"/>
              </w:rPr>
              <w:t>②</w:t>
            </w:r>
            <w:r>
              <w:rPr>
                <w:rFonts w:ascii="Arial" w:hAnsi="Arial" w:cs="Arial"/>
                <w:kern w:val="0"/>
                <w:sz w:val="20"/>
                <w:szCs w:val="21"/>
              </w:rPr>
              <w:t xml:space="preserve">阀门及其附件应配备齐全，不得有加工缺陷和机械损伤；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hint="eastAsia" w:ascii="宋体" w:hAnsi="宋体" w:cs="宋体"/>
                <w:kern w:val="0"/>
                <w:sz w:val="20"/>
                <w:szCs w:val="21"/>
              </w:rPr>
              <w:t>③</w:t>
            </w:r>
            <w:r>
              <w:rPr>
                <w:rFonts w:ascii="Arial" w:hAnsi="Arial" w:cs="Arial"/>
                <w:kern w:val="0"/>
                <w:sz w:val="20"/>
                <w:szCs w:val="21"/>
              </w:rPr>
              <w:t xml:space="preserve">报警阀除应有商标、型号、规格等标志外，尚应有水流方向的永久性标志；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hint="eastAsia" w:ascii="宋体" w:hAnsi="宋体" w:cs="宋体"/>
                <w:kern w:val="0"/>
                <w:sz w:val="20"/>
                <w:szCs w:val="21"/>
              </w:rPr>
              <w:t>④</w:t>
            </w:r>
            <w:r>
              <w:rPr>
                <w:rFonts w:ascii="Arial" w:hAnsi="Arial" w:cs="Arial"/>
                <w:kern w:val="0"/>
                <w:sz w:val="20"/>
                <w:szCs w:val="21"/>
              </w:rPr>
              <w:t xml:space="preserve">报警阀和控制阀的阀瓣及操作机构应动作灵活，无卡涩现象；阀体内应清洁、无异物堵塞；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hint="eastAsia" w:ascii="宋体" w:hAnsi="宋体" w:cs="宋体"/>
                <w:kern w:val="0"/>
                <w:sz w:val="20"/>
                <w:szCs w:val="21"/>
              </w:rPr>
              <w:t>⑤</w:t>
            </w:r>
            <w:r>
              <w:rPr>
                <w:rFonts w:ascii="Arial" w:hAnsi="Arial" w:cs="Arial"/>
                <w:kern w:val="0"/>
                <w:sz w:val="20"/>
                <w:szCs w:val="21"/>
              </w:rPr>
              <w:t xml:space="preserve">水力警铃的铃锤应转动灵活，无阻滞现象；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hint="eastAsia" w:ascii="宋体" w:hAnsi="宋体" w:cs="宋体"/>
                <w:kern w:val="0"/>
                <w:sz w:val="20"/>
                <w:szCs w:val="21"/>
              </w:rPr>
              <w:t>⑥</w:t>
            </w:r>
            <w:r>
              <w:rPr>
                <w:rFonts w:ascii="Arial" w:hAnsi="Arial" w:cs="Arial"/>
                <w:kern w:val="0"/>
                <w:sz w:val="20"/>
                <w:szCs w:val="21"/>
              </w:rPr>
              <w:t xml:space="preserve">报警阀应逐个进行渗漏试验。试验压力应为工作压力的2倍，试验时间应为5min。阀瓣处应无渗漏。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hint="eastAsia" w:ascii="宋体" w:hAnsi="宋体" w:cs="宋体"/>
                <w:kern w:val="0"/>
                <w:sz w:val="20"/>
                <w:szCs w:val="21"/>
              </w:rPr>
              <w:t>⑦</w:t>
            </w:r>
            <w:r>
              <w:rPr>
                <w:rFonts w:ascii="Arial" w:hAnsi="Arial" w:cs="Arial"/>
                <w:kern w:val="0"/>
                <w:sz w:val="20"/>
                <w:szCs w:val="21"/>
              </w:rPr>
              <w:t xml:space="preserve">压力开关、水流指示器及水位、气压、阀门限位等自动检测装置应有清晰的铭牌、安全操作指示标志和产品说明书；水流指示器尚应有水流方向的永久性标志；安装前应逐个进行主要功能检查，不合格者不得使用。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三、主要机具设备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1、机械：套丝机、砂轮锯、台钻、电锤、手砂轮、手电钻、电焊机、电动试压泵等机械；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2、工具：套丝板、管钳、台钳、压力钳、链钳、手锤、钢锯、板手、倒链、气焊等工具；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3、其他：水平尺、线坠、小线、压力表等；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四、作业条件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1、向班组进行计划交底，以及质量、技术和安全交底，下达工程施工任务单，使班组明确有关任务、质量、技术、安全、进度等要求。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2、与土建等施工单位办好作业面交接工作，对操作场所进行清理，做好工作面施工准备工作。 </w:t>
            </w:r>
          </w:p>
          <w:p>
            <w:pPr>
              <w:spacing w:line="360" w:lineRule="auto"/>
              <w:rPr>
                <w:rFonts w:hint="eastAsia" w:ascii="宋体" w:hAnsi="宋体" w:cs="宋体"/>
                <w:kern w:val="0"/>
                <w:sz w:val="20"/>
                <w:szCs w:val="21"/>
              </w:rPr>
            </w:pPr>
            <w:r>
              <w:rPr>
                <w:rFonts w:ascii="宋体" w:hAnsi="宋体" w:cs="宋体"/>
                <w:kern w:val="0"/>
                <w:sz w:val="20"/>
                <w:szCs w:val="21"/>
              </w:rPr>
              <w:t>3、对材料、设备、半成品的质量、规格、数量等进行清查，并将其部分运至作业地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4、施工机械就位并进行试运转，做好维护保养等工作，以保证施工机械能正常运行。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5、检查前道工序的质量，在前道工序的质量合格后才能进行下道工序的施工。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五、工艺流程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安装准备→分层主干立管安装→分层支管安装→喷洒头支管安装→分层分区强度试压及管道冲洗→管道设备安装→喷洒头安装→系统试压→系统通水调试 </w:t>
            </w:r>
          </w:p>
          <w:p>
            <w:pPr>
              <w:rPr>
                <w:kern w:val="0"/>
                <w:sz w:val="20"/>
              </w:rPr>
            </w:pPr>
          </w:p>
        </w:tc>
      </w:tr>
    </w:tbl>
    <w:p>
      <w:pPr>
        <w:rPr>
          <w:rFonts w:hint="eastAsia"/>
        </w:rPr>
      </w:pPr>
    </w:p>
    <w:p>
      <w:pPr>
        <w:rPr>
          <w:rFonts w:hint="eastAsia"/>
        </w:rPr>
      </w:pPr>
    </w:p>
    <w:p>
      <w:pPr>
        <w:rPr>
          <w:rFonts w:hint="eastAsia"/>
        </w:rPr>
      </w:pPr>
    </w:p>
    <w:p>
      <w:pPr>
        <w:pStyle w:val="2"/>
        <w:shd w:val="clear" w:color="auto" w:fill="FFFFFF"/>
        <w:spacing w:line="360" w:lineRule="auto"/>
        <w:ind w:firstLine="2072" w:firstLineChars="645"/>
        <w:rPr>
          <w:rFonts w:hint="eastAsia"/>
          <w:b/>
          <w:sz w:val="32"/>
        </w:rPr>
      </w:pPr>
      <w:r>
        <w:rPr>
          <w:rFonts w:hint="eastAsia"/>
          <w:b/>
          <w:sz w:val="32"/>
        </w:rPr>
        <w:t>消防工程技术</w:t>
      </w:r>
      <w:r>
        <w:rPr>
          <w:b/>
          <w:sz w:val="32"/>
        </w:rPr>
        <w:t xml:space="preserve">交底内容 </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1"/>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vAlign w:val="top"/>
          </w:tcPr>
          <w:p>
            <w:pPr>
              <w:pStyle w:val="2"/>
              <w:spacing w:line="360" w:lineRule="auto"/>
              <w:rPr>
                <w:rFonts w:hint="eastAsia"/>
                <w:b/>
                <w:sz w:val="20"/>
              </w:rPr>
            </w:pPr>
            <w:r>
              <w:rPr>
                <w:rFonts w:hint="eastAsia"/>
                <w:b/>
                <w:sz w:val="20"/>
              </w:rPr>
              <w:t>工程名称：</w:t>
            </w:r>
            <w:r>
              <w:rPr>
                <w:rFonts w:hint="eastAsia"/>
                <w:b/>
                <w:sz w:val="20"/>
                <w:lang w:val="en-US" w:eastAsia="zh-CN"/>
              </w:rPr>
              <w:t>*****</w:t>
            </w:r>
            <w:r>
              <w:rPr>
                <w:rFonts w:hint="eastAsia"/>
                <w:b/>
                <w:sz w:val="20"/>
              </w:rPr>
              <w:t>项目</w:t>
            </w:r>
          </w:p>
        </w:tc>
        <w:tc>
          <w:tcPr>
            <w:tcW w:w="4261" w:type="dxa"/>
            <w:vAlign w:val="top"/>
          </w:tcPr>
          <w:p>
            <w:pPr>
              <w:pStyle w:val="2"/>
              <w:spacing w:line="360" w:lineRule="auto"/>
              <w:rPr>
                <w:rFonts w:hint="eastAsia"/>
                <w:b/>
                <w:sz w:val="20"/>
              </w:rPr>
            </w:pPr>
            <w:r>
              <w:rPr>
                <w:rFonts w:hint="eastAsia"/>
                <w:b/>
                <w:sz w:val="20"/>
              </w:rPr>
              <w:t>施工单位：</w:t>
            </w:r>
            <w:r>
              <w:rPr>
                <w:rFonts w:hint="eastAsia"/>
                <w:b/>
                <w:sz w:val="20"/>
                <w:lang w:val="en-US" w:eastAsia="zh-CN"/>
              </w:rPr>
              <w:t>********</w:t>
            </w:r>
            <w:r>
              <w:rPr>
                <w:rFonts w:hint="eastAsia"/>
                <w:b/>
                <w:sz w:val="20"/>
              </w:rPr>
              <w:t>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Borders>
              <w:left w:val="single" w:color="auto" w:sz="4" w:space="0"/>
              <w:bottom w:val="single" w:color="auto" w:sz="4" w:space="0"/>
            </w:tcBorders>
          </w:tcPr>
          <w:p>
            <w:pPr>
              <w:pStyle w:val="2"/>
              <w:spacing w:line="360" w:lineRule="auto"/>
              <w:rPr>
                <w:rFonts w:hint="eastAsia"/>
                <w:b/>
                <w:sz w:val="20"/>
              </w:rPr>
            </w:pPr>
            <w:r>
              <w:rPr>
                <w:rFonts w:hint="eastAsia"/>
                <w:b/>
                <w:sz w:val="20"/>
              </w:rPr>
              <w:t>事项：给排水、电气、通风</w:t>
            </w:r>
          </w:p>
        </w:tc>
        <w:tc>
          <w:tcPr>
            <w:tcW w:w="4261" w:type="dxa"/>
          </w:tcPr>
          <w:p>
            <w:pPr>
              <w:pStyle w:val="2"/>
              <w:spacing w:line="360" w:lineRule="auto"/>
              <w:rPr>
                <w:rFonts w:hint="eastAsia"/>
                <w:b/>
                <w:sz w:val="20"/>
              </w:rPr>
            </w:pPr>
            <w:r>
              <w:rPr>
                <w:rFonts w:hint="eastAsia"/>
                <w:b/>
                <w:sz w:val="20"/>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8" w:hRule="atLeast"/>
        </w:trPr>
        <w:tc>
          <w:tcPr>
            <w:tcW w:w="8522" w:type="dxa"/>
            <w:gridSpan w:val="2"/>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六、操作工艺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hint="eastAsia" w:ascii="Arial" w:hAnsi="Arial" w:cs="Arial"/>
                <w:kern w:val="0"/>
                <w:sz w:val="20"/>
                <w:szCs w:val="21"/>
              </w:rPr>
              <w:t>一</w:t>
            </w:r>
            <w:r>
              <w:rPr>
                <w:rFonts w:ascii="Arial" w:hAnsi="Arial" w:cs="Arial"/>
                <w:kern w:val="0"/>
                <w:sz w:val="20"/>
                <w:szCs w:val="21"/>
              </w:rPr>
              <w:t xml:space="preserve">、安装准备：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认真熟悉图纸，参看土建结构图、有关设备专业图，核对各种管道及设备的坐标标高是否有交叉，管道排列所占空间是否合理。有问题及时与设计和有关人员研究解决，办理变更洽商记录。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根据施工方案确定的施工方法作好准备工作。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（二）、主要分项工程施工方法：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1、预留预埋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ascii="Arial" w:hAnsi="Arial" w:cs="Arial"/>
                <w:kern w:val="0"/>
                <w:sz w:val="20"/>
                <w:szCs w:val="21"/>
              </w:rPr>
              <w:t xml:space="preserve">预留预埋是水喷淋灭火专业在主体施工中的工作重点，它主要包括穿墙、梁套管，管道穿楼板孔洞，设备基础预留孔洞及预埋件等。预留预埋准确与否对整个安装工程至关重要。它将直接影响水喷淋灭火系统安装的顺利进行。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hint="eastAsia" w:ascii="宋体" w:hAnsi="宋体" w:cs="宋体"/>
                <w:kern w:val="0"/>
                <w:sz w:val="20"/>
                <w:szCs w:val="21"/>
              </w:rPr>
              <w:t>⑴</w:t>
            </w:r>
            <w:r>
              <w:rPr>
                <w:rFonts w:ascii="Arial" w:hAnsi="Arial" w:cs="Arial"/>
                <w:kern w:val="0"/>
                <w:sz w:val="20"/>
                <w:szCs w:val="21"/>
              </w:rPr>
              <w:t xml:space="preserve"> 施工准备期间，专业工长认真熟悉施工图纸，找出所有预埋预留点，并统一编号，并在预留预埋图中标注清晰，以便于各专业的预留预埋，同时与其他专业沟通，以避免今后安装有冲、交叉现象，减少不必要的返工。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hint="eastAsia" w:ascii="宋体" w:hAnsi="宋体" w:cs="宋体"/>
                <w:kern w:val="0"/>
                <w:sz w:val="20"/>
                <w:szCs w:val="21"/>
              </w:rPr>
              <w:t>⑵</w:t>
            </w:r>
            <w:r>
              <w:rPr>
                <w:rFonts w:ascii="Arial" w:hAnsi="Arial" w:cs="Arial"/>
                <w:kern w:val="0"/>
                <w:sz w:val="20"/>
                <w:szCs w:val="21"/>
              </w:rPr>
              <w:t xml:space="preserve"> 严格按标准图集加工制作套管，套管长度按结构施工图尺寸确定，套管管径参照下列标准：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Arial" w:hAnsi="Arial" w:cs="Arial"/>
                <w:kern w:val="0"/>
                <w:sz w:val="20"/>
                <w:szCs w:val="21"/>
              </w:rPr>
            </w:pPr>
            <w:r>
              <w:rPr>
                <w:rFonts w:hint="eastAsia" w:ascii="宋体" w:hAnsi="宋体" w:cs="宋体"/>
                <w:kern w:val="0"/>
                <w:sz w:val="20"/>
                <w:szCs w:val="21"/>
              </w:rPr>
              <w:t>⑶</w:t>
            </w:r>
            <w:r>
              <w:rPr>
                <w:rFonts w:ascii="Arial" w:hAnsi="Arial" w:cs="Arial"/>
                <w:kern w:val="0"/>
                <w:sz w:val="20"/>
                <w:szCs w:val="21"/>
              </w:rPr>
              <w:t xml:space="preserve"> 套管安装： </w:t>
            </w:r>
          </w:p>
          <w:p>
            <w:pPr>
              <w:numPr>
                <w:ilvl w:val="0"/>
                <w:numId w:val="2"/>
              </w:numPr>
              <w:spacing w:line="360" w:lineRule="auto"/>
              <w:rPr>
                <w:rFonts w:hint="eastAsia" w:ascii="宋体" w:hAnsi="宋体" w:cs="宋体"/>
                <w:kern w:val="0"/>
                <w:sz w:val="20"/>
                <w:szCs w:val="21"/>
              </w:rPr>
            </w:pPr>
            <w:r>
              <w:rPr>
                <w:rFonts w:ascii="宋体" w:hAnsi="宋体" w:cs="宋体"/>
                <w:kern w:val="0"/>
                <w:sz w:val="20"/>
                <w:szCs w:val="21"/>
              </w:rPr>
              <w:t>刚性套管安装：主体结构钢筋绑扎好后,按照水喷淋灭火施工图标高几何尺寸找准位置，然后将套管置于钢筋中，焊接在钢筋网中，如果需气割钢筋安装的，安装后必须用加强筋加固，并做好套管的防堵工作。</w:t>
            </w:r>
          </w:p>
          <w:p>
            <w:pPr>
              <w:numPr>
                <w:ilvl w:val="0"/>
                <w:numId w:val="2"/>
              </w:numPr>
              <w:spacing w:line="360" w:lineRule="auto"/>
              <w:rPr>
                <w:rFonts w:ascii="宋体" w:hAnsi="宋体" w:cs="宋体"/>
                <w:kern w:val="0"/>
                <w:sz w:val="20"/>
                <w:szCs w:val="21"/>
              </w:rPr>
            </w:pPr>
            <w:r>
              <w:rPr>
                <w:kern w:val="0"/>
                <w:sz w:val="20"/>
                <w:szCs w:val="21"/>
              </w:rPr>
              <w:t xml:space="preserve">穿墙套管安装：土建专业在砌筑隔墙时，按专业施工图标高，几何尺寸将套管置于隔墙中，用砌块找平后用砂浆固定，然后交给土建队伍继续施工。穿墙套管长度与墙厚相等。 </w:t>
            </w:r>
          </w:p>
          <w:p>
            <w:pPr>
              <w:pStyle w:val="2"/>
              <w:shd w:val="clear" w:color="auto" w:fill="FFFFFF"/>
              <w:spacing w:line="360" w:lineRule="auto"/>
              <w:rPr>
                <w:sz w:val="20"/>
              </w:rPr>
            </w:pPr>
          </w:p>
          <w:p>
            <w:pPr>
              <w:pStyle w:val="2"/>
              <w:shd w:val="clear" w:color="auto" w:fill="FFFFFF"/>
              <w:spacing w:line="360" w:lineRule="auto"/>
              <w:rPr>
                <w:sz w:val="20"/>
              </w:rPr>
            </w:pPr>
          </w:p>
          <w:p>
            <w:pPr>
              <w:rPr>
                <w:kern w:val="0"/>
                <w:sz w:val="20"/>
              </w:rPr>
            </w:pPr>
          </w:p>
        </w:tc>
      </w:tr>
    </w:tbl>
    <w:p>
      <w:pPr>
        <w:rPr>
          <w:rFonts w:hint="eastAsia"/>
        </w:rPr>
      </w:pPr>
    </w:p>
    <w:p>
      <w:pPr>
        <w:rPr>
          <w:rFonts w:hint="eastAsia"/>
        </w:rPr>
      </w:pPr>
    </w:p>
    <w:p>
      <w:pPr>
        <w:rPr>
          <w:rFonts w:hint="eastAsia"/>
        </w:rPr>
      </w:pPr>
    </w:p>
    <w:p>
      <w:pPr>
        <w:pStyle w:val="2"/>
        <w:shd w:val="clear" w:color="auto" w:fill="FFFFFF"/>
        <w:spacing w:line="360" w:lineRule="auto"/>
        <w:ind w:firstLine="2072" w:firstLineChars="645"/>
        <w:rPr>
          <w:rFonts w:hint="eastAsia"/>
          <w:b/>
          <w:sz w:val="32"/>
        </w:rPr>
      </w:pPr>
      <w:r>
        <w:rPr>
          <w:rFonts w:hint="eastAsia"/>
          <w:b/>
          <w:sz w:val="32"/>
        </w:rPr>
        <w:t>消防工程技术</w:t>
      </w:r>
      <w:r>
        <w:rPr>
          <w:b/>
          <w:sz w:val="32"/>
        </w:rPr>
        <w:t xml:space="preserve">交底内容 </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1"/>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vAlign w:val="top"/>
          </w:tcPr>
          <w:p>
            <w:pPr>
              <w:pStyle w:val="2"/>
              <w:spacing w:line="360" w:lineRule="auto"/>
              <w:rPr>
                <w:rFonts w:hint="eastAsia"/>
                <w:b/>
                <w:sz w:val="20"/>
              </w:rPr>
            </w:pPr>
            <w:r>
              <w:rPr>
                <w:rFonts w:hint="eastAsia"/>
                <w:b/>
                <w:sz w:val="20"/>
              </w:rPr>
              <w:t>工程名称：</w:t>
            </w:r>
            <w:r>
              <w:rPr>
                <w:rFonts w:hint="eastAsia"/>
                <w:b/>
                <w:sz w:val="20"/>
                <w:lang w:val="en-US" w:eastAsia="zh-CN"/>
              </w:rPr>
              <w:t>*****</w:t>
            </w:r>
            <w:r>
              <w:rPr>
                <w:rFonts w:hint="eastAsia"/>
                <w:b/>
                <w:sz w:val="20"/>
              </w:rPr>
              <w:t>项目</w:t>
            </w:r>
          </w:p>
        </w:tc>
        <w:tc>
          <w:tcPr>
            <w:tcW w:w="4261" w:type="dxa"/>
            <w:vAlign w:val="top"/>
          </w:tcPr>
          <w:p>
            <w:pPr>
              <w:pStyle w:val="2"/>
              <w:spacing w:line="360" w:lineRule="auto"/>
              <w:rPr>
                <w:rFonts w:hint="eastAsia"/>
                <w:b/>
                <w:sz w:val="20"/>
              </w:rPr>
            </w:pPr>
            <w:r>
              <w:rPr>
                <w:rFonts w:hint="eastAsia"/>
                <w:b/>
                <w:sz w:val="20"/>
              </w:rPr>
              <w:t>施工单位：</w:t>
            </w:r>
            <w:r>
              <w:rPr>
                <w:rFonts w:hint="eastAsia"/>
                <w:b/>
                <w:sz w:val="20"/>
                <w:lang w:val="en-US" w:eastAsia="zh-CN"/>
              </w:rPr>
              <w:t>********</w:t>
            </w:r>
            <w:r>
              <w:rPr>
                <w:rFonts w:hint="eastAsia"/>
                <w:b/>
                <w:sz w:val="20"/>
              </w:rPr>
              <w:t>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Borders>
              <w:left w:val="single" w:color="auto" w:sz="4" w:space="0"/>
              <w:bottom w:val="single" w:color="auto" w:sz="4" w:space="0"/>
            </w:tcBorders>
          </w:tcPr>
          <w:p>
            <w:pPr>
              <w:pStyle w:val="2"/>
              <w:spacing w:line="360" w:lineRule="auto"/>
              <w:rPr>
                <w:rFonts w:hint="eastAsia"/>
                <w:b/>
                <w:sz w:val="20"/>
              </w:rPr>
            </w:pPr>
            <w:r>
              <w:rPr>
                <w:rFonts w:hint="eastAsia"/>
                <w:b/>
                <w:sz w:val="20"/>
              </w:rPr>
              <w:t>事项：给排水、电气、通风</w:t>
            </w:r>
          </w:p>
        </w:tc>
        <w:tc>
          <w:tcPr>
            <w:tcW w:w="4261" w:type="dxa"/>
          </w:tcPr>
          <w:p>
            <w:pPr>
              <w:pStyle w:val="2"/>
              <w:spacing w:line="360" w:lineRule="auto"/>
              <w:rPr>
                <w:rFonts w:hint="eastAsia"/>
                <w:b/>
                <w:sz w:val="20"/>
              </w:rPr>
            </w:pPr>
            <w:r>
              <w:rPr>
                <w:rFonts w:hint="eastAsia"/>
                <w:b/>
                <w:sz w:val="20"/>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8" w:hRule="atLeast"/>
        </w:trPr>
        <w:tc>
          <w:tcPr>
            <w:tcW w:w="8522" w:type="dxa"/>
            <w:gridSpan w:val="2"/>
          </w:tcPr>
          <w:p>
            <w:pPr>
              <w:pStyle w:val="2"/>
              <w:shd w:val="clear" w:color="auto" w:fill="FFFFFF"/>
              <w:spacing w:line="360" w:lineRule="auto"/>
              <w:rPr>
                <w:sz w:val="20"/>
              </w:rPr>
            </w:pPr>
            <w:r>
              <w:rPr>
                <w:sz w:val="20"/>
              </w:rPr>
              <w:t xml:space="preserve">、管道支架安装： </w:t>
            </w:r>
          </w:p>
          <w:p>
            <w:pPr>
              <w:pStyle w:val="2"/>
              <w:shd w:val="clear" w:color="auto" w:fill="FFFFFF"/>
              <w:spacing w:line="360" w:lineRule="auto"/>
              <w:rPr>
                <w:sz w:val="20"/>
              </w:rPr>
            </w:pPr>
            <w:r>
              <w:rPr>
                <w:rFonts w:hint="eastAsia" w:ascii="宋体" w:hAnsi="宋体" w:cs="宋体"/>
                <w:sz w:val="20"/>
              </w:rPr>
              <w:t>⑴</w:t>
            </w:r>
            <w:r>
              <w:rPr>
                <w:sz w:val="20"/>
              </w:rPr>
              <w:t xml:space="preserve"> 管道支架的选型 </w:t>
            </w:r>
          </w:p>
          <w:p>
            <w:pPr>
              <w:pStyle w:val="2"/>
              <w:shd w:val="clear" w:color="auto" w:fill="FFFFFF"/>
              <w:spacing w:line="360" w:lineRule="auto"/>
              <w:rPr>
                <w:sz w:val="20"/>
              </w:rPr>
            </w:pPr>
            <w:r>
              <w:rPr>
                <w:sz w:val="20"/>
              </w:rPr>
              <w:t xml:space="preserve">管道支架加工制作前应根据管道的材质、管径大小等按标准图集进行选型。支架的高度应与其它专业进行协调后确定，防止施工过程中管道与其它专业的管道发生“碰撞”。 </w:t>
            </w:r>
          </w:p>
          <w:p>
            <w:pPr>
              <w:pStyle w:val="2"/>
              <w:shd w:val="clear" w:color="auto" w:fill="FFFFFF"/>
              <w:spacing w:line="360" w:lineRule="auto"/>
              <w:rPr>
                <w:sz w:val="20"/>
              </w:rPr>
            </w:pPr>
            <w:r>
              <w:rPr>
                <w:rFonts w:hint="eastAsia" w:ascii="宋体" w:hAnsi="宋体" w:cs="宋体"/>
                <w:sz w:val="20"/>
              </w:rPr>
              <w:t>⑵</w:t>
            </w:r>
            <w:r>
              <w:rPr>
                <w:sz w:val="20"/>
              </w:rPr>
              <w:t xml:space="preserve"> 管道支架制作加工 </w:t>
            </w:r>
          </w:p>
          <w:p>
            <w:pPr>
              <w:rPr>
                <w:rFonts w:hint="eastAsia"/>
                <w:kern w:val="0"/>
                <w:sz w:val="20"/>
              </w:rPr>
            </w:pPr>
            <w:r>
              <w:rPr>
                <w:kern w:val="0"/>
                <w:sz w:val="20"/>
              </w:rPr>
              <w:t>管道支架采用工厂化制作，制作质量必须符合规范要求，制作成形后应进行除锈和防腐处理</w:t>
            </w:r>
          </w:p>
          <w:p>
            <w:pPr>
              <w:pStyle w:val="2"/>
              <w:shd w:val="clear" w:color="auto" w:fill="FFFFFF"/>
              <w:spacing w:line="360" w:lineRule="auto"/>
              <w:rPr>
                <w:sz w:val="20"/>
              </w:rPr>
            </w:pPr>
            <w:r>
              <w:rPr>
                <w:rFonts w:hint="eastAsia" w:ascii="宋体" w:hAnsi="宋体" w:cs="宋体"/>
                <w:sz w:val="20"/>
              </w:rPr>
              <w:t>⑶</w:t>
            </w:r>
            <w:r>
              <w:rPr>
                <w:sz w:val="20"/>
              </w:rPr>
              <w:t xml:space="preserve"> 管道支架必须满足管道的稳定和安全，允许管道自由伸缩并符合安装高度。 </w:t>
            </w:r>
          </w:p>
          <w:p>
            <w:pPr>
              <w:pStyle w:val="2"/>
              <w:shd w:val="clear" w:color="auto" w:fill="FFFFFF"/>
              <w:spacing w:line="360" w:lineRule="auto"/>
              <w:rPr>
                <w:sz w:val="20"/>
              </w:rPr>
            </w:pPr>
            <w:r>
              <w:rPr>
                <w:rFonts w:hint="eastAsia" w:ascii="宋体" w:hAnsi="宋体" w:cs="宋体"/>
                <w:sz w:val="20"/>
              </w:rPr>
              <w:t>⑷</w:t>
            </w:r>
            <w:r>
              <w:rPr>
                <w:sz w:val="20"/>
              </w:rPr>
              <w:t xml:space="preserve"> 管道支架、吊架、防晃支架的安装应符合下列要求： </w:t>
            </w:r>
          </w:p>
          <w:p>
            <w:pPr>
              <w:pStyle w:val="2"/>
              <w:shd w:val="clear" w:color="auto" w:fill="FFFFFF"/>
              <w:spacing w:line="360" w:lineRule="auto"/>
              <w:rPr>
                <w:sz w:val="20"/>
              </w:rPr>
            </w:pPr>
            <w:r>
              <w:rPr>
                <w:rFonts w:hint="eastAsia" w:ascii="宋体" w:hAnsi="宋体" w:cs="宋体"/>
                <w:sz w:val="20"/>
              </w:rPr>
              <w:t>①</w:t>
            </w:r>
            <w:r>
              <w:rPr>
                <w:sz w:val="20"/>
              </w:rPr>
              <w:t xml:space="preserve"> 管道吊架和支架的位置应以水防碍喷头喷水的效果为原则，一般吊架距喷头的距离不宜大于0.75米。管道应固定牢固，支架、吊架之间的距离不应大于下表的距离： </w:t>
            </w:r>
          </w:p>
          <w:p>
            <w:pPr>
              <w:pStyle w:val="2"/>
              <w:shd w:val="clear" w:color="auto" w:fill="FFFFFF"/>
              <w:spacing w:line="360" w:lineRule="auto"/>
              <w:rPr>
                <w:sz w:val="20"/>
              </w:rPr>
            </w:pPr>
            <w:r>
              <w:rPr>
                <w:sz w:val="20"/>
              </w:rPr>
              <w:t xml:space="preserve">公称直径（mm） 25 32 40 50 70 80 100 125 150 </w:t>
            </w:r>
          </w:p>
          <w:p>
            <w:pPr>
              <w:pStyle w:val="2"/>
              <w:shd w:val="clear" w:color="auto" w:fill="FFFFFF"/>
              <w:spacing w:line="360" w:lineRule="auto"/>
              <w:rPr>
                <w:rFonts w:hint="eastAsia"/>
                <w:sz w:val="20"/>
              </w:rPr>
            </w:pPr>
            <w:r>
              <w:rPr>
                <w:sz w:val="20"/>
              </w:rPr>
              <w:t xml:space="preserve">距离（m） 3.5 4.0 4.5 5.0 6.0 8.0 8.5 7.0 8.0 </w:t>
            </w:r>
          </w:p>
          <w:p>
            <w:pPr>
              <w:pStyle w:val="2"/>
              <w:shd w:val="clear" w:color="auto" w:fill="FFFFFF"/>
              <w:spacing w:line="360" w:lineRule="auto"/>
              <w:rPr>
                <w:sz w:val="20"/>
              </w:rPr>
            </w:pPr>
            <w:r>
              <w:rPr>
                <w:rFonts w:hint="eastAsia" w:ascii="宋体" w:hAnsi="宋体" w:cs="宋体"/>
                <w:sz w:val="20"/>
              </w:rPr>
              <w:t>②</w:t>
            </w:r>
            <w:r>
              <w:rPr>
                <w:sz w:val="20"/>
              </w:rPr>
              <w:t xml:space="preserve"> 管道支架、吊架、防晃支架的型式、材质、加工尺寸及焊接质量等应符合设计要求和国家现行有关标准的规定； </w:t>
            </w:r>
          </w:p>
          <w:p>
            <w:pPr>
              <w:pStyle w:val="2"/>
              <w:shd w:val="clear" w:color="auto" w:fill="FFFFFF"/>
              <w:spacing w:line="360" w:lineRule="auto"/>
              <w:rPr>
                <w:rFonts w:hint="eastAsia"/>
                <w:sz w:val="20"/>
              </w:rPr>
            </w:pPr>
            <w:r>
              <w:rPr>
                <w:rFonts w:hint="eastAsia" w:ascii="宋体" w:hAnsi="宋体" w:cs="宋体"/>
                <w:sz w:val="20"/>
              </w:rPr>
              <w:t>③</w:t>
            </w:r>
            <w:r>
              <w:rPr>
                <w:sz w:val="20"/>
              </w:rPr>
              <w:t xml:space="preserve"> 管道支架、吊架的安装位置不应妨碍喷头的喷水效果；管道支架、吊架与喷头之间的距离不宜小于300mm；与末端喷头之间的距离不宜大于750mm；</w:t>
            </w:r>
          </w:p>
          <w:p>
            <w:pPr>
              <w:spacing w:line="360" w:lineRule="auto"/>
              <w:rPr>
                <w:rFonts w:hint="eastAsia"/>
                <w:b/>
                <w:kern w:val="0"/>
                <w:sz w:val="20"/>
                <w:szCs w:val="21"/>
              </w:rPr>
            </w:pPr>
            <w:r>
              <w:rPr>
                <w:rFonts w:hint="eastAsia"/>
                <w:b/>
                <w:kern w:val="0"/>
                <w:sz w:val="20"/>
                <w:szCs w:val="21"/>
              </w:rPr>
              <w:t>二、消防弱电</w:t>
            </w:r>
          </w:p>
          <w:p>
            <w:pPr>
              <w:rPr>
                <w:kern w:val="0"/>
                <w:sz w:val="20"/>
              </w:rPr>
            </w:pPr>
            <w:r>
              <w:rPr>
                <w:rFonts w:ascii="Arial"/>
                <w:color w:val="484848"/>
                <w:kern w:val="0"/>
                <w:sz w:val="20"/>
                <w:szCs w:val="21"/>
              </w:rPr>
              <w:t>（1）报警联动总线</w:t>
            </w:r>
            <w:r>
              <w:rPr>
                <w:rFonts w:ascii="Arial"/>
                <w:color w:val="484848"/>
                <w:kern w:val="0"/>
                <w:sz w:val="20"/>
                <w:szCs w:val="21"/>
              </w:rPr>
              <w:br w:type="textWrapping"/>
            </w:r>
            <w:r>
              <w:rPr>
                <w:rFonts w:ascii="Arial"/>
                <w:color w:val="484848"/>
                <w:kern w:val="0"/>
                <w:sz w:val="20"/>
                <w:szCs w:val="21"/>
              </w:rPr>
              <w:t>报警联动总线要求必须选用RVS双绞线，线缆截面积（以下简称线径）不小于1平方毫米，线路直流环阻小于40欧姆。多路报警联动总线选用多组双绞线，禁止使用屏蔽线、多芯电缆、铠装电缆等线缆。报警联动总线无极性要求，施工时不需区分正负极，所有前端编码设备并联连接,同一回路各层（区）可就近取线，最远传输距离1500米。</w:t>
            </w:r>
            <w:r>
              <w:rPr>
                <w:rFonts w:ascii="Arial"/>
                <w:color w:val="484848"/>
                <w:kern w:val="0"/>
                <w:sz w:val="20"/>
                <w:szCs w:val="21"/>
              </w:rPr>
              <w:br w:type="textWrapping"/>
            </w:r>
            <w:r>
              <w:rPr>
                <w:rFonts w:ascii="Arial"/>
                <w:color w:val="484848"/>
                <w:kern w:val="0"/>
                <w:sz w:val="20"/>
                <w:szCs w:val="21"/>
              </w:rPr>
              <w:t>（2）24伏联动电源线有极性要求，使用BV（阻燃）线，线径要求不小于2.5平方毫米，一般为红黑或红蓝双色线，红色代表正极，要求满足在最大负载条件下（线路上电流最大时，包括瞬时最大电流）线路末端电压不低于21伏。</w:t>
            </w:r>
            <w:r>
              <w:rPr>
                <w:rFonts w:ascii="Arial"/>
                <w:color w:val="484848"/>
                <w:kern w:val="0"/>
                <w:sz w:val="20"/>
                <w:szCs w:val="21"/>
              </w:rPr>
              <w:br w:type="textWrapping"/>
            </w:r>
            <w:r>
              <w:rPr>
                <w:rFonts w:ascii="Arial"/>
                <w:color w:val="484848"/>
                <w:kern w:val="0"/>
                <w:sz w:val="20"/>
                <w:szCs w:val="21"/>
              </w:rPr>
              <w:t>（3）广播线无极性要求，要求使用BV线，线径不小于1平方毫米，必须单独穿管以防止影响报警联动总线、电话通讯线、485通讯线的通讯质量。</w:t>
            </w:r>
            <w:r>
              <w:rPr>
                <w:rFonts w:ascii="Arial"/>
                <w:color w:val="484848"/>
                <w:kern w:val="0"/>
                <w:sz w:val="20"/>
                <w:szCs w:val="21"/>
              </w:rPr>
              <w:br w:type="textWrapping"/>
            </w:r>
          </w:p>
        </w:tc>
      </w:tr>
    </w:tbl>
    <w:p>
      <w:pPr>
        <w:rPr>
          <w:rFonts w:hint="eastAsia"/>
        </w:rPr>
      </w:pPr>
    </w:p>
    <w:p>
      <w:pPr>
        <w:rPr>
          <w:rFonts w:hint="eastAsia"/>
        </w:rPr>
      </w:pPr>
    </w:p>
    <w:p>
      <w:pPr>
        <w:pStyle w:val="2"/>
        <w:shd w:val="clear" w:color="auto" w:fill="FFFFFF"/>
        <w:spacing w:line="360" w:lineRule="auto"/>
        <w:ind w:firstLine="2072" w:firstLineChars="645"/>
        <w:rPr>
          <w:rFonts w:hint="eastAsia"/>
          <w:b/>
          <w:sz w:val="32"/>
        </w:rPr>
      </w:pPr>
      <w:r>
        <w:rPr>
          <w:rFonts w:hint="eastAsia"/>
          <w:b/>
          <w:sz w:val="32"/>
        </w:rPr>
        <w:t>消防工程技术</w:t>
      </w:r>
      <w:r>
        <w:rPr>
          <w:b/>
          <w:sz w:val="32"/>
        </w:rPr>
        <w:t xml:space="preserve">交底内容 </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1"/>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vAlign w:val="top"/>
          </w:tcPr>
          <w:p>
            <w:pPr>
              <w:pStyle w:val="2"/>
              <w:spacing w:line="360" w:lineRule="auto"/>
              <w:rPr>
                <w:rFonts w:hint="eastAsia"/>
                <w:b/>
                <w:sz w:val="20"/>
              </w:rPr>
            </w:pPr>
            <w:r>
              <w:rPr>
                <w:rFonts w:hint="eastAsia"/>
                <w:b/>
                <w:sz w:val="20"/>
              </w:rPr>
              <w:t>工程名称：</w:t>
            </w:r>
            <w:r>
              <w:rPr>
                <w:rFonts w:hint="eastAsia"/>
                <w:b/>
                <w:sz w:val="20"/>
                <w:lang w:val="en-US" w:eastAsia="zh-CN"/>
              </w:rPr>
              <w:t>*****</w:t>
            </w:r>
            <w:r>
              <w:rPr>
                <w:rFonts w:hint="eastAsia"/>
                <w:b/>
                <w:sz w:val="20"/>
              </w:rPr>
              <w:t>项目</w:t>
            </w:r>
          </w:p>
        </w:tc>
        <w:tc>
          <w:tcPr>
            <w:tcW w:w="4261" w:type="dxa"/>
            <w:vAlign w:val="top"/>
          </w:tcPr>
          <w:p>
            <w:pPr>
              <w:pStyle w:val="2"/>
              <w:spacing w:line="360" w:lineRule="auto"/>
              <w:rPr>
                <w:rFonts w:hint="eastAsia"/>
                <w:b/>
                <w:sz w:val="20"/>
              </w:rPr>
            </w:pPr>
            <w:r>
              <w:rPr>
                <w:rFonts w:hint="eastAsia"/>
                <w:b/>
                <w:sz w:val="20"/>
              </w:rPr>
              <w:t>施工单位：</w:t>
            </w:r>
            <w:r>
              <w:rPr>
                <w:rFonts w:hint="eastAsia"/>
                <w:b/>
                <w:sz w:val="20"/>
                <w:lang w:val="en-US" w:eastAsia="zh-CN"/>
              </w:rPr>
              <w:t>********</w:t>
            </w:r>
            <w:r>
              <w:rPr>
                <w:rFonts w:hint="eastAsia"/>
                <w:b/>
                <w:sz w:val="20"/>
              </w:rPr>
              <w:t>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Borders>
              <w:left w:val="single" w:color="auto" w:sz="4" w:space="0"/>
              <w:bottom w:val="single" w:color="auto" w:sz="4" w:space="0"/>
            </w:tcBorders>
          </w:tcPr>
          <w:p>
            <w:pPr>
              <w:pStyle w:val="2"/>
              <w:spacing w:line="360" w:lineRule="auto"/>
              <w:rPr>
                <w:rFonts w:hint="eastAsia"/>
                <w:b/>
                <w:sz w:val="20"/>
              </w:rPr>
            </w:pPr>
            <w:r>
              <w:rPr>
                <w:rFonts w:hint="eastAsia"/>
                <w:b/>
                <w:sz w:val="20"/>
              </w:rPr>
              <w:t>事项：给排水、电气、通风</w:t>
            </w:r>
          </w:p>
        </w:tc>
        <w:tc>
          <w:tcPr>
            <w:tcW w:w="4261" w:type="dxa"/>
          </w:tcPr>
          <w:p>
            <w:pPr>
              <w:pStyle w:val="2"/>
              <w:spacing w:line="360" w:lineRule="auto"/>
              <w:rPr>
                <w:rFonts w:hint="eastAsia"/>
                <w:b/>
                <w:sz w:val="20"/>
              </w:rPr>
            </w:pPr>
            <w:r>
              <w:rPr>
                <w:rFonts w:hint="eastAsia"/>
                <w:b/>
                <w:sz w:val="20"/>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8" w:hRule="atLeast"/>
        </w:trPr>
        <w:tc>
          <w:tcPr>
            <w:tcW w:w="8522" w:type="dxa"/>
            <w:gridSpan w:val="2"/>
          </w:tcPr>
          <w:p>
            <w:pPr>
              <w:rPr>
                <w:rFonts w:hint="eastAsia" w:ascii="Arial"/>
                <w:color w:val="484848"/>
                <w:kern w:val="0"/>
                <w:sz w:val="20"/>
                <w:szCs w:val="21"/>
              </w:rPr>
            </w:pPr>
            <w:r>
              <w:rPr>
                <w:rFonts w:ascii="Arial"/>
                <w:color w:val="484848"/>
                <w:kern w:val="0"/>
                <w:sz w:val="20"/>
                <w:szCs w:val="21"/>
              </w:rPr>
              <w:t>（4）总线制电话连接线有极性要求，要求使用RVSP屏蔽双绞线或普通屏蔽线以提高信号传输质量，屏蔽层必须可靠接地，线径不小于1平方毫米；因新国标要求断线检测功能，手提电话和固定电话必须分开布线，禁止电话线直接并联（手提电话加电话模块HY5714B后可以连接在电话总线上）。</w:t>
            </w:r>
            <w:r>
              <w:rPr>
                <w:rFonts w:ascii="Arial"/>
                <w:color w:val="484848"/>
                <w:kern w:val="0"/>
                <w:sz w:val="20"/>
                <w:szCs w:val="21"/>
              </w:rPr>
              <w:br w:type="textWrapping"/>
            </w:r>
            <w:r>
              <w:rPr>
                <w:rFonts w:ascii="Arial"/>
                <w:color w:val="484848"/>
                <w:kern w:val="0"/>
                <w:sz w:val="20"/>
                <w:szCs w:val="21"/>
              </w:rPr>
              <w:t>（5）LA040系列控制主机与区域机、现场壁挂电源均采用485接口1通讯线进行通讯。485通讯线需区分极性，要求选用线径1.0 平方毫米的RVSP双绞屏蔽线或RVS双绞线，屏蔽层必须可靠接地。线缆应用国标线。各设备之间的485通讯线可并联，应就近取线但必须按极性接线：接线时要求控制器的485接口1  A端子连接上述设备的A端子，控制器的（4）总线制电话连接线有极性要求，要求使用RVSP屏蔽双绞线或普通屏蔽线以提高信号传输质量，屏蔽层必须可靠接地，线径不小于1平方毫米；因新国标要求断线检测功能，手提电话和固定电话必须分开布线，禁止电话线直接并联（手提电话加电话模块HY5714B后可以连接在电话总线上）。</w:t>
            </w:r>
          </w:p>
          <w:p>
            <w:pPr>
              <w:rPr>
                <w:rFonts w:hint="eastAsia" w:ascii="Arial"/>
                <w:color w:val="484848"/>
                <w:kern w:val="0"/>
                <w:sz w:val="20"/>
                <w:szCs w:val="21"/>
              </w:rPr>
            </w:pPr>
            <w:r>
              <w:rPr>
                <w:rFonts w:ascii="Arial"/>
                <w:color w:val="484848"/>
                <w:kern w:val="0"/>
                <w:sz w:val="20"/>
                <w:szCs w:val="21"/>
              </w:rPr>
              <w:t>（5）LA040系列控制主机与区域机、现场壁挂电源均采用485接口1通讯线进行通讯。485通讯线需区分极性，要求选用线径1.0 平方毫米的RVSP双绞屏蔽线或RVS双绞线，屏蔽层必须可靠接地。线缆应用国标线。各设备之间的485通讯线可并联，应就近取线但必须按极性接线：接线时要求控制器的485接口1  A端子连接上述设备的A端子，控制器的485接口1  B端子连接上述设备的B端子。为了保证工程质量，485通讯线上的终端电阻，必须安装。此电阻阻值为120—200欧姆之间，可使用普通1/4瓦插件电阻，要求安装在485通讯线末端。</w:t>
            </w:r>
            <w:r>
              <w:rPr>
                <w:rFonts w:ascii="Arial"/>
                <w:color w:val="484848"/>
                <w:kern w:val="0"/>
                <w:sz w:val="20"/>
                <w:szCs w:val="21"/>
              </w:rPr>
              <w:br w:type="textWrapping"/>
            </w:r>
            <w:r>
              <w:rPr>
                <w:rFonts w:ascii="Arial"/>
                <w:color w:val="484848"/>
                <w:kern w:val="0"/>
                <w:sz w:val="20"/>
                <w:szCs w:val="21"/>
              </w:rPr>
              <w:t>（6）所有前端编码设备不允许重码。前端设备编码时同区域/同类设备地址编码最好连续(也可混编)，以方便进行联动关系编程及设备操作、管理。</w:t>
            </w:r>
            <w:r>
              <w:rPr>
                <w:rFonts w:ascii="Arial"/>
                <w:color w:val="484848"/>
                <w:kern w:val="0"/>
                <w:sz w:val="20"/>
                <w:szCs w:val="21"/>
              </w:rPr>
              <w:br w:type="textWrapping"/>
            </w:r>
            <w:r>
              <w:rPr>
                <w:rFonts w:ascii="Arial"/>
                <w:color w:val="484848"/>
                <w:kern w:val="0"/>
                <w:sz w:val="20"/>
                <w:szCs w:val="21"/>
              </w:rPr>
              <w:t>（7）报警联动总线必须严格控制施工质量，要求：在接地可靠情况下，用500V摇表或500V数字兆欧表测量报警联动总线对地绝缘电阻(设备在线也可以摇)。</w:t>
            </w:r>
            <w:r>
              <w:rPr>
                <w:rFonts w:ascii="Arial"/>
                <w:color w:val="484848"/>
                <w:kern w:val="0"/>
                <w:sz w:val="20"/>
                <w:szCs w:val="21"/>
              </w:rPr>
              <w:br w:type="textWrapping"/>
            </w:r>
            <w:r>
              <w:rPr>
                <w:rFonts w:ascii="Arial"/>
                <w:color w:val="484848"/>
                <w:kern w:val="0"/>
                <w:sz w:val="20"/>
                <w:szCs w:val="21"/>
              </w:rPr>
              <w:t>（8）其它</w:t>
            </w:r>
            <w:r>
              <w:rPr>
                <w:rFonts w:ascii="Arial"/>
                <w:color w:val="484848"/>
                <w:kern w:val="0"/>
                <w:sz w:val="20"/>
                <w:szCs w:val="21"/>
              </w:rPr>
              <w:br w:type="textWrapping"/>
            </w:r>
            <w:r>
              <w:rPr>
                <w:rFonts w:ascii="Arial"/>
                <w:color w:val="484848"/>
                <w:kern w:val="0"/>
                <w:sz w:val="20"/>
                <w:szCs w:val="21"/>
              </w:rPr>
              <w:t xml:space="preserve"> 控制器与外部线路连接之前，应确认线路无短路（尽管控制器有短路保护）和绝缘不良情况。线路对地绝缘不良时，可能导致系统工作不稳定，甚至无法正常工作。控制器各侧与就近墙壁距离至少1米以方便维修、操作。控制器应可靠接地，要求：单独接地时对地电阻阻值不大于4欧姆，公共接地时对地电阻阻值不大于1欧姆。接地线缆线径建议不小于16平方毫米。各组线应标识明确、清晰、电压等级不同线缆必须分开走线。</w:t>
            </w:r>
          </w:p>
          <w:p>
            <w:pPr>
              <w:rPr>
                <w:kern w:val="0"/>
                <w:sz w:val="20"/>
              </w:rPr>
            </w:pPr>
            <w:r>
              <w:rPr>
                <w:rFonts w:ascii="Arial"/>
                <w:color w:val="484848"/>
                <w:kern w:val="0"/>
                <w:sz w:val="20"/>
                <w:szCs w:val="21"/>
              </w:rPr>
              <w:br w:type="textWrapping"/>
            </w:r>
          </w:p>
        </w:tc>
      </w:tr>
    </w:tbl>
    <w:p>
      <w:pPr>
        <w:rPr>
          <w:rFonts w:hint="eastAsia"/>
        </w:rPr>
      </w:pPr>
    </w:p>
    <w:p>
      <w:pPr>
        <w:rPr>
          <w:rFonts w:hint="eastAsia"/>
        </w:rPr>
      </w:pPr>
    </w:p>
    <w:p>
      <w:pPr>
        <w:rPr>
          <w:rFonts w:hint="eastAsia"/>
        </w:rPr>
      </w:pPr>
    </w:p>
    <w:p>
      <w:pPr>
        <w:rPr>
          <w:rFonts w:hint="eastAsia"/>
        </w:rPr>
      </w:pPr>
    </w:p>
    <w:p>
      <w:pPr>
        <w:pStyle w:val="2"/>
        <w:shd w:val="clear" w:color="auto" w:fill="FFFFFF"/>
        <w:spacing w:line="360" w:lineRule="auto"/>
        <w:ind w:firstLine="2072" w:firstLineChars="645"/>
        <w:rPr>
          <w:rFonts w:hint="eastAsia"/>
          <w:b/>
          <w:sz w:val="32"/>
        </w:rPr>
      </w:pPr>
      <w:r>
        <w:rPr>
          <w:rFonts w:hint="eastAsia"/>
          <w:b/>
          <w:sz w:val="32"/>
        </w:rPr>
        <w:t>消防工程技术</w:t>
      </w:r>
      <w:r>
        <w:rPr>
          <w:b/>
          <w:sz w:val="32"/>
        </w:rPr>
        <w:t xml:space="preserve">交底内容 </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1"/>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vAlign w:val="top"/>
          </w:tcPr>
          <w:p>
            <w:pPr>
              <w:pStyle w:val="2"/>
              <w:spacing w:line="360" w:lineRule="auto"/>
              <w:rPr>
                <w:rFonts w:hint="eastAsia"/>
                <w:b/>
                <w:sz w:val="20"/>
              </w:rPr>
            </w:pPr>
            <w:r>
              <w:rPr>
                <w:rFonts w:hint="eastAsia"/>
                <w:b/>
                <w:sz w:val="20"/>
              </w:rPr>
              <w:t>工程名称：</w:t>
            </w:r>
            <w:r>
              <w:rPr>
                <w:rFonts w:hint="eastAsia"/>
                <w:b/>
                <w:sz w:val="20"/>
                <w:lang w:val="en-US" w:eastAsia="zh-CN"/>
              </w:rPr>
              <w:t>*****</w:t>
            </w:r>
            <w:r>
              <w:rPr>
                <w:rFonts w:hint="eastAsia"/>
                <w:b/>
                <w:sz w:val="20"/>
              </w:rPr>
              <w:t>项目</w:t>
            </w:r>
          </w:p>
        </w:tc>
        <w:tc>
          <w:tcPr>
            <w:tcW w:w="4261" w:type="dxa"/>
            <w:vAlign w:val="top"/>
          </w:tcPr>
          <w:p>
            <w:pPr>
              <w:pStyle w:val="2"/>
              <w:spacing w:line="360" w:lineRule="auto"/>
              <w:rPr>
                <w:rFonts w:hint="eastAsia"/>
                <w:b/>
                <w:sz w:val="20"/>
              </w:rPr>
            </w:pPr>
            <w:r>
              <w:rPr>
                <w:rFonts w:hint="eastAsia"/>
                <w:b/>
                <w:sz w:val="20"/>
              </w:rPr>
              <w:t>施工单位：</w:t>
            </w:r>
            <w:r>
              <w:rPr>
                <w:rFonts w:hint="eastAsia"/>
                <w:b/>
                <w:sz w:val="20"/>
                <w:lang w:val="en-US" w:eastAsia="zh-CN"/>
              </w:rPr>
              <w:t>********</w:t>
            </w:r>
            <w:r>
              <w:rPr>
                <w:rFonts w:hint="eastAsia"/>
                <w:b/>
                <w:sz w:val="20"/>
              </w:rPr>
              <w:t>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Borders>
              <w:left w:val="single" w:color="auto" w:sz="4" w:space="0"/>
              <w:bottom w:val="single" w:color="auto" w:sz="4" w:space="0"/>
            </w:tcBorders>
          </w:tcPr>
          <w:p>
            <w:pPr>
              <w:pStyle w:val="2"/>
              <w:spacing w:line="360" w:lineRule="auto"/>
              <w:rPr>
                <w:rFonts w:hint="eastAsia"/>
                <w:b/>
                <w:sz w:val="20"/>
              </w:rPr>
            </w:pPr>
            <w:r>
              <w:rPr>
                <w:rFonts w:hint="eastAsia"/>
                <w:b/>
                <w:sz w:val="20"/>
              </w:rPr>
              <w:t>事项：给排水、电气、通风</w:t>
            </w:r>
          </w:p>
        </w:tc>
        <w:tc>
          <w:tcPr>
            <w:tcW w:w="4261" w:type="dxa"/>
          </w:tcPr>
          <w:p>
            <w:pPr>
              <w:pStyle w:val="2"/>
              <w:spacing w:line="360" w:lineRule="auto"/>
              <w:rPr>
                <w:rFonts w:hint="eastAsia"/>
                <w:b/>
                <w:sz w:val="20"/>
              </w:rPr>
            </w:pPr>
            <w:r>
              <w:rPr>
                <w:rFonts w:hint="eastAsia"/>
                <w:b/>
                <w:sz w:val="20"/>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8" w:hRule="atLeast"/>
        </w:trPr>
        <w:tc>
          <w:tcPr>
            <w:tcW w:w="8522" w:type="dxa"/>
            <w:gridSpan w:val="2"/>
          </w:tcPr>
          <w:p>
            <w:pPr>
              <w:spacing w:line="360" w:lineRule="auto"/>
              <w:rPr>
                <w:rFonts w:hint="eastAsia"/>
                <w:b/>
                <w:kern w:val="0"/>
                <w:sz w:val="20"/>
                <w:szCs w:val="21"/>
              </w:rPr>
            </w:pPr>
            <w:r>
              <w:rPr>
                <w:rFonts w:hint="eastAsia"/>
                <w:b/>
                <w:kern w:val="0"/>
                <w:sz w:val="20"/>
                <w:szCs w:val="21"/>
              </w:rPr>
              <w:t>三．通风排烟</w:t>
            </w:r>
          </w:p>
          <w:p>
            <w:pPr>
              <w:autoSpaceDE w:val="0"/>
              <w:autoSpaceDN w:val="0"/>
              <w:spacing w:line="360" w:lineRule="auto"/>
              <w:rPr>
                <w:rFonts w:ascii="宋体" w:cs="宋体"/>
                <w:color w:val="000000"/>
                <w:kern w:val="0"/>
                <w:sz w:val="20"/>
                <w:szCs w:val="21"/>
              </w:rPr>
            </w:pPr>
          </w:p>
          <w:p>
            <w:pPr>
              <w:autoSpaceDE w:val="0"/>
              <w:autoSpaceDN w:val="0"/>
              <w:spacing w:line="360" w:lineRule="auto"/>
              <w:ind w:firstLine="200" w:firstLineChars="100"/>
              <w:rPr>
                <w:rFonts w:ascii="宋体" w:cs="宋体"/>
                <w:color w:val="000000"/>
                <w:kern w:val="0"/>
                <w:sz w:val="20"/>
                <w:szCs w:val="21"/>
              </w:rPr>
            </w:pPr>
            <w:r>
              <w:rPr>
                <w:rFonts w:hint="eastAsia" w:ascii="宋体" w:cs="宋体"/>
                <w:color w:val="000000"/>
                <w:kern w:val="0"/>
                <w:sz w:val="20"/>
                <w:szCs w:val="21"/>
              </w:rPr>
              <w:t>一、施工准备：</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w:t>
            </w:r>
            <w:r>
              <w:rPr>
                <w:rFonts w:hint="eastAsia" w:ascii="宋体" w:cs="宋体"/>
                <w:color w:val="000000"/>
                <w:kern w:val="0"/>
                <w:sz w:val="20"/>
                <w:szCs w:val="21"/>
              </w:rPr>
              <w:t>1．各种安装材料应具有出厂合格证书及质量鉴定文件。</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2</w:t>
            </w:r>
            <w:r>
              <w:rPr>
                <w:rFonts w:hint="eastAsia" w:ascii="宋体" w:cs="宋体"/>
                <w:color w:val="000000"/>
                <w:kern w:val="0"/>
                <w:sz w:val="20"/>
                <w:szCs w:val="21"/>
              </w:rPr>
              <w:t>．风管成品不许有变形、扭曲、开裂、孔洞、法兰脱落等缺陷。</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3</w:t>
            </w:r>
            <w:r>
              <w:rPr>
                <w:rFonts w:hint="eastAsia" w:ascii="宋体" w:cs="宋体"/>
                <w:color w:val="000000"/>
                <w:kern w:val="0"/>
                <w:sz w:val="20"/>
                <w:szCs w:val="21"/>
              </w:rPr>
              <w:t>．安装的阀体、消声器、风口等部件要检查调节装置是否灵活。</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4</w:t>
            </w:r>
            <w:r>
              <w:rPr>
                <w:rFonts w:hint="eastAsia" w:ascii="宋体" w:cs="宋体"/>
                <w:color w:val="000000"/>
                <w:kern w:val="0"/>
                <w:sz w:val="20"/>
                <w:szCs w:val="21"/>
              </w:rPr>
              <w:t>．准备各种专业工具，如电锤、手电钻、台钻、扳手、手剪、安全带等。</w:t>
            </w:r>
          </w:p>
          <w:p>
            <w:pPr>
              <w:autoSpaceDE w:val="0"/>
              <w:autoSpaceDN w:val="0"/>
              <w:spacing w:line="360" w:lineRule="auto"/>
              <w:rPr>
                <w:rFonts w:ascii="宋体" w:cs="宋体"/>
                <w:color w:val="000000"/>
                <w:kern w:val="0"/>
                <w:sz w:val="20"/>
                <w:szCs w:val="21"/>
              </w:rPr>
            </w:pPr>
            <w:r>
              <w:rPr>
                <w:rFonts w:hint="eastAsia" w:ascii="宋体" w:cs="宋体"/>
                <w:color w:val="000000"/>
                <w:kern w:val="0"/>
                <w:sz w:val="20"/>
                <w:szCs w:val="21"/>
              </w:rPr>
              <w:t>二、作业条件：</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1</w:t>
            </w:r>
            <w:r>
              <w:rPr>
                <w:rFonts w:hint="eastAsia" w:ascii="宋体" w:cs="宋体"/>
                <w:color w:val="000000"/>
                <w:kern w:val="0"/>
                <w:sz w:val="20"/>
                <w:szCs w:val="21"/>
              </w:rPr>
              <w:t>．风管的安装，在建筑物围护结构施工完，安装部位的障碍物已清理，地面无杂物的条件下进行。</w:t>
            </w:r>
          </w:p>
          <w:p>
            <w:pPr>
              <w:autoSpaceDE w:val="0"/>
              <w:autoSpaceDN w:val="0"/>
              <w:spacing w:line="360" w:lineRule="auto"/>
              <w:ind w:left="100" w:hanging="100" w:hangingChars="50"/>
              <w:rPr>
                <w:rFonts w:hint="eastAsia" w:ascii="宋体" w:cs="宋体"/>
                <w:color w:val="000000"/>
                <w:kern w:val="0"/>
                <w:sz w:val="20"/>
                <w:szCs w:val="21"/>
              </w:rPr>
            </w:pPr>
            <w:r>
              <w:rPr>
                <w:rFonts w:ascii="宋体" w:cs="宋体"/>
                <w:color w:val="000000"/>
                <w:kern w:val="0"/>
                <w:sz w:val="20"/>
                <w:szCs w:val="21"/>
              </w:rPr>
              <w:t xml:space="preserve">  2</w:t>
            </w:r>
            <w:r>
              <w:rPr>
                <w:rFonts w:hint="eastAsia" w:ascii="宋体" w:cs="宋体"/>
                <w:color w:val="000000"/>
                <w:kern w:val="0"/>
                <w:sz w:val="20"/>
                <w:szCs w:val="21"/>
              </w:rPr>
              <w:t>．检查现场结构留孔洞的位置、尺寸要符合图纸要求，有无遗漏</w:t>
            </w:r>
            <w:r>
              <w:rPr>
                <w:rFonts w:ascii="宋体" w:cs="宋体"/>
                <w:color w:val="000000"/>
                <w:kern w:val="0"/>
                <w:sz w:val="20"/>
                <w:szCs w:val="21"/>
              </w:rPr>
              <w:t>现象</w:t>
            </w:r>
            <w:r>
              <w:rPr>
                <w:rFonts w:hint="eastAsia" w:ascii="宋体" w:cs="宋体"/>
                <w:color w:val="000000"/>
                <w:kern w:val="0"/>
                <w:sz w:val="20"/>
                <w:szCs w:val="21"/>
              </w:rPr>
              <w:t>，预留孔的大小比实际风管截面每边尺寸大</w:t>
            </w:r>
            <w:r>
              <w:rPr>
                <w:rFonts w:ascii="宋体" w:cs="宋体"/>
                <w:color w:val="000000"/>
                <w:kern w:val="0"/>
                <w:sz w:val="20"/>
                <w:szCs w:val="21"/>
              </w:rPr>
              <w:t>10m</w:t>
            </w:r>
            <w:r>
              <w:rPr>
                <w:rFonts w:hint="eastAsia" w:ascii="宋体" w:cs="宋体"/>
                <w:color w:val="000000"/>
                <w:kern w:val="0"/>
                <w:sz w:val="20"/>
                <w:szCs w:val="21"/>
              </w:rPr>
              <w:t>m。</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w:t>
            </w:r>
            <w:r>
              <w:rPr>
                <w:rFonts w:hint="eastAsia" w:ascii="宋体" w:cs="宋体"/>
                <w:color w:val="000000"/>
                <w:kern w:val="0"/>
                <w:sz w:val="20"/>
                <w:szCs w:val="21"/>
              </w:rPr>
              <w:t>三、操作工艺：参照《通风与空调工程施工工艺标准》。</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1</w:t>
            </w:r>
            <w:r>
              <w:rPr>
                <w:rFonts w:hint="eastAsia" w:ascii="宋体" w:cs="宋体"/>
                <w:color w:val="000000"/>
                <w:kern w:val="0"/>
                <w:sz w:val="20"/>
                <w:szCs w:val="21"/>
              </w:rPr>
              <w:t>．确定标高：按照设计图纸和参照土建基准线找出风管标高。</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2</w:t>
            </w:r>
            <w:r>
              <w:rPr>
                <w:rFonts w:hint="eastAsia" w:ascii="宋体" w:cs="宋体"/>
                <w:color w:val="000000"/>
                <w:kern w:val="0"/>
                <w:sz w:val="20"/>
                <w:szCs w:val="21"/>
              </w:rPr>
              <w:t>．制作吊架：标高确定后，确定风管支、吊架形式。</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3</w:t>
            </w:r>
            <w:r>
              <w:rPr>
                <w:rFonts w:hint="eastAsia" w:ascii="宋体" w:cs="宋体"/>
                <w:color w:val="000000"/>
                <w:kern w:val="0"/>
                <w:sz w:val="20"/>
                <w:szCs w:val="21"/>
              </w:rPr>
              <w:t>．法兰连接：要求保证法兰接</w:t>
            </w:r>
            <w:r>
              <w:rPr>
                <w:rFonts w:ascii="宋体" w:cs="宋体"/>
                <w:color w:val="000000"/>
                <w:kern w:val="0"/>
                <w:sz w:val="20"/>
                <w:szCs w:val="21"/>
              </w:rPr>
              <w:t>El</w:t>
            </w:r>
            <w:r>
              <w:rPr>
                <w:rFonts w:hint="eastAsia" w:ascii="宋体" w:cs="宋体"/>
                <w:color w:val="000000"/>
                <w:kern w:val="0"/>
                <w:sz w:val="20"/>
                <w:szCs w:val="21"/>
              </w:rPr>
              <w:t>严密性，法兰之间应有垫料，法兰连接后禁止往法兰缝隙填塞垫料。</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4</w:t>
            </w:r>
            <w:r>
              <w:rPr>
                <w:rFonts w:hint="eastAsia" w:ascii="宋体" w:cs="宋体"/>
                <w:color w:val="000000"/>
                <w:kern w:val="0"/>
                <w:sz w:val="20"/>
                <w:szCs w:val="21"/>
              </w:rPr>
              <w:t>．风管安装：根据施工现场情况，安装顺序先吊装干管，后吊装支管。</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5</w:t>
            </w:r>
            <w:r>
              <w:rPr>
                <w:rFonts w:hint="eastAsia" w:ascii="宋体" w:cs="宋体"/>
                <w:color w:val="000000"/>
                <w:kern w:val="0"/>
                <w:sz w:val="20"/>
                <w:szCs w:val="21"/>
              </w:rPr>
              <w:t>．部件安装：风管各类调节阀等装置应安装在便于操作的部位</w:t>
            </w:r>
            <w:r>
              <w:rPr>
                <w:rFonts w:ascii="宋体" w:cs="宋体"/>
                <w:color w:val="000000"/>
                <w:kern w:val="0"/>
                <w:sz w:val="20"/>
                <w:szCs w:val="21"/>
              </w:rPr>
              <w:t xml:space="preserve"> </w:t>
            </w:r>
          </w:p>
        </w:tc>
      </w:tr>
    </w:tbl>
    <w:p>
      <w:pPr>
        <w:rPr>
          <w:rFonts w:hint="eastAsia"/>
        </w:rPr>
      </w:pPr>
    </w:p>
    <w:p>
      <w:pPr>
        <w:rPr>
          <w:rFonts w:hint="eastAsia"/>
        </w:rPr>
      </w:pPr>
    </w:p>
    <w:p>
      <w:pPr>
        <w:rPr>
          <w:rFonts w:hint="eastAsia"/>
        </w:rPr>
      </w:pPr>
    </w:p>
    <w:p>
      <w:pPr>
        <w:pStyle w:val="2"/>
        <w:shd w:val="clear" w:color="auto" w:fill="FFFFFF"/>
        <w:spacing w:line="360" w:lineRule="auto"/>
        <w:ind w:firstLine="2072" w:firstLineChars="645"/>
        <w:rPr>
          <w:rFonts w:hint="eastAsia"/>
          <w:b/>
          <w:sz w:val="32"/>
        </w:rPr>
      </w:pPr>
      <w:r>
        <w:rPr>
          <w:rFonts w:hint="eastAsia"/>
          <w:b/>
          <w:sz w:val="32"/>
        </w:rPr>
        <w:t>消防工程技术</w:t>
      </w:r>
      <w:r>
        <w:rPr>
          <w:b/>
          <w:sz w:val="32"/>
        </w:rPr>
        <w:t xml:space="preserve">交底内容 </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1"/>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vAlign w:val="top"/>
          </w:tcPr>
          <w:p>
            <w:pPr>
              <w:pStyle w:val="2"/>
              <w:spacing w:line="360" w:lineRule="auto"/>
              <w:rPr>
                <w:rFonts w:hint="eastAsia"/>
                <w:b/>
                <w:sz w:val="20"/>
              </w:rPr>
            </w:pPr>
            <w:bookmarkStart w:id="0" w:name="_GoBack" w:colFirst="0" w:colLast="1"/>
            <w:r>
              <w:rPr>
                <w:rFonts w:hint="eastAsia"/>
                <w:b/>
                <w:sz w:val="20"/>
              </w:rPr>
              <w:t>工程名称：</w:t>
            </w:r>
            <w:r>
              <w:rPr>
                <w:rFonts w:hint="eastAsia"/>
                <w:b/>
                <w:sz w:val="20"/>
                <w:lang w:val="en-US" w:eastAsia="zh-CN"/>
              </w:rPr>
              <w:t>*****</w:t>
            </w:r>
            <w:r>
              <w:rPr>
                <w:rFonts w:hint="eastAsia"/>
                <w:b/>
                <w:sz w:val="20"/>
              </w:rPr>
              <w:t>项目</w:t>
            </w:r>
          </w:p>
        </w:tc>
        <w:tc>
          <w:tcPr>
            <w:tcW w:w="4261" w:type="dxa"/>
            <w:vAlign w:val="top"/>
          </w:tcPr>
          <w:p>
            <w:pPr>
              <w:pStyle w:val="2"/>
              <w:spacing w:line="360" w:lineRule="auto"/>
              <w:rPr>
                <w:rFonts w:hint="eastAsia"/>
                <w:b/>
                <w:sz w:val="20"/>
              </w:rPr>
            </w:pPr>
            <w:r>
              <w:rPr>
                <w:rFonts w:hint="eastAsia"/>
                <w:b/>
                <w:sz w:val="20"/>
              </w:rPr>
              <w:t>施工单位：</w:t>
            </w:r>
            <w:r>
              <w:rPr>
                <w:rFonts w:hint="eastAsia"/>
                <w:b/>
                <w:sz w:val="20"/>
                <w:lang w:val="en-US" w:eastAsia="zh-CN"/>
              </w:rPr>
              <w:t>********</w:t>
            </w:r>
            <w:r>
              <w:rPr>
                <w:rFonts w:hint="eastAsia"/>
                <w:b/>
                <w:sz w:val="20"/>
              </w:rPr>
              <w:t>公司</w:t>
            </w: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Borders>
              <w:left w:val="single" w:color="auto" w:sz="4" w:space="0"/>
              <w:bottom w:val="single" w:color="auto" w:sz="4" w:space="0"/>
            </w:tcBorders>
          </w:tcPr>
          <w:p>
            <w:pPr>
              <w:pStyle w:val="2"/>
              <w:spacing w:line="360" w:lineRule="auto"/>
              <w:rPr>
                <w:rFonts w:hint="eastAsia"/>
                <w:b/>
                <w:sz w:val="20"/>
              </w:rPr>
            </w:pPr>
            <w:r>
              <w:rPr>
                <w:rFonts w:hint="eastAsia"/>
                <w:b/>
                <w:sz w:val="20"/>
              </w:rPr>
              <w:t>事项：给排水、电气、通风</w:t>
            </w:r>
          </w:p>
        </w:tc>
        <w:tc>
          <w:tcPr>
            <w:tcW w:w="4261" w:type="dxa"/>
          </w:tcPr>
          <w:p>
            <w:pPr>
              <w:pStyle w:val="2"/>
              <w:spacing w:line="360" w:lineRule="auto"/>
              <w:rPr>
                <w:rFonts w:hint="eastAsia"/>
                <w:b/>
                <w:sz w:val="20"/>
              </w:rPr>
            </w:pPr>
            <w:r>
              <w:rPr>
                <w:rFonts w:hint="eastAsia"/>
                <w:b/>
                <w:sz w:val="20"/>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8" w:hRule="atLeast"/>
        </w:trPr>
        <w:tc>
          <w:tcPr>
            <w:tcW w:w="8522" w:type="dxa"/>
            <w:gridSpan w:val="2"/>
          </w:tcPr>
          <w:p>
            <w:pPr>
              <w:autoSpaceDE w:val="0"/>
              <w:autoSpaceDN w:val="0"/>
              <w:spacing w:line="360" w:lineRule="auto"/>
              <w:rPr>
                <w:rFonts w:ascii="宋体" w:cs="宋体"/>
                <w:color w:val="000000"/>
                <w:kern w:val="0"/>
                <w:sz w:val="20"/>
                <w:szCs w:val="21"/>
              </w:rPr>
            </w:pPr>
            <w:r>
              <w:rPr>
                <w:rFonts w:hint="eastAsia" w:ascii="宋体" w:cs="宋体"/>
                <w:color w:val="000000"/>
                <w:kern w:val="0"/>
                <w:sz w:val="20"/>
                <w:szCs w:val="21"/>
              </w:rPr>
              <w:t>四、质量标准：</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1</w:t>
            </w:r>
            <w:r>
              <w:rPr>
                <w:rFonts w:hint="eastAsia" w:ascii="宋体" w:cs="宋体"/>
                <w:color w:val="000000"/>
                <w:kern w:val="0"/>
                <w:sz w:val="20"/>
                <w:szCs w:val="21"/>
              </w:rPr>
              <w:t>．风管安装必须牢固，位置、标高和走向符合设计要求，部件方向正确，操作方便。</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2</w:t>
            </w:r>
            <w:r>
              <w:rPr>
                <w:rFonts w:hint="eastAsia" w:ascii="宋体" w:cs="宋体"/>
                <w:color w:val="000000"/>
                <w:kern w:val="0"/>
                <w:sz w:val="20"/>
                <w:szCs w:val="21"/>
              </w:rPr>
              <w:t>．支托、吊架的形式、规格、位置、间距及固定必须符合设计要求和施工规范规定。</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3</w:t>
            </w:r>
            <w:r>
              <w:rPr>
                <w:rFonts w:hint="eastAsia" w:ascii="宋体" w:cs="宋体"/>
                <w:color w:val="000000"/>
                <w:kern w:val="0"/>
                <w:sz w:val="20"/>
                <w:szCs w:val="21"/>
              </w:rPr>
              <w:t>．风管的法兰连接平行严密，螺栓紧固，螺栓露出长度适宜，同一风管段的法兰螺母在同一侧。</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4</w:t>
            </w:r>
            <w:r>
              <w:rPr>
                <w:rFonts w:hint="eastAsia" w:ascii="宋体" w:cs="宋体"/>
                <w:color w:val="000000"/>
                <w:kern w:val="0"/>
                <w:sz w:val="20"/>
                <w:szCs w:val="21"/>
              </w:rPr>
              <w:t>．风口安装位置正确，外露部分平整美观，同一房间内标高一致。</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w:t>
            </w:r>
            <w:r>
              <w:rPr>
                <w:rFonts w:hint="eastAsia" w:ascii="宋体" w:cs="宋体"/>
                <w:color w:val="000000"/>
                <w:kern w:val="0"/>
                <w:sz w:val="20"/>
                <w:szCs w:val="21"/>
              </w:rPr>
              <w:t>五、成品保护：</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1</w:t>
            </w:r>
            <w:r>
              <w:rPr>
                <w:rFonts w:hint="eastAsia" w:ascii="宋体" w:cs="宋体"/>
                <w:color w:val="000000"/>
                <w:kern w:val="0"/>
                <w:sz w:val="20"/>
                <w:szCs w:val="21"/>
              </w:rPr>
              <w:t>．安装完的风管要保证风管表面洁净。</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2</w:t>
            </w:r>
            <w:r>
              <w:rPr>
                <w:rFonts w:hint="eastAsia" w:ascii="宋体" w:cs="宋体"/>
                <w:color w:val="000000"/>
                <w:kern w:val="0"/>
                <w:sz w:val="20"/>
                <w:szCs w:val="21"/>
              </w:rPr>
              <w:t>．交叉作业较多的场地，严禁以安装完的风管作为支、吊托架，不允许将其他支吊架焊在或挂在风管法兰和风管的支吊架上。</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3</w:t>
            </w:r>
            <w:r>
              <w:rPr>
                <w:rFonts w:hint="eastAsia" w:ascii="宋体" w:cs="宋体"/>
                <w:color w:val="000000"/>
                <w:kern w:val="0"/>
                <w:sz w:val="20"/>
                <w:szCs w:val="21"/>
              </w:rPr>
              <w:t>．运输和安装阀件时，应避免由于碰撞而产生的执行机构和叶片变形。</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w:t>
            </w:r>
            <w:r>
              <w:rPr>
                <w:rFonts w:hint="eastAsia" w:ascii="宋体" w:cs="宋体"/>
                <w:color w:val="000000"/>
                <w:kern w:val="0"/>
                <w:sz w:val="20"/>
                <w:szCs w:val="21"/>
              </w:rPr>
              <w:t>六、环境和职业安全卫生</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w:t>
            </w:r>
            <w:r>
              <w:rPr>
                <w:rFonts w:hint="eastAsia" w:ascii="宋体" w:cs="宋体"/>
                <w:color w:val="000000"/>
                <w:kern w:val="0"/>
                <w:sz w:val="20"/>
                <w:szCs w:val="21"/>
              </w:rPr>
              <w:t>1．风管吊装过程中必须正确戴好安全帽，系好安全带，施工现场严禁吸烟。</w:t>
            </w:r>
          </w:p>
          <w:p>
            <w:pPr>
              <w:autoSpaceDE w:val="0"/>
              <w:autoSpaceDN w:val="0"/>
              <w:spacing w:line="360" w:lineRule="auto"/>
              <w:rPr>
                <w:rFonts w:ascii="宋体" w:cs="宋体"/>
                <w:color w:val="000000"/>
                <w:kern w:val="0"/>
                <w:sz w:val="20"/>
                <w:szCs w:val="21"/>
              </w:rPr>
            </w:pPr>
            <w:r>
              <w:rPr>
                <w:rFonts w:ascii="宋体" w:cs="宋体"/>
                <w:color w:val="000000"/>
                <w:kern w:val="0"/>
                <w:sz w:val="20"/>
                <w:szCs w:val="21"/>
              </w:rPr>
              <w:t xml:space="preserve">  2</w:t>
            </w:r>
            <w:r>
              <w:rPr>
                <w:rFonts w:hint="eastAsia" w:ascii="宋体" w:cs="宋体"/>
                <w:color w:val="000000"/>
                <w:kern w:val="0"/>
                <w:sz w:val="20"/>
                <w:szCs w:val="21"/>
              </w:rPr>
              <w:t>．操作人员要精神集中，不准打闹，不准上下投掷工具材料。</w:t>
            </w:r>
          </w:p>
          <w:p>
            <w:pPr>
              <w:pStyle w:val="2"/>
              <w:shd w:val="clear" w:color="auto" w:fill="FFFFFF"/>
              <w:spacing w:line="360" w:lineRule="auto"/>
              <w:rPr>
                <w:rFonts w:hint="eastAsia"/>
                <w:sz w:val="20"/>
              </w:rPr>
            </w:pPr>
            <w:r>
              <w:rPr>
                <w:rFonts w:ascii="宋体" w:cs="宋体"/>
                <w:color w:val="000000"/>
                <w:sz w:val="20"/>
              </w:rPr>
              <w:t xml:space="preserve">  3</w:t>
            </w:r>
            <w:r>
              <w:rPr>
                <w:rFonts w:hint="eastAsia" w:ascii="宋体" w:cs="宋体"/>
                <w:color w:val="000000"/>
                <w:sz w:val="20"/>
              </w:rPr>
              <w:t>．完工后要及时清理场地，做到活完地面清</w:t>
            </w:r>
          </w:p>
          <w:p>
            <w:pPr>
              <w:rPr>
                <w:kern w:val="0"/>
                <w:sz w:val="20"/>
              </w:rPr>
            </w:pPr>
          </w:p>
        </w:tc>
      </w:tr>
    </w:tbl>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E01BE"/>
    <w:multiLevelType w:val="multilevel"/>
    <w:tmpl w:val="28DE01BE"/>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4340C11"/>
    <w:multiLevelType w:val="multilevel"/>
    <w:tmpl w:val="54340C11"/>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YxNmRlNWM4ODJmN2FmOWQwZjFlYTg5NzMzNDlmNzAifQ=="/>
  </w:docVars>
  <w:rsids>
    <w:rsidRoot w:val="009E3A98"/>
    <w:rsid w:val="004D4A94"/>
    <w:rsid w:val="009E3A98"/>
    <w:rsid w:val="00A424C0"/>
    <w:rsid w:val="745C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link w:val="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table" w:styleId="4">
    <w:name w:val="Table Grid"/>
    <w:basedOn w:val="3"/>
    <w:uiPriority w:val="0"/>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6">
    <w:name w:val="HTML 预设格式 Char"/>
    <w:basedOn w:val="5"/>
    <w:link w:val="2"/>
    <w:qFormat/>
    <w:uiPriority w:val="0"/>
    <w:rPr>
      <w:rFonts w:ascii="Arial" w:hAnsi="Arial" w:eastAsia="宋体" w:cs="Arial"/>
      <w:kern w:val="0"/>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4611</Words>
  <Characters>4751</Characters>
  <Lines>36</Lines>
  <Paragraphs>10</Paragraphs>
  <TotalTime>0</TotalTime>
  <ScaleCrop>false</ScaleCrop>
  <LinksUpToDate>false</LinksUpToDate>
  <CharactersWithSpaces>4899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2016-08-24T05:00:00Z</dcterms:created>
  <dc:creator>微软用户</dc:creator>
  <cp:lastModifiedBy>Vonice</cp:lastModifiedBy>
  <dcterms:modified xsi:type="dcterms:W3CDTF">2022-12-30T00:52:28Z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005118F02B68463F9BDE34C0C20F1C6C</vt:lpwstr>
  </property>
</Properties>
</file>