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760" w:hanging="1760" w:hangingChars="4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消防演习预案</w:t>
      </w:r>
    </w:p>
    <w:p>
      <w:pPr>
        <w:snapToGrid w:val="0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为加强和规范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部消防安全管理，预防火灾和减少火灾危害，根据《中华人民共和国消防法》以及《机关、团体、企业、事业单位消防安全管理规定》，结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和****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园区实际，特制定本消防安全应急预案。</w:t>
      </w:r>
    </w:p>
    <w:p>
      <w:pPr>
        <w:snapToGrid w:val="0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一、指导思想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为确保所有工作人员的人身生命财产安全，落实消防工作“以防为主，防消结合”的基本原则，构造“集中领导，统一指挥，反应灵敏，运转高效”的消防安全应急体系，全面提高园区应对火灾的能力。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二、目的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管理部是为了增强人们的安全防火意识的活动，增强人员在火灾中互救、自救意识，明确防火负责人及义务消防队员在火灾中应尽的职责，以及提升在处理突发事件过程中的协调配合能力。拟从根本防范。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三、成立应急预案领导小组</w:t>
      </w:r>
    </w:p>
    <w:p>
      <w:pPr>
        <w:snapToGrid w:val="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总指挥：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副指挥：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通讯组：</w:t>
      </w:r>
    </w:p>
    <w:p>
      <w:pPr>
        <w:snapToGrid w:val="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灭火组：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安全防护救护组：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疏散组：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四、处置原则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在日常工作中，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管理部加强了安全隐患的检查工作，由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加强每日安全检查，发现问题及时报告上级部门并立即解决，同时加强美的洗衣机全体员工的安全防范意识，告知每一位员工，每月开展一次安全培训，同时当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园区发生火灾时，全体人员都要临危不惧、机智果断按以下预案进行处置：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（1）当员工发现火源应迅速向领导和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部门报告，不得谎报。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（2）消控中心接到火灾报警时，首先用对讲机或电话询问相关地点工作人员现场情况，并就近派遣人员赶赴现场查看。如属误报，应尽快查明原因并填写值班记录表；如发现确实发生火灾，应根据火势大小，征的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</w:rPr>
        <w:t>主管领导同意后将消防主机手动转换自动并通知现场工作人员、秩序维护人员及时到位控制火势蔓延。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若火势较小。应在负责人的指挥下，按防火预案人员分工，利用现有的灭火器材，迅速将火扑灭，灭除暗火，保护好现场，并及时向主管领导和有关部门汇报情况。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2）若火势较大。应在营业场所负责人的统一指挥下，按防火预案人员分工，负责人立即拨通“119”请求支援。各灭火员利用现有的消防器材全力控制火势的漫延，联络通信员疏导企业人员及时撤离现场，引导公安消防人员进入火灾现场，并指明火灾部位。</w:t>
      </w:r>
    </w:p>
    <w:p>
      <w:pPr>
        <w:snapToGrid w:val="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五、确认火灾发生后的整体处置程序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现场工作人员发现火情后，第一时间向消控中心报告起火部位、燃烧物质、火势大小及蔓延方向，就近选取一切可用的灭火器材进行扑救。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消控中心向公安消防119报警后，立即打开起火区域相关区域的应急广播和消防警铃，通知相关区域人员在现场工作人员的指挥下有序疏散，疏散时注意保持现场秩序，尽量不引起现场人员恐慌，并提醒现场人员注意防止烟气。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消控中心根据指挥指令切断火灾区域内的非消防电源，保持与现场工作人员的联系，并根据现场情况开启消防泵、打开室外消火栓等设备。在现场不需要或不允许的情况下严禁随意开启设备。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消控中心人员在消防部队到达现场后，及时向消防部门报告火场情况，并协助扑救火灾。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总指挥在接到火警报告后，应立即召集管理部负责人赶赴消控中心，并在消控中心成立临时救灾指挥部，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总任总指挥、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管理部：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副总指挥。利用通讯设备了解火情，下达扑救指令。此时必须保证消控中心与各个地方、部门、外界的联络通畅。扑救指令包括：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1）疏散现场人员，划定安全警戒区域；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2）是否需要启闭消防泵设施设备；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3）是否切断电源；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4）其他有利于疏散及火灾扑救的指令。</w:t>
      </w:r>
    </w:p>
    <w:p>
      <w:pPr>
        <w:numPr>
          <w:ilvl w:val="0"/>
          <w:numId w:val="2"/>
        </w:num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各部门在接到火灾报警后，应迅速按照预案布置就位，与指挥部保持联系，各部门领导应在第一时间赶到消控中心。</w:t>
      </w:r>
    </w:p>
    <w:p>
      <w:pPr>
        <w:snapToGrid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六、防火预案人员分工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根据预案，在火灾突发情况下各部门成员分别成立不同的行动小组，根据指挥部指令，协调配合。</w:t>
      </w:r>
    </w:p>
    <w:p>
      <w:pPr>
        <w:snapToGrid w:val="0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1、总指挥：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、副总指挥: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、利用通讯设备了解火情，下达扑救指令。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2、灭火组组长：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队员：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，成立单位的志愿消防队，在接到火警报警第一时间，携带灭火器材赶赴火灾现场，如火势较大需用水灭火，从附近消火栓接水，根据距离预备5至10卷水带，根据指挥部指令实施灭火。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3、通讯联络组组长：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队员：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，专门负责在火灾突发情况下保持与消控中心和指挥部联系，确保火灾时通讯畅通，传达指挥部指令，反馈火灾情况。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4、疏散组组长：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队员：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，火灾紧急情况下，各楼层人员应立即控制现场局面，防止混乱，正确疏散在场人员向安全地带撤离。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5、安全防护救护组组长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队员：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，将受伤人员抬离危险区域，做好现场急救工作，最大限度确保伤员安全。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七、应急疏散处置程序</w:t>
      </w:r>
    </w:p>
    <w:p>
      <w:pPr>
        <w:snapToGrid w:val="0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1、各岗位现场工作人员在接到火警后必须先疏散。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2、疏散时注意疏散顺序，对着火区域人员先进行疏散，其次为着火层，防止所有人员涌向同意出口，造成堵塞。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3、疏散时注意防止混乱，控制现场人员情绪，提高疏散效率，根据现场情况向消控中心报告。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4、疏散时如发现受伤人员，立即联络安全防护救护组，第一时间救治伤员。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八、初起火灾扑救程序和措施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1、灭火行动组人员接到火灾报警后，第一时间携带灭火器材赶赴火灾现场，按照“救人第一，先控制、后消灭，先重点、后一般”的原则，首先抢救被困火灾的人员，控制火势与撤离物资同时进行。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2、根据指挥部指令设立水枪阵地，能灭则灭，不能灭则尽一切办法控制火势蔓延，等待消防部队救援。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3、灭火行动组人员在抢救火场时应注意自身安全防护，不脱离组织单独行动，在指挥部没有下达命令前不贸然行动，收到火势威胁时应及时后撤。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九、通讯联络保障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1、火灾突发情况下，应设立专门的联络渠道，对讲机等设备应设立专门的对讲频道。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2、由通讯联络组负责传递各方信息，传达指挥部指令，并确保火灾时通讯的通畅。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3、各部门应制定相应的通讯应急方案，在通讯受到阻碍时立即启动应急方案，确保正常的信息传递。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十、安全防护救护程序和措施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1、安全防护救护组接到报警后，准备好相关救护器材，急救物资，于指挥部待命。</w:t>
      </w:r>
    </w:p>
    <w:p>
      <w:pPr>
        <w:snapToGrid w:val="0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2、根据指挥部指令划定室内（外）安全警戒区域，制止人员围观，确保疏散出口处的畅通。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十、疏散完毕后各小组汇报</w:t>
      </w:r>
    </w:p>
    <w:p>
      <w:pPr>
        <w:snapToGrid w:val="0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陆伟华：各小组立即启动应急预案</w:t>
      </w:r>
    </w:p>
    <w:p>
      <w:pPr>
        <w:snapToGrid w:val="0"/>
        <w:ind w:left="630" w:leftChars="3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安全防护组：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汇报，</w:t>
      </w:r>
      <w:r>
        <w:rPr>
          <w:rFonts w:ascii="FangSong_GB2312" w:hAnsi="FangSong_GB2312" w:eastAsia="FangSong_GB2312" w:cs="FangSong_GB2312"/>
          <w:sz w:val="32"/>
          <w:szCs w:val="32"/>
        </w:rPr>
        <w:t>防护组已到位，一人受伤已救出，请指示（向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ascii="FangSong_GB2312" w:hAnsi="FangSong_GB2312" w:eastAsia="FangSong_GB2312" w:cs="FangSong_GB2312"/>
          <w:sz w:val="32"/>
          <w:szCs w:val="32"/>
        </w:rPr>
        <w:t>）</w:t>
      </w:r>
    </w:p>
    <w:p>
      <w:pPr>
        <w:snapToGrid w:val="0"/>
        <w:ind w:left="630" w:leftChars="3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灭火组：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汇报，灭火组已就位，火灾已控制请指示（向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</w:t>
      </w:r>
    </w:p>
    <w:p>
      <w:pPr>
        <w:snapToGrid w:val="0"/>
        <w:ind w:left="630" w:leftChars="3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疏散组：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汇报，管理部人员已全部疏散完成，请指示（向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</w:t>
      </w:r>
    </w:p>
    <w:p>
      <w:pPr>
        <w:snapToGrid w:val="0"/>
        <w:ind w:left="630" w:leftChars="3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：报告副总指挥，此次演习人员已全部撤离，火灾已成功扑灭请指示</w:t>
      </w:r>
    </w:p>
    <w:p>
      <w:pPr>
        <w:snapToGrid w:val="0"/>
        <w:ind w:left="630" w:leftChars="3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：报告总指挥，此次演习人员全部撤离，火灾成功扑灭。请总指挥对此次演习作出评价。</w:t>
      </w:r>
    </w:p>
    <w:p>
      <w:pPr>
        <w:snapToGrid w:val="0"/>
        <w:ind w:left="630" w:leftChars="3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评价后消防员对现场人员进行灭火器演示及培训实操。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十一、火灾结束后工作</w:t>
      </w:r>
    </w:p>
    <w:p>
      <w:pPr>
        <w:pStyle w:val="7"/>
        <w:numPr>
          <w:ilvl w:val="0"/>
          <w:numId w:val="3"/>
        </w:numPr>
        <w:snapToGrid w:val="0"/>
        <w:ind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由总指挥对此次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*********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管理部消防演习总结</w:t>
      </w:r>
    </w:p>
    <w:p>
      <w:pPr>
        <w:snapToGrid w:val="0"/>
        <w:ind w:left="640"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刚才，我们按照预案进行了消防疏散演习，以及扑救初期火灾的使用方法，对于企业而言，做好消防安全工作是促进健康稳定发展的关键，是保证员工生命与财产安全的重要环节，是安全生产的重要组成部分。通过今天的消防演习，进一步加强了消防安全宣传切实增强了员工的安全意识，提高了员工应急自救的消防能力，从而全面提升了消防员的应急能力。</w:t>
      </w:r>
    </w:p>
    <w:p>
      <w:pPr>
        <w:snapToGrid w:val="0"/>
        <w:ind w:left="640"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在这里，我希望全体员工能以这次演练为契机，进一步把安全工作做好，做实，采取有效措施杜绝一切火灾事故的发生，真正做到“防患于未然”</w:t>
      </w:r>
    </w:p>
    <w:p>
      <w:pPr>
        <w:snapToGrid w:val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46762"/>
    <w:multiLevelType w:val="singleLevel"/>
    <w:tmpl w:val="B2A467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56C06C"/>
    <w:multiLevelType w:val="singleLevel"/>
    <w:tmpl w:val="C156C06C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37312183"/>
    <w:multiLevelType w:val="multilevel"/>
    <w:tmpl w:val="37312183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NTJlNTAxY2I3YTM2YWMwMjZlZmFmZWZkMWIyMDYifQ=="/>
  </w:docVars>
  <w:rsids>
    <w:rsidRoot w:val="61296A87"/>
    <w:rsid w:val="000D2013"/>
    <w:rsid w:val="002934EF"/>
    <w:rsid w:val="004B7DC1"/>
    <w:rsid w:val="004F167A"/>
    <w:rsid w:val="00533468"/>
    <w:rsid w:val="00657207"/>
    <w:rsid w:val="006623EF"/>
    <w:rsid w:val="00675C24"/>
    <w:rsid w:val="006D0D78"/>
    <w:rsid w:val="008068D9"/>
    <w:rsid w:val="00836803"/>
    <w:rsid w:val="00950183"/>
    <w:rsid w:val="00A854EE"/>
    <w:rsid w:val="00AF233D"/>
    <w:rsid w:val="00AF41DF"/>
    <w:rsid w:val="00B719BA"/>
    <w:rsid w:val="00C7509B"/>
    <w:rsid w:val="00D46FAE"/>
    <w:rsid w:val="00E67D87"/>
    <w:rsid w:val="00EC1E71"/>
    <w:rsid w:val="00F659EE"/>
    <w:rsid w:val="02E80F77"/>
    <w:rsid w:val="07D92CCB"/>
    <w:rsid w:val="0D6658DE"/>
    <w:rsid w:val="1B376ED3"/>
    <w:rsid w:val="2EF1634B"/>
    <w:rsid w:val="432422E4"/>
    <w:rsid w:val="4A1D0687"/>
    <w:rsid w:val="5724435A"/>
    <w:rsid w:val="5FCE12CC"/>
    <w:rsid w:val="607D0DC3"/>
    <w:rsid w:val="6129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2915</Words>
  <Characters>2926</Characters>
  <Lines>21</Lines>
  <Paragraphs>6</Paragraphs>
  <TotalTime>4</TotalTime>
  <ScaleCrop>false</ScaleCrop>
  <LinksUpToDate>false</LinksUpToDate>
  <CharactersWithSpaces>2966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2023-03-04T03:15:00Z</dcterms:created>
  <dc:creator>骑驴，玩漂移！</dc:creator>
  <cp:lastModifiedBy>Administrator</cp:lastModifiedBy>
  <dcterms:modified xsi:type="dcterms:W3CDTF">2023-12-02T08:40:00Z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6601831C11004F1FA58D1C61EAA50605</vt:lpwstr>
  </property>
</Properties>
</file>