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一、火灾自动报警系统工作状态的判断：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火警灯亮，在火警状态；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监管灯亮，在监管状态；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启动灯亮，反馈灯不亮，显示屏有联动信息，在联动状态；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故障灯亮，在故障状态；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屏蔽灯亮，在屏蔽状态；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显示屏没有自检信息，不在自检状态。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反之灯不亮，不在....状态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防烟、排烟系统的组成。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0" w:leftChars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排烟系统的组成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排烟风机、风道、排烟防火阀、排烟口、电气控制柜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0" w:leftChars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防烟系统的组成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机械加压送风机、风道、送风口、电气控制柜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送风口、排烟口、排烟防火阀的测试。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1、送风口的测试：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480" w:firstLineChars="200"/>
        <w:textAlignment w:val="auto"/>
        <w:rPr>
          <w:rFonts w:hint="default" w:ascii="Calibri" w:hAnsi="Calibri" w:eastAsia="微软雅黑" w:cs="Calibri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平时关闭，在执行机构上按下按钮（或拉动钢丝绳拉环），朝复位方向推动手柄送风口。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2、排烟口的测试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平时关闭，在排烟口远程控制器上按下“火警”按钮打开常闭式排烟口，用专用内六角扳手先复位“复位1”再“复位2”关闭排烟口。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3、排烟防火阀的测试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平时打开，当管道内烟气温度达到280°时自动关闭，在执行机构上按下按钮关闭排烟防火阀，朝开启方向推动手柄复位排烟防火阀。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防烟、排烟系统的操作。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排烟系统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排烟风机电气控制柜：自动；消控室主机：自动。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现场按下按钮打开自动排烟窗，现场按下按钮打开活动式挡烟垂壁。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在排烟口远程控制执行器上按下火警按钮打开常闭式排烟口，排烟风机自动启动，观察分机运行情况和消控室信号反馈情况。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排烟风机电气控制柜：手动，按下停止按钮关闭排烟风机。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关闭排烟窗、活动式挡烟垂壁，在排烟口远程控制执行器上用内六角扳手“复位1”“复位2”关闭排烟口；排烟风机电气控制柜：自动，消控室主机复位。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防烟系统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防烟风机电气控制柜：自动；消控室主机：自动。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在送风口执行机构上按下按钮打开常闭式送风口，送风机启动，观察风机运行情况和消控室信号反馈情况。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防烟风机电气控制柜：手动，按下停止按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钮关闭送风机。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在送风口执行机构上朝复位方向推动手柄关闭送风口；防烟风机电气控制柜：自动，消控室主机复位。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末端试水装置的组成、作用、测试。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末端试水装置的组成（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压力表、试水阀、试水接头、管道附件）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末端试水装置的作用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检验自动喷水灭火系统的可靠性。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测试系统能否在开放一只喷头的最不利条件下可靠报警并正常启动。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测试水流指示器、报警阀、压力开关、水力警铃的动作是否正常，配水管道是否畅通，以及系统最不利点处的工作压力。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也可以检测干式系统和预作用系统的充水时间。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末端试水装置的测试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  <w:t>打开末端试水装置，工作压力不低于0.05Mpa。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  <w:t>报警阀、压力开关、水流指示器均应动作。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  <w:t>消防水泵在5分钟内应自动启动。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sz w:val="24"/>
          <w:szCs w:val="32"/>
          <w:lang w:val="en-US" w:eastAsia="zh-CN"/>
        </w:rPr>
        <w:t>测试结束后，关闭阀门，恢复正常。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水泵控制柜在自动状态下如何进行主备泵功能测试。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水泵控制柜打在“自动”状态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打开末端试水装置的试水阀，使压力开关动作，主泵启动并运转平稳。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模拟主泵故障，备泵自动投入工作。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操作结束后，控制柜打在“手动”，按下“停止”按钮关闭备泵，关闭试水阀，水泵控制柜恢复“自动”状态。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B427A"/>
    <w:multiLevelType w:val="singleLevel"/>
    <w:tmpl w:val="894B427A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abstractNum w:abstractNumId="1">
    <w:nsid w:val="C1357D69"/>
    <w:multiLevelType w:val="singleLevel"/>
    <w:tmpl w:val="C1357D6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7BC2DF0"/>
    <w:multiLevelType w:val="singleLevel"/>
    <w:tmpl w:val="C7BC2DF0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3">
    <w:nsid w:val="D5E810D8"/>
    <w:multiLevelType w:val="singleLevel"/>
    <w:tmpl w:val="D5E810D8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4">
    <w:nsid w:val="E089ADDC"/>
    <w:multiLevelType w:val="singleLevel"/>
    <w:tmpl w:val="E089ADDC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5">
    <w:nsid w:val="E8948CB1"/>
    <w:multiLevelType w:val="singleLevel"/>
    <w:tmpl w:val="E8948CB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1DA3FFC"/>
    <w:multiLevelType w:val="singleLevel"/>
    <w:tmpl w:val="F1DA3FFC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abstractNum w:abstractNumId="7">
    <w:nsid w:val="33C37197"/>
    <w:multiLevelType w:val="singleLevel"/>
    <w:tmpl w:val="33C37197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8">
    <w:nsid w:val="656E56E8"/>
    <w:multiLevelType w:val="singleLevel"/>
    <w:tmpl w:val="656E56E8"/>
    <w:lvl w:ilvl="0" w:tentative="0">
      <w:start w:val="1"/>
      <w:numFmt w:val="decimalEnclosedCircleChinese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A3YWEwYWM0MDg2ZTRlMjEzNGRmZGRmMzQxNTAifQ=="/>
  </w:docVars>
  <w:rsids>
    <w:rsidRoot w:val="00000000"/>
    <w:rsid w:val="33F23C4C"/>
    <w:rsid w:val="37D41C80"/>
    <w:rsid w:val="40687D75"/>
    <w:rsid w:val="4BE53AA9"/>
    <w:rsid w:val="547F7051"/>
    <w:rsid w:val="59706BED"/>
    <w:rsid w:val="5BEA1055"/>
    <w:rsid w:val="610D71A3"/>
    <w:rsid w:val="712E7DCE"/>
    <w:rsid w:val="72976698"/>
    <w:rsid w:val="77B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1140</Characters>
  <Lines>0</Lines>
  <Paragraphs>0</Paragraphs>
  <TotalTime>10</TotalTime>
  <ScaleCrop>false</ScaleCrop>
  <LinksUpToDate>false</LinksUpToDate>
  <CharactersWithSpaces>1140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2022-09-22T00:43:00Z</dcterms:created>
  <dc:creator>DELL</dc:creator>
  <cp:lastModifiedBy>包晓伟</cp:lastModifiedBy>
  <dcterms:modified xsi:type="dcterms:W3CDTF">2022-09-22T02:16:38Z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CA1B00C1713941A7937C057759FD06CF</vt:lpwstr>
  </property>
</Properties>
</file>