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7A" w:rsidRPr="00FD287A" w:rsidRDefault="00FD287A" w:rsidP="00FD287A">
      <w:pPr>
        <w:widowControl/>
        <w:spacing w:line="390" w:lineRule="atLeast"/>
        <w:jc w:val="center"/>
        <w:rPr>
          <w:rFonts w:asciiTheme="minorEastAsia" w:eastAsiaTheme="minorEastAsia" w:hAnsiTheme="minorEastAsia" w:cs="Segoe UI"/>
          <w:spacing w:val="8"/>
          <w:kern w:val="0"/>
          <w:sz w:val="36"/>
          <w:szCs w:val="36"/>
        </w:rPr>
      </w:pPr>
      <w:r w:rsidRPr="00FD287A">
        <w:rPr>
          <w:rFonts w:asciiTheme="minorEastAsia" w:eastAsiaTheme="minorEastAsia" w:hAnsiTheme="minorEastAsia" w:cs="Segoe UI" w:hint="eastAsia"/>
          <w:spacing w:val="8"/>
          <w:kern w:val="0"/>
          <w:sz w:val="36"/>
          <w:szCs w:val="36"/>
        </w:rPr>
        <w:t>建立健全建筑消防设施维护管理标准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1、火灾自动报警系统维护管理标准：</w:t>
      </w:r>
    </w:p>
    <w:p w:rsidR="00C75AC4" w:rsidRPr="00C75AC4" w:rsidRDefault="00C75AC4" w:rsidP="00FD287A">
      <w:pPr>
        <w:widowControl/>
        <w:numPr>
          <w:ilvl w:val="0"/>
          <w:numId w:val="13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定期检查火灾探测器、手动报警按钮等设备的工作状态，确保其正常运行。</w:t>
      </w:r>
    </w:p>
    <w:p w:rsidR="00C75AC4" w:rsidRPr="00C75AC4" w:rsidRDefault="00C75AC4" w:rsidP="00FD287A">
      <w:pPr>
        <w:widowControl/>
        <w:numPr>
          <w:ilvl w:val="0"/>
          <w:numId w:val="13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定期清洁火灾探测器和手动报警按钮，防止灰尘和污垢影响其工作效果。</w:t>
      </w:r>
    </w:p>
    <w:p w:rsidR="00C75AC4" w:rsidRPr="00C75AC4" w:rsidRDefault="00C75AC4" w:rsidP="00FD287A">
      <w:pPr>
        <w:widowControl/>
        <w:numPr>
          <w:ilvl w:val="0"/>
          <w:numId w:val="13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定期测试火灾自动报警系统的响应速度和准确性，确保在火灾发生时能够及时发出警报。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2、自动喷水灭火系统维护管理标准：</w:t>
      </w:r>
    </w:p>
    <w:p w:rsidR="00C75AC4" w:rsidRPr="00C75AC4" w:rsidRDefault="00C75AC4" w:rsidP="00FD287A">
      <w:pPr>
        <w:widowControl/>
        <w:numPr>
          <w:ilvl w:val="0"/>
          <w:numId w:val="14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定期检查喷头、水泵、管道等设备的工作状态，确保其正常运行。</w:t>
      </w:r>
    </w:p>
    <w:p w:rsidR="00C75AC4" w:rsidRPr="00C75AC4" w:rsidRDefault="00C75AC4" w:rsidP="00FD287A">
      <w:pPr>
        <w:widowControl/>
        <w:numPr>
          <w:ilvl w:val="0"/>
          <w:numId w:val="14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定期清洁喷头，防止堵塞影响喷水效果。</w:t>
      </w:r>
    </w:p>
    <w:p w:rsidR="00C75AC4" w:rsidRPr="00C75AC4" w:rsidRDefault="00C75AC4" w:rsidP="00FD287A">
      <w:pPr>
        <w:widowControl/>
        <w:numPr>
          <w:ilvl w:val="0"/>
          <w:numId w:val="14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定期测试自动喷水灭火系统的喷水压力和流量，确保在火灾发生时能够有效灭火。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3、消火栓灭火系统维护管理标准：</w:t>
      </w:r>
    </w:p>
    <w:p w:rsidR="00C75AC4" w:rsidRPr="00C75AC4" w:rsidRDefault="00C75AC4" w:rsidP="00FD287A">
      <w:pPr>
        <w:widowControl/>
        <w:numPr>
          <w:ilvl w:val="0"/>
          <w:numId w:val="15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定期检查消火栓的工作状态，包括阀门、水带、喷嘴等部件的完好性。</w:t>
      </w:r>
    </w:p>
    <w:p w:rsidR="00C75AC4" w:rsidRPr="00C75AC4" w:rsidRDefault="00C75AC4" w:rsidP="00FD287A">
      <w:pPr>
        <w:widowControl/>
        <w:numPr>
          <w:ilvl w:val="0"/>
          <w:numId w:val="15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定期清洁消火栓，防止堵塞影响使用效果。</w:t>
      </w:r>
    </w:p>
    <w:p w:rsidR="00C75AC4" w:rsidRPr="00C75AC4" w:rsidRDefault="00C75AC4" w:rsidP="00FD287A">
      <w:pPr>
        <w:widowControl/>
        <w:numPr>
          <w:ilvl w:val="0"/>
          <w:numId w:val="15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定期测试消火栓的供水压力和流量，确保在火灾发生时能够提供足够的水源。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4、喷淋冷却系统维护管理标准：</w:t>
      </w:r>
    </w:p>
    <w:p w:rsidR="00C75AC4" w:rsidRPr="00C75AC4" w:rsidRDefault="00C75AC4" w:rsidP="00FD287A">
      <w:pPr>
        <w:widowControl/>
        <w:numPr>
          <w:ilvl w:val="0"/>
          <w:numId w:val="16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定期检查喷淋冷却系统的工作状态，包括水泵、管道、喷头等部件的完好性。</w:t>
      </w:r>
    </w:p>
    <w:p w:rsidR="00C75AC4" w:rsidRPr="00C75AC4" w:rsidRDefault="00C75AC4" w:rsidP="00FD287A">
      <w:pPr>
        <w:widowControl/>
        <w:numPr>
          <w:ilvl w:val="0"/>
          <w:numId w:val="16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lastRenderedPageBreak/>
        <w:t>定期清洁喷头，防止堵塞影响喷水效果。</w:t>
      </w:r>
    </w:p>
    <w:p w:rsidR="00C75AC4" w:rsidRPr="00C75AC4" w:rsidRDefault="00C75AC4" w:rsidP="00FD287A">
      <w:pPr>
        <w:widowControl/>
        <w:numPr>
          <w:ilvl w:val="0"/>
          <w:numId w:val="16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定期测试喷淋冷却系统的喷水压力和流量，确保在火灾发生时能够有效降低温度。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5、泡沫灭火系统维护管理标准：</w:t>
      </w:r>
    </w:p>
    <w:p w:rsidR="00C75AC4" w:rsidRPr="00C75AC4" w:rsidRDefault="00C75AC4" w:rsidP="00FD287A">
      <w:pPr>
        <w:widowControl/>
        <w:numPr>
          <w:ilvl w:val="0"/>
          <w:numId w:val="17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定期检查泡沫产生器、泡沫液储罐等设备的工作状态，确保其正常运行。</w:t>
      </w:r>
    </w:p>
    <w:p w:rsidR="00C75AC4" w:rsidRPr="00C75AC4" w:rsidRDefault="00C75AC4" w:rsidP="00FD287A">
      <w:pPr>
        <w:widowControl/>
        <w:numPr>
          <w:ilvl w:val="0"/>
          <w:numId w:val="17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定期清洁泡沫产生器和泡沫液储罐，防止污垢影响泡沫的产生和质量。</w:t>
      </w:r>
    </w:p>
    <w:p w:rsidR="00C75AC4" w:rsidRPr="00C75AC4" w:rsidRDefault="00C75AC4" w:rsidP="00FD287A">
      <w:pPr>
        <w:widowControl/>
        <w:numPr>
          <w:ilvl w:val="0"/>
          <w:numId w:val="17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定期测试泡沫灭火系统的泡沫产生效果和覆盖范围，确保在火灾发生时能够有效灭火。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6、气体灭火系统维护管理标准：</w:t>
      </w:r>
    </w:p>
    <w:p w:rsidR="00C75AC4" w:rsidRPr="00C75AC4" w:rsidRDefault="00C75AC4" w:rsidP="00FD287A">
      <w:pPr>
        <w:widowControl/>
        <w:numPr>
          <w:ilvl w:val="0"/>
          <w:numId w:val="18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定期检查气体储存罐、喷嘴等设备的工作状态，确保其正常运行。</w:t>
      </w:r>
    </w:p>
    <w:p w:rsidR="00C75AC4" w:rsidRPr="00C75AC4" w:rsidRDefault="00C75AC4" w:rsidP="00FD287A">
      <w:pPr>
        <w:widowControl/>
        <w:numPr>
          <w:ilvl w:val="0"/>
          <w:numId w:val="18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定期清洁喷嘴，防止堵塞影响气体喷射效果。</w:t>
      </w:r>
    </w:p>
    <w:p w:rsidR="00C75AC4" w:rsidRPr="00C75AC4" w:rsidRDefault="00C75AC4" w:rsidP="00FD287A">
      <w:pPr>
        <w:widowControl/>
        <w:numPr>
          <w:ilvl w:val="0"/>
          <w:numId w:val="18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定期测试气体灭火系统的气体喷射压力和流量，确保在火灾发生时能够有效灭火。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7、防火分隔系统维护管理标准：</w:t>
      </w:r>
    </w:p>
    <w:p w:rsidR="00C75AC4" w:rsidRPr="00C75AC4" w:rsidRDefault="00C75AC4" w:rsidP="00FD287A">
      <w:pPr>
        <w:widowControl/>
        <w:numPr>
          <w:ilvl w:val="0"/>
          <w:numId w:val="19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定期检查防火墙、防火门等防火分隔设施的工作状态，确保其完好性。</w:t>
      </w:r>
    </w:p>
    <w:p w:rsidR="00C75AC4" w:rsidRPr="00C75AC4" w:rsidRDefault="00C75AC4" w:rsidP="00FD287A">
      <w:pPr>
        <w:widowControl/>
        <w:numPr>
          <w:ilvl w:val="0"/>
          <w:numId w:val="19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定期清洁防火分隔设施，防止积尘和污垢影响其防火效果。</w:t>
      </w:r>
    </w:p>
    <w:p w:rsidR="00C75AC4" w:rsidRPr="00C75AC4" w:rsidRDefault="00C75AC4" w:rsidP="00FD287A">
      <w:pPr>
        <w:widowControl/>
        <w:numPr>
          <w:ilvl w:val="0"/>
          <w:numId w:val="19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定期测试防火分隔设施的防火性能，确保在火灾发生时能够有效隔离火势。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8、防排烟系统维护管理标准：</w:t>
      </w:r>
    </w:p>
    <w:p w:rsidR="00C75AC4" w:rsidRPr="00C75AC4" w:rsidRDefault="00C75AC4" w:rsidP="00FD287A">
      <w:pPr>
        <w:widowControl/>
        <w:numPr>
          <w:ilvl w:val="0"/>
          <w:numId w:val="20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lastRenderedPageBreak/>
        <w:t>定期检查排烟风机、排烟口等设备的工作状态，确保其正常运行。</w:t>
      </w:r>
    </w:p>
    <w:p w:rsidR="00C75AC4" w:rsidRPr="00C75AC4" w:rsidRDefault="00C75AC4" w:rsidP="00FD287A">
      <w:pPr>
        <w:widowControl/>
        <w:numPr>
          <w:ilvl w:val="0"/>
          <w:numId w:val="20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定期清洁排烟口，防止堵塞影响排烟效果。</w:t>
      </w:r>
    </w:p>
    <w:p w:rsidR="00C75AC4" w:rsidRPr="00C75AC4" w:rsidRDefault="00C75AC4" w:rsidP="00FD287A">
      <w:pPr>
        <w:widowControl/>
        <w:numPr>
          <w:ilvl w:val="0"/>
          <w:numId w:val="20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定期测试防排烟系统的排烟量和风速，确保在火灾发生时能够有效排除烟雾和有害气体。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9、应急照明疏散指示维护管理标准：</w:t>
      </w:r>
    </w:p>
    <w:p w:rsidR="00C75AC4" w:rsidRPr="00C75AC4" w:rsidRDefault="00C75AC4" w:rsidP="00FD287A">
      <w:pPr>
        <w:widowControl/>
        <w:numPr>
          <w:ilvl w:val="0"/>
          <w:numId w:val="21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定期检查应急照明灯具和疏散指示标志的工作状态，确保其正常运行。</w:t>
      </w:r>
    </w:p>
    <w:p w:rsidR="00C75AC4" w:rsidRPr="00C75AC4" w:rsidRDefault="00C75AC4" w:rsidP="00FD287A">
      <w:pPr>
        <w:widowControl/>
        <w:numPr>
          <w:ilvl w:val="0"/>
          <w:numId w:val="21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定期更换损坏的应急照明灯具和疏散指示标志，确保其可靠性。</w:t>
      </w:r>
    </w:p>
    <w:p w:rsidR="00C75AC4" w:rsidRPr="00C75AC4" w:rsidRDefault="00C75AC4" w:rsidP="00FD287A">
      <w:pPr>
        <w:widowControl/>
        <w:numPr>
          <w:ilvl w:val="0"/>
          <w:numId w:val="21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定期测试应急照明灯具的亮度和疏散指示标志的可见性，确保在火灾发生时能够提供有效的照明和指示。</w:t>
      </w:r>
    </w:p>
    <w:p w:rsidR="00C75AC4" w:rsidRPr="00C75AC4" w:rsidRDefault="00C75AC4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10、消防通迅事故广播维护管理标准：</w:t>
      </w:r>
    </w:p>
    <w:p w:rsidR="00C75AC4" w:rsidRPr="00C75AC4" w:rsidRDefault="00C75AC4" w:rsidP="00FD287A">
      <w:pPr>
        <w:widowControl/>
        <w:numPr>
          <w:ilvl w:val="0"/>
          <w:numId w:val="22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定期检查消防通迅设备的工作状态，包括扬声器、广播控制器等部件的完好性。</w:t>
      </w:r>
    </w:p>
    <w:p w:rsidR="00C75AC4" w:rsidRPr="00C75AC4" w:rsidRDefault="00C75AC4" w:rsidP="00FD287A">
      <w:pPr>
        <w:widowControl/>
        <w:numPr>
          <w:ilvl w:val="0"/>
          <w:numId w:val="22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定期清洁扬声器和广播控制器，防止积尘和污垢影响其工作效果。</w:t>
      </w:r>
    </w:p>
    <w:p w:rsidR="00C75AC4" w:rsidRPr="00C75AC4" w:rsidRDefault="00C75AC4" w:rsidP="00FD287A">
      <w:pPr>
        <w:widowControl/>
        <w:numPr>
          <w:ilvl w:val="0"/>
          <w:numId w:val="22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定期测试消防通迅设备的广播范围和音质，确保在火灾发生时能够及时传达相关信息。</w:t>
      </w:r>
    </w:p>
    <w:p w:rsidR="00C75AC4" w:rsidRPr="00FD287A" w:rsidRDefault="00C75AC4" w:rsidP="00FD287A">
      <w:pPr>
        <w:rPr>
          <w:rFonts w:asciiTheme="minorEastAsia" w:eastAsiaTheme="minorEastAsia" w:hAnsiTheme="minorEastAsia" w:cs="Segoe UI" w:hint="eastAsia"/>
          <w:b/>
          <w:spacing w:val="8"/>
          <w:sz w:val="28"/>
          <w:szCs w:val="28"/>
          <w:shd w:val="clear" w:color="auto" w:fill="FFFFFF"/>
        </w:rPr>
      </w:pPr>
      <w:r w:rsidRPr="00FD287A">
        <w:rPr>
          <w:rFonts w:asciiTheme="minorEastAsia" w:eastAsiaTheme="minorEastAsia" w:hAnsiTheme="minorEastAsia" w:cs="Segoe UI"/>
          <w:b/>
          <w:spacing w:val="8"/>
          <w:sz w:val="28"/>
          <w:szCs w:val="28"/>
          <w:shd w:val="clear" w:color="auto" w:fill="FFFFFF"/>
        </w:rPr>
        <w:t>11、移动灭火器材维护管理标</w:t>
      </w:r>
      <w:r w:rsidR="00FD287A"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准：</w:t>
      </w:r>
    </w:p>
    <w:p w:rsidR="00FD287A" w:rsidRPr="00FD287A" w:rsidRDefault="00FD287A" w:rsidP="00FD287A">
      <w:pPr>
        <w:widowControl/>
        <w:numPr>
          <w:ilvl w:val="0"/>
          <w:numId w:val="24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定期检查灭火器的工作状态，包括压力表、喷嘴、密封圈等部件的完好性。</w:t>
      </w:r>
    </w:p>
    <w:p w:rsidR="00FD287A" w:rsidRPr="00FD287A" w:rsidRDefault="00FD287A" w:rsidP="00FD287A">
      <w:pPr>
        <w:widowControl/>
        <w:numPr>
          <w:ilvl w:val="0"/>
          <w:numId w:val="24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定期清洁灭火器，防止灰尘和污垢影响使用效果。</w:t>
      </w:r>
    </w:p>
    <w:p w:rsidR="00FD287A" w:rsidRPr="00FD287A" w:rsidRDefault="00FD287A" w:rsidP="00FD287A">
      <w:pPr>
        <w:widowControl/>
        <w:numPr>
          <w:ilvl w:val="0"/>
          <w:numId w:val="24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定期测试灭火器的压力和喷射距离，确保在火灾发生时能够有效灭火。</w:t>
      </w:r>
    </w:p>
    <w:p w:rsidR="00C75AC4" w:rsidRPr="00FD287A" w:rsidRDefault="00C75AC4" w:rsidP="00FD287A">
      <w:pPr>
        <w:pStyle w:val="Default"/>
        <w:rPr>
          <w:rFonts w:asciiTheme="minorEastAsia" w:eastAsiaTheme="minorEastAsia" w:hAnsiTheme="minorEastAsia" w:hint="eastAsia"/>
          <w:color w:val="auto"/>
          <w:sz w:val="28"/>
          <w:szCs w:val="28"/>
        </w:rPr>
      </w:pPr>
    </w:p>
    <w:p w:rsidR="00464F9A" w:rsidRPr="00FD287A" w:rsidRDefault="00C75AC4" w:rsidP="00FD287A">
      <w:pPr>
        <w:rPr>
          <w:rFonts w:asciiTheme="minorEastAsia" w:eastAsiaTheme="minorEastAsia" w:hAnsiTheme="minorEastAsia" w:cs="Segoe UI"/>
          <w:b/>
          <w:spacing w:val="8"/>
          <w:sz w:val="28"/>
          <w:szCs w:val="28"/>
          <w:shd w:val="clear" w:color="auto" w:fill="FFFFFF"/>
        </w:rPr>
      </w:pPr>
      <w:r w:rsidRPr="00FD287A">
        <w:rPr>
          <w:rFonts w:asciiTheme="minorEastAsia" w:eastAsiaTheme="minorEastAsia" w:hAnsiTheme="minorEastAsia" w:cs="Segoe UI"/>
          <w:b/>
          <w:spacing w:val="8"/>
          <w:sz w:val="28"/>
          <w:szCs w:val="28"/>
          <w:shd w:val="clear" w:color="auto" w:fill="FFFFFF"/>
        </w:rPr>
        <w:t>12、其它建筑消防设施维护管理标准</w:t>
      </w:r>
    </w:p>
    <w:p w:rsidR="00FD287A" w:rsidRPr="00FD287A" w:rsidRDefault="00FD287A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1</w:t>
      </w:r>
      <w:r w:rsidRPr="00FD287A">
        <w:rPr>
          <w:rFonts w:asciiTheme="minorEastAsia" w:eastAsiaTheme="minorEastAsia" w:hAnsiTheme="minorEastAsia" w:cs="Segoe UI" w:hint="eastAsia"/>
          <w:b/>
          <w:spacing w:val="8"/>
          <w:kern w:val="0"/>
          <w:sz w:val="28"/>
          <w:szCs w:val="28"/>
        </w:rPr>
        <w:t>.</w:t>
      </w: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消防水源维护管理标准：</w:t>
      </w:r>
    </w:p>
    <w:p w:rsidR="00FD287A" w:rsidRPr="00FD287A" w:rsidRDefault="00FD287A" w:rsidP="00FD287A">
      <w:pPr>
        <w:widowControl/>
        <w:numPr>
          <w:ilvl w:val="0"/>
          <w:numId w:val="23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定期检查消防水池、水箱等水源设施的工作状态，确保其正常运行。</w:t>
      </w:r>
    </w:p>
    <w:p w:rsidR="00FD287A" w:rsidRPr="00FD287A" w:rsidRDefault="00FD287A" w:rsidP="00FD287A">
      <w:pPr>
        <w:widowControl/>
        <w:numPr>
          <w:ilvl w:val="0"/>
          <w:numId w:val="23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定期清洁消防水池和水箱，防止污垢影响水质和供水效果。</w:t>
      </w:r>
    </w:p>
    <w:p w:rsidR="00FD287A" w:rsidRPr="00FD287A" w:rsidRDefault="00FD287A" w:rsidP="00FD287A">
      <w:pPr>
        <w:widowControl/>
        <w:numPr>
          <w:ilvl w:val="0"/>
          <w:numId w:val="23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定期测试消防水源的供水压力和流量，确保在火灾发生时能够提供足够的水源。</w:t>
      </w:r>
    </w:p>
    <w:p w:rsidR="00FD287A" w:rsidRPr="00FD287A" w:rsidRDefault="00FD287A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2</w:t>
      </w:r>
      <w:r w:rsidRPr="00FD287A">
        <w:rPr>
          <w:rFonts w:asciiTheme="minorEastAsia" w:eastAsiaTheme="minorEastAsia" w:hAnsiTheme="minorEastAsia" w:cs="Segoe UI" w:hint="eastAsia"/>
          <w:b/>
          <w:spacing w:val="8"/>
          <w:kern w:val="0"/>
          <w:sz w:val="28"/>
          <w:szCs w:val="28"/>
        </w:rPr>
        <w:t>.</w:t>
      </w: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消防电梯维护管理标准：</w:t>
      </w:r>
    </w:p>
    <w:p w:rsidR="00FD287A" w:rsidRPr="00FD287A" w:rsidRDefault="00FD287A" w:rsidP="00FD287A">
      <w:pPr>
        <w:widowControl/>
        <w:numPr>
          <w:ilvl w:val="0"/>
          <w:numId w:val="25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定期检查消防电梯的工作状态，包括电梯门、控制面板、安全装置等部件的完好性。</w:t>
      </w:r>
    </w:p>
    <w:p w:rsidR="00FD287A" w:rsidRPr="00FD287A" w:rsidRDefault="00FD287A" w:rsidP="00FD287A">
      <w:pPr>
        <w:widowControl/>
        <w:numPr>
          <w:ilvl w:val="0"/>
          <w:numId w:val="25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定期清洁消防电梯，防止积尘和污垢影响使用效果。</w:t>
      </w:r>
    </w:p>
    <w:p w:rsidR="00FD287A" w:rsidRPr="00FD287A" w:rsidRDefault="00FD287A" w:rsidP="00FD287A">
      <w:pPr>
        <w:widowControl/>
        <w:numPr>
          <w:ilvl w:val="0"/>
          <w:numId w:val="25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定期测试消防电梯的运行速度和平稳性，确保在火灾发生时能够安全疏散人员。</w:t>
      </w:r>
    </w:p>
    <w:p w:rsidR="00FD287A" w:rsidRPr="00FD287A" w:rsidRDefault="00FD287A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3</w:t>
      </w:r>
      <w:r w:rsidRPr="00FD287A">
        <w:rPr>
          <w:rFonts w:asciiTheme="minorEastAsia" w:eastAsiaTheme="minorEastAsia" w:hAnsiTheme="minorEastAsia" w:cs="Segoe UI" w:hint="eastAsia"/>
          <w:b/>
          <w:spacing w:val="8"/>
          <w:kern w:val="0"/>
          <w:sz w:val="28"/>
          <w:szCs w:val="28"/>
        </w:rPr>
        <w:t>.</w:t>
      </w: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防火门维护管理标准：</w:t>
      </w:r>
    </w:p>
    <w:p w:rsidR="00FD287A" w:rsidRPr="00FD287A" w:rsidRDefault="00FD287A" w:rsidP="00FD287A">
      <w:pPr>
        <w:widowControl/>
        <w:numPr>
          <w:ilvl w:val="0"/>
          <w:numId w:val="26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定期检查防火门的工作状态，包括闭门器、门锁、密封条等部件的完好性。</w:t>
      </w:r>
    </w:p>
    <w:p w:rsidR="00FD287A" w:rsidRPr="00FD287A" w:rsidRDefault="00FD287A" w:rsidP="00FD287A">
      <w:pPr>
        <w:widowControl/>
        <w:numPr>
          <w:ilvl w:val="0"/>
          <w:numId w:val="26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定期清洁防火门，防止积尘和污垢影响防火效果。</w:t>
      </w:r>
    </w:p>
    <w:p w:rsidR="00FD287A" w:rsidRPr="00FD287A" w:rsidRDefault="00FD287A" w:rsidP="00FD287A">
      <w:pPr>
        <w:widowControl/>
        <w:numPr>
          <w:ilvl w:val="0"/>
          <w:numId w:val="26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定期测试防火门的关闭力和密封性能，确保在火灾发生时能够有效隔离火势。</w:t>
      </w:r>
      <w:bookmarkStart w:id="0" w:name="_GoBack"/>
      <w:bookmarkEnd w:id="0"/>
    </w:p>
    <w:p w:rsidR="00FD287A" w:rsidRPr="00FD287A" w:rsidRDefault="00FD287A" w:rsidP="00FD287A">
      <w:pPr>
        <w:widowControl/>
        <w:jc w:val="left"/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4</w:t>
      </w:r>
      <w:r w:rsidRPr="00FD287A">
        <w:rPr>
          <w:rFonts w:asciiTheme="minorEastAsia" w:eastAsiaTheme="minorEastAsia" w:hAnsiTheme="minorEastAsia" w:cs="Segoe UI" w:hint="eastAsia"/>
          <w:b/>
          <w:spacing w:val="8"/>
          <w:kern w:val="0"/>
          <w:sz w:val="28"/>
          <w:szCs w:val="28"/>
        </w:rPr>
        <w:t>.</w:t>
      </w:r>
      <w:r w:rsidRPr="00FD287A">
        <w:rPr>
          <w:rFonts w:asciiTheme="minorEastAsia" w:eastAsiaTheme="minorEastAsia" w:hAnsiTheme="minorEastAsia" w:cs="Segoe UI"/>
          <w:b/>
          <w:spacing w:val="8"/>
          <w:kern w:val="0"/>
          <w:sz w:val="28"/>
          <w:szCs w:val="28"/>
        </w:rPr>
        <w:t>消防电气设备维护管理标准：</w:t>
      </w:r>
    </w:p>
    <w:p w:rsidR="00FD287A" w:rsidRPr="00FD287A" w:rsidRDefault="00FD287A" w:rsidP="00FD287A">
      <w:pPr>
        <w:widowControl/>
        <w:numPr>
          <w:ilvl w:val="0"/>
          <w:numId w:val="27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定期检查消防电气设备的工作状态，包括火灾报警控制器、监控摄像头等设备的完好性。</w:t>
      </w:r>
    </w:p>
    <w:p w:rsidR="00FD287A" w:rsidRPr="00FD287A" w:rsidRDefault="00FD287A" w:rsidP="00FD287A">
      <w:pPr>
        <w:widowControl/>
        <w:numPr>
          <w:ilvl w:val="0"/>
          <w:numId w:val="27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lastRenderedPageBreak/>
        <w:t>定期清洁消防电气设备，防止灰尘和污垢影响工作效果。</w:t>
      </w:r>
    </w:p>
    <w:p w:rsidR="00FD287A" w:rsidRPr="00FD287A" w:rsidRDefault="00FD287A" w:rsidP="00FD287A">
      <w:pPr>
        <w:widowControl/>
        <w:numPr>
          <w:ilvl w:val="0"/>
          <w:numId w:val="27"/>
        </w:numPr>
        <w:ind w:left="0"/>
        <w:jc w:val="left"/>
        <w:rPr>
          <w:rFonts w:asciiTheme="minorEastAsia" w:eastAsiaTheme="minorEastAsia" w:hAnsiTheme="minorEastAsia" w:cs="Segoe UI"/>
          <w:kern w:val="0"/>
          <w:sz w:val="28"/>
          <w:szCs w:val="28"/>
        </w:rPr>
      </w:pPr>
      <w:r w:rsidRPr="00FD287A">
        <w:rPr>
          <w:rFonts w:asciiTheme="minorEastAsia" w:eastAsiaTheme="minorEastAsia" w:hAnsiTheme="minorEastAsia" w:cs="Segoe UI"/>
          <w:kern w:val="0"/>
          <w:sz w:val="28"/>
          <w:szCs w:val="28"/>
        </w:rPr>
        <w:t>定期测试消防电气设备的功能和响应速度，确保在火灾发生时能够及时发出警报和控制相关设备。</w:t>
      </w:r>
    </w:p>
    <w:p w:rsidR="00C75AC4" w:rsidRPr="00C75AC4" w:rsidRDefault="00C75AC4" w:rsidP="00FD287A">
      <w:pPr>
        <w:widowControl/>
        <w:jc w:val="left"/>
        <w:rPr>
          <w:rFonts w:hint="eastAsia"/>
        </w:rPr>
      </w:pPr>
    </w:p>
    <w:sectPr w:rsidR="00C75AC4" w:rsidRPr="00C75AC4">
      <w:footerReference w:type="default" r:id="rId8"/>
      <w:pgSz w:w="11906" w:h="16838"/>
      <w:pgMar w:top="1327" w:right="1689" w:bottom="1327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98" w:rsidRDefault="00EC6098">
      <w:r>
        <w:separator/>
      </w:r>
    </w:p>
  </w:endnote>
  <w:endnote w:type="continuationSeparator" w:id="0">
    <w:p w:rsidR="00EC6098" w:rsidRDefault="00EC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F9A" w:rsidRDefault="00EE412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4F9A" w:rsidRDefault="00EE412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D287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64F9A" w:rsidRDefault="00EE412C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D287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98" w:rsidRDefault="00EC6098">
      <w:r>
        <w:separator/>
      </w:r>
    </w:p>
  </w:footnote>
  <w:footnote w:type="continuationSeparator" w:id="0">
    <w:p w:rsidR="00EC6098" w:rsidRDefault="00EC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F27CB1"/>
    <w:multiLevelType w:val="singleLevel"/>
    <w:tmpl w:val="A6F27CB1"/>
    <w:lvl w:ilvl="0">
      <w:start w:val="5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084756B"/>
    <w:multiLevelType w:val="multilevel"/>
    <w:tmpl w:val="95C0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501445"/>
    <w:multiLevelType w:val="multilevel"/>
    <w:tmpl w:val="B76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5176B"/>
    <w:multiLevelType w:val="multilevel"/>
    <w:tmpl w:val="451A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03ED8"/>
    <w:multiLevelType w:val="multilevel"/>
    <w:tmpl w:val="3EEA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9F4B5E"/>
    <w:multiLevelType w:val="multilevel"/>
    <w:tmpl w:val="59CE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509B5"/>
    <w:multiLevelType w:val="multilevel"/>
    <w:tmpl w:val="0C86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764E0"/>
    <w:multiLevelType w:val="multilevel"/>
    <w:tmpl w:val="679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A56A6D"/>
    <w:multiLevelType w:val="multilevel"/>
    <w:tmpl w:val="4D86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247478"/>
    <w:multiLevelType w:val="multilevel"/>
    <w:tmpl w:val="E89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C254F"/>
    <w:multiLevelType w:val="multilevel"/>
    <w:tmpl w:val="F8A4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17C5F"/>
    <w:multiLevelType w:val="multilevel"/>
    <w:tmpl w:val="1DC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A4DF8"/>
    <w:multiLevelType w:val="multilevel"/>
    <w:tmpl w:val="E0FA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5C4D94"/>
    <w:multiLevelType w:val="multilevel"/>
    <w:tmpl w:val="D280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8A7507"/>
    <w:multiLevelType w:val="multilevel"/>
    <w:tmpl w:val="9D84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16999"/>
    <w:multiLevelType w:val="multilevel"/>
    <w:tmpl w:val="DC8A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430CFC"/>
    <w:multiLevelType w:val="multilevel"/>
    <w:tmpl w:val="813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291321"/>
    <w:multiLevelType w:val="multilevel"/>
    <w:tmpl w:val="1940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7D2D79"/>
    <w:multiLevelType w:val="multilevel"/>
    <w:tmpl w:val="769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B26248"/>
    <w:multiLevelType w:val="multilevel"/>
    <w:tmpl w:val="440A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2776E8"/>
    <w:multiLevelType w:val="multilevel"/>
    <w:tmpl w:val="FC62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4058DF"/>
    <w:multiLevelType w:val="multilevel"/>
    <w:tmpl w:val="7B4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3D0C1B"/>
    <w:multiLevelType w:val="multilevel"/>
    <w:tmpl w:val="53C4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054569"/>
    <w:multiLevelType w:val="multilevel"/>
    <w:tmpl w:val="0B9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AE5FA6"/>
    <w:multiLevelType w:val="multilevel"/>
    <w:tmpl w:val="710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0E545B"/>
    <w:multiLevelType w:val="multilevel"/>
    <w:tmpl w:val="CF3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8D3B0B"/>
    <w:multiLevelType w:val="multilevel"/>
    <w:tmpl w:val="8F4A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9"/>
  </w:num>
  <w:num w:numId="5">
    <w:abstractNumId w:val="4"/>
  </w:num>
  <w:num w:numId="6">
    <w:abstractNumId w:val="9"/>
  </w:num>
  <w:num w:numId="7">
    <w:abstractNumId w:val="23"/>
  </w:num>
  <w:num w:numId="8">
    <w:abstractNumId w:val="25"/>
  </w:num>
  <w:num w:numId="9">
    <w:abstractNumId w:val="2"/>
  </w:num>
  <w:num w:numId="10">
    <w:abstractNumId w:val="1"/>
  </w:num>
  <w:num w:numId="11">
    <w:abstractNumId w:val="5"/>
  </w:num>
  <w:num w:numId="12">
    <w:abstractNumId w:val="24"/>
  </w:num>
  <w:num w:numId="13">
    <w:abstractNumId w:val="14"/>
  </w:num>
  <w:num w:numId="14">
    <w:abstractNumId w:val="16"/>
  </w:num>
  <w:num w:numId="15">
    <w:abstractNumId w:val="8"/>
  </w:num>
  <w:num w:numId="16">
    <w:abstractNumId w:val="22"/>
  </w:num>
  <w:num w:numId="17">
    <w:abstractNumId w:val="26"/>
  </w:num>
  <w:num w:numId="18">
    <w:abstractNumId w:val="20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</w:num>
  <w:num w:numId="24">
    <w:abstractNumId w:val="13"/>
  </w:num>
  <w:num w:numId="25">
    <w:abstractNumId w:val="18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0E4752"/>
    <w:rsid w:val="00464F9A"/>
    <w:rsid w:val="008527F4"/>
    <w:rsid w:val="00C75AC4"/>
    <w:rsid w:val="00D01D75"/>
    <w:rsid w:val="00EC6098"/>
    <w:rsid w:val="00EE412C"/>
    <w:rsid w:val="00FD287A"/>
    <w:rsid w:val="02BA217F"/>
    <w:rsid w:val="11C82A96"/>
    <w:rsid w:val="129E2EA1"/>
    <w:rsid w:val="1742295C"/>
    <w:rsid w:val="17DE3C3B"/>
    <w:rsid w:val="1E2C4F1C"/>
    <w:rsid w:val="2153370F"/>
    <w:rsid w:val="22B608A6"/>
    <w:rsid w:val="22FE0D22"/>
    <w:rsid w:val="260E4752"/>
    <w:rsid w:val="27EB7731"/>
    <w:rsid w:val="2CFD7C5D"/>
    <w:rsid w:val="30BD4AFE"/>
    <w:rsid w:val="3F17088D"/>
    <w:rsid w:val="418409D9"/>
    <w:rsid w:val="47D51DF3"/>
    <w:rsid w:val="5A24419F"/>
    <w:rsid w:val="67B745B8"/>
    <w:rsid w:val="67F21C9A"/>
    <w:rsid w:val="776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8F18C5"/>
  <w15:docId w15:val="{9FB46292-CE75-4D8E-BB64-5B01CFC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2">
    <w:name w:val="Body Text Indent 2"/>
    <w:basedOn w:val="a"/>
    <w:qFormat/>
    <w:pPr>
      <w:ind w:firstLineChars="200" w:firstLine="560"/>
    </w:pPr>
    <w:rPr>
      <w:bCs/>
      <w:sz w:val="28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6">
    <w:name w:val="Normal (Web)"/>
    <w:basedOn w:val="a"/>
    <w:uiPriority w:val="99"/>
    <w:unhideWhenUsed/>
    <w:rsid w:val="00D01D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park-text">
    <w:name w:val="spark-text"/>
    <w:basedOn w:val="a0"/>
    <w:rsid w:val="00D0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文华建设（检测）</dc:creator>
  <cp:lastModifiedBy>Administrator</cp:lastModifiedBy>
  <cp:revision>3</cp:revision>
  <cp:lastPrinted>2019-03-27T05:42:00Z</cp:lastPrinted>
  <dcterms:created xsi:type="dcterms:W3CDTF">2024-01-11T07:19:00Z</dcterms:created>
  <dcterms:modified xsi:type="dcterms:W3CDTF">2024-01-11T07:54:00Z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