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419"/>
          <w:tab w:val="left" w:pos="839"/>
        </w:tabs>
        <w:spacing w:before="69"/>
        <w:ind w:left="0" w:right="357"/>
        <w:jc w:val="both"/>
        <w:rPr>
          <w:rFonts w:hint="eastAsia" w:ascii="宋体" w:hAnsi="宋体" w:eastAsia="宋体" w:cs="宋体"/>
          <w:b/>
          <w:bCs/>
          <w:sz w:val="24"/>
          <w:szCs w:val="24"/>
          <w:lang w:val="en-US" w:eastAsia="zh-CN"/>
        </w:rPr>
      </w:pPr>
    </w:p>
    <w:p>
      <w:pPr>
        <w:pStyle w:val="4"/>
        <w:tabs>
          <w:tab w:val="left" w:pos="419"/>
          <w:tab w:val="left" w:pos="839"/>
        </w:tabs>
        <w:spacing w:before="69"/>
        <w:ind w:right="357"/>
        <w:jc w:val="both"/>
        <w:rPr>
          <w:rFonts w:hint="eastAsia" w:ascii="宋体" w:hAnsi="宋体" w:eastAsia="宋体" w:cs="宋体"/>
          <w:b/>
          <w:bCs/>
          <w:sz w:val="24"/>
          <w:szCs w:val="24"/>
        </w:rPr>
      </w:pPr>
      <w:r>
        <w:rPr>
          <w:rFonts w:hint="eastAsia" w:ascii="宋体" w:hAnsi="宋体" w:eastAsia="宋体" w:cs="宋体"/>
          <w:b/>
          <w:bCs/>
          <w:sz w:val="24"/>
          <w:szCs w:val="24"/>
          <w:lang w:val="en-US" w:eastAsia="zh-CN"/>
        </w:rPr>
        <w:t>附件1：</w:t>
      </w:r>
    </w:p>
    <w:p>
      <w:pPr>
        <w:pStyle w:val="4"/>
        <w:spacing w:before="43"/>
        <w:ind w:right="354"/>
        <w:jc w:val="center"/>
        <w:rPr>
          <w:rFonts w:hint="eastAsia" w:ascii="黑体" w:eastAsia="黑体"/>
        </w:rPr>
      </w:pPr>
      <w:bookmarkStart w:id="0" w:name="_bookmark7"/>
      <w:bookmarkEnd w:id="0"/>
    </w:p>
    <w:p>
      <w:pPr>
        <w:pStyle w:val="4"/>
        <w:spacing w:before="4"/>
        <w:jc w:val="center"/>
        <w:rPr>
          <w:rFonts w:hint="eastAsia" w:ascii="黑体" w:hAnsi="黑体" w:eastAsia="黑体" w:cs="黑体"/>
          <w:b/>
          <w:bCs/>
          <w:sz w:val="24"/>
          <w:szCs w:val="24"/>
          <w:lang w:val="en-US"/>
        </w:rPr>
      </w:pPr>
      <w:r>
        <w:rPr>
          <w:rFonts w:hint="eastAsia" w:ascii="黑体" w:hAnsi="黑体" w:eastAsia="黑体" w:cs="黑体"/>
          <w:b/>
          <w:bCs/>
          <w:sz w:val="24"/>
          <w:szCs w:val="24"/>
          <w:lang w:val="en-US" w:eastAsia="zh-CN"/>
        </w:rPr>
        <w:t>建设（中试）项目试生产EHS条件成熟度评价标准</w:t>
      </w:r>
    </w:p>
    <w:p>
      <w:pPr>
        <w:pStyle w:val="7"/>
        <w:numPr>
          <w:ilvl w:val="0"/>
          <w:numId w:val="0"/>
        </w:numPr>
        <w:tabs>
          <w:tab w:val="left" w:pos="643"/>
          <w:tab w:val="left" w:pos="644"/>
        </w:tabs>
        <w:spacing w:before="69" w:line="360" w:lineRule="auto"/>
        <w:ind w:left="118" w:firstLine="0"/>
        <w:jc w:val="left"/>
        <w:rPr>
          <w:rFonts w:hint="eastAsia" w:ascii="宋体" w:hAnsi="宋体" w:eastAsia="宋体" w:cs="宋体"/>
          <w:sz w:val="24"/>
        </w:rPr>
      </w:pPr>
      <w:bookmarkStart w:id="1" w:name="A.1　应急准备评估评分"/>
      <w:bookmarkEnd w:id="1"/>
      <w:r>
        <w:rPr>
          <w:rFonts w:hint="eastAsia" w:ascii="宋体" w:hAnsi="宋体" w:eastAsia="宋体" w:cs="宋体"/>
          <w:b/>
          <w:bCs/>
          <w:sz w:val="24"/>
          <w:lang w:val="en-US" w:eastAsia="zh-CN"/>
        </w:rPr>
        <w:t xml:space="preserve">1.1 </w:t>
      </w:r>
      <w:r>
        <w:rPr>
          <w:rFonts w:hint="eastAsia" w:ascii="宋体" w:hAnsi="宋体" w:eastAsia="宋体" w:cs="宋体"/>
          <w:b/>
          <w:bCs/>
          <w:sz w:val="24"/>
          <w:szCs w:val="24"/>
          <w:lang w:val="en-US" w:eastAsia="zh-CN"/>
        </w:rPr>
        <w:t>试生产EHS条件成熟度评价</w:t>
      </w:r>
      <w:r>
        <w:rPr>
          <w:rFonts w:hint="eastAsia" w:ascii="宋体" w:hAnsi="宋体" w:eastAsia="宋体" w:cs="宋体"/>
          <w:b/>
          <w:bCs/>
          <w:sz w:val="24"/>
        </w:rPr>
        <w:t>评分</w:t>
      </w:r>
    </w:p>
    <w:p>
      <w:pPr>
        <w:pStyle w:val="4"/>
        <w:spacing w:line="360" w:lineRule="auto"/>
        <w:ind w:left="538"/>
        <w:rPr>
          <w:rFonts w:hint="eastAsia" w:ascii="宋体" w:hAnsi="宋体" w:eastAsia="宋体" w:cs="宋体"/>
          <w:sz w:val="24"/>
          <w:szCs w:val="24"/>
        </w:rPr>
      </w:pPr>
      <w:r>
        <w:rPr>
          <w:rFonts w:hint="eastAsia" w:ascii="宋体" w:hAnsi="宋体" w:eastAsia="宋体" w:cs="宋体"/>
          <w:b w:val="0"/>
          <w:bCs w:val="0"/>
          <w:sz w:val="24"/>
          <w:szCs w:val="24"/>
          <w:lang w:val="en-US" w:eastAsia="zh-CN"/>
        </w:rPr>
        <w:t>试生产EHS条件成熟度评价</w:t>
      </w:r>
      <w:r>
        <w:rPr>
          <w:rFonts w:hint="eastAsia" w:ascii="宋体" w:hAnsi="宋体" w:eastAsia="宋体" w:cs="宋体"/>
          <w:sz w:val="24"/>
          <w:szCs w:val="24"/>
        </w:rPr>
        <w:t>得分计算公式如下：</w:t>
      </w:r>
    </w:p>
    <w:p>
      <w:pPr>
        <w:pStyle w:val="4"/>
        <w:spacing w:before="43" w:line="360" w:lineRule="auto"/>
        <w:ind w:left="538"/>
        <w:rPr>
          <w:rFonts w:hint="eastAsia" w:ascii="宋体" w:hAnsi="宋体" w:eastAsia="宋体" w:cs="宋体"/>
          <w:sz w:val="24"/>
          <w:szCs w:val="24"/>
        </w:rPr>
      </w:pPr>
      <w:r>
        <w:rPr>
          <w:rFonts w:hint="eastAsia" w:ascii="宋体" w:hAnsi="宋体" w:eastAsia="宋体" w:cs="宋体"/>
          <w:sz w:val="24"/>
          <w:szCs w:val="24"/>
        </w:rPr>
        <w:t>评</w:t>
      </w:r>
      <w:r>
        <w:rPr>
          <w:rFonts w:hint="eastAsia" w:ascii="宋体" w:hAnsi="宋体" w:eastAsia="宋体" w:cs="宋体"/>
          <w:sz w:val="24"/>
          <w:szCs w:val="24"/>
          <w:lang w:val="en-US" w:eastAsia="zh-CN"/>
        </w:rPr>
        <w:t>价</w:t>
      </w:r>
      <w:r>
        <w:rPr>
          <w:rFonts w:hint="eastAsia" w:ascii="宋体" w:hAnsi="宋体" w:eastAsia="宋体" w:cs="宋体"/>
          <w:sz w:val="24"/>
          <w:szCs w:val="24"/>
        </w:rPr>
        <w:t>得分=(∑实际参与评</w:t>
      </w:r>
      <w:r>
        <w:rPr>
          <w:rFonts w:hint="eastAsia" w:ascii="宋体" w:hAnsi="宋体" w:eastAsia="宋体" w:cs="宋体"/>
          <w:sz w:val="24"/>
          <w:szCs w:val="24"/>
          <w:lang w:val="en-US" w:eastAsia="zh-CN"/>
        </w:rPr>
        <w:t>价</w:t>
      </w:r>
      <w:r>
        <w:rPr>
          <w:rFonts w:hint="eastAsia" w:ascii="宋体" w:hAnsi="宋体" w:eastAsia="宋体" w:cs="宋体"/>
          <w:sz w:val="24"/>
          <w:szCs w:val="24"/>
        </w:rPr>
        <w:t>项得分)/(∑实际参与评</w:t>
      </w:r>
      <w:r>
        <w:rPr>
          <w:rFonts w:hint="eastAsia" w:ascii="宋体" w:hAnsi="宋体" w:eastAsia="宋体" w:cs="宋体"/>
          <w:sz w:val="24"/>
          <w:szCs w:val="24"/>
          <w:lang w:val="en-US" w:eastAsia="zh-CN"/>
        </w:rPr>
        <w:t>价</w:t>
      </w:r>
      <w:r>
        <w:rPr>
          <w:rFonts w:hint="eastAsia" w:ascii="宋体" w:hAnsi="宋体" w:eastAsia="宋体" w:cs="宋体"/>
          <w:sz w:val="24"/>
          <w:szCs w:val="24"/>
        </w:rPr>
        <w:t>项总分) ×100</w:t>
      </w:r>
    </w:p>
    <w:p>
      <w:pPr>
        <w:pStyle w:val="7"/>
        <w:numPr>
          <w:ilvl w:val="0"/>
          <w:numId w:val="0"/>
        </w:numPr>
        <w:tabs>
          <w:tab w:val="left" w:pos="643"/>
          <w:tab w:val="left" w:pos="644"/>
        </w:tabs>
        <w:spacing w:before="0" w:line="360" w:lineRule="auto"/>
        <w:ind w:left="118"/>
        <w:jc w:val="left"/>
        <w:rPr>
          <w:rFonts w:hint="eastAsia" w:ascii="宋体" w:hAnsi="宋体" w:eastAsia="宋体" w:cs="宋体"/>
          <w:sz w:val="24"/>
        </w:rPr>
      </w:pPr>
      <w:bookmarkStart w:id="2" w:name="A.2　应急准备评估指标"/>
      <w:bookmarkEnd w:id="2"/>
      <w:r>
        <w:rPr>
          <w:rFonts w:hint="eastAsia" w:ascii="宋体" w:hAnsi="宋体" w:eastAsia="宋体" w:cs="宋体"/>
          <w:b/>
          <w:bCs/>
          <w:sz w:val="24"/>
          <w:lang w:val="en-US" w:eastAsia="zh-CN"/>
        </w:rPr>
        <w:t>1.2</w:t>
      </w:r>
      <w:r>
        <w:rPr>
          <w:rFonts w:hint="eastAsia" w:ascii="宋体" w:hAnsi="宋体" w:eastAsia="宋体" w:cs="宋体"/>
          <w:b/>
          <w:bCs/>
          <w:sz w:val="24"/>
          <w:szCs w:val="24"/>
          <w:lang w:val="en-US" w:eastAsia="zh-CN"/>
        </w:rPr>
        <w:t>试生产EHS条件成熟度</w:t>
      </w:r>
      <w:r>
        <w:rPr>
          <w:rFonts w:hint="eastAsia" w:ascii="宋体" w:hAnsi="宋体" w:eastAsia="宋体" w:cs="宋体"/>
          <w:b/>
          <w:bCs/>
          <w:sz w:val="24"/>
        </w:rPr>
        <w:t>评</w:t>
      </w:r>
      <w:r>
        <w:rPr>
          <w:rFonts w:hint="eastAsia" w:ascii="宋体" w:hAnsi="宋体" w:eastAsia="宋体" w:cs="宋体"/>
          <w:b/>
          <w:bCs/>
          <w:sz w:val="24"/>
          <w:lang w:val="en-US" w:eastAsia="zh-CN"/>
        </w:rPr>
        <w:t>价</w:t>
      </w:r>
      <w:r>
        <w:rPr>
          <w:rFonts w:hint="eastAsia" w:ascii="宋体" w:hAnsi="宋体" w:eastAsia="宋体" w:cs="宋体"/>
          <w:b/>
          <w:bCs/>
          <w:sz w:val="24"/>
        </w:rPr>
        <w:t>指标</w:t>
      </w:r>
    </w:p>
    <w:p>
      <w:pPr>
        <w:pStyle w:val="4"/>
        <w:spacing w:line="360" w:lineRule="auto"/>
        <w:ind w:left="538"/>
        <w:rPr>
          <w:rFonts w:hint="eastAsia" w:ascii="宋体" w:hAnsi="宋体" w:eastAsia="宋体" w:cs="宋体"/>
          <w:sz w:val="24"/>
          <w:szCs w:val="24"/>
        </w:rPr>
      </w:pPr>
      <w:r>
        <w:rPr>
          <w:rFonts w:hint="eastAsia" w:ascii="宋体" w:hAnsi="宋体" w:eastAsia="宋体" w:cs="宋体"/>
          <w:sz w:val="24"/>
          <w:szCs w:val="24"/>
        </w:rPr>
        <w:t>表1规定了</w:t>
      </w:r>
      <w:r>
        <w:rPr>
          <w:rFonts w:hint="eastAsia" w:ascii="宋体" w:hAnsi="宋体" w:eastAsia="宋体" w:cs="宋体"/>
          <w:b w:val="0"/>
          <w:bCs w:val="0"/>
          <w:sz w:val="24"/>
          <w:szCs w:val="24"/>
          <w:lang w:val="en-US" w:eastAsia="zh-CN"/>
        </w:rPr>
        <w:t>试生产EHS条件成熟度</w:t>
      </w:r>
      <w:r>
        <w:rPr>
          <w:rFonts w:hint="eastAsia" w:ascii="宋体" w:hAnsi="宋体" w:eastAsia="宋体" w:cs="宋体"/>
          <w:sz w:val="24"/>
          <w:szCs w:val="24"/>
        </w:rPr>
        <w:t>评</w:t>
      </w:r>
      <w:r>
        <w:rPr>
          <w:rFonts w:hint="eastAsia" w:ascii="宋体" w:hAnsi="宋体" w:eastAsia="宋体" w:cs="宋体"/>
          <w:sz w:val="24"/>
          <w:szCs w:val="24"/>
          <w:lang w:val="en-US" w:eastAsia="zh-CN"/>
        </w:rPr>
        <w:t>价</w:t>
      </w:r>
      <w:r>
        <w:rPr>
          <w:rFonts w:hint="eastAsia" w:ascii="宋体" w:hAnsi="宋体" w:eastAsia="宋体" w:cs="宋体"/>
          <w:sz w:val="24"/>
          <w:szCs w:val="24"/>
        </w:rPr>
        <w:t>指标、评</w:t>
      </w:r>
      <w:r>
        <w:rPr>
          <w:rFonts w:hint="eastAsia" w:ascii="宋体" w:hAnsi="宋体" w:eastAsia="宋体" w:cs="宋体"/>
          <w:sz w:val="24"/>
          <w:szCs w:val="24"/>
          <w:lang w:val="en-US" w:eastAsia="zh-CN"/>
        </w:rPr>
        <w:t>价</w:t>
      </w:r>
      <w:r>
        <w:rPr>
          <w:rFonts w:hint="eastAsia" w:ascii="宋体" w:hAnsi="宋体" w:eastAsia="宋体" w:cs="宋体"/>
          <w:sz w:val="24"/>
          <w:szCs w:val="24"/>
        </w:rPr>
        <w:t>方法及评分标准。</w:t>
      </w:r>
    </w:p>
    <w:p>
      <w:pPr>
        <w:pStyle w:val="4"/>
        <w:spacing w:before="7"/>
        <w:rPr>
          <w:rFonts w:hint="eastAsia" w:ascii="宋体" w:hAnsi="宋体" w:eastAsia="宋体" w:cs="宋体"/>
          <w:sz w:val="15"/>
        </w:rPr>
      </w:pPr>
    </w:p>
    <w:p>
      <w:pPr>
        <w:pStyle w:val="4"/>
        <w:tabs>
          <w:tab w:val="left" w:pos="787"/>
        </w:tabs>
        <w:ind w:right="356"/>
        <w:jc w:val="center"/>
        <w:rPr>
          <w:rFonts w:hint="eastAsia" w:ascii="宋体" w:hAnsi="宋体" w:eastAsia="宋体" w:cs="宋体"/>
          <w:sz w:val="24"/>
          <w:szCs w:val="24"/>
        </w:rPr>
      </w:pPr>
      <w:r>
        <w:rPr>
          <w:rFonts w:hint="eastAsia" w:ascii="宋体" w:hAnsi="宋体" w:eastAsia="宋体" w:cs="宋体"/>
          <w:sz w:val="24"/>
          <w:szCs w:val="24"/>
        </w:rPr>
        <w:t>表</w:t>
      </w:r>
      <w:r>
        <w:rPr>
          <w:rFonts w:hint="eastAsia" w:ascii="宋体" w:hAnsi="宋体" w:eastAsia="宋体" w:cs="宋体"/>
          <w:spacing w:val="-54"/>
          <w:sz w:val="24"/>
          <w:szCs w:val="24"/>
        </w:rPr>
        <w:t xml:space="preserve"> </w:t>
      </w: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b w:val="0"/>
          <w:bCs w:val="0"/>
          <w:sz w:val="24"/>
          <w:szCs w:val="24"/>
          <w:lang w:val="en-US" w:eastAsia="zh-CN"/>
        </w:rPr>
        <w:t>试生产EHS条件成熟度</w:t>
      </w:r>
      <w:r>
        <w:rPr>
          <w:rFonts w:hint="eastAsia" w:ascii="宋体" w:hAnsi="宋体" w:eastAsia="宋体" w:cs="宋体"/>
          <w:sz w:val="24"/>
          <w:szCs w:val="24"/>
        </w:rPr>
        <w:t>评</w:t>
      </w:r>
      <w:r>
        <w:rPr>
          <w:rFonts w:hint="eastAsia" w:ascii="宋体" w:hAnsi="宋体" w:eastAsia="宋体" w:cs="宋体"/>
          <w:sz w:val="24"/>
          <w:szCs w:val="24"/>
          <w:lang w:val="en-US" w:eastAsia="zh-CN"/>
        </w:rPr>
        <w:t>价</w:t>
      </w:r>
      <w:r>
        <w:rPr>
          <w:rFonts w:hint="eastAsia" w:ascii="宋体" w:hAnsi="宋体" w:eastAsia="宋体" w:cs="宋体"/>
          <w:sz w:val="24"/>
          <w:szCs w:val="24"/>
        </w:rPr>
        <w:t>指标、评</w:t>
      </w:r>
      <w:r>
        <w:rPr>
          <w:rFonts w:hint="eastAsia" w:ascii="宋体" w:hAnsi="宋体" w:eastAsia="宋体" w:cs="宋体"/>
          <w:sz w:val="24"/>
          <w:szCs w:val="24"/>
          <w:lang w:val="en-US" w:eastAsia="zh-CN"/>
        </w:rPr>
        <w:t>价</w:t>
      </w:r>
      <w:r>
        <w:rPr>
          <w:rFonts w:hint="eastAsia" w:ascii="宋体" w:hAnsi="宋体" w:eastAsia="宋体" w:cs="宋体"/>
          <w:sz w:val="24"/>
          <w:szCs w:val="24"/>
        </w:rPr>
        <w:t>方法及评分标准</w:t>
      </w:r>
    </w:p>
    <w:p>
      <w:pPr>
        <w:pStyle w:val="4"/>
        <w:spacing w:before="11"/>
        <w:rPr>
          <w:rFonts w:hint="eastAsia" w:ascii="宋体" w:hAnsi="宋体" w:eastAsia="宋体" w:cs="宋体"/>
          <w:sz w:val="13"/>
        </w:rPr>
      </w:pPr>
    </w:p>
    <w:tbl>
      <w:tblPr>
        <w:tblStyle w:val="5"/>
        <w:tblW w:w="9268" w:type="dxa"/>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134"/>
        <w:gridCol w:w="3146"/>
        <w:gridCol w:w="38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129" w:type="dxa"/>
            <w:noWrap w:val="0"/>
            <w:vAlign w:val="center"/>
          </w:tcPr>
          <w:p>
            <w:pPr>
              <w:pStyle w:val="8"/>
              <w:ind w:left="0" w:firstLine="211" w:firstLineChars="100"/>
              <w:jc w:val="both"/>
              <w:rPr>
                <w:rFonts w:hint="eastAsia" w:ascii="宋体" w:hAnsi="宋体" w:eastAsia="宋体" w:cs="宋体"/>
                <w:b/>
                <w:sz w:val="21"/>
                <w:szCs w:val="21"/>
              </w:rPr>
            </w:pPr>
            <w:r>
              <w:rPr>
                <w:rFonts w:hint="eastAsia" w:ascii="宋体" w:hAnsi="宋体" w:eastAsia="宋体" w:cs="宋体"/>
                <w:b/>
                <w:sz w:val="21"/>
                <w:szCs w:val="21"/>
              </w:rPr>
              <w:t>一级指标</w:t>
            </w:r>
          </w:p>
        </w:tc>
        <w:tc>
          <w:tcPr>
            <w:tcW w:w="1134" w:type="dxa"/>
            <w:noWrap w:val="0"/>
            <w:vAlign w:val="center"/>
          </w:tcPr>
          <w:p>
            <w:pPr>
              <w:pStyle w:val="8"/>
              <w:ind w:left="0" w:firstLine="211" w:firstLineChars="100"/>
              <w:jc w:val="both"/>
              <w:rPr>
                <w:rFonts w:hint="eastAsia" w:ascii="宋体" w:hAnsi="宋体" w:eastAsia="宋体" w:cs="宋体"/>
                <w:b/>
                <w:sz w:val="21"/>
                <w:szCs w:val="21"/>
              </w:rPr>
            </w:pPr>
            <w:r>
              <w:rPr>
                <w:rFonts w:hint="eastAsia" w:ascii="宋体" w:hAnsi="宋体" w:eastAsia="宋体" w:cs="宋体"/>
                <w:b/>
                <w:sz w:val="21"/>
                <w:szCs w:val="21"/>
              </w:rPr>
              <w:t>二级指标</w:t>
            </w:r>
          </w:p>
        </w:tc>
        <w:tc>
          <w:tcPr>
            <w:tcW w:w="3146" w:type="dxa"/>
            <w:noWrap w:val="0"/>
            <w:vAlign w:val="center"/>
          </w:tcPr>
          <w:p>
            <w:pPr>
              <w:pStyle w:val="8"/>
              <w:ind w:left="0" w:right="1181" w:firstLine="0" w:firstLineChars="0"/>
              <w:jc w:val="center"/>
              <w:rPr>
                <w:rFonts w:hint="eastAsia" w:ascii="宋体" w:hAnsi="宋体" w:eastAsia="宋体" w:cs="宋体"/>
                <w:b/>
                <w:sz w:val="21"/>
                <w:szCs w:val="21"/>
              </w:rPr>
            </w:pPr>
            <w:r>
              <w:rPr>
                <w:rFonts w:hint="eastAsia" w:ascii="宋体" w:hAnsi="宋体" w:eastAsia="宋体" w:cs="宋体"/>
                <w:b/>
                <w:sz w:val="21"/>
                <w:szCs w:val="21"/>
                <w:lang w:val="en-US" w:eastAsia="zh-CN"/>
              </w:rPr>
              <w:t xml:space="preserve">          </w:t>
            </w:r>
            <w:r>
              <w:rPr>
                <w:rFonts w:hint="eastAsia" w:ascii="宋体" w:hAnsi="宋体" w:eastAsia="宋体" w:cs="宋体"/>
                <w:b/>
                <w:sz w:val="21"/>
                <w:szCs w:val="21"/>
              </w:rPr>
              <w:t>三级指标</w:t>
            </w:r>
          </w:p>
        </w:tc>
        <w:tc>
          <w:tcPr>
            <w:tcW w:w="3859" w:type="dxa"/>
            <w:noWrap w:val="0"/>
            <w:vAlign w:val="center"/>
          </w:tcPr>
          <w:p>
            <w:pPr>
              <w:pStyle w:val="8"/>
              <w:ind w:left="0" w:firstLine="1054" w:firstLineChars="500"/>
              <w:jc w:val="both"/>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val="en-US" w:eastAsia="zh-CN"/>
              </w:rPr>
              <w:t>价</w:t>
            </w:r>
            <w:r>
              <w:rPr>
                <w:rFonts w:hint="eastAsia" w:ascii="宋体" w:hAnsi="宋体" w:eastAsia="宋体" w:cs="宋体"/>
                <w:b/>
                <w:sz w:val="21"/>
                <w:szCs w:val="21"/>
              </w:rPr>
              <w:t>方法及评分标准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vMerge w:val="restart"/>
            <w:noWrap w:val="0"/>
            <w:vAlign w:val="center"/>
          </w:tcPr>
          <w:p>
            <w:pPr>
              <w:pStyle w:val="8"/>
              <w:spacing w:before="81" w:line="324" w:lineRule="auto"/>
              <w:ind w:left="108" w:right="96"/>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1 </w:t>
            </w:r>
            <w:r>
              <w:rPr>
                <w:rFonts w:hint="eastAsia" w:ascii="宋体" w:hAnsi="宋体" w:eastAsia="宋体" w:cs="宋体"/>
                <w:b w:val="0"/>
                <w:bCs w:val="0"/>
                <w:color w:val="000000"/>
                <w:sz w:val="21"/>
                <w:szCs w:val="21"/>
              </w:rPr>
              <w:t>试生产方案</w:t>
            </w:r>
            <w:r>
              <w:rPr>
                <w:rFonts w:hint="eastAsia" w:ascii="宋体" w:hAnsi="宋体" w:eastAsia="宋体" w:cs="宋体"/>
                <w:sz w:val="21"/>
                <w:szCs w:val="21"/>
                <w:lang w:val="en-US" w:eastAsia="zh-CN"/>
              </w:rPr>
              <w:t>完整度</w:t>
            </w:r>
          </w:p>
          <w:p>
            <w:pPr>
              <w:pStyle w:val="8"/>
              <w:spacing w:before="1"/>
              <w:ind w:left="108"/>
              <w:jc w:val="center"/>
              <w:rPr>
                <w:rFonts w:hint="eastAsia" w:ascii="宋体" w:hAnsi="宋体" w:eastAsia="宋体" w:cs="宋体"/>
                <w:sz w:val="21"/>
                <w:szCs w:val="21"/>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30</w:t>
            </w:r>
            <w:r>
              <w:rPr>
                <w:rFonts w:hint="eastAsia" w:ascii="宋体" w:hAnsi="宋体" w:eastAsia="宋体" w:cs="宋体"/>
                <w:b w:val="0"/>
                <w:bCs w:val="0"/>
                <w:spacing w:val="-24"/>
                <w:sz w:val="21"/>
                <w:szCs w:val="21"/>
              </w:rPr>
              <w:t xml:space="preserve"> 分</w:t>
            </w:r>
            <w:r>
              <w:rPr>
                <w:rFonts w:hint="eastAsia" w:ascii="宋体" w:hAnsi="宋体" w:eastAsia="宋体" w:cs="宋体"/>
                <w:b w:val="0"/>
                <w:bCs w:val="0"/>
                <w:sz w:val="21"/>
                <w:szCs w:val="21"/>
              </w:rPr>
              <w:t>）</w:t>
            </w:r>
          </w:p>
        </w:tc>
        <w:tc>
          <w:tcPr>
            <w:tcW w:w="1134" w:type="dxa"/>
            <w:noWrap w:val="0"/>
            <w:vAlign w:val="center"/>
          </w:tcPr>
          <w:p>
            <w:pPr>
              <w:pStyle w:val="8"/>
              <w:spacing w:before="129" w:line="324" w:lineRule="auto"/>
              <w:ind w:left="0" w:right="95"/>
              <w:jc w:val="both"/>
              <w:rPr>
                <w:rFonts w:hint="eastAsia" w:ascii="宋体" w:hAnsi="宋体" w:eastAsia="宋体" w:cs="宋体"/>
                <w:sz w:val="21"/>
                <w:szCs w:val="21"/>
              </w:rPr>
            </w:pPr>
            <w:r>
              <w:rPr>
                <w:rFonts w:hint="eastAsia" w:ascii="宋体" w:hAnsi="宋体" w:eastAsia="宋体" w:cs="宋体"/>
                <w:sz w:val="21"/>
                <w:szCs w:val="21"/>
              </w:rPr>
              <w:t xml:space="preserve">1.1 </w:t>
            </w:r>
            <w:r>
              <w:rPr>
                <w:rFonts w:hint="eastAsia" w:ascii="宋体" w:hAnsi="宋体" w:eastAsia="宋体" w:cs="宋体"/>
                <w:szCs w:val="21"/>
              </w:rPr>
              <w:t>设备及管道试压、吹扫、气密、单机试车、仪表调校、联动试车等生产准备的完成情况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pStyle w:val="8"/>
              <w:spacing w:before="4"/>
              <w:jc w:val="center"/>
              <w:rPr>
                <w:rFonts w:hint="eastAsia" w:ascii="宋体" w:hAnsi="宋体" w:eastAsia="宋体" w:cs="宋体"/>
                <w:sz w:val="21"/>
                <w:szCs w:val="21"/>
              </w:rPr>
            </w:pPr>
          </w:p>
          <w:p>
            <w:pPr>
              <w:pStyle w:val="8"/>
              <w:spacing w:before="40"/>
              <w:ind w:left="106"/>
              <w:rPr>
                <w:rFonts w:hint="eastAsia" w:ascii="宋体" w:hAnsi="宋体" w:eastAsia="宋体" w:cs="宋体"/>
                <w:sz w:val="21"/>
                <w:szCs w:val="21"/>
              </w:rPr>
            </w:pPr>
            <w:r>
              <w:rPr>
                <w:rFonts w:hint="eastAsia" w:ascii="宋体" w:hAnsi="宋体" w:eastAsia="宋体" w:cs="宋体"/>
                <w:sz w:val="21"/>
                <w:szCs w:val="21"/>
              </w:rPr>
              <w:t xml:space="preserve">1.1.1 </w:t>
            </w:r>
            <w:r>
              <w:rPr>
                <w:rFonts w:hint="eastAsia" w:ascii="宋体" w:hAnsi="宋体" w:eastAsia="宋体" w:cs="宋体"/>
                <w:color w:val="000000"/>
                <w:szCs w:val="21"/>
              </w:rPr>
              <w:t>生产准备情况概述，分产品、岗位说明建设项目试压、吹扫、气密试验，单机试车，仪表调校、联动试车的具体时间、责任人、完成情况（可列表,要求工作责任明确，工作任务落实，资料完整。</w:t>
            </w:r>
          </w:p>
          <w:p>
            <w:pPr>
              <w:pStyle w:val="8"/>
              <w:spacing w:line="324" w:lineRule="auto"/>
              <w:ind w:left="108" w:right="95"/>
              <w:jc w:val="left"/>
              <w:rPr>
                <w:rFonts w:hint="eastAsia" w:ascii="宋体" w:hAnsi="宋体" w:eastAsia="宋体" w:cs="宋体"/>
                <w:sz w:val="21"/>
                <w:szCs w:val="21"/>
              </w:rPr>
            </w:pPr>
          </w:p>
          <w:p>
            <w:pPr>
              <w:pStyle w:val="8"/>
              <w:spacing w:before="4"/>
              <w:rPr>
                <w:rFonts w:hint="eastAsia" w:ascii="宋体" w:hAnsi="宋体" w:eastAsia="宋体" w:cs="宋体"/>
                <w:sz w:val="21"/>
                <w:szCs w:val="21"/>
              </w:rPr>
            </w:pPr>
          </w:p>
          <w:p>
            <w:pPr>
              <w:pStyle w:val="8"/>
              <w:spacing w:line="324" w:lineRule="auto"/>
              <w:ind w:left="108" w:right="95"/>
              <w:jc w:val="both"/>
              <w:rPr>
                <w:rFonts w:hint="eastAsia" w:ascii="宋体" w:hAnsi="宋体" w:eastAsia="宋体" w:cs="宋体"/>
                <w:sz w:val="21"/>
                <w:szCs w:val="21"/>
              </w:rPr>
            </w:pPr>
          </w:p>
        </w:tc>
        <w:tc>
          <w:tcPr>
            <w:tcW w:w="3859" w:type="dxa"/>
            <w:noWrap w:val="0"/>
            <w:vAlign w:val="top"/>
          </w:tcPr>
          <w:p>
            <w:pPr>
              <w:pStyle w:val="8"/>
              <w:spacing w:before="5"/>
              <w:rPr>
                <w:rFonts w:hint="eastAsia" w:ascii="宋体" w:hAnsi="宋体" w:eastAsia="宋体" w:cs="宋体"/>
                <w:sz w:val="21"/>
                <w:szCs w:val="21"/>
              </w:rPr>
            </w:pPr>
          </w:p>
          <w:p>
            <w:pPr>
              <w:pStyle w:val="8"/>
              <w:spacing w:before="0"/>
              <w:ind w:left="106"/>
              <w:rPr>
                <w:rFonts w:hint="eastAsia" w:ascii="宋体" w:hAnsi="宋体" w:eastAsia="宋体" w:cs="宋体"/>
                <w:b/>
                <w:bCs/>
                <w:sz w:val="21"/>
                <w:szCs w:val="21"/>
                <w:lang w:val="en-US" w:eastAsia="zh-CN"/>
              </w:rPr>
            </w:pPr>
          </w:p>
          <w:p>
            <w:pPr>
              <w:pStyle w:val="8"/>
              <w:spacing w:before="0"/>
              <w:ind w:left="106"/>
              <w:rPr>
                <w:rFonts w:hint="eastAsia" w:ascii="宋体" w:hAnsi="宋体" w:eastAsia="宋体" w:cs="宋体"/>
                <w:b/>
                <w:bCs/>
                <w:sz w:val="21"/>
                <w:szCs w:val="21"/>
                <w:lang w:val="en-US" w:eastAsia="zh-CN"/>
              </w:rPr>
            </w:pPr>
          </w:p>
          <w:p>
            <w:pPr>
              <w:pStyle w:val="8"/>
              <w:spacing w:before="0"/>
              <w:ind w:left="106"/>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106"/>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1"/>
              </w:numPr>
              <w:spacing w:before="40"/>
              <w:ind w:left="106"/>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总体（三个及以上，下同）</w:t>
            </w:r>
            <w:r>
              <w:rPr>
                <w:rFonts w:hint="eastAsia" w:ascii="宋体" w:hAnsi="宋体" w:eastAsia="宋体" w:cs="宋体"/>
                <w:spacing w:val="4"/>
                <w:sz w:val="21"/>
                <w:szCs w:val="21"/>
                <w:lang w:val="en-US" w:eastAsia="zh-CN"/>
              </w:rPr>
              <w:t>未按要求对产品、岗位说明建设项目试压、气密试验、单机试车、仪表调校、联动试车的具体时间、责任人、完成情况的</w:t>
            </w:r>
            <w:r>
              <w:rPr>
                <w:rFonts w:hint="eastAsia" w:ascii="宋体" w:hAnsi="宋体" w:eastAsia="宋体" w:cs="宋体"/>
                <w:sz w:val="21"/>
                <w:szCs w:val="21"/>
              </w:rPr>
              <w:t>，</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p>
          <w:p>
            <w:pPr>
              <w:pStyle w:val="8"/>
              <w:spacing w:before="40" w:line="240" w:lineRule="auto"/>
              <w:ind w:left="106" w:right="0"/>
              <w:rPr>
                <w:rFonts w:hint="eastAsia" w:ascii="宋体" w:hAnsi="宋体" w:eastAsia="宋体" w:cs="宋体"/>
                <w:sz w:val="21"/>
                <w:szCs w:val="21"/>
              </w:rPr>
            </w:pPr>
            <w:r>
              <w:rPr>
                <w:rFonts w:hint="eastAsia" w:ascii="宋体" w:hAnsi="宋体" w:eastAsia="宋体" w:cs="宋体"/>
                <w:sz w:val="21"/>
                <w:szCs w:val="21"/>
              </w:rPr>
              <w:t>；</w:t>
            </w:r>
          </w:p>
          <w:p>
            <w:pPr>
              <w:pStyle w:val="8"/>
              <w:spacing w:before="40" w:line="240" w:lineRule="auto"/>
              <w:ind w:left="106" w:right="0"/>
              <w:rPr>
                <w:rFonts w:hint="eastAsia" w:ascii="宋体" w:hAnsi="宋体" w:eastAsia="宋体" w:cs="宋体"/>
                <w:spacing w:val="-16"/>
                <w:sz w:val="21"/>
                <w:szCs w:val="21"/>
              </w:rPr>
            </w:pPr>
            <w:r>
              <w:rPr>
                <w:rFonts w:hint="eastAsia" w:ascii="宋体" w:hAnsi="宋体" w:eastAsia="宋体" w:cs="宋体"/>
                <w:sz w:val="21"/>
                <w:szCs w:val="21"/>
                <w:lang w:val="en-US" w:eastAsia="zh-CN"/>
              </w:rPr>
              <w:t>2.</w:t>
            </w:r>
            <w:r>
              <w:rPr>
                <w:rFonts w:hint="eastAsia" w:ascii="宋体" w:hAnsi="宋体" w:eastAsia="宋体" w:cs="宋体"/>
                <w:b/>
                <w:bCs/>
                <w:sz w:val="21"/>
                <w:szCs w:val="21"/>
                <w:lang w:val="en-US" w:eastAsia="zh-CN"/>
              </w:rPr>
              <w:t>少部分（二个及以下，下同）</w:t>
            </w:r>
            <w:r>
              <w:rPr>
                <w:rFonts w:hint="eastAsia" w:ascii="宋体" w:hAnsi="宋体" w:eastAsia="宋体" w:cs="宋体"/>
                <w:sz w:val="21"/>
                <w:szCs w:val="21"/>
                <w:lang w:val="en-US" w:eastAsia="zh-CN"/>
              </w:rPr>
              <w:t>不符合的情况，扣2分/项。</w:t>
            </w:r>
          </w:p>
          <w:p>
            <w:pPr>
              <w:pStyle w:val="8"/>
              <w:spacing w:before="111" w:line="324" w:lineRule="auto"/>
              <w:ind w:left="0" w:right="49"/>
              <w:rPr>
                <w:rFonts w:hint="eastAsia" w:ascii="宋体" w:hAnsi="宋体" w:eastAsia="宋体" w:cs="宋体"/>
                <w:spacing w:val="-16"/>
                <w:sz w:val="21"/>
                <w:szCs w:val="21"/>
              </w:rPr>
            </w:pPr>
          </w:p>
          <w:p>
            <w:pPr>
              <w:pStyle w:val="8"/>
              <w:spacing w:before="40"/>
              <w:ind w:left="0"/>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center"/>
              <w:rPr>
                <w:rFonts w:hint="eastAsia" w:ascii="宋体" w:hAnsi="宋体" w:eastAsia="宋体" w:cs="宋体"/>
                <w:sz w:val="21"/>
                <w:szCs w:val="21"/>
              </w:rPr>
            </w:pPr>
            <w:r>
              <w:rPr>
                <w:rFonts w:hint="eastAsia" w:ascii="宋体" w:hAnsi="宋体" w:eastAsia="宋体" w:cs="宋体"/>
                <w:szCs w:val="21"/>
                <w:lang w:val="en-US" w:eastAsia="zh-CN"/>
              </w:rPr>
              <w:t>1.2</w:t>
            </w:r>
            <w:r>
              <w:rPr>
                <w:rFonts w:hint="eastAsia" w:ascii="宋体" w:hAnsi="宋体" w:eastAsia="宋体" w:cs="宋体"/>
                <w:szCs w:val="21"/>
              </w:rPr>
              <w:t>投料试车方案</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spacing w:before="31" w:beforeLines="10" w:after="31" w:afterLines="10" w:line="300" w:lineRule="exact"/>
              <w:rPr>
                <w:rFonts w:hint="eastAsia" w:ascii="宋体" w:hAnsi="宋体" w:eastAsia="宋体" w:cs="宋体"/>
                <w:b/>
                <w:bCs/>
                <w:color w:val="000000"/>
                <w:szCs w:val="21"/>
              </w:rPr>
            </w:pPr>
            <w:r>
              <w:rPr>
                <w:rFonts w:hint="eastAsia" w:ascii="宋体" w:hAnsi="宋体" w:eastAsia="宋体" w:cs="宋体"/>
                <w:b/>
                <w:bCs/>
                <w:color w:val="000000"/>
                <w:szCs w:val="21"/>
              </w:rPr>
              <w:t>应包括：</w:t>
            </w:r>
          </w:p>
          <w:p>
            <w:pPr>
              <w:numPr>
                <w:ilvl w:val="0"/>
                <w:numId w:val="0"/>
              </w:num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1.2.1</w:t>
            </w:r>
            <w:r>
              <w:rPr>
                <w:rFonts w:hint="eastAsia" w:ascii="宋体" w:hAnsi="宋体" w:eastAsia="宋体" w:cs="宋体"/>
                <w:color w:val="000000"/>
                <w:szCs w:val="21"/>
              </w:rPr>
              <w:t xml:space="preserve">装置概况及试车目标； </w:t>
            </w:r>
          </w:p>
          <w:p>
            <w:pPr>
              <w:numPr>
                <w:ilvl w:val="0"/>
                <w:numId w:val="0"/>
              </w:num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1.2.2</w:t>
            </w:r>
            <w:r>
              <w:rPr>
                <w:rFonts w:hint="eastAsia" w:ascii="宋体" w:hAnsi="宋体" w:eastAsia="宋体" w:cs="宋体"/>
                <w:color w:val="000000"/>
                <w:szCs w:val="21"/>
              </w:rPr>
              <w:t xml:space="preserve">试车组织与指挥系统； </w:t>
            </w:r>
          </w:p>
          <w:p>
            <w:pPr>
              <w:numPr>
                <w:ilvl w:val="0"/>
                <w:numId w:val="0"/>
              </w:num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1.2.3</w:t>
            </w:r>
            <w:r>
              <w:rPr>
                <w:rFonts w:hint="eastAsia" w:ascii="宋体" w:hAnsi="宋体" w:eastAsia="宋体" w:cs="宋体"/>
                <w:color w:val="000000"/>
                <w:szCs w:val="21"/>
              </w:rPr>
              <w:t xml:space="preserve">试车应具备的条件； </w:t>
            </w:r>
          </w:p>
          <w:p>
            <w:pPr>
              <w:numPr>
                <w:ilvl w:val="0"/>
                <w:numId w:val="0"/>
              </w:num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1.2.4</w:t>
            </w:r>
            <w:r>
              <w:rPr>
                <w:rFonts w:hint="eastAsia" w:ascii="宋体" w:hAnsi="宋体" w:eastAsia="宋体" w:cs="宋体"/>
                <w:color w:val="000000"/>
                <w:szCs w:val="21"/>
              </w:rPr>
              <w:t xml:space="preserve">试车程序与试车进度； </w:t>
            </w:r>
          </w:p>
          <w:p>
            <w:pPr>
              <w:numPr>
                <w:ilvl w:val="0"/>
                <w:numId w:val="0"/>
              </w:num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1.2.5</w:t>
            </w:r>
            <w:r>
              <w:rPr>
                <w:rFonts w:hint="eastAsia" w:ascii="宋体" w:hAnsi="宋体" w:eastAsia="宋体" w:cs="宋体"/>
                <w:color w:val="000000"/>
                <w:szCs w:val="21"/>
              </w:rPr>
              <w:t xml:space="preserve">工艺技术指标、联锁值、报警值； </w:t>
            </w:r>
          </w:p>
          <w:p>
            <w:pPr>
              <w:numPr>
                <w:ilvl w:val="0"/>
                <w:numId w:val="0"/>
              </w:num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1.2.6</w:t>
            </w:r>
            <w:r>
              <w:rPr>
                <w:rFonts w:hint="eastAsia" w:ascii="宋体" w:hAnsi="宋体" w:eastAsia="宋体" w:cs="宋体"/>
                <w:color w:val="000000"/>
                <w:szCs w:val="21"/>
              </w:rPr>
              <w:t>开停车与正常操作要点及应急处理措施；</w:t>
            </w:r>
          </w:p>
          <w:p>
            <w:pPr>
              <w:numPr>
                <w:ilvl w:val="0"/>
                <w:numId w:val="0"/>
              </w:num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1.2.7</w:t>
            </w:r>
            <w:r>
              <w:rPr>
                <w:rFonts w:hint="eastAsia" w:ascii="宋体" w:hAnsi="宋体" w:eastAsia="宋体" w:cs="宋体"/>
                <w:color w:val="000000"/>
                <w:szCs w:val="21"/>
              </w:rPr>
              <w:t>安全、</w:t>
            </w:r>
            <w:r>
              <w:rPr>
                <w:rFonts w:hint="eastAsia" w:ascii="宋体" w:hAnsi="宋体" w:eastAsia="宋体" w:cs="宋体"/>
                <w:color w:val="000000"/>
                <w:szCs w:val="21"/>
                <w:lang w:val="en-US" w:eastAsia="zh-CN"/>
              </w:rPr>
              <w:t>环保、</w:t>
            </w:r>
            <w:r>
              <w:rPr>
                <w:rFonts w:hint="eastAsia" w:ascii="宋体" w:hAnsi="宋体" w:eastAsia="宋体" w:cs="宋体"/>
                <w:color w:val="000000"/>
                <w:szCs w:val="21"/>
              </w:rPr>
              <w:t>防火、防爆措施及注意事项；</w:t>
            </w:r>
          </w:p>
          <w:p>
            <w:pPr>
              <w:numPr>
                <w:ilvl w:val="0"/>
                <w:numId w:val="0"/>
              </w:numPr>
              <w:spacing w:before="31" w:beforeLines="10" w:after="31" w:afterLines="10" w:line="300" w:lineRule="exact"/>
              <w:rPr>
                <w:rFonts w:hint="eastAsia" w:ascii="宋体" w:hAnsi="宋体" w:eastAsia="宋体" w:cs="宋体"/>
                <w:sz w:val="21"/>
                <w:szCs w:val="21"/>
              </w:rPr>
            </w:pPr>
            <w:r>
              <w:rPr>
                <w:rFonts w:hint="eastAsia" w:ascii="宋体" w:hAnsi="宋体" w:eastAsia="宋体" w:cs="宋体"/>
                <w:color w:val="000000"/>
                <w:szCs w:val="21"/>
                <w:lang w:val="en-US" w:eastAsia="zh-CN"/>
              </w:rPr>
              <w:t>1.2.8</w:t>
            </w:r>
            <w:r>
              <w:rPr>
                <w:rFonts w:hint="eastAsia" w:ascii="宋体" w:hAnsi="宋体" w:eastAsia="宋体" w:cs="宋体"/>
                <w:color w:val="000000"/>
                <w:szCs w:val="21"/>
              </w:rPr>
              <w:t>试车难点及对策。（如系多品种试生产需分别叙述，要求内容完整，指标明确，操作要点具体，相关安全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环保</w:t>
            </w:r>
            <w:r>
              <w:rPr>
                <w:rFonts w:hint="eastAsia" w:ascii="宋体" w:hAnsi="宋体" w:eastAsia="宋体" w:cs="宋体"/>
                <w:color w:val="000000"/>
                <w:szCs w:val="21"/>
              </w:rPr>
              <w:t>措施落实。方案具</w:t>
            </w:r>
            <w:r>
              <w:rPr>
                <w:rFonts w:hint="eastAsia" w:ascii="宋体" w:hAnsi="宋体" w:eastAsia="宋体" w:cs="宋体"/>
                <w:color w:val="000000"/>
                <w:szCs w:val="21"/>
                <w:lang w:val="en-US" w:eastAsia="zh-CN"/>
              </w:rPr>
              <w:t>有</w:t>
            </w:r>
            <w:r>
              <w:rPr>
                <w:rFonts w:hint="eastAsia" w:ascii="宋体" w:hAnsi="宋体" w:eastAsia="宋体" w:cs="宋体"/>
                <w:color w:val="000000"/>
                <w:szCs w:val="21"/>
              </w:rPr>
              <w:t>针对性、可操作性、安全可靠性）</w:t>
            </w:r>
          </w:p>
        </w:tc>
        <w:tc>
          <w:tcPr>
            <w:tcW w:w="3859" w:type="dxa"/>
            <w:noWrap w:val="0"/>
            <w:vAlign w:val="top"/>
          </w:tcPr>
          <w:p>
            <w:pPr>
              <w:pStyle w:val="8"/>
              <w:spacing w:before="0"/>
              <w:ind w:left="106"/>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106"/>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0"/>
              <w:ind w:left="106"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1.试车方案内容不完整，扣2分/项；</w:t>
            </w:r>
          </w:p>
          <w:p>
            <w:pPr>
              <w:pStyle w:val="8"/>
              <w:numPr>
                <w:ilvl w:val="0"/>
                <w:numId w:val="1"/>
              </w:numPr>
              <w:spacing w:before="40"/>
              <w:ind w:left="106"/>
              <w:rPr>
                <w:rFonts w:hint="eastAsia" w:ascii="宋体" w:hAnsi="宋体" w:eastAsia="宋体" w:cs="宋体"/>
                <w:sz w:val="21"/>
                <w:szCs w:val="21"/>
                <w:lang w:val="en-US" w:eastAsia="zh-CN"/>
              </w:rPr>
            </w:pPr>
            <w:r>
              <w:rPr>
                <w:rFonts w:hint="eastAsia" w:ascii="宋体" w:hAnsi="宋体" w:eastAsia="宋体" w:cs="宋体"/>
                <w:color w:val="000000"/>
                <w:szCs w:val="21"/>
              </w:rPr>
              <w:t>试车</w:t>
            </w:r>
            <w:r>
              <w:rPr>
                <w:rFonts w:hint="eastAsia" w:ascii="宋体" w:hAnsi="宋体" w:eastAsia="宋体" w:cs="宋体"/>
                <w:color w:val="000000"/>
                <w:szCs w:val="21"/>
                <w:lang w:val="en-US" w:eastAsia="zh-CN"/>
              </w:rPr>
              <w:t>应具备的</w:t>
            </w:r>
            <w:r>
              <w:rPr>
                <w:rFonts w:hint="eastAsia" w:ascii="宋体" w:hAnsi="宋体" w:eastAsia="宋体" w:cs="宋体"/>
                <w:color w:val="000000"/>
                <w:szCs w:val="21"/>
              </w:rPr>
              <w:t>条件</w:t>
            </w:r>
            <w:r>
              <w:rPr>
                <w:rFonts w:hint="eastAsia" w:ascii="宋体" w:hAnsi="宋体" w:eastAsia="宋体" w:cs="宋体"/>
                <w:color w:val="000000"/>
                <w:szCs w:val="21"/>
                <w:lang w:val="en-US" w:eastAsia="zh-CN"/>
              </w:rPr>
              <w:t>少部分内容不完整，针对性不强，扣</w:t>
            </w:r>
            <w:r>
              <w:rPr>
                <w:rFonts w:hint="eastAsia" w:ascii="宋体" w:hAnsi="宋体" w:eastAsia="宋体" w:cs="宋体"/>
                <w:sz w:val="21"/>
                <w:szCs w:val="21"/>
                <w:lang w:val="en-US" w:eastAsia="zh-CN"/>
              </w:rPr>
              <w:t>2分/项；</w:t>
            </w:r>
            <w:r>
              <w:rPr>
                <w:rFonts w:hint="eastAsia" w:ascii="宋体" w:hAnsi="宋体" w:eastAsia="宋体" w:cs="宋体"/>
                <w:b/>
                <w:bCs/>
                <w:sz w:val="21"/>
                <w:szCs w:val="21"/>
                <w:lang w:val="en-US" w:eastAsia="zh-CN"/>
              </w:rPr>
              <w:t>总体</w:t>
            </w:r>
            <w:r>
              <w:rPr>
                <w:rFonts w:hint="eastAsia" w:ascii="宋体" w:hAnsi="宋体" w:eastAsia="宋体" w:cs="宋体"/>
                <w:b/>
                <w:bCs/>
                <w:color w:val="000000"/>
                <w:szCs w:val="21"/>
                <w:lang w:val="en-US" w:eastAsia="zh-CN"/>
              </w:rPr>
              <w:t>缺少针对性、完整性，</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p>
          <w:p>
            <w:pPr>
              <w:pStyle w:val="8"/>
              <w:numPr>
                <w:ilvl w:val="0"/>
                <w:numId w:val="1"/>
              </w:numPr>
              <w:spacing w:before="40"/>
              <w:ind w:left="106"/>
              <w:rPr>
                <w:rFonts w:hint="eastAsia" w:ascii="宋体" w:hAnsi="宋体" w:eastAsia="宋体" w:cs="宋体"/>
                <w:sz w:val="21"/>
                <w:szCs w:val="21"/>
                <w:lang w:val="en-US" w:eastAsia="zh-CN"/>
              </w:rPr>
            </w:pPr>
            <w:r>
              <w:rPr>
                <w:rFonts w:hint="eastAsia" w:ascii="宋体" w:hAnsi="宋体" w:eastAsia="宋体" w:cs="宋体"/>
                <w:color w:val="000000"/>
                <w:szCs w:val="21"/>
              </w:rPr>
              <w:t>工艺技术指标、联锁值、报警值</w:t>
            </w:r>
            <w:r>
              <w:rPr>
                <w:rFonts w:hint="eastAsia" w:ascii="宋体" w:hAnsi="宋体" w:eastAsia="宋体" w:cs="宋体"/>
                <w:color w:val="000000"/>
                <w:szCs w:val="21"/>
                <w:lang w:val="en-US" w:eastAsia="zh-CN"/>
              </w:rPr>
              <w:t>少部分不明确，</w:t>
            </w:r>
            <w:r>
              <w:rPr>
                <w:rFonts w:hint="eastAsia" w:ascii="宋体" w:hAnsi="宋体" w:eastAsia="宋体" w:cs="宋体"/>
                <w:b w:val="0"/>
                <w:bCs w:val="0"/>
                <w:color w:val="000000"/>
                <w:szCs w:val="21"/>
                <w:lang w:val="en-US" w:eastAsia="zh-CN"/>
              </w:rPr>
              <w:t>缺失</w:t>
            </w:r>
            <w:r>
              <w:rPr>
                <w:rFonts w:hint="eastAsia" w:ascii="宋体" w:hAnsi="宋体" w:eastAsia="宋体" w:cs="宋体"/>
                <w:color w:val="000000"/>
                <w:szCs w:val="21"/>
                <w:lang w:val="en-US" w:eastAsia="zh-CN"/>
              </w:rPr>
              <w:t>扣</w:t>
            </w:r>
            <w:r>
              <w:rPr>
                <w:rFonts w:hint="eastAsia" w:ascii="宋体" w:hAnsi="宋体" w:eastAsia="宋体" w:cs="宋体"/>
                <w:sz w:val="21"/>
                <w:szCs w:val="21"/>
                <w:lang w:val="en-US" w:eastAsia="zh-CN"/>
              </w:rPr>
              <w:t>2分/项；</w:t>
            </w:r>
            <w:r>
              <w:rPr>
                <w:rFonts w:hint="eastAsia" w:ascii="宋体" w:hAnsi="宋体" w:eastAsia="宋体" w:cs="宋体"/>
                <w:b/>
                <w:bCs/>
                <w:sz w:val="21"/>
                <w:szCs w:val="21"/>
                <w:lang w:val="en-US" w:eastAsia="zh-CN"/>
              </w:rPr>
              <w:t>总体上不明确，缺失，</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p>
          <w:p>
            <w:pPr>
              <w:pStyle w:val="8"/>
              <w:numPr>
                <w:ilvl w:val="0"/>
                <w:numId w:val="0"/>
              </w:numPr>
              <w:spacing w:before="40"/>
              <w:ind w:left="0"/>
              <w:rPr>
                <w:rFonts w:hint="eastAsia" w:ascii="宋体" w:hAnsi="宋体" w:eastAsia="宋体" w:cs="宋体"/>
                <w:sz w:val="21"/>
                <w:szCs w:val="21"/>
                <w:lang w:val="en-US" w:eastAsia="zh-CN"/>
              </w:rPr>
            </w:pPr>
          </w:p>
          <w:p>
            <w:pPr>
              <w:pStyle w:val="8"/>
              <w:numPr>
                <w:ilvl w:val="0"/>
                <w:numId w:val="1"/>
              </w:numPr>
              <w:spacing w:before="40"/>
              <w:ind w:left="106"/>
              <w:rPr>
                <w:rFonts w:hint="eastAsia" w:ascii="宋体" w:hAnsi="宋体" w:eastAsia="宋体" w:cs="宋体"/>
                <w:b/>
                <w:bCs/>
                <w:sz w:val="21"/>
                <w:szCs w:val="21"/>
                <w:lang w:val="en-US" w:eastAsia="zh-CN"/>
              </w:rPr>
            </w:pPr>
            <w:r>
              <w:rPr>
                <w:rFonts w:hint="eastAsia" w:ascii="宋体" w:hAnsi="宋体" w:eastAsia="宋体" w:cs="宋体"/>
                <w:color w:val="000000"/>
                <w:szCs w:val="21"/>
              </w:rPr>
              <w:t>开停车与正常操作要点及应急处理措施</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少部分内容不具体，缺少可操作性，扣</w:t>
            </w:r>
            <w:r>
              <w:rPr>
                <w:rFonts w:hint="eastAsia" w:ascii="宋体" w:hAnsi="宋体" w:eastAsia="宋体" w:cs="宋体"/>
                <w:sz w:val="21"/>
                <w:szCs w:val="21"/>
                <w:lang w:val="en-US" w:eastAsia="zh-CN"/>
              </w:rPr>
              <w:t>2分/项；</w:t>
            </w:r>
            <w:r>
              <w:rPr>
                <w:rFonts w:hint="eastAsia" w:ascii="宋体" w:hAnsi="宋体" w:eastAsia="宋体" w:cs="宋体"/>
                <w:b/>
                <w:bCs/>
                <w:sz w:val="21"/>
                <w:szCs w:val="21"/>
                <w:lang w:val="en-US" w:eastAsia="zh-CN"/>
              </w:rPr>
              <w:t>总体上不具体，缺少可操作性，</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p>
          <w:p>
            <w:pPr>
              <w:pStyle w:val="8"/>
              <w:numPr>
                <w:ilvl w:val="0"/>
                <w:numId w:val="1"/>
              </w:numPr>
              <w:spacing w:before="40"/>
              <w:ind w:left="106"/>
              <w:rPr>
                <w:rFonts w:hint="eastAsia" w:ascii="宋体" w:hAnsi="宋体" w:eastAsia="宋体" w:cs="宋体"/>
                <w:sz w:val="21"/>
                <w:szCs w:val="21"/>
                <w:lang w:val="en-US" w:eastAsia="zh-CN"/>
              </w:rPr>
            </w:pPr>
            <w:r>
              <w:rPr>
                <w:rFonts w:hint="eastAsia" w:ascii="宋体" w:hAnsi="宋体" w:eastAsia="宋体" w:cs="宋体"/>
                <w:color w:val="000000"/>
                <w:szCs w:val="21"/>
              </w:rPr>
              <w:t>安全、</w:t>
            </w:r>
            <w:r>
              <w:rPr>
                <w:rFonts w:hint="eastAsia" w:ascii="宋体" w:hAnsi="宋体" w:eastAsia="宋体" w:cs="宋体"/>
                <w:color w:val="000000"/>
                <w:szCs w:val="21"/>
                <w:lang w:val="en-US" w:eastAsia="zh-CN"/>
              </w:rPr>
              <w:t>环保、</w:t>
            </w:r>
            <w:r>
              <w:rPr>
                <w:rFonts w:hint="eastAsia" w:ascii="宋体" w:hAnsi="宋体" w:eastAsia="宋体" w:cs="宋体"/>
                <w:color w:val="000000"/>
                <w:szCs w:val="21"/>
              </w:rPr>
              <w:t>防火、防爆措施及注意事项</w:t>
            </w:r>
            <w:r>
              <w:rPr>
                <w:rFonts w:hint="eastAsia" w:ascii="宋体" w:hAnsi="宋体" w:eastAsia="宋体" w:cs="宋体"/>
                <w:color w:val="000000"/>
                <w:szCs w:val="21"/>
                <w:lang w:val="en-US" w:eastAsia="zh-CN"/>
              </w:rPr>
              <w:t>少部分内容不完整，缺少针对性，扣</w:t>
            </w:r>
            <w:r>
              <w:rPr>
                <w:rFonts w:hint="eastAsia" w:ascii="宋体" w:hAnsi="宋体" w:eastAsia="宋体" w:cs="宋体"/>
                <w:sz w:val="21"/>
                <w:szCs w:val="21"/>
                <w:lang w:val="en-US" w:eastAsia="zh-CN"/>
              </w:rPr>
              <w:t>2分/项；</w:t>
            </w:r>
            <w:r>
              <w:rPr>
                <w:rFonts w:hint="eastAsia" w:ascii="宋体" w:hAnsi="宋体" w:eastAsia="宋体" w:cs="宋体"/>
                <w:b w:val="0"/>
                <w:bCs w:val="0"/>
                <w:sz w:val="21"/>
                <w:szCs w:val="21"/>
                <w:lang w:val="en-US" w:eastAsia="zh-CN"/>
              </w:rPr>
              <w:t>总体上不完整，缺少针对性，</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p>
          <w:p>
            <w:pPr>
              <w:pStyle w:val="8"/>
              <w:numPr>
                <w:ilvl w:val="0"/>
                <w:numId w:val="1"/>
              </w:numPr>
              <w:spacing w:before="40"/>
              <w:ind w:left="106"/>
              <w:rPr>
                <w:rFonts w:hint="eastAsia" w:ascii="宋体" w:hAnsi="宋体" w:eastAsia="宋体" w:cs="宋体"/>
                <w:sz w:val="21"/>
                <w:szCs w:val="21"/>
                <w:lang w:val="en-US" w:eastAsia="zh-CN"/>
              </w:rPr>
            </w:pPr>
            <w:r>
              <w:rPr>
                <w:rFonts w:hint="eastAsia" w:ascii="宋体" w:hAnsi="宋体" w:eastAsia="宋体" w:cs="宋体"/>
                <w:color w:val="000000"/>
                <w:szCs w:val="21"/>
              </w:rPr>
              <w:t>试车难点及对策</w:t>
            </w:r>
            <w:r>
              <w:rPr>
                <w:rFonts w:hint="eastAsia" w:ascii="宋体" w:hAnsi="宋体" w:eastAsia="宋体" w:cs="宋体"/>
                <w:color w:val="000000"/>
                <w:szCs w:val="21"/>
                <w:lang w:eastAsia="zh-CN"/>
              </w:rPr>
              <w:t>，</w:t>
            </w:r>
            <w:r>
              <w:rPr>
                <w:rFonts w:hint="eastAsia" w:ascii="宋体" w:hAnsi="宋体" w:eastAsia="宋体" w:cs="宋体"/>
                <w:b w:val="0"/>
                <w:bCs w:val="0"/>
                <w:color w:val="000000"/>
                <w:szCs w:val="21"/>
                <w:lang w:val="en-US" w:eastAsia="zh-CN"/>
              </w:rPr>
              <w:t>总体上缺少针对性和可操作性，</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r>
              <w:rPr>
                <w:rFonts w:hint="eastAsia" w:ascii="宋体" w:hAnsi="宋体" w:eastAsia="宋体" w:cs="宋体"/>
                <w:color w:val="000000"/>
                <w:szCs w:val="21"/>
                <w:lang w:val="en-US" w:eastAsia="zh-CN"/>
              </w:rPr>
              <w:t>少部分内容缺少针对性和可操作性，扣2分</w:t>
            </w:r>
            <w:r>
              <w:rPr>
                <w:rFonts w:hint="eastAsia" w:ascii="宋体" w:hAnsi="宋体" w:eastAsia="宋体" w:cs="宋体"/>
                <w:sz w:val="21"/>
                <w:szCs w:val="21"/>
                <w:lang w:val="en-US" w:eastAsia="zh-CN"/>
              </w:rPr>
              <w:t>/项。</w:t>
            </w:r>
          </w:p>
          <w:p>
            <w:pPr>
              <w:pStyle w:val="8"/>
              <w:numPr>
                <w:ilvl w:val="0"/>
                <w:numId w:val="0"/>
              </w:numPr>
              <w:spacing w:before="40"/>
              <w:ind w:left="0"/>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1.3</w:t>
            </w:r>
            <w:r>
              <w:rPr>
                <w:rFonts w:hint="eastAsia" w:ascii="宋体" w:hAnsi="宋体" w:eastAsia="宋体" w:cs="宋体"/>
                <w:szCs w:val="21"/>
              </w:rPr>
              <w:t>试生产（使用）过程中可能出现的</w:t>
            </w:r>
            <w:r>
              <w:rPr>
                <w:rFonts w:hint="eastAsia" w:ascii="宋体" w:hAnsi="宋体" w:eastAsia="宋体" w:cs="宋体"/>
                <w:szCs w:val="21"/>
                <w:lang w:val="en-US" w:eastAsia="zh-CN"/>
              </w:rPr>
              <w:t>EHS</w:t>
            </w:r>
            <w:r>
              <w:rPr>
                <w:rFonts w:hint="eastAsia" w:ascii="宋体" w:hAnsi="宋体" w:eastAsia="宋体" w:cs="宋体"/>
                <w:szCs w:val="21"/>
              </w:rPr>
              <w:t>问题、对策及应急预案</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rPr>
              <w:t>简述试生产过程可能出现的安全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环保</w:t>
            </w:r>
            <w:r>
              <w:rPr>
                <w:rFonts w:hint="eastAsia" w:ascii="宋体" w:hAnsi="宋体" w:eastAsia="宋体" w:cs="宋体"/>
                <w:color w:val="000000"/>
                <w:szCs w:val="21"/>
              </w:rPr>
              <w:t>问题、对策。（工艺过程、储存设施、公用工程危险有害</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环境</w:t>
            </w:r>
            <w:r>
              <w:rPr>
                <w:rFonts w:hint="eastAsia" w:ascii="宋体" w:hAnsi="宋体" w:eastAsia="宋体" w:cs="宋体"/>
                <w:color w:val="000000"/>
                <w:szCs w:val="21"/>
              </w:rPr>
              <w:t>因素分析、采取的相关安全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环保</w:t>
            </w:r>
            <w:r>
              <w:rPr>
                <w:rFonts w:hint="eastAsia" w:ascii="宋体" w:hAnsi="宋体" w:eastAsia="宋体" w:cs="宋体"/>
                <w:color w:val="000000"/>
                <w:szCs w:val="21"/>
              </w:rPr>
              <w:t>对策措施）</w:t>
            </w:r>
          </w:p>
          <w:p>
            <w:pPr>
              <w:numPr>
                <w:ilvl w:val="0"/>
                <w:numId w:val="0"/>
              </w:numPr>
              <w:spacing w:before="31" w:beforeLines="10" w:after="31" w:afterLines="10" w:line="3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rPr>
              <w:t>应急预案编制情况简述，应急预案专家论证、备案，应急预案演练，应急物资准备情况</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人员应急知识及应急救援能力掌握情况。</w:t>
            </w:r>
          </w:p>
        </w:tc>
        <w:tc>
          <w:tcPr>
            <w:tcW w:w="3859" w:type="dxa"/>
            <w:noWrap w:val="0"/>
            <w:vAlign w:val="top"/>
          </w:tcPr>
          <w:p>
            <w:pPr>
              <w:pStyle w:val="8"/>
              <w:spacing w:before="0"/>
              <w:ind w:left="106"/>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106"/>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spacing w:before="0"/>
              <w:ind w:left="0"/>
              <w:rPr>
                <w:rFonts w:hint="eastAsia" w:ascii="宋体" w:hAnsi="宋体" w:eastAsia="宋体" w:cs="宋体"/>
                <w:b/>
                <w:bCs/>
                <w:sz w:val="21"/>
                <w:szCs w:val="21"/>
                <w:lang w:val="en-US" w:eastAsia="zh-CN"/>
              </w:rPr>
            </w:pPr>
          </w:p>
          <w:p>
            <w:pPr>
              <w:pStyle w:val="8"/>
              <w:numPr>
                <w:ilvl w:val="0"/>
                <w:numId w:val="0"/>
              </w:numPr>
              <w:spacing w:before="40"/>
              <w:ind w:left="0"/>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试生产过程可能出现的</w:t>
            </w:r>
            <w:r>
              <w:rPr>
                <w:rFonts w:hint="eastAsia" w:ascii="宋体" w:hAnsi="宋体" w:eastAsia="宋体" w:cs="宋体"/>
                <w:color w:val="000000"/>
                <w:szCs w:val="21"/>
                <w:lang w:val="en-US" w:eastAsia="zh-CN"/>
              </w:rPr>
              <w:t>EHS</w:t>
            </w:r>
            <w:r>
              <w:rPr>
                <w:rFonts w:hint="eastAsia" w:ascii="宋体" w:hAnsi="宋体" w:eastAsia="宋体" w:cs="宋体"/>
                <w:color w:val="000000"/>
                <w:szCs w:val="21"/>
              </w:rPr>
              <w:t>问题、对策</w:t>
            </w:r>
            <w:r>
              <w:rPr>
                <w:rFonts w:hint="eastAsia" w:ascii="宋体" w:hAnsi="宋体" w:eastAsia="宋体" w:cs="宋体"/>
                <w:color w:val="000000"/>
                <w:szCs w:val="21"/>
                <w:lang w:val="en-US" w:eastAsia="zh-CN"/>
              </w:rPr>
              <w:t>总体缺少针对性和可操作性，</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r>
              <w:rPr>
                <w:rFonts w:hint="eastAsia" w:ascii="宋体" w:hAnsi="宋体" w:eastAsia="宋体" w:cs="宋体"/>
                <w:color w:val="000000"/>
                <w:szCs w:val="21"/>
                <w:lang w:val="en-US" w:eastAsia="zh-CN"/>
              </w:rPr>
              <w:t>少部分内容缺少针对性和可操作性，扣2分</w:t>
            </w:r>
            <w:r>
              <w:rPr>
                <w:rFonts w:hint="eastAsia" w:ascii="宋体" w:hAnsi="宋体" w:eastAsia="宋体" w:cs="宋体"/>
                <w:sz w:val="21"/>
                <w:szCs w:val="21"/>
                <w:lang w:val="en-US" w:eastAsia="zh-CN"/>
              </w:rPr>
              <w:t>/项。</w:t>
            </w:r>
          </w:p>
          <w:p>
            <w:pPr>
              <w:pStyle w:val="8"/>
              <w:numPr>
                <w:ilvl w:val="0"/>
                <w:numId w:val="0"/>
              </w:numPr>
              <w:spacing w:before="0"/>
              <w:ind w:left="0"/>
              <w:rPr>
                <w:rFonts w:hint="eastAsia" w:ascii="宋体" w:hAnsi="宋体" w:eastAsia="宋体" w:cs="宋体"/>
                <w:color w:val="000000"/>
                <w:szCs w:val="21"/>
                <w:lang w:val="en-US" w:eastAsia="zh-CN"/>
              </w:rPr>
            </w:pPr>
          </w:p>
          <w:p>
            <w:pPr>
              <w:pStyle w:val="8"/>
              <w:numPr>
                <w:ilvl w:val="0"/>
                <w:numId w:val="0"/>
              </w:numPr>
              <w:spacing w:before="0"/>
              <w:ind w:left="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2.应急预案编制内容总体上缺少针对性、可操作性或未组织专家论证、备案，</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r>
              <w:rPr>
                <w:rFonts w:hint="eastAsia" w:ascii="宋体" w:hAnsi="宋体" w:eastAsia="宋体" w:cs="宋体"/>
                <w:color w:val="000000"/>
                <w:szCs w:val="21"/>
                <w:lang w:val="en-US" w:eastAsia="zh-CN"/>
              </w:rPr>
              <w:t>少部分内容缺少针对性和可操作性，扣2分</w:t>
            </w:r>
            <w:r>
              <w:rPr>
                <w:rFonts w:hint="eastAsia" w:ascii="宋体" w:hAnsi="宋体" w:eastAsia="宋体" w:cs="宋体"/>
                <w:sz w:val="21"/>
                <w:szCs w:val="21"/>
                <w:lang w:val="en-US" w:eastAsia="zh-CN"/>
              </w:rPr>
              <w:t>/项。</w:t>
            </w:r>
          </w:p>
          <w:p>
            <w:pPr>
              <w:pStyle w:val="8"/>
              <w:numPr>
                <w:ilvl w:val="0"/>
                <w:numId w:val="0"/>
              </w:numPr>
              <w:spacing w:before="40"/>
              <w:ind w:left="0"/>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1.4</w:t>
            </w:r>
            <w:r>
              <w:rPr>
                <w:rFonts w:hint="eastAsia" w:ascii="宋体" w:hAnsi="宋体" w:eastAsia="宋体" w:cs="宋体"/>
                <w:szCs w:val="21"/>
              </w:rPr>
              <w:t>建设项目周边环境与建设项目安全试生产（使用）相互影响的确认情况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31" w:beforeLines="10" w:after="31" w:afterLines="10" w:line="300" w:lineRule="exact"/>
              <w:jc w:val="left"/>
              <w:rPr>
                <w:rFonts w:hint="eastAsia" w:ascii="宋体" w:hAnsi="宋体" w:eastAsia="宋体" w:cs="宋体"/>
                <w:color w:val="000000"/>
                <w:szCs w:val="21"/>
              </w:rPr>
            </w:pPr>
            <w:r>
              <w:rPr>
                <w:rFonts w:hint="eastAsia" w:ascii="宋体" w:hAnsi="宋体" w:eastAsia="宋体" w:cs="宋体"/>
                <w:color w:val="000000"/>
                <w:szCs w:val="21"/>
              </w:rPr>
              <w:t>建设项目周边环境简述（周边自然情况、四邻情况），建设项目与周边环境相互影响及可接受程度，要求周边情况明确，分析内容完整，结论明确可信。</w:t>
            </w:r>
          </w:p>
        </w:tc>
        <w:tc>
          <w:tcPr>
            <w:tcW w:w="3859" w:type="dxa"/>
            <w:noWrap w:val="0"/>
            <w:vAlign w:val="center"/>
          </w:tcPr>
          <w:p>
            <w:pPr>
              <w:pStyle w:val="8"/>
              <w:spacing w:before="0"/>
              <w:ind w:left="106"/>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106"/>
              <w:rPr>
                <w:rFonts w:hint="eastAsia" w:ascii="宋体" w:hAnsi="宋体" w:eastAsia="宋体" w:cs="宋体"/>
                <w:color w:val="000000"/>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40"/>
              <w:ind w:left="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周边情况</w:t>
            </w:r>
            <w:r>
              <w:rPr>
                <w:rFonts w:hint="eastAsia" w:ascii="宋体" w:hAnsi="宋体" w:eastAsia="宋体" w:cs="宋体"/>
                <w:color w:val="000000"/>
                <w:szCs w:val="21"/>
                <w:lang w:val="en-US" w:eastAsia="zh-CN"/>
              </w:rPr>
              <w:t>不</w:t>
            </w:r>
            <w:r>
              <w:rPr>
                <w:rFonts w:hint="eastAsia" w:ascii="宋体" w:hAnsi="宋体" w:eastAsia="宋体" w:cs="宋体"/>
                <w:color w:val="000000"/>
                <w:szCs w:val="21"/>
              </w:rPr>
              <w:t>明确，分析内容</w:t>
            </w:r>
            <w:r>
              <w:rPr>
                <w:rFonts w:hint="eastAsia" w:ascii="宋体" w:hAnsi="宋体" w:eastAsia="宋体" w:cs="宋体"/>
                <w:color w:val="000000"/>
                <w:szCs w:val="21"/>
                <w:lang w:val="en-US" w:eastAsia="zh-CN"/>
              </w:rPr>
              <w:t>总体不</w:t>
            </w:r>
            <w:r>
              <w:rPr>
                <w:rFonts w:hint="eastAsia" w:ascii="宋体" w:hAnsi="宋体" w:eastAsia="宋体" w:cs="宋体"/>
                <w:color w:val="000000"/>
                <w:szCs w:val="21"/>
              </w:rPr>
              <w:t>完整，结论</w:t>
            </w:r>
            <w:r>
              <w:rPr>
                <w:rFonts w:hint="eastAsia" w:ascii="宋体" w:hAnsi="宋体" w:eastAsia="宋体" w:cs="宋体"/>
                <w:color w:val="000000"/>
                <w:szCs w:val="21"/>
                <w:lang w:val="en-US" w:eastAsia="zh-CN"/>
              </w:rPr>
              <w:t>不</w:t>
            </w:r>
            <w:r>
              <w:rPr>
                <w:rFonts w:hint="eastAsia" w:ascii="宋体" w:hAnsi="宋体" w:eastAsia="宋体" w:cs="宋体"/>
                <w:color w:val="000000"/>
                <w:szCs w:val="21"/>
              </w:rPr>
              <w:t>明确可信</w:t>
            </w:r>
            <w:r>
              <w:rPr>
                <w:rFonts w:hint="eastAsia" w:ascii="宋体" w:hAnsi="宋体" w:eastAsia="宋体" w:cs="宋体"/>
                <w:color w:val="000000"/>
                <w:szCs w:val="21"/>
                <w:lang w:eastAsia="zh-CN"/>
              </w:rPr>
              <w:t>，</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p>
          <w:p>
            <w:pPr>
              <w:pStyle w:val="8"/>
              <w:numPr>
                <w:ilvl w:val="0"/>
                <w:numId w:val="0"/>
              </w:numPr>
              <w:spacing w:before="40"/>
              <w:ind w:left="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分析内容</w:t>
            </w:r>
            <w:r>
              <w:rPr>
                <w:rFonts w:hint="eastAsia" w:ascii="宋体" w:hAnsi="宋体" w:eastAsia="宋体" w:cs="宋体"/>
                <w:color w:val="000000"/>
                <w:szCs w:val="21"/>
                <w:lang w:val="en-US" w:eastAsia="zh-CN"/>
              </w:rPr>
              <w:t>少部分内容不完整，扣2分</w:t>
            </w:r>
            <w:r>
              <w:rPr>
                <w:rFonts w:hint="eastAsia" w:ascii="宋体" w:hAnsi="宋体" w:eastAsia="宋体" w:cs="宋体"/>
                <w:sz w:val="21"/>
                <w:szCs w:val="21"/>
                <w:lang w:val="en-US"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1.5</w:t>
            </w:r>
            <w:r>
              <w:rPr>
                <w:rFonts w:hint="eastAsia" w:ascii="宋体" w:hAnsi="宋体" w:eastAsia="宋体" w:cs="宋体"/>
                <w:szCs w:val="21"/>
              </w:rPr>
              <w:t>危险化学品重大危险源监控措施</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spacing w:line="300" w:lineRule="exact"/>
              <w:rPr>
                <w:rFonts w:hint="eastAsia" w:ascii="宋体" w:hAnsi="宋体" w:eastAsia="宋体" w:cs="宋体"/>
                <w:color w:val="000000"/>
                <w:kern w:val="2"/>
                <w:szCs w:val="21"/>
                <w:lang w:val="en-US" w:eastAsia="zh-CN"/>
              </w:rPr>
            </w:pPr>
            <w:r>
              <w:rPr>
                <w:rFonts w:hint="eastAsia" w:ascii="宋体" w:hAnsi="宋体" w:eastAsia="宋体" w:cs="宋体"/>
                <w:color w:val="000000"/>
                <w:kern w:val="2"/>
                <w:szCs w:val="21"/>
                <w:lang w:val="en-US" w:eastAsia="zh-CN"/>
              </w:rPr>
              <w:t>详细叙述重大危险源辨识、计算和分级过程。</w:t>
            </w:r>
          </w:p>
          <w:p>
            <w:pPr>
              <w:spacing w:line="300" w:lineRule="exact"/>
              <w:rPr>
                <w:rFonts w:hint="eastAsia" w:ascii="宋体" w:hAnsi="宋体" w:eastAsia="宋体" w:cs="宋体"/>
                <w:color w:val="000000"/>
                <w:szCs w:val="21"/>
              </w:rPr>
            </w:pPr>
            <w:r>
              <w:rPr>
                <w:rFonts w:hint="eastAsia" w:ascii="宋体" w:hAnsi="宋体" w:eastAsia="宋体" w:cs="宋体"/>
                <w:color w:val="000000"/>
                <w:szCs w:val="21"/>
              </w:rPr>
              <w:t>构成重大危险源的应根据重大危险源分级情况描述监控措施落实情况。（多个危险源点应分别描述，符合《危险化学品重大危险源监督管理暂行规定》（安监总局令第40号）要求）</w:t>
            </w:r>
          </w:p>
          <w:p>
            <w:pPr>
              <w:numPr>
                <w:ilvl w:val="0"/>
                <w:numId w:val="0"/>
              </w:numPr>
              <w:spacing w:before="0" w:beforeLines="0" w:after="0" w:afterLines="0" w:line="300" w:lineRule="exact"/>
              <w:rPr>
                <w:rFonts w:hint="eastAsia" w:ascii="宋体" w:hAnsi="宋体" w:eastAsia="宋体" w:cs="宋体"/>
                <w:color w:val="000000"/>
                <w:szCs w:val="21"/>
              </w:rPr>
            </w:pPr>
            <w:r>
              <w:rPr>
                <w:rFonts w:hint="eastAsia" w:ascii="宋体" w:hAnsi="宋体" w:eastAsia="宋体" w:cs="宋体"/>
                <w:color w:val="000000"/>
                <w:szCs w:val="21"/>
              </w:rPr>
              <w:t>附危险化学品重大危险源基本特征表。</w:t>
            </w:r>
          </w:p>
        </w:tc>
        <w:tc>
          <w:tcPr>
            <w:tcW w:w="3859" w:type="dxa"/>
            <w:noWrap w:val="0"/>
            <w:vAlign w:val="top"/>
          </w:tcPr>
          <w:p>
            <w:pPr>
              <w:pStyle w:val="8"/>
              <w:spacing w:before="0"/>
              <w:ind w:left="106"/>
              <w:rPr>
                <w:rFonts w:hint="eastAsia" w:ascii="宋体" w:hAnsi="宋体" w:eastAsia="宋体" w:cs="宋体"/>
                <w:b/>
                <w:bCs/>
                <w:sz w:val="21"/>
                <w:szCs w:val="21"/>
                <w:lang w:val="en-US" w:eastAsia="zh-CN"/>
              </w:rPr>
            </w:pPr>
          </w:p>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0"/>
              <w:ind w:left="0"/>
              <w:rPr>
                <w:rFonts w:hint="eastAsia" w:ascii="宋体" w:hAnsi="宋体" w:eastAsia="宋体" w:cs="宋体"/>
                <w:color w:val="000000"/>
                <w:szCs w:val="21"/>
                <w:lang w:val="en-US" w:eastAsia="zh-CN"/>
              </w:rPr>
            </w:pPr>
            <w:r>
              <w:rPr>
                <w:rFonts w:hint="eastAsia" w:ascii="宋体" w:hAnsi="宋体" w:eastAsia="宋体" w:cs="宋体"/>
                <w:sz w:val="21"/>
                <w:szCs w:val="21"/>
                <w:lang w:val="en-US" w:eastAsia="zh-CN"/>
              </w:rPr>
              <w:t>1.对涉及重大危险源的项目未开展重大危险源评估的，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p>
          <w:p>
            <w:pPr>
              <w:pStyle w:val="8"/>
              <w:spacing w:before="0"/>
              <w:ind w:left="0"/>
              <w:jc w:val="left"/>
              <w:rPr>
                <w:rFonts w:hint="eastAsia" w:ascii="宋体" w:hAnsi="宋体" w:eastAsia="宋体" w:cs="宋体"/>
                <w:b/>
                <w:bCs/>
                <w:color w:val="000000"/>
                <w:szCs w:val="21"/>
                <w:lang w:val="en-US" w:eastAsia="zh-CN"/>
              </w:rPr>
            </w:pPr>
            <w:r>
              <w:rPr>
                <w:rFonts w:hint="eastAsia" w:ascii="宋体" w:hAnsi="宋体" w:eastAsia="宋体" w:cs="宋体"/>
                <w:sz w:val="21"/>
                <w:szCs w:val="21"/>
                <w:lang w:val="en-US" w:eastAsia="zh-CN"/>
              </w:rPr>
              <w:t>2.评估内容中总体上缺少</w:t>
            </w:r>
            <w:r>
              <w:rPr>
                <w:rFonts w:hint="eastAsia" w:ascii="宋体" w:hAnsi="宋体" w:eastAsia="宋体" w:cs="宋体"/>
                <w:color w:val="000000"/>
                <w:kern w:val="2"/>
                <w:szCs w:val="21"/>
                <w:lang w:val="en-US" w:eastAsia="zh-CN"/>
              </w:rPr>
              <w:t>重大危险源辨识、计算和分级过程、缺少监控措施的，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p>
          <w:p>
            <w:pPr>
              <w:pStyle w:val="8"/>
              <w:spacing w:before="0"/>
              <w:ind w:left="0"/>
              <w:jc w:val="left"/>
              <w:rPr>
                <w:rFonts w:hint="eastAsia" w:ascii="宋体" w:hAnsi="宋体" w:eastAsia="宋体" w:cs="宋体"/>
                <w:sz w:val="21"/>
                <w:szCs w:val="21"/>
                <w:lang w:val="en-US" w:eastAsia="zh-CN"/>
              </w:rPr>
            </w:pPr>
            <w:r>
              <w:rPr>
                <w:rFonts w:hint="eastAsia" w:ascii="宋体" w:hAnsi="宋体" w:eastAsia="宋体" w:cs="宋体"/>
                <w:b/>
                <w:bCs/>
                <w:color w:val="000000"/>
                <w:szCs w:val="21"/>
                <w:lang w:val="en-US" w:eastAsia="zh-CN"/>
              </w:rPr>
              <w:t>3.</w:t>
            </w:r>
            <w:r>
              <w:rPr>
                <w:rFonts w:hint="eastAsia" w:ascii="宋体" w:hAnsi="宋体" w:eastAsia="宋体" w:cs="宋体"/>
                <w:sz w:val="21"/>
                <w:szCs w:val="21"/>
                <w:lang w:val="en-US" w:eastAsia="zh-CN"/>
              </w:rPr>
              <w:t>评估内容中</w:t>
            </w:r>
            <w:r>
              <w:rPr>
                <w:rFonts w:hint="eastAsia" w:ascii="宋体" w:hAnsi="宋体" w:eastAsia="宋体" w:cs="宋体"/>
                <w:color w:val="000000"/>
                <w:kern w:val="2"/>
                <w:szCs w:val="21"/>
                <w:lang w:val="en-US" w:eastAsia="zh-CN"/>
              </w:rPr>
              <w:t>监控措施少部分内容缺少针对性的情况，扣2分/项。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color w:val="000000"/>
                <w:szCs w:val="21"/>
                <w:lang w:val="en-US" w:eastAsia="zh-CN"/>
              </w:rPr>
              <w:t>1.6人力资源配备情况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spacing w:before="31" w:beforeLines="10" w:after="31" w:afterLines="10" w:line="300" w:lineRule="exact"/>
              <w:rPr>
                <w:rFonts w:hint="eastAsia" w:ascii="宋体" w:hAnsi="宋体" w:eastAsia="宋体" w:cs="宋体"/>
                <w:szCs w:val="21"/>
                <w:lang w:eastAsia="zh-CN"/>
              </w:rPr>
            </w:pPr>
            <w:r>
              <w:rPr>
                <w:rFonts w:hint="eastAsia" w:ascii="宋体" w:hAnsi="宋体" w:eastAsia="宋体" w:cs="宋体"/>
                <w:color w:val="000000"/>
                <w:szCs w:val="21"/>
                <w:lang w:val="en-US" w:eastAsia="zh-CN"/>
              </w:rPr>
              <w:t>1.</w:t>
            </w:r>
            <w:r>
              <w:rPr>
                <w:rFonts w:hint="eastAsia" w:ascii="宋体" w:hAnsi="宋体" w:eastAsia="宋体" w:cs="宋体"/>
                <w:color w:val="000000"/>
                <w:szCs w:val="21"/>
              </w:rPr>
              <w:t>试生产指挥机构组成及成员职责；</w:t>
            </w:r>
            <w:r>
              <w:rPr>
                <w:rFonts w:hint="eastAsia" w:ascii="宋体" w:hAnsi="宋体" w:eastAsia="宋体" w:cs="宋体"/>
                <w:szCs w:val="21"/>
              </w:rPr>
              <w:t>明确试生产阶段的负责人、部门和有关人员及其工作职责、工作标准</w:t>
            </w:r>
            <w:r>
              <w:rPr>
                <w:rFonts w:hint="eastAsia" w:ascii="宋体" w:hAnsi="宋体" w:eastAsia="宋体" w:cs="宋体"/>
                <w:szCs w:val="21"/>
                <w:lang w:eastAsia="zh-CN"/>
              </w:rPr>
              <w:t>。</w:t>
            </w:r>
          </w:p>
          <w:p>
            <w:pPr>
              <w:spacing w:before="31" w:beforeLines="10" w:after="31" w:afterLines="10" w:line="300" w:lineRule="exact"/>
              <w:rPr>
                <w:rFonts w:hint="eastAsia" w:ascii="宋体" w:hAnsi="宋体" w:eastAsia="宋体" w:cs="宋体"/>
                <w:color w:val="000000"/>
                <w:szCs w:val="21"/>
              </w:rPr>
            </w:pPr>
            <w:r>
              <w:rPr>
                <w:rFonts w:hint="eastAsia" w:ascii="宋体" w:hAnsi="宋体" w:eastAsia="宋体" w:cs="宋体"/>
                <w:color w:val="000000"/>
                <w:szCs w:val="21"/>
                <w:lang w:val="en-US" w:eastAsia="zh-CN"/>
              </w:rPr>
              <w:t>2.</w:t>
            </w:r>
            <w:r>
              <w:rPr>
                <w:rFonts w:hint="eastAsia" w:ascii="宋体" w:hAnsi="宋体" w:eastAsia="宋体" w:cs="宋体"/>
                <w:color w:val="000000"/>
                <w:szCs w:val="21"/>
              </w:rPr>
              <w:t>简述企业负责人、分管安全负责人、分管技术负责人、安全管理人员</w:t>
            </w:r>
            <w:r>
              <w:rPr>
                <w:rFonts w:hint="eastAsia" w:ascii="宋体" w:hAnsi="宋体" w:eastAsia="宋体" w:cs="宋体"/>
                <w:color w:val="000000"/>
                <w:szCs w:val="21"/>
                <w:lang w:val="en-US" w:eastAsia="zh-CN"/>
              </w:rPr>
              <w:t>数量及</w:t>
            </w:r>
            <w:r>
              <w:rPr>
                <w:rFonts w:hint="eastAsia" w:ascii="宋体" w:hAnsi="宋体" w:eastAsia="宋体" w:cs="宋体"/>
                <w:color w:val="000000"/>
                <w:szCs w:val="21"/>
              </w:rPr>
              <w:t>从业资质符合</w:t>
            </w:r>
            <w:r>
              <w:rPr>
                <w:rFonts w:hint="eastAsia" w:ascii="宋体" w:hAnsi="宋体" w:eastAsia="宋体" w:cs="宋体"/>
                <w:color w:val="000000"/>
                <w:szCs w:val="21"/>
                <w:lang w:val="en-US" w:eastAsia="zh-CN"/>
              </w:rPr>
              <w:t>法规要求</w:t>
            </w:r>
            <w:r>
              <w:rPr>
                <w:rFonts w:hint="eastAsia" w:ascii="宋体" w:hAnsi="宋体" w:eastAsia="宋体" w:cs="宋体"/>
                <w:color w:val="000000"/>
                <w:szCs w:val="21"/>
              </w:rPr>
              <w:t>（列表、附资质证书、学历证书复印件）；</w:t>
            </w:r>
          </w:p>
          <w:p>
            <w:pPr>
              <w:spacing w:before="31" w:beforeLines="10" w:after="31" w:afterLines="10" w:line="300" w:lineRule="exact"/>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3.</w:t>
            </w:r>
            <w:r>
              <w:rPr>
                <w:rFonts w:hint="eastAsia" w:ascii="宋体" w:hAnsi="宋体" w:eastAsia="宋体" w:cs="宋体"/>
                <w:color w:val="000000"/>
                <w:szCs w:val="21"/>
              </w:rPr>
              <w:t>特种作业人员名单及资质资格符合</w:t>
            </w:r>
            <w:r>
              <w:rPr>
                <w:rFonts w:hint="eastAsia" w:ascii="宋体" w:hAnsi="宋体" w:eastAsia="宋体" w:cs="宋体"/>
                <w:color w:val="000000"/>
                <w:szCs w:val="21"/>
                <w:lang w:val="en-US" w:eastAsia="zh-CN"/>
              </w:rPr>
              <w:t>法规要求</w:t>
            </w:r>
            <w:r>
              <w:rPr>
                <w:rFonts w:hint="eastAsia" w:ascii="宋体" w:hAnsi="宋体" w:eastAsia="宋体" w:cs="宋体"/>
                <w:color w:val="000000"/>
                <w:szCs w:val="21"/>
              </w:rPr>
              <w:t>（列表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附证件复印件</w:t>
            </w:r>
            <w:r>
              <w:rPr>
                <w:rFonts w:hint="eastAsia" w:ascii="宋体" w:hAnsi="宋体" w:eastAsia="宋体" w:cs="宋体"/>
                <w:color w:val="000000"/>
                <w:szCs w:val="21"/>
              </w:rPr>
              <w:t>）</w:t>
            </w:r>
            <w:r>
              <w:rPr>
                <w:rFonts w:hint="eastAsia" w:ascii="宋体" w:hAnsi="宋体" w:eastAsia="宋体" w:cs="宋体"/>
                <w:color w:val="000000"/>
                <w:szCs w:val="21"/>
                <w:lang w:eastAsia="zh-CN"/>
              </w:rPr>
              <w:t>。</w:t>
            </w:r>
          </w:p>
        </w:tc>
        <w:tc>
          <w:tcPr>
            <w:tcW w:w="3859" w:type="dxa"/>
            <w:noWrap w:val="0"/>
            <w:vAlign w:val="top"/>
          </w:tcPr>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评分标准：</w:t>
            </w:r>
          </w:p>
          <w:p>
            <w:pPr>
              <w:pStyle w:val="8"/>
              <w:numPr>
                <w:ilvl w:val="0"/>
                <w:numId w:val="2"/>
              </w:numPr>
              <w:spacing w:before="0"/>
              <w:ind w:left="0"/>
              <w:rPr>
                <w:rFonts w:hint="eastAsia" w:ascii="宋体" w:hAnsi="宋体" w:eastAsia="宋体" w:cs="宋体"/>
                <w:b/>
                <w:bCs/>
                <w:color w:val="000000"/>
                <w:szCs w:val="21"/>
                <w:lang w:val="en-US" w:eastAsia="zh-CN"/>
              </w:rPr>
            </w:pPr>
            <w:r>
              <w:rPr>
                <w:rFonts w:hint="eastAsia" w:ascii="宋体" w:hAnsi="宋体" w:eastAsia="宋体" w:cs="宋体"/>
                <w:sz w:val="21"/>
                <w:szCs w:val="21"/>
                <w:lang w:val="en-US" w:eastAsia="zh-CN"/>
              </w:rPr>
              <w:t>试生产指挥机构组成及成员职责、工作标准不明确，扣2分</w:t>
            </w:r>
            <w:r>
              <w:rPr>
                <w:rFonts w:hint="eastAsia" w:ascii="宋体" w:hAnsi="宋体" w:eastAsia="宋体" w:cs="宋体"/>
                <w:color w:val="000000"/>
                <w:kern w:val="2"/>
                <w:szCs w:val="21"/>
                <w:lang w:val="en-US" w:eastAsia="zh-CN"/>
              </w:rPr>
              <w:t>/项</w:t>
            </w:r>
            <w:r>
              <w:rPr>
                <w:rFonts w:hint="eastAsia" w:ascii="宋体" w:hAnsi="宋体" w:eastAsia="宋体" w:cs="宋体"/>
                <w:b/>
                <w:bCs/>
                <w:color w:val="000000"/>
                <w:szCs w:val="21"/>
                <w:lang w:val="en-US" w:eastAsia="zh-CN"/>
              </w:rPr>
              <w:t>。</w:t>
            </w:r>
          </w:p>
          <w:p>
            <w:pPr>
              <w:pStyle w:val="8"/>
              <w:numPr>
                <w:ilvl w:val="0"/>
                <w:numId w:val="2"/>
              </w:numPr>
              <w:spacing w:before="0"/>
              <w:ind w:left="0"/>
              <w:jc w:val="left"/>
              <w:rPr>
                <w:rFonts w:hint="eastAsia" w:ascii="宋体" w:hAnsi="宋体" w:eastAsia="宋体" w:cs="宋体"/>
                <w:b/>
                <w:bCs/>
                <w:color w:val="000000"/>
                <w:szCs w:val="21"/>
                <w:lang w:val="en-US" w:eastAsia="zh-CN"/>
              </w:rPr>
            </w:pPr>
            <w:r>
              <w:rPr>
                <w:rFonts w:hint="eastAsia" w:ascii="宋体" w:hAnsi="宋体" w:eastAsia="宋体" w:cs="宋体"/>
                <w:b w:val="0"/>
                <w:bCs w:val="0"/>
                <w:color w:val="000000"/>
                <w:szCs w:val="21"/>
              </w:rPr>
              <w:t>企业负责人、分管安全负责人、分管技术负责人、安全管理人员从业资质</w:t>
            </w:r>
            <w:r>
              <w:rPr>
                <w:rFonts w:hint="eastAsia" w:ascii="宋体" w:hAnsi="宋体" w:eastAsia="宋体" w:cs="宋体"/>
                <w:b w:val="0"/>
                <w:bCs w:val="0"/>
                <w:color w:val="000000"/>
                <w:szCs w:val="21"/>
                <w:lang w:val="en-US" w:eastAsia="zh-CN"/>
              </w:rPr>
              <w:t>不符合法规要求的，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p>
          <w:p>
            <w:pPr>
              <w:pStyle w:val="8"/>
              <w:numPr>
                <w:ilvl w:val="0"/>
                <w:numId w:val="2"/>
              </w:numPr>
              <w:spacing w:before="0"/>
              <w:ind w:left="0"/>
              <w:jc w:val="left"/>
              <w:rPr>
                <w:rFonts w:hint="eastAsia" w:ascii="宋体" w:hAnsi="宋体" w:eastAsia="宋体" w:cs="宋体"/>
                <w:b/>
                <w:bCs/>
                <w:color w:val="000000"/>
                <w:szCs w:val="21"/>
                <w:lang w:val="en-US" w:eastAsia="zh-CN"/>
              </w:rPr>
            </w:pPr>
            <w:r>
              <w:rPr>
                <w:rFonts w:hint="eastAsia" w:ascii="宋体" w:hAnsi="宋体" w:eastAsia="宋体" w:cs="宋体"/>
                <w:b w:val="0"/>
                <w:bCs w:val="0"/>
                <w:color w:val="000000"/>
                <w:szCs w:val="21"/>
                <w:lang w:val="en-US" w:eastAsia="zh-CN"/>
              </w:rPr>
              <w:t>特种作业人员</w:t>
            </w:r>
            <w:r>
              <w:rPr>
                <w:rFonts w:hint="eastAsia" w:ascii="宋体" w:hAnsi="宋体" w:eastAsia="宋体" w:cs="宋体"/>
                <w:b w:val="0"/>
                <w:bCs w:val="0"/>
                <w:color w:val="000000"/>
                <w:szCs w:val="21"/>
              </w:rPr>
              <w:t>资质</w:t>
            </w:r>
            <w:r>
              <w:rPr>
                <w:rFonts w:hint="eastAsia" w:ascii="宋体" w:hAnsi="宋体" w:eastAsia="宋体" w:cs="宋体"/>
                <w:b w:val="0"/>
                <w:bCs w:val="0"/>
                <w:color w:val="000000"/>
                <w:szCs w:val="21"/>
                <w:lang w:val="en-US" w:eastAsia="zh-CN"/>
              </w:rPr>
              <w:t>不符合法规要求的</w:t>
            </w:r>
            <w:r>
              <w:rPr>
                <w:rFonts w:hint="eastAsia" w:ascii="宋体" w:hAnsi="宋体" w:eastAsia="宋体" w:cs="宋体"/>
                <w:b/>
                <w:bCs/>
                <w:color w:val="000000"/>
                <w:szCs w:val="21"/>
                <w:lang w:val="en-US" w:eastAsia="zh-CN"/>
              </w:rPr>
              <w:t>，</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color w:val="000000"/>
                <w:szCs w:val="21"/>
                <w:lang w:val="en-US" w:eastAsia="zh-CN"/>
              </w:rPr>
              <w:t>。</w:t>
            </w:r>
          </w:p>
          <w:p>
            <w:pPr>
              <w:pStyle w:val="8"/>
              <w:numPr>
                <w:ilvl w:val="0"/>
                <w:numId w:val="0"/>
              </w:numPr>
              <w:spacing w:before="40"/>
              <w:ind w:left="0"/>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restart"/>
            <w:noWrap w:val="0"/>
            <w:vAlign w:val="center"/>
          </w:tcPr>
          <w:p>
            <w:pPr>
              <w:pStyle w:val="8"/>
              <w:spacing w:before="81" w:line="324" w:lineRule="auto"/>
              <w:ind w:left="108" w:right="96"/>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 xml:space="preserve"> </w:t>
            </w:r>
            <w:r>
              <w:rPr>
                <w:rFonts w:hint="eastAsia" w:ascii="宋体" w:hAnsi="宋体" w:eastAsia="宋体" w:cs="宋体"/>
                <w:b w:val="0"/>
                <w:bCs w:val="0"/>
                <w:color w:val="000000"/>
                <w:sz w:val="21"/>
                <w:szCs w:val="21"/>
              </w:rPr>
              <w:t>试生产方案</w:t>
            </w:r>
            <w:r>
              <w:rPr>
                <w:rFonts w:hint="eastAsia" w:ascii="宋体" w:hAnsi="宋体" w:eastAsia="宋体" w:cs="宋体"/>
                <w:b w:val="0"/>
                <w:bCs w:val="0"/>
                <w:color w:val="000000"/>
                <w:sz w:val="21"/>
                <w:szCs w:val="21"/>
                <w:lang w:val="en-US" w:eastAsia="zh-CN"/>
              </w:rPr>
              <w:t>落实情况</w:t>
            </w:r>
          </w:p>
          <w:p>
            <w:pPr>
              <w:pStyle w:val="8"/>
              <w:spacing w:before="1"/>
              <w:ind w:left="108"/>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25</w:t>
            </w:r>
            <w:r>
              <w:rPr>
                <w:rFonts w:hint="eastAsia" w:ascii="宋体" w:hAnsi="宋体" w:eastAsia="宋体" w:cs="宋体"/>
                <w:b w:val="0"/>
                <w:bCs w:val="0"/>
                <w:spacing w:val="-24"/>
                <w:sz w:val="21"/>
                <w:szCs w:val="21"/>
              </w:rPr>
              <w:t xml:space="preserve"> 分</w:t>
            </w:r>
            <w:r>
              <w:rPr>
                <w:rFonts w:hint="eastAsia" w:ascii="宋体" w:hAnsi="宋体" w:eastAsia="宋体" w:cs="宋体"/>
                <w:b w:val="0"/>
                <w:bCs w:val="0"/>
                <w:spacing w:val="-24"/>
                <w:sz w:val="21"/>
                <w:szCs w:val="21"/>
                <w:lang w:eastAsia="zh-CN"/>
              </w:rPr>
              <w:t>）</w:t>
            </w: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2.1</w:t>
            </w:r>
            <w:r>
              <w:rPr>
                <w:rFonts w:hint="eastAsia" w:ascii="宋体" w:hAnsi="宋体" w:eastAsia="宋体" w:cs="宋体"/>
                <w:szCs w:val="21"/>
              </w:rPr>
              <w:t>设备及管道试压、吹扫、气密、单机试车、仪表调校、联动试车等生产准备的完成情况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0" w:beforeLines="0" w:after="0" w:afterLines="0" w:line="3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rPr>
              <w:t>试压、吹扫、气密试验、单机试车、仪表调校、联动试车</w:t>
            </w:r>
            <w:r>
              <w:rPr>
                <w:rFonts w:hint="eastAsia" w:ascii="宋体" w:hAnsi="宋体" w:eastAsia="宋体" w:cs="宋体"/>
                <w:color w:val="000000"/>
                <w:szCs w:val="21"/>
                <w:lang w:val="en-US" w:eastAsia="zh-CN"/>
              </w:rPr>
              <w:t>完成情况。</w:t>
            </w:r>
          </w:p>
        </w:tc>
        <w:tc>
          <w:tcPr>
            <w:tcW w:w="3859" w:type="dxa"/>
            <w:noWrap w:val="0"/>
            <w:vAlign w:val="top"/>
          </w:tcPr>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评分标准：</w:t>
            </w:r>
          </w:p>
          <w:p>
            <w:pPr>
              <w:pStyle w:val="8"/>
              <w:numPr>
                <w:ilvl w:val="0"/>
                <w:numId w:val="0"/>
              </w:numPr>
              <w:spacing w:before="0"/>
              <w:ind w:left="0"/>
              <w:jc w:val="left"/>
              <w:rPr>
                <w:rFonts w:hint="eastAsia" w:ascii="宋体" w:hAnsi="宋体" w:eastAsia="宋体" w:cs="宋体"/>
                <w:b/>
                <w:bCs/>
                <w:color w:val="000000"/>
                <w:szCs w:val="21"/>
                <w:lang w:val="en-US" w:eastAsia="zh-CN"/>
              </w:rPr>
            </w:pPr>
            <w:r>
              <w:rPr>
                <w:rFonts w:hint="eastAsia" w:ascii="宋体" w:hAnsi="宋体" w:eastAsia="宋体" w:cs="宋体"/>
                <w:color w:val="000000"/>
                <w:szCs w:val="21"/>
              </w:rPr>
              <w:t>试压、吹扫、气密试验、单机试车、仪表调校、联动试车原始记录</w:t>
            </w:r>
            <w:r>
              <w:rPr>
                <w:rFonts w:hint="eastAsia" w:ascii="宋体" w:hAnsi="宋体" w:eastAsia="宋体" w:cs="宋体"/>
                <w:color w:val="000000"/>
                <w:szCs w:val="21"/>
                <w:lang w:val="en-US" w:eastAsia="zh-CN"/>
              </w:rPr>
              <w:t>总体缺失较多或现场检查出的问题较多的情况，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p>
          <w:p>
            <w:pPr>
              <w:pStyle w:val="8"/>
              <w:numPr>
                <w:ilvl w:val="0"/>
                <w:numId w:val="0"/>
              </w:numPr>
              <w:spacing w:before="0"/>
              <w:ind w:left="0"/>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原始记录少部分不完整、缺失或现场少部分问题的</w:t>
            </w:r>
            <w:r>
              <w:rPr>
                <w:rFonts w:hint="eastAsia" w:ascii="宋体" w:hAnsi="宋体" w:eastAsia="宋体" w:cs="宋体"/>
                <w:spacing w:val="-26"/>
                <w:sz w:val="21"/>
                <w:szCs w:val="21"/>
              </w:rPr>
              <w:t>，</w:t>
            </w:r>
            <w:r>
              <w:rPr>
                <w:rFonts w:hint="eastAsia" w:ascii="宋体" w:hAnsi="宋体" w:eastAsia="宋体" w:cs="宋体"/>
                <w:color w:val="000000"/>
                <w:kern w:val="2"/>
                <w:szCs w:val="21"/>
                <w:lang w:val="en-US" w:eastAsia="zh-CN"/>
              </w:rPr>
              <w:t>2分/项</w:t>
            </w:r>
            <w:r>
              <w:rPr>
                <w:rFonts w:hint="eastAsia" w:ascii="宋体" w:hAnsi="宋体" w:eastAsia="宋体" w:cs="宋体"/>
                <w:spacing w:val="-16"/>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2.2</w:t>
            </w:r>
            <w:r>
              <w:rPr>
                <w:rFonts w:hint="eastAsia" w:ascii="宋体" w:hAnsi="宋体" w:eastAsia="宋体" w:cs="宋体"/>
                <w:szCs w:val="21"/>
              </w:rPr>
              <w:t>投料试车方案</w:t>
            </w:r>
            <w:r>
              <w:rPr>
                <w:rFonts w:hint="eastAsia" w:ascii="宋体" w:hAnsi="宋体" w:eastAsia="宋体" w:cs="宋体"/>
                <w:color w:val="000000"/>
                <w:szCs w:val="21"/>
                <w:lang w:val="en-US" w:eastAsia="zh-CN"/>
              </w:rPr>
              <w:t>落实情况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3"/>
              </w:numPr>
              <w:spacing w:before="0" w:beforeLines="0" w:after="0" w:afterLines="0" w:line="30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对照试车方案及相关规范标准，对试车EHS条件进行核查。</w:t>
            </w:r>
          </w:p>
          <w:p>
            <w:pPr>
              <w:numPr>
                <w:ilvl w:val="0"/>
                <w:numId w:val="3"/>
              </w:numPr>
              <w:spacing w:before="0" w:beforeLines="0" w:after="0" w:afterLines="0" w:line="300" w:lineRule="exact"/>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对照试车方案及相关规范标准，对试车方案中提出的</w:t>
            </w:r>
            <w:r>
              <w:rPr>
                <w:rFonts w:hint="eastAsia" w:ascii="宋体" w:hAnsi="宋体" w:eastAsia="宋体" w:cs="宋体"/>
                <w:color w:val="000000"/>
                <w:szCs w:val="21"/>
              </w:rPr>
              <w:t>安全、</w:t>
            </w:r>
            <w:r>
              <w:rPr>
                <w:rFonts w:hint="eastAsia" w:ascii="宋体" w:hAnsi="宋体" w:eastAsia="宋体" w:cs="宋体"/>
                <w:color w:val="000000"/>
                <w:szCs w:val="21"/>
                <w:lang w:val="en-US" w:eastAsia="zh-CN"/>
              </w:rPr>
              <w:t>环保、</w:t>
            </w:r>
            <w:r>
              <w:rPr>
                <w:rFonts w:hint="eastAsia" w:ascii="宋体" w:hAnsi="宋体" w:eastAsia="宋体" w:cs="宋体"/>
                <w:color w:val="000000"/>
                <w:szCs w:val="21"/>
              </w:rPr>
              <w:t>防火、防爆措施及注意事项</w:t>
            </w:r>
            <w:r>
              <w:rPr>
                <w:rFonts w:hint="eastAsia" w:ascii="宋体" w:hAnsi="宋体" w:eastAsia="宋体" w:cs="宋体"/>
                <w:color w:val="000000"/>
                <w:szCs w:val="21"/>
                <w:lang w:val="en-US" w:eastAsia="zh-CN"/>
              </w:rPr>
              <w:t>落实情况进行核查</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 xml:space="preserve">                    3.对</w:t>
            </w:r>
            <w:r>
              <w:rPr>
                <w:rFonts w:hint="eastAsia" w:ascii="宋体" w:hAnsi="宋体" w:eastAsia="宋体" w:cs="宋体"/>
                <w:color w:val="000000"/>
                <w:szCs w:val="21"/>
              </w:rPr>
              <w:t>试车难点及对策</w:t>
            </w:r>
            <w:r>
              <w:rPr>
                <w:rFonts w:hint="eastAsia" w:ascii="宋体" w:hAnsi="宋体" w:eastAsia="宋体" w:cs="宋体"/>
                <w:color w:val="000000"/>
                <w:szCs w:val="21"/>
                <w:lang w:val="en-US" w:eastAsia="zh-CN"/>
              </w:rPr>
              <w:t>落实情况进行核查</w:t>
            </w:r>
            <w:r>
              <w:rPr>
                <w:rFonts w:hint="eastAsia" w:ascii="宋体" w:hAnsi="宋体" w:eastAsia="宋体" w:cs="宋体"/>
                <w:color w:val="000000"/>
                <w:szCs w:val="21"/>
                <w:lang w:eastAsia="zh-CN"/>
              </w:rPr>
              <w:t>。</w:t>
            </w:r>
          </w:p>
        </w:tc>
        <w:tc>
          <w:tcPr>
            <w:tcW w:w="3859" w:type="dxa"/>
            <w:noWrap w:val="0"/>
            <w:vAlign w:val="top"/>
          </w:tcPr>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评分标准：</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1.经核查总体上或关键方面的试车EHS条件不满足方案及相关规范要求的情况，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少部分试车EHS条件不满足方案及相关规范要求的情况，扣2分/项。</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2.查出</w:t>
            </w:r>
            <w:r>
              <w:rPr>
                <w:rFonts w:hint="eastAsia" w:ascii="宋体" w:hAnsi="宋体" w:eastAsia="宋体" w:cs="宋体"/>
                <w:color w:val="000000"/>
                <w:szCs w:val="21"/>
              </w:rPr>
              <w:t>安全、</w:t>
            </w:r>
            <w:r>
              <w:rPr>
                <w:rFonts w:hint="eastAsia" w:ascii="宋体" w:hAnsi="宋体" w:eastAsia="宋体" w:cs="宋体"/>
                <w:color w:val="000000"/>
                <w:szCs w:val="21"/>
                <w:lang w:val="en-US" w:eastAsia="zh-CN"/>
              </w:rPr>
              <w:t>环保、</w:t>
            </w:r>
            <w:r>
              <w:rPr>
                <w:rFonts w:hint="eastAsia" w:ascii="宋体" w:hAnsi="宋体" w:eastAsia="宋体" w:cs="宋体"/>
                <w:color w:val="000000"/>
                <w:szCs w:val="21"/>
              </w:rPr>
              <w:t>防火、防爆措施</w:t>
            </w:r>
            <w:r>
              <w:rPr>
                <w:rFonts w:hint="eastAsia" w:ascii="宋体" w:hAnsi="宋体" w:eastAsia="宋体" w:cs="宋体"/>
                <w:color w:val="000000"/>
                <w:szCs w:val="21"/>
                <w:lang w:val="en-US" w:eastAsia="zh-CN"/>
              </w:rPr>
              <w:t>及注意事项总体上或关键方面的措施未落实的情况，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p>
          <w:p>
            <w:pPr>
              <w:pStyle w:val="8"/>
              <w:numPr>
                <w:ilvl w:val="0"/>
                <w:numId w:val="0"/>
              </w:numPr>
              <w:spacing w:before="0"/>
              <w:ind w:left="0"/>
              <w:jc w:val="left"/>
              <w:rPr>
                <w:rFonts w:hint="eastAsia" w:ascii="宋体" w:hAnsi="宋体" w:eastAsia="宋体" w:cs="宋体"/>
                <w:b/>
                <w:bCs/>
                <w:color w:val="000000"/>
                <w:szCs w:val="21"/>
                <w:lang w:val="en-US" w:eastAsia="zh-CN"/>
              </w:rPr>
            </w:pPr>
            <w:r>
              <w:rPr>
                <w:rFonts w:hint="eastAsia" w:ascii="宋体" w:hAnsi="宋体" w:eastAsia="宋体" w:cs="宋体"/>
                <w:color w:val="000000"/>
                <w:szCs w:val="21"/>
                <w:lang w:val="en-US" w:eastAsia="zh-CN"/>
              </w:rPr>
              <w:t>少部分措施未落实的情况，扣2分/项。                                      3.总体未对试车难点采取对策的情况，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少部分对策未落实的情况，扣2分/项。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2.3</w:t>
            </w:r>
            <w:r>
              <w:rPr>
                <w:rFonts w:hint="eastAsia" w:ascii="宋体" w:hAnsi="宋体" w:eastAsia="宋体" w:cs="宋体"/>
                <w:szCs w:val="21"/>
              </w:rPr>
              <w:t>试生产（使用）过程中可能出现的安全</w:t>
            </w:r>
            <w:r>
              <w:rPr>
                <w:rFonts w:hint="eastAsia" w:ascii="宋体" w:hAnsi="宋体" w:eastAsia="宋体" w:cs="宋体"/>
                <w:szCs w:val="21"/>
                <w:lang w:eastAsia="zh-CN"/>
              </w:rPr>
              <w:t>、</w:t>
            </w:r>
            <w:r>
              <w:rPr>
                <w:rFonts w:hint="eastAsia" w:ascii="宋体" w:hAnsi="宋体" w:eastAsia="宋体" w:cs="宋体"/>
                <w:szCs w:val="21"/>
                <w:lang w:val="en-US" w:eastAsia="zh-CN"/>
              </w:rPr>
              <w:t>环保</w:t>
            </w:r>
            <w:r>
              <w:rPr>
                <w:rFonts w:hint="eastAsia" w:ascii="宋体" w:hAnsi="宋体" w:eastAsia="宋体" w:cs="宋体"/>
                <w:szCs w:val="21"/>
              </w:rPr>
              <w:t>问题、对策</w:t>
            </w:r>
            <w:r>
              <w:rPr>
                <w:rFonts w:hint="eastAsia" w:ascii="宋体" w:hAnsi="宋体" w:eastAsia="宋体" w:cs="宋体"/>
                <w:szCs w:val="21"/>
                <w:lang w:val="en-US" w:eastAsia="zh-CN"/>
              </w:rPr>
              <w:t>落实情况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0" w:beforeLines="0" w:after="0" w:afterLines="0" w:line="300" w:lineRule="exact"/>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 xml:space="preserve">对照试车方案及相关规范标准，对安全环保问题采取对策落实情况进行核查。                  </w:t>
            </w:r>
          </w:p>
        </w:tc>
        <w:tc>
          <w:tcPr>
            <w:tcW w:w="3859" w:type="dxa"/>
            <w:noWrap w:val="0"/>
            <w:vAlign w:val="top"/>
          </w:tcPr>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0"/>
              <w:ind w:left="0"/>
              <w:rPr>
                <w:rFonts w:hint="eastAsia" w:ascii="宋体" w:hAnsi="宋体" w:eastAsia="宋体" w:cs="宋体"/>
                <w:b/>
                <w:bCs/>
                <w:sz w:val="21"/>
                <w:szCs w:val="21"/>
                <w:lang w:val="en-US" w:eastAsia="zh-CN"/>
              </w:rPr>
            </w:pPr>
            <w:r>
              <w:rPr>
                <w:rFonts w:hint="eastAsia" w:ascii="宋体" w:hAnsi="宋体" w:eastAsia="宋体" w:cs="宋体"/>
                <w:color w:val="000000"/>
                <w:szCs w:val="21"/>
                <w:lang w:val="en-US" w:eastAsia="zh-CN"/>
              </w:rPr>
              <w:t>总体未对试生产（使用）过程中的难点采取对策的情况，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p>
          <w:p>
            <w:pPr>
              <w:pStyle w:val="8"/>
              <w:numPr>
                <w:ilvl w:val="0"/>
                <w:numId w:val="0"/>
              </w:numPr>
              <w:spacing w:before="0"/>
              <w:ind w:left="0"/>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少部分对策未落实的情况，扣2分/项。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2.4</w:t>
            </w:r>
            <w:r>
              <w:rPr>
                <w:rFonts w:hint="eastAsia" w:ascii="宋体" w:hAnsi="宋体" w:eastAsia="宋体" w:cs="宋体"/>
                <w:szCs w:val="21"/>
              </w:rPr>
              <w:t>建设项目周边环境与建设项目安全试生产（使用）相互影响的</w:t>
            </w:r>
            <w:r>
              <w:rPr>
                <w:rFonts w:hint="eastAsia" w:ascii="宋体" w:hAnsi="宋体" w:eastAsia="宋体" w:cs="宋体"/>
                <w:szCs w:val="21"/>
                <w:lang w:val="en-US" w:eastAsia="zh-CN"/>
              </w:rPr>
              <w:t>现场确认核实</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0" w:beforeLines="0" w:after="0" w:afterLines="0" w:line="300" w:lineRule="exact"/>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对照试车方案及相关规范标准，对</w:t>
            </w:r>
            <w:r>
              <w:rPr>
                <w:rFonts w:hint="eastAsia" w:ascii="宋体" w:hAnsi="宋体" w:eastAsia="宋体" w:cs="宋体"/>
                <w:color w:val="000000"/>
                <w:szCs w:val="21"/>
              </w:rPr>
              <w:t>建设项目与周边环境相互影响及可接受程度</w:t>
            </w:r>
            <w:r>
              <w:rPr>
                <w:rFonts w:hint="eastAsia" w:ascii="宋体" w:hAnsi="宋体" w:eastAsia="宋体" w:cs="宋体"/>
                <w:color w:val="000000"/>
                <w:szCs w:val="21"/>
                <w:lang w:val="en-US" w:eastAsia="zh-CN"/>
              </w:rPr>
              <w:t>进行现场核实。</w:t>
            </w:r>
          </w:p>
        </w:tc>
        <w:tc>
          <w:tcPr>
            <w:tcW w:w="3859" w:type="dxa"/>
            <w:noWrap w:val="0"/>
            <w:vAlign w:val="top"/>
          </w:tcPr>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0"/>
              <w:rPr>
                <w:rFonts w:hint="eastAsia" w:ascii="宋体" w:hAnsi="宋体" w:eastAsia="宋体" w:cs="宋体"/>
                <w:sz w:val="21"/>
                <w:szCs w:val="21"/>
              </w:rPr>
            </w:pPr>
            <w:r>
              <w:rPr>
                <w:rFonts w:hint="eastAsia" w:ascii="宋体" w:hAnsi="宋体" w:eastAsia="宋体" w:cs="宋体"/>
                <w:b/>
                <w:bCs/>
                <w:sz w:val="21"/>
                <w:szCs w:val="21"/>
                <w:lang w:val="en-US" w:eastAsia="zh-CN"/>
              </w:rPr>
              <w:t>评分标准：</w:t>
            </w:r>
          </w:p>
          <w:p>
            <w:pPr>
              <w:pStyle w:val="8"/>
              <w:numPr>
                <w:ilvl w:val="0"/>
                <w:numId w:val="0"/>
              </w:numPr>
              <w:spacing w:before="0"/>
              <w:ind w:left="0"/>
              <w:rPr>
                <w:rFonts w:hint="eastAsia" w:ascii="宋体" w:hAnsi="宋体" w:eastAsia="宋体" w:cs="宋体"/>
                <w:b/>
                <w:bCs/>
                <w:sz w:val="21"/>
                <w:szCs w:val="21"/>
                <w:lang w:val="en-US" w:eastAsia="zh-CN"/>
              </w:rPr>
            </w:pPr>
            <w:r>
              <w:rPr>
                <w:rFonts w:hint="eastAsia" w:ascii="宋体" w:hAnsi="宋体" w:eastAsia="宋体" w:cs="宋体"/>
                <w:color w:val="000000"/>
                <w:szCs w:val="21"/>
                <w:lang w:val="en-US" w:eastAsia="zh-CN"/>
              </w:rPr>
              <w:t>1.核实后总体与试生产方案描述不相符的情况，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p>
          <w:p>
            <w:pPr>
              <w:pStyle w:val="8"/>
              <w:numPr>
                <w:ilvl w:val="0"/>
                <w:numId w:val="0"/>
              </w:numPr>
              <w:spacing w:before="0"/>
              <w:ind w:left="0"/>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2.核实后少部分现场情况与试生产方案描述不相符的情况，扣2分/项。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b w:val="0"/>
                <w:bCs w:val="0"/>
                <w:sz w:val="21"/>
                <w:szCs w:val="21"/>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2.5</w:t>
            </w:r>
            <w:r>
              <w:rPr>
                <w:rFonts w:hint="eastAsia" w:ascii="宋体" w:hAnsi="宋体" w:eastAsia="宋体" w:cs="宋体"/>
                <w:szCs w:val="21"/>
              </w:rPr>
              <w:t>危险化学品重大危险源监控措施</w:t>
            </w:r>
            <w:r>
              <w:rPr>
                <w:rFonts w:hint="eastAsia" w:ascii="宋体" w:hAnsi="宋体" w:eastAsia="宋体" w:cs="宋体"/>
                <w:szCs w:val="21"/>
                <w:lang w:val="en-US" w:eastAsia="zh-CN"/>
              </w:rPr>
              <w:t>落实情况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0" w:beforeLines="0" w:after="0" w:afterLines="0" w:line="300" w:lineRule="exact"/>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对照重大危险源评估报告及相关规范标准，对危险化学品重大危险源分级及监控措施落实情况进行核查。</w:t>
            </w:r>
          </w:p>
        </w:tc>
        <w:tc>
          <w:tcPr>
            <w:tcW w:w="3859" w:type="dxa"/>
            <w:noWrap w:val="0"/>
            <w:vAlign w:val="top"/>
          </w:tcPr>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color w:val="000000"/>
                <w:szCs w:val="21"/>
                <w:lang w:val="en-US" w:eastAsia="zh-CN"/>
              </w:rPr>
              <w:t>1.</w:t>
            </w:r>
            <w:r>
              <w:rPr>
                <w:rFonts w:hint="eastAsia" w:ascii="宋体" w:hAnsi="宋体" w:eastAsia="宋体" w:cs="宋体"/>
                <w:b w:val="0"/>
                <w:bCs w:val="0"/>
                <w:color w:val="000000"/>
                <w:szCs w:val="21"/>
                <w:lang w:val="en-US" w:eastAsia="zh-CN"/>
              </w:rPr>
              <w:t>总体或关键监控措施未按照重大危险源评估报告落实，</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 xml:space="preserve">。     </w:t>
            </w:r>
            <w:r>
              <w:rPr>
                <w:rFonts w:hint="eastAsia" w:ascii="宋体" w:hAnsi="宋体" w:eastAsia="宋体" w:cs="宋体"/>
                <w:color w:val="000000"/>
                <w:szCs w:val="21"/>
                <w:lang w:val="en-US" w:eastAsia="zh-CN"/>
              </w:rPr>
              <w:t xml:space="preserve">                        2.少部分监控措施未落实的情况，扣2分/项。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noWrap w:val="0"/>
            <w:vAlign w:val="center"/>
          </w:tcPr>
          <w:p>
            <w:pPr>
              <w:pStyle w:val="8"/>
              <w:spacing w:before="1"/>
              <w:ind w:left="108"/>
              <w:jc w:val="both"/>
              <w:rPr>
                <w:rFonts w:hint="eastAsia" w:ascii="宋体" w:hAnsi="宋体" w:eastAsia="宋体" w:cs="宋体"/>
                <w:b w:val="0"/>
                <w:bCs w:val="0"/>
                <w:sz w:val="21"/>
                <w:szCs w:val="21"/>
              </w:rPr>
            </w:pPr>
            <w:r>
              <w:rPr>
                <w:rFonts w:hint="eastAsia" w:ascii="宋体" w:hAnsi="宋体" w:eastAsia="宋体" w:cs="宋体"/>
                <w:color w:val="000000"/>
                <w:szCs w:val="21"/>
                <w:lang w:val="en-US" w:eastAsia="zh-CN"/>
              </w:rPr>
              <w:t>3.EHS设施问题落实整改</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color w:val="000000"/>
                <w:szCs w:val="21"/>
                <w:lang w:val="en-US" w:eastAsia="zh-CN"/>
              </w:rPr>
              <w:t>机械竣工验收提出的有关EHS设施问题落实整改及复核情况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0" w:beforeLines="0" w:after="0" w:afterLines="0" w:line="300" w:lineRule="exact"/>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1.对机械竣工验收提出的EHS设施问题按要求通过安环管理部门检查审核或落实整改并通过复核。 2.现场核查EHS设施符合EHS设计专篇\评价报告或批复要求。</w:t>
            </w:r>
          </w:p>
        </w:tc>
        <w:tc>
          <w:tcPr>
            <w:tcW w:w="3859" w:type="dxa"/>
            <w:noWrap w:val="0"/>
            <w:vAlign w:val="top"/>
          </w:tcPr>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1.对机械竣工验收中涉及EHS设施未通过安环管理部门检查审核或复核的情况，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          2.</w:t>
            </w:r>
            <w:r>
              <w:rPr>
                <w:rFonts w:hint="eastAsia" w:ascii="宋体" w:hAnsi="宋体" w:eastAsia="宋体" w:cs="宋体"/>
                <w:b w:val="0"/>
                <w:bCs w:val="0"/>
                <w:color w:val="000000"/>
                <w:szCs w:val="21"/>
                <w:lang w:val="en-US" w:eastAsia="zh-CN"/>
              </w:rPr>
              <w:t>现场核查关键EHS设施不符合设计专篇、评价报告及批复要求的，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sz w:val="21"/>
                <w:szCs w:val="21"/>
                <w:lang w:val="en-US" w:eastAsia="zh-CN"/>
              </w:rPr>
              <w:t>少部分EHS设施不符合设计专篇要求的情况，扣2分</w:t>
            </w:r>
            <w:r>
              <w:rPr>
                <w:rFonts w:hint="eastAsia" w:ascii="宋体" w:hAnsi="宋体" w:eastAsia="宋体" w:cs="宋体"/>
                <w:color w:val="000000"/>
                <w:szCs w:val="21"/>
                <w:lang w:val="en-US"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5" w:hRule="atLeast"/>
        </w:trPr>
        <w:tc>
          <w:tcPr>
            <w:tcW w:w="1129" w:type="dxa"/>
            <w:vMerge w:val="restart"/>
            <w:noWrap w:val="0"/>
            <w:vAlign w:val="center"/>
          </w:tcPr>
          <w:p>
            <w:pPr>
              <w:pStyle w:val="8"/>
              <w:spacing w:before="1"/>
              <w:ind w:left="108"/>
              <w:jc w:val="center"/>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4.EHS体系建设及运行情况（25分）</w:t>
            </w:r>
          </w:p>
        </w:tc>
        <w:tc>
          <w:tcPr>
            <w:tcW w:w="1134" w:type="dxa"/>
            <w:noWrap w:val="0"/>
            <w:vAlign w:val="center"/>
          </w:tcPr>
          <w:p>
            <w:pPr>
              <w:spacing w:before="31" w:beforeLines="10" w:after="31" w:afterLines="10" w:line="300" w:lineRule="exact"/>
              <w:jc w:val="left"/>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4.1EHS</w:t>
            </w:r>
            <w:r>
              <w:rPr>
                <w:rFonts w:hint="eastAsia" w:ascii="宋体" w:hAnsi="宋体" w:eastAsia="宋体" w:cs="宋体"/>
                <w:szCs w:val="21"/>
              </w:rPr>
              <w:t>生产责任制文件和</w:t>
            </w:r>
            <w:r>
              <w:rPr>
                <w:rFonts w:hint="eastAsia" w:ascii="宋体" w:hAnsi="宋体" w:eastAsia="宋体" w:cs="宋体"/>
                <w:color w:val="000000"/>
                <w:szCs w:val="21"/>
                <w:lang w:val="en-US" w:eastAsia="zh-CN"/>
              </w:rPr>
              <w:t>EHS</w:t>
            </w:r>
            <w:r>
              <w:rPr>
                <w:rFonts w:hint="eastAsia" w:ascii="宋体" w:hAnsi="宋体" w:eastAsia="宋体" w:cs="宋体"/>
                <w:szCs w:val="21"/>
              </w:rPr>
              <w:t>规章制度、岗位操作安全规程</w:t>
            </w:r>
            <w:r>
              <w:rPr>
                <w:rFonts w:hint="eastAsia" w:ascii="宋体" w:hAnsi="宋体" w:eastAsia="宋体" w:cs="宋体"/>
                <w:szCs w:val="21"/>
                <w:lang w:val="en-US" w:eastAsia="zh-CN"/>
              </w:rPr>
              <w:t>编制发布情况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autoSpaceDE w:val="0"/>
              <w:autoSpaceDN w:val="0"/>
              <w:spacing w:before="0" w:beforeLines="0" w:after="0" w:afterLines="0" w:line="360" w:lineRule="exact"/>
              <w:rPr>
                <w:rFonts w:hint="eastAsia" w:ascii="宋体" w:hAnsi="宋体" w:eastAsia="宋体" w:cs="宋体"/>
                <w:color w:val="000000"/>
                <w:szCs w:val="21"/>
              </w:rPr>
            </w:pPr>
            <w:r>
              <w:rPr>
                <w:rFonts w:hint="eastAsia" w:ascii="宋体" w:hAnsi="宋体" w:eastAsia="宋体" w:cs="宋体"/>
                <w:color w:val="000000"/>
                <w:szCs w:val="21"/>
              </w:rPr>
              <w:t>有发布</w:t>
            </w:r>
            <w:r>
              <w:rPr>
                <w:rFonts w:hint="eastAsia" w:ascii="宋体" w:hAnsi="宋体" w:eastAsia="宋体" w:cs="宋体"/>
                <w:szCs w:val="21"/>
                <w:lang w:val="en-US" w:eastAsia="zh-CN"/>
              </w:rPr>
              <w:t>EHS</w:t>
            </w:r>
            <w:r>
              <w:rPr>
                <w:rFonts w:hint="eastAsia" w:ascii="宋体" w:hAnsi="宋体" w:eastAsia="宋体" w:cs="宋体"/>
                <w:color w:val="000000"/>
                <w:szCs w:val="21"/>
              </w:rPr>
              <w:t>责任制的规范文件（遵循一岗双责、有岗必有责）。</w:t>
            </w:r>
            <w:r>
              <w:rPr>
                <w:rFonts w:hint="eastAsia" w:ascii="宋体" w:hAnsi="宋体" w:eastAsia="宋体" w:cs="宋体"/>
                <w:color w:val="000000"/>
                <w:szCs w:val="21"/>
                <w:lang w:val="en-US" w:eastAsia="zh-CN"/>
              </w:rPr>
              <w:t>2.EHS</w:t>
            </w:r>
            <w:r>
              <w:rPr>
                <w:rFonts w:hint="eastAsia" w:ascii="宋体" w:hAnsi="宋体" w:eastAsia="宋体" w:cs="宋体"/>
                <w:color w:val="000000"/>
                <w:szCs w:val="21"/>
              </w:rPr>
              <w:t>制度</w:t>
            </w:r>
            <w:r>
              <w:rPr>
                <w:rFonts w:hint="eastAsia" w:ascii="宋体" w:hAnsi="宋体" w:eastAsia="宋体" w:cs="宋体"/>
                <w:color w:val="000000"/>
                <w:szCs w:val="21"/>
                <w:lang w:val="en-US" w:eastAsia="zh-CN"/>
              </w:rPr>
              <w:t>符合法规要求，</w:t>
            </w:r>
            <w:r>
              <w:rPr>
                <w:rFonts w:hint="eastAsia" w:ascii="宋体" w:hAnsi="宋体" w:eastAsia="宋体" w:cs="宋体"/>
                <w:color w:val="000000"/>
                <w:szCs w:val="21"/>
              </w:rPr>
              <w:t>全面、可行</w:t>
            </w:r>
            <w:r>
              <w:rPr>
                <w:rFonts w:hint="eastAsia" w:ascii="宋体" w:hAnsi="宋体" w:eastAsia="宋体" w:cs="宋体"/>
                <w:color w:val="000000"/>
                <w:szCs w:val="21"/>
                <w:lang w:val="en-US" w:eastAsia="zh-CN"/>
              </w:rPr>
              <w:t>并正式发布</w:t>
            </w:r>
            <w:r>
              <w:rPr>
                <w:rFonts w:hint="eastAsia" w:ascii="宋体" w:hAnsi="宋体" w:eastAsia="宋体" w:cs="宋体"/>
                <w:color w:val="000000"/>
                <w:szCs w:val="21"/>
              </w:rPr>
              <w:t>（文本备查）。</w:t>
            </w:r>
          </w:p>
          <w:p>
            <w:pPr>
              <w:numPr>
                <w:ilvl w:val="0"/>
                <w:numId w:val="0"/>
              </w:numPr>
              <w:autoSpaceDE w:val="0"/>
              <w:autoSpaceDN w:val="0"/>
              <w:spacing w:before="0" w:beforeLines="0" w:after="0" w:afterLines="0" w:line="360" w:lineRule="exact"/>
              <w:jc w:val="left"/>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Cs w:val="21"/>
              </w:rPr>
              <w:t>试生产安全操作规程，规程符合生产设施特点和原材料、辅助材料、产品的危险性，规程齐全，项目完整，</w:t>
            </w:r>
            <w:r>
              <w:rPr>
                <w:rFonts w:hint="eastAsia" w:ascii="宋体" w:hAnsi="宋体" w:eastAsia="宋体" w:cs="宋体"/>
                <w:color w:val="000000"/>
                <w:szCs w:val="21"/>
                <w:lang w:val="en-US" w:eastAsia="zh-CN"/>
              </w:rPr>
              <w:t>并正式发布，</w:t>
            </w:r>
            <w:r>
              <w:rPr>
                <w:rFonts w:hint="eastAsia" w:ascii="宋体" w:hAnsi="宋体" w:eastAsia="宋体" w:cs="宋体"/>
                <w:color w:val="000000"/>
                <w:szCs w:val="21"/>
              </w:rPr>
              <w:t>操作规程应包括：（1）各个操作阶段的操作步骤（初始开车、正常操作、临时操作、应急操作、正常停车、紧急停车等）；（2） 正常工况控制范围、偏离正常工况的后果；纠正或防止偏离正常工况的步骤；（3） 安全、健康注意事项。如危险化学品的特性与危害、防止暴露的必要措施、发生身体接触或暴露后的处理措施、安全系统及其功能（联锁、监测和抑制系统）。</w:t>
            </w:r>
          </w:p>
        </w:tc>
        <w:tc>
          <w:tcPr>
            <w:tcW w:w="3859" w:type="dxa"/>
            <w:noWrap w:val="0"/>
            <w:vAlign w:val="top"/>
          </w:tcPr>
          <w:p>
            <w:pPr>
              <w:pStyle w:val="8"/>
              <w:numPr>
                <w:ilvl w:val="0"/>
                <w:numId w:val="0"/>
              </w:numPr>
              <w:spacing w:before="40"/>
              <w:ind w:left="0"/>
              <w:rPr>
                <w:rFonts w:hint="eastAsia" w:ascii="宋体" w:hAnsi="宋体" w:eastAsia="宋体" w:cs="宋体"/>
                <w:szCs w:val="21"/>
                <w:lang w:val="en-US" w:eastAsia="zh-CN"/>
              </w:rPr>
            </w:pPr>
          </w:p>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spacing w:before="0"/>
              <w:ind w:left="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rPr>
                <w:rFonts w:hint="eastAsia" w:ascii="宋体" w:hAnsi="宋体" w:eastAsia="宋体" w:cs="宋体"/>
                <w:szCs w:val="21"/>
                <w:lang w:val="en-US" w:eastAsia="zh-CN"/>
              </w:rPr>
            </w:pPr>
          </w:p>
          <w:p>
            <w:pPr>
              <w:numPr>
                <w:ilvl w:val="0"/>
                <w:numId w:val="0"/>
              </w:numPr>
              <w:tabs>
                <w:tab w:val="left" w:pos="1376"/>
              </w:tabs>
              <w:jc w:val="left"/>
              <w:rPr>
                <w:rFonts w:hint="eastAsia" w:ascii="宋体" w:hAnsi="宋体" w:eastAsia="宋体" w:cs="宋体"/>
                <w:szCs w:val="21"/>
                <w:lang w:val="en-US" w:eastAsia="zh-CN"/>
              </w:rPr>
            </w:pPr>
            <w:r>
              <w:rPr>
                <w:rFonts w:hint="eastAsia" w:ascii="宋体" w:hAnsi="宋体" w:eastAsia="宋体" w:cs="宋体"/>
                <w:szCs w:val="21"/>
                <w:lang w:val="en-US" w:eastAsia="zh-CN"/>
              </w:rPr>
              <w:t>1.EHS生产责任制、规章制度及操作规程未正式发布，</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Cs w:val="21"/>
                <w:lang w:val="en-US" w:eastAsia="zh-CN"/>
              </w:rPr>
              <w:t>。</w:t>
            </w:r>
          </w:p>
          <w:p>
            <w:pPr>
              <w:pStyle w:val="9"/>
              <w:numPr>
                <w:ilvl w:val="0"/>
                <w:numId w:val="0"/>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2.EHS生产责任制、规章制度及安全操作规程总体内容不符合要求的，</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 w:val="21"/>
                <w:szCs w:val="21"/>
                <w:lang w:val="en-US" w:eastAsia="zh-CN"/>
              </w:rPr>
              <w:t>。</w:t>
            </w:r>
          </w:p>
          <w:p>
            <w:pPr>
              <w:pStyle w:val="9"/>
              <w:numPr>
                <w:ilvl w:val="0"/>
                <w:numId w:val="0"/>
              </w:numPr>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3.EHS生产责任制、规章制度及安全操作规程少部分内容不符合要求的，扣2分/项</w:t>
            </w:r>
            <w:r>
              <w:rPr>
                <w:rFonts w:hint="eastAsia" w:ascii="宋体" w:hAnsi="宋体" w:eastAsia="宋体" w:cs="宋体"/>
                <w:b/>
                <w:bCs/>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129" w:type="dxa"/>
            <w:vMerge w:val="continue"/>
            <w:noWrap w:val="0"/>
            <w:vAlign w:val="center"/>
          </w:tcPr>
          <w:p>
            <w:pPr>
              <w:pStyle w:val="8"/>
              <w:spacing w:before="1"/>
              <w:ind w:left="108"/>
              <w:jc w:val="center"/>
              <w:rPr>
                <w:rFonts w:hint="eastAsia" w:ascii="宋体" w:hAnsi="宋体" w:eastAsia="宋体" w:cs="宋体"/>
                <w:szCs w:val="21"/>
                <w:lang w:val="en-US" w:eastAsia="zh-CN"/>
              </w:rPr>
            </w:pPr>
          </w:p>
        </w:tc>
        <w:tc>
          <w:tcPr>
            <w:tcW w:w="1134" w:type="dxa"/>
            <w:noWrap w:val="0"/>
            <w:vAlign w:val="center"/>
          </w:tcPr>
          <w:p>
            <w:pPr>
              <w:spacing w:before="31" w:beforeLines="10" w:after="31" w:afterLines="10" w:line="300" w:lineRule="exact"/>
              <w:jc w:val="left"/>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4.2</w:t>
            </w:r>
            <w:r>
              <w:rPr>
                <w:rFonts w:hint="eastAsia" w:ascii="宋体" w:hAnsi="宋体" w:eastAsia="宋体" w:cs="宋体"/>
                <w:szCs w:val="21"/>
              </w:rPr>
              <w:t>劳动防护用品配备情况</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0" w:beforeLines="0" w:after="0" w:afterLines="0" w:line="300" w:lineRule="exact"/>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规范编制发布</w:t>
            </w:r>
            <w:r>
              <w:rPr>
                <w:rFonts w:hint="eastAsia" w:ascii="宋体" w:hAnsi="宋体" w:eastAsia="宋体" w:cs="宋体"/>
                <w:color w:val="000000"/>
                <w:szCs w:val="21"/>
              </w:rPr>
              <w:t>劳动防护用品配备制度、标准、发放记录。</w:t>
            </w:r>
            <w:r>
              <w:rPr>
                <w:rFonts w:hint="eastAsia" w:ascii="宋体" w:hAnsi="宋体" w:eastAsia="宋体" w:cs="宋体"/>
                <w:color w:val="000000"/>
                <w:szCs w:val="21"/>
                <w:lang w:val="en-US" w:eastAsia="zh-CN"/>
              </w:rPr>
              <w:t>按需配备符合要求的劳动防护用品。</w:t>
            </w:r>
          </w:p>
        </w:tc>
        <w:tc>
          <w:tcPr>
            <w:tcW w:w="3859" w:type="dxa"/>
            <w:noWrap w:val="0"/>
            <w:vAlign w:val="top"/>
          </w:tcPr>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left"/>
              <w:rPr>
                <w:rFonts w:hint="eastAsia" w:ascii="宋体" w:hAnsi="宋体" w:eastAsia="宋体" w:cs="宋体"/>
                <w:color w:val="000000"/>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40"/>
              <w:ind w:left="0"/>
              <w:jc w:val="left"/>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1.未按规范编制或正式发布</w:t>
            </w:r>
            <w:r>
              <w:rPr>
                <w:rFonts w:hint="eastAsia" w:ascii="宋体" w:hAnsi="宋体" w:eastAsia="宋体" w:cs="宋体"/>
                <w:color w:val="000000"/>
                <w:szCs w:val="21"/>
              </w:rPr>
              <w:t>劳动防护用品配备制度、标准</w:t>
            </w:r>
            <w:r>
              <w:rPr>
                <w:rFonts w:hint="eastAsia" w:ascii="宋体" w:hAnsi="宋体" w:eastAsia="宋体" w:cs="宋体"/>
                <w:color w:val="000000"/>
                <w:szCs w:val="21"/>
                <w:lang w:val="en-US" w:eastAsia="zh-CN"/>
              </w:rPr>
              <w:t>的，扣5分。                                     2.未建立劳保发放记录的，扣2分/岗位。</w:t>
            </w:r>
          </w:p>
          <w:p>
            <w:pPr>
              <w:pStyle w:val="8"/>
              <w:numPr>
                <w:ilvl w:val="0"/>
                <w:numId w:val="0"/>
              </w:numPr>
              <w:spacing w:before="40"/>
              <w:ind w:left="0"/>
              <w:jc w:val="lef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3.现场抽查劳保总体未按规范标准配发或劳动防护用品质量不满足要求的，</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 w:val="21"/>
                <w:szCs w:val="21"/>
                <w:lang w:val="en-US" w:eastAsia="zh-CN"/>
              </w:rPr>
              <w:t>。</w:t>
            </w:r>
          </w:p>
          <w:p>
            <w:pPr>
              <w:pStyle w:val="8"/>
              <w:numPr>
                <w:ilvl w:val="0"/>
                <w:numId w:val="0"/>
              </w:numPr>
              <w:spacing w:before="40"/>
              <w:ind w:left="0"/>
              <w:jc w:val="lef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少数劳动防护用品未按标准配发或劳保质量不符合要求的，扣2分</w:t>
            </w:r>
            <w:r>
              <w:rPr>
                <w:rFonts w:hint="eastAsia" w:ascii="宋体" w:hAnsi="宋体" w:eastAsia="宋体" w:cs="宋体"/>
                <w:sz w:val="21"/>
                <w:szCs w:val="21"/>
                <w:lang w:val="en-US" w:eastAsia="zh-CN"/>
              </w:rPr>
              <w:t>/项</w:t>
            </w:r>
            <w:r>
              <w:rPr>
                <w:rFonts w:hint="eastAsia" w:ascii="宋体" w:hAnsi="宋体" w:eastAsia="宋体" w:cs="宋体"/>
                <w:b/>
                <w:bCs/>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0" w:hRule="atLeast"/>
        </w:trPr>
        <w:tc>
          <w:tcPr>
            <w:tcW w:w="1129" w:type="dxa"/>
            <w:vMerge w:val="continue"/>
            <w:noWrap w:val="0"/>
            <w:vAlign w:val="center"/>
          </w:tcPr>
          <w:p>
            <w:pPr>
              <w:pStyle w:val="8"/>
              <w:spacing w:before="1"/>
              <w:ind w:left="108"/>
              <w:jc w:val="center"/>
              <w:rPr>
                <w:rFonts w:hint="eastAsia" w:ascii="宋体" w:hAnsi="宋体" w:eastAsia="宋体" w:cs="宋体"/>
                <w:szCs w:val="21"/>
                <w:lang w:val="en-US" w:eastAsia="zh-CN"/>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rPr>
            </w:pPr>
            <w:r>
              <w:rPr>
                <w:rFonts w:hint="eastAsia" w:ascii="宋体" w:hAnsi="宋体" w:eastAsia="宋体" w:cs="宋体"/>
                <w:szCs w:val="21"/>
                <w:lang w:val="en-US" w:eastAsia="zh-CN"/>
              </w:rPr>
              <w:t>4.3建设项目EHS风险识别及管控</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4"/>
              </w:numPr>
              <w:spacing w:before="31" w:beforeLines="10" w:after="31" w:afterLines="10" w:line="300" w:lineRule="exact"/>
              <w:rPr>
                <w:rFonts w:hint="eastAsia" w:ascii="宋体" w:hAnsi="宋体" w:eastAsia="宋体" w:cs="宋体"/>
                <w:iCs/>
                <w:kern w:val="0"/>
                <w:szCs w:val="21"/>
              </w:rPr>
            </w:pPr>
            <w:r>
              <w:rPr>
                <w:rFonts w:hint="eastAsia" w:ascii="宋体" w:hAnsi="宋体" w:eastAsia="宋体" w:cs="宋体"/>
                <w:iCs/>
                <w:kern w:val="0"/>
                <w:szCs w:val="21"/>
                <w:lang w:val="en-US" w:eastAsia="zh-CN"/>
              </w:rPr>
              <w:t>建设项目运营单位</w:t>
            </w:r>
            <w:r>
              <w:rPr>
                <w:rFonts w:hint="eastAsia" w:ascii="宋体" w:hAnsi="宋体" w:eastAsia="宋体" w:cs="宋体"/>
                <w:iCs/>
                <w:kern w:val="0"/>
                <w:szCs w:val="21"/>
              </w:rPr>
              <w:t>应选用合适的风险评估方法对</w:t>
            </w:r>
            <w:r>
              <w:rPr>
                <w:rFonts w:hint="eastAsia" w:ascii="宋体" w:hAnsi="宋体" w:eastAsia="宋体" w:cs="宋体"/>
                <w:iCs/>
                <w:kern w:val="0"/>
                <w:szCs w:val="21"/>
                <w:lang w:val="en-US" w:eastAsia="zh-CN"/>
              </w:rPr>
              <w:t>建设项目作业活动、工艺、设备设施等各方面开展EHS</w:t>
            </w:r>
            <w:r>
              <w:rPr>
                <w:rFonts w:hint="eastAsia" w:ascii="宋体" w:hAnsi="宋体" w:eastAsia="宋体" w:cs="宋体"/>
                <w:iCs/>
                <w:kern w:val="0"/>
                <w:szCs w:val="21"/>
              </w:rPr>
              <w:t>风险</w:t>
            </w:r>
            <w:r>
              <w:rPr>
                <w:rFonts w:hint="eastAsia" w:ascii="宋体" w:hAnsi="宋体" w:eastAsia="宋体" w:cs="宋体"/>
                <w:iCs/>
                <w:kern w:val="0"/>
                <w:szCs w:val="21"/>
                <w:lang w:val="en-US" w:eastAsia="zh-CN"/>
              </w:rPr>
              <w:t>识别、管控措施制定及风险等级</w:t>
            </w:r>
            <w:r>
              <w:rPr>
                <w:rFonts w:hint="eastAsia" w:ascii="宋体" w:hAnsi="宋体" w:eastAsia="宋体" w:cs="宋体"/>
                <w:iCs/>
                <w:kern w:val="0"/>
                <w:szCs w:val="21"/>
              </w:rPr>
              <w:t>评估，确定残余风险是否可以达到政府、</w:t>
            </w:r>
            <w:r>
              <w:rPr>
                <w:rFonts w:hint="eastAsia" w:ascii="宋体" w:hAnsi="宋体" w:eastAsia="宋体" w:cs="宋体"/>
                <w:iCs/>
                <w:kern w:val="0"/>
                <w:szCs w:val="21"/>
                <w:lang w:val="en-US" w:eastAsia="zh-CN"/>
              </w:rPr>
              <w:t>公司</w:t>
            </w:r>
            <w:r>
              <w:rPr>
                <w:rFonts w:hint="eastAsia" w:ascii="宋体" w:hAnsi="宋体" w:eastAsia="宋体" w:cs="宋体"/>
                <w:iCs/>
                <w:kern w:val="0"/>
                <w:szCs w:val="21"/>
              </w:rPr>
              <w:t>的相关风险可接受标准要求。</w:t>
            </w:r>
          </w:p>
          <w:p>
            <w:pPr>
              <w:numPr>
                <w:ilvl w:val="0"/>
                <w:numId w:val="4"/>
              </w:numPr>
              <w:spacing w:before="31" w:beforeLines="10" w:after="31" w:afterLines="10" w:line="300" w:lineRule="exact"/>
              <w:rPr>
                <w:rFonts w:hint="eastAsia" w:ascii="宋体" w:hAnsi="宋体" w:eastAsia="宋体" w:cs="宋体"/>
                <w:iCs/>
                <w:kern w:val="0"/>
                <w:szCs w:val="21"/>
              </w:rPr>
            </w:pPr>
            <w:r>
              <w:rPr>
                <w:rFonts w:hint="eastAsia" w:ascii="宋体" w:hAnsi="宋体" w:eastAsia="宋体" w:cs="宋体"/>
                <w:iCs/>
                <w:kern w:val="0"/>
                <w:szCs w:val="21"/>
                <w:lang w:val="en-US" w:eastAsia="zh-CN"/>
              </w:rPr>
              <w:t>建设项目运营单位</w:t>
            </w:r>
            <w:r>
              <w:rPr>
                <w:rFonts w:hint="eastAsia" w:ascii="宋体" w:hAnsi="宋体" w:eastAsia="宋体" w:cs="宋体"/>
                <w:iCs/>
                <w:kern w:val="0"/>
                <w:szCs w:val="21"/>
              </w:rPr>
              <w:t>应依据风险评估的结果建立风险管控清单，包括可接受风险的管控措施清单和不可接受风险的管控措施清单。</w:t>
            </w:r>
          </w:p>
          <w:p>
            <w:pPr>
              <w:numPr>
                <w:ilvl w:val="0"/>
                <w:numId w:val="4"/>
              </w:numPr>
              <w:spacing w:before="31" w:beforeLines="10" w:after="31" w:afterLines="10" w:line="300" w:lineRule="exact"/>
              <w:rPr>
                <w:rFonts w:hint="eastAsia" w:ascii="宋体" w:hAnsi="宋体" w:eastAsia="宋体" w:cs="宋体"/>
                <w:iCs/>
                <w:kern w:val="0"/>
                <w:szCs w:val="21"/>
              </w:rPr>
            </w:pPr>
            <w:r>
              <w:rPr>
                <w:rFonts w:hint="eastAsia" w:ascii="宋体" w:hAnsi="宋体" w:eastAsia="宋体" w:cs="宋体"/>
                <w:kern w:val="0"/>
                <w:szCs w:val="21"/>
                <w:lang w:val="en-US" w:eastAsia="zh-CN"/>
              </w:rPr>
              <w:t>建设项目运营单位</w:t>
            </w:r>
            <w:r>
              <w:rPr>
                <w:rFonts w:hint="eastAsia" w:ascii="宋体" w:hAnsi="宋体" w:eastAsia="宋体" w:cs="宋体"/>
                <w:kern w:val="0"/>
                <w:szCs w:val="21"/>
              </w:rPr>
              <w:t>应针对不可接受风险的管控清单，逐项提出相应的管控要求和削减措施，并明确责任部门、责任人和完成时间，跟踪落实情况，确保风险削减措施按要求完成。</w:t>
            </w:r>
          </w:p>
          <w:p>
            <w:pPr>
              <w:numPr>
                <w:ilvl w:val="0"/>
                <w:numId w:val="0"/>
              </w:numPr>
              <w:spacing w:before="0" w:beforeLines="0" w:after="0" w:afterLines="0" w:line="300" w:lineRule="exact"/>
              <w:jc w:val="left"/>
              <w:rPr>
                <w:rFonts w:hint="eastAsia" w:ascii="宋体" w:hAnsi="宋体" w:eastAsia="宋体" w:cs="宋体"/>
                <w:color w:val="000000"/>
                <w:szCs w:val="21"/>
                <w:lang w:val="en-US" w:eastAsia="zh-CN"/>
              </w:rPr>
            </w:pPr>
            <w:r>
              <w:rPr>
                <w:rFonts w:hint="eastAsia" w:ascii="宋体" w:hAnsi="宋体" w:eastAsia="宋体" w:cs="宋体"/>
                <w:kern w:val="0"/>
                <w:szCs w:val="21"/>
                <w:lang w:val="en-US" w:eastAsia="zh-CN"/>
              </w:rPr>
              <w:t>4.建设项目运营单位应组</w:t>
            </w:r>
            <w:bookmarkStart w:id="3" w:name="_GoBack"/>
            <w:bookmarkEnd w:id="3"/>
            <w:r>
              <w:rPr>
                <w:rFonts w:hint="eastAsia" w:ascii="宋体" w:hAnsi="宋体" w:eastAsia="宋体" w:cs="宋体"/>
                <w:kern w:val="0"/>
                <w:szCs w:val="21"/>
                <w:lang w:val="en-US" w:eastAsia="zh-CN"/>
              </w:rPr>
              <w:t>织岗位人员学习风险管控清单，保障人员了解相应的风险及管控措施。</w:t>
            </w:r>
          </w:p>
        </w:tc>
        <w:tc>
          <w:tcPr>
            <w:tcW w:w="3859" w:type="dxa"/>
            <w:noWrap w:val="0"/>
            <w:vAlign w:val="top"/>
          </w:tcPr>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0"/>
              <w:ind w:left="0"/>
              <w:jc w:val="left"/>
              <w:rPr>
                <w:rFonts w:hint="eastAsia" w:ascii="宋体" w:hAnsi="宋体" w:eastAsia="宋体" w:cs="宋体"/>
                <w:b/>
                <w:bCs/>
                <w:iCs/>
                <w:kern w:val="0"/>
                <w:szCs w:val="21"/>
                <w:lang w:val="en-US" w:eastAsia="zh-CN"/>
              </w:rPr>
            </w:pPr>
            <w:r>
              <w:rPr>
                <w:rFonts w:hint="eastAsia" w:ascii="宋体" w:hAnsi="宋体" w:eastAsia="宋体" w:cs="宋体"/>
                <w:b/>
                <w:bCs/>
                <w:iCs/>
                <w:kern w:val="0"/>
                <w:sz w:val="21"/>
                <w:szCs w:val="21"/>
                <w:lang w:val="en-US" w:eastAsia="zh-CN"/>
              </w:rPr>
              <w:t>1.</w:t>
            </w:r>
            <w:r>
              <w:rPr>
                <w:rFonts w:hint="eastAsia" w:ascii="宋体" w:hAnsi="宋体" w:eastAsia="宋体" w:cs="宋体"/>
                <w:b w:val="0"/>
                <w:bCs w:val="0"/>
                <w:iCs/>
                <w:kern w:val="0"/>
                <w:sz w:val="21"/>
                <w:szCs w:val="21"/>
                <w:lang w:val="en-US" w:eastAsia="zh-CN"/>
              </w:rPr>
              <w:t>未开展</w:t>
            </w:r>
            <w:r>
              <w:rPr>
                <w:rFonts w:hint="eastAsia" w:ascii="宋体" w:hAnsi="宋体" w:eastAsia="宋体" w:cs="宋体"/>
                <w:b w:val="0"/>
                <w:bCs w:val="0"/>
                <w:iCs/>
                <w:kern w:val="0"/>
                <w:szCs w:val="21"/>
                <w:lang w:val="en-US" w:eastAsia="zh-CN"/>
              </w:rPr>
              <w:t>EHS</w:t>
            </w:r>
            <w:r>
              <w:rPr>
                <w:rFonts w:hint="eastAsia" w:ascii="宋体" w:hAnsi="宋体" w:eastAsia="宋体" w:cs="宋体"/>
                <w:b w:val="0"/>
                <w:bCs w:val="0"/>
                <w:iCs/>
                <w:kern w:val="0"/>
                <w:szCs w:val="21"/>
              </w:rPr>
              <w:t>风险</w:t>
            </w:r>
            <w:r>
              <w:rPr>
                <w:rFonts w:hint="eastAsia" w:ascii="宋体" w:hAnsi="宋体" w:eastAsia="宋体" w:cs="宋体"/>
                <w:b w:val="0"/>
                <w:bCs w:val="0"/>
                <w:iCs/>
                <w:kern w:val="0"/>
                <w:szCs w:val="21"/>
                <w:lang w:val="en-US" w:eastAsia="zh-CN"/>
              </w:rPr>
              <w:t>识别、管控措施制定及风险等级</w:t>
            </w:r>
            <w:r>
              <w:rPr>
                <w:rFonts w:hint="eastAsia" w:ascii="宋体" w:hAnsi="宋体" w:eastAsia="宋体" w:cs="宋体"/>
                <w:b w:val="0"/>
                <w:bCs w:val="0"/>
                <w:iCs/>
                <w:kern w:val="0"/>
                <w:szCs w:val="21"/>
              </w:rPr>
              <w:t>评估</w:t>
            </w:r>
            <w:r>
              <w:rPr>
                <w:rFonts w:hint="eastAsia" w:ascii="宋体" w:hAnsi="宋体" w:eastAsia="宋体" w:cs="宋体"/>
                <w:b w:val="0"/>
                <w:bCs w:val="0"/>
                <w:iCs/>
                <w:kern w:val="0"/>
                <w:szCs w:val="21"/>
                <w:lang w:val="en-US" w:eastAsia="zh-CN"/>
              </w:rPr>
              <w:t>，</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 xml:space="preserve">。    </w:t>
            </w:r>
          </w:p>
          <w:p>
            <w:pPr>
              <w:pStyle w:val="8"/>
              <w:numPr>
                <w:ilvl w:val="0"/>
                <w:numId w:val="0"/>
              </w:numPr>
              <w:spacing w:before="0"/>
              <w:ind w:left="0"/>
              <w:jc w:val="left"/>
              <w:rPr>
                <w:rFonts w:hint="eastAsia" w:ascii="宋体" w:hAnsi="宋体" w:eastAsia="宋体" w:cs="宋体"/>
                <w:b/>
                <w:bCs/>
                <w:iCs/>
                <w:kern w:val="0"/>
                <w:szCs w:val="21"/>
                <w:lang w:val="en-US" w:eastAsia="zh-CN"/>
              </w:rPr>
            </w:pPr>
            <w:r>
              <w:rPr>
                <w:rFonts w:hint="eastAsia" w:ascii="宋体" w:hAnsi="宋体" w:eastAsia="宋体" w:cs="宋体"/>
                <w:b/>
                <w:bCs/>
                <w:iCs/>
                <w:kern w:val="0"/>
                <w:szCs w:val="21"/>
                <w:lang w:val="en-US" w:eastAsia="zh-CN"/>
              </w:rPr>
              <w:t>2.</w:t>
            </w:r>
            <w:r>
              <w:rPr>
                <w:rFonts w:hint="eastAsia" w:ascii="宋体" w:hAnsi="宋体" w:eastAsia="宋体" w:cs="宋体"/>
                <w:b w:val="0"/>
                <w:bCs w:val="0"/>
                <w:iCs/>
                <w:kern w:val="0"/>
                <w:szCs w:val="21"/>
                <w:lang w:val="en-US" w:eastAsia="zh-CN"/>
              </w:rPr>
              <w:t>EHS</w:t>
            </w:r>
            <w:r>
              <w:rPr>
                <w:rFonts w:hint="eastAsia" w:ascii="宋体" w:hAnsi="宋体" w:eastAsia="宋体" w:cs="宋体"/>
                <w:b w:val="0"/>
                <w:bCs w:val="0"/>
                <w:iCs/>
                <w:kern w:val="0"/>
                <w:szCs w:val="21"/>
              </w:rPr>
              <w:t>风险</w:t>
            </w:r>
            <w:r>
              <w:rPr>
                <w:rFonts w:hint="eastAsia" w:ascii="宋体" w:hAnsi="宋体" w:eastAsia="宋体" w:cs="宋体"/>
                <w:b w:val="0"/>
                <w:bCs w:val="0"/>
                <w:iCs/>
                <w:kern w:val="0"/>
                <w:szCs w:val="21"/>
                <w:lang w:val="en-US" w:eastAsia="zh-CN"/>
              </w:rPr>
              <w:t>识别、管控措施制定及风险等级</w:t>
            </w:r>
            <w:r>
              <w:rPr>
                <w:rFonts w:hint="eastAsia" w:ascii="宋体" w:hAnsi="宋体" w:eastAsia="宋体" w:cs="宋体"/>
                <w:b w:val="0"/>
                <w:bCs w:val="0"/>
                <w:iCs/>
                <w:kern w:val="0"/>
                <w:szCs w:val="21"/>
              </w:rPr>
              <w:t>评估</w:t>
            </w:r>
            <w:r>
              <w:rPr>
                <w:rFonts w:hint="eastAsia" w:ascii="宋体" w:hAnsi="宋体" w:eastAsia="宋体" w:cs="宋体"/>
                <w:b w:val="0"/>
                <w:bCs w:val="0"/>
                <w:iCs/>
                <w:kern w:val="0"/>
                <w:szCs w:val="21"/>
                <w:lang w:val="en-US" w:eastAsia="zh-CN"/>
              </w:rPr>
              <w:t>总体针对性不强，</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iCs/>
                <w:kern w:val="0"/>
                <w:szCs w:val="21"/>
                <w:lang w:val="en-US" w:eastAsia="zh-CN"/>
              </w:rPr>
              <w:t>；</w:t>
            </w:r>
          </w:p>
          <w:p>
            <w:pPr>
              <w:pStyle w:val="8"/>
              <w:numPr>
                <w:ilvl w:val="0"/>
                <w:numId w:val="0"/>
              </w:numPr>
              <w:spacing w:before="0"/>
              <w:ind w:left="0"/>
              <w:jc w:val="left"/>
              <w:rPr>
                <w:rFonts w:hint="eastAsia" w:ascii="宋体" w:hAnsi="宋体" w:eastAsia="宋体" w:cs="宋体"/>
                <w:iCs/>
                <w:kern w:val="0"/>
                <w:szCs w:val="21"/>
                <w:lang w:val="en-US" w:eastAsia="zh-CN"/>
              </w:rPr>
            </w:pPr>
            <w:r>
              <w:rPr>
                <w:rFonts w:hint="eastAsia" w:ascii="宋体" w:hAnsi="宋体" w:eastAsia="宋体" w:cs="宋体"/>
                <w:iCs/>
                <w:kern w:val="0"/>
                <w:szCs w:val="21"/>
                <w:lang w:val="en-US" w:eastAsia="zh-CN"/>
              </w:rPr>
              <w:t>EHS</w:t>
            </w:r>
            <w:r>
              <w:rPr>
                <w:rFonts w:hint="eastAsia" w:ascii="宋体" w:hAnsi="宋体" w:eastAsia="宋体" w:cs="宋体"/>
                <w:iCs/>
                <w:kern w:val="0"/>
                <w:szCs w:val="21"/>
              </w:rPr>
              <w:t>风险</w:t>
            </w:r>
            <w:r>
              <w:rPr>
                <w:rFonts w:hint="eastAsia" w:ascii="宋体" w:hAnsi="宋体" w:eastAsia="宋体" w:cs="宋体"/>
                <w:iCs/>
                <w:kern w:val="0"/>
                <w:szCs w:val="21"/>
                <w:lang w:val="en-US" w:eastAsia="zh-CN"/>
              </w:rPr>
              <w:t>识别、管控措施制定及风险等级</w:t>
            </w:r>
            <w:r>
              <w:rPr>
                <w:rFonts w:hint="eastAsia" w:ascii="宋体" w:hAnsi="宋体" w:eastAsia="宋体" w:cs="宋体"/>
                <w:iCs/>
                <w:kern w:val="0"/>
                <w:szCs w:val="21"/>
              </w:rPr>
              <w:t>评估</w:t>
            </w:r>
            <w:r>
              <w:rPr>
                <w:rFonts w:hint="eastAsia" w:ascii="宋体" w:hAnsi="宋体" w:eastAsia="宋体" w:cs="宋体"/>
                <w:iCs/>
                <w:kern w:val="0"/>
                <w:szCs w:val="21"/>
                <w:lang w:val="en-US" w:eastAsia="zh-CN"/>
              </w:rPr>
              <w:t>少部分内容针对性不强或遗漏的情况，扣2分/项。</w:t>
            </w:r>
          </w:p>
          <w:p>
            <w:pPr>
              <w:pStyle w:val="8"/>
              <w:numPr>
                <w:ilvl w:val="0"/>
                <w:numId w:val="0"/>
              </w:numPr>
              <w:spacing w:before="0"/>
              <w:ind w:left="0"/>
              <w:jc w:val="left"/>
              <w:rPr>
                <w:rFonts w:hint="eastAsia" w:ascii="宋体" w:hAnsi="宋体" w:eastAsia="宋体" w:cs="宋体"/>
                <w:iCs/>
                <w:kern w:val="0"/>
                <w:szCs w:val="21"/>
                <w:lang w:val="en-US" w:eastAsia="zh-CN"/>
              </w:rPr>
            </w:pPr>
            <w:r>
              <w:rPr>
                <w:rFonts w:hint="eastAsia" w:ascii="宋体" w:hAnsi="宋体" w:eastAsia="宋体" w:cs="宋体"/>
                <w:iCs/>
                <w:kern w:val="0"/>
                <w:szCs w:val="21"/>
                <w:lang w:val="en-US" w:eastAsia="zh-CN"/>
              </w:rPr>
              <w:t>3.现场抽查风险管控措施未有效落实的情况，扣2分/项。                            4.未组织风险识别、管控措施的培训，否决，</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 xml:space="preserve">。    </w:t>
            </w:r>
          </w:p>
          <w:p>
            <w:pPr>
              <w:pStyle w:val="8"/>
              <w:numPr>
                <w:ilvl w:val="0"/>
                <w:numId w:val="0"/>
              </w:numPr>
              <w:spacing w:before="0"/>
              <w:ind w:left="0"/>
              <w:jc w:val="left"/>
              <w:rPr>
                <w:rFonts w:hint="eastAsia" w:ascii="宋体" w:hAnsi="宋体" w:eastAsia="宋体" w:cs="宋体"/>
                <w:sz w:val="21"/>
                <w:szCs w:val="21"/>
                <w:lang w:val="en-US" w:eastAsia="zh-CN"/>
              </w:rPr>
            </w:pPr>
            <w:r>
              <w:rPr>
                <w:rFonts w:hint="eastAsia" w:ascii="宋体" w:hAnsi="宋体" w:eastAsia="宋体" w:cs="宋体"/>
                <w:iCs/>
                <w:kern w:val="0"/>
                <w:szCs w:val="21"/>
                <w:lang w:val="en-US" w:eastAsia="zh-CN"/>
              </w:rPr>
              <w:t>5.抽查5%试生产人员（少于5人，按5人计算，下同）了解对风险及管控措施的了解程度，总体对风险识别及管控措施不掌握的人员，</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 xml:space="preserve">； </w:t>
            </w:r>
            <w:r>
              <w:rPr>
                <w:rFonts w:hint="eastAsia" w:ascii="宋体" w:hAnsi="宋体" w:eastAsia="宋体" w:cs="宋体"/>
                <w:b w:val="0"/>
                <w:bCs w:val="0"/>
                <w:color w:val="000000"/>
                <w:szCs w:val="21"/>
                <w:lang w:val="en-US" w:eastAsia="zh-CN"/>
              </w:rPr>
              <w:t>少部分人员对风险识别及管控措施不掌握的情况，</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 w:val="21"/>
                <w:szCs w:val="21"/>
                <w:lang w:val="en-US" w:eastAsia="zh-CN"/>
              </w:rPr>
              <w:t>。</w:t>
            </w:r>
            <w:r>
              <w:rPr>
                <w:rFonts w:hint="eastAsia" w:ascii="宋体" w:hAnsi="宋体" w:eastAsia="宋体" w:cs="宋体"/>
                <w:b/>
                <w:bCs/>
                <w:color w:val="000000"/>
                <w:szCs w:val="21"/>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vMerge w:val="continue"/>
            <w:noWrap w:val="0"/>
            <w:vAlign w:val="center"/>
          </w:tcPr>
          <w:p>
            <w:pPr>
              <w:pStyle w:val="8"/>
              <w:spacing w:before="1"/>
              <w:ind w:left="108"/>
              <w:jc w:val="center"/>
              <w:rPr>
                <w:rFonts w:hint="eastAsia" w:ascii="宋体" w:hAnsi="宋体" w:eastAsia="宋体" w:cs="宋体"/>
                <w:szCs w:val="21"/>
                <w:lang w:val="en-US" w:eastAsia="zh-CN"/>
              </w:rPr>
            </w:pPr>
          </w:p>
        </w:tc>
        <w:tc>
          <w:tcPr>
            <w:tcW w:w="1134" w:type="dxa"/>
            <w:noWrap w:val="0"/>
            <w:vAlign w:val="center"/>
          </w:tcPr>
          <w:p>
            <w:pPr>
              <w:spacing w:before="31" w:beforeLines="10" w:after="31" w:afterLines="10" w:line="300" w:lineRule="exact"/>
              <w:jc w:val="left"/>
              <w:rPr>
                <w:rFonts w:hint="eastAsia" w:ascii="宋体" w:hAnsi="宋体" w:eastAsia="宋体" w:cs="宋体"/>
                <w:szCs w:val="21"/>
                <w:lang w:val="en-US" w:eastAsia="zh-CN"/>
              </w:rPr>
            </w:pPr>
            <w:r>
              <w:rPr>
                <w:rFonts w:hint="eastAsia" w:ascii="宋体" w:hAnsi="宋体" w:eastAsia="宋体" w:cs="宋体"/>
                <w:b w:val="0"/>
                <w:bCs w:val="0"/>
                <w:color w:val="000000"/>
                <w:sz w:val="21"/>
                <w:szCs w:val="21"/>
                <w:lang w:val="en-US" w:eastAsia="zh-CN"/>
              </w:rPr>
              <w:t>4.4应急救援设备配置及人员处置能力</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3146" w:type="dxa"/>
            <w:noWrap w:val="0"/>
            <w:vAlign w:val="center"/>
          </w:tcPr>
          <w:p>
            <w:pPr>
              <w:numPr>
                <w:ilvl w:val="0"/>
                <w:numId w:val="0"/>
              </w:numPr>
              <w:spacing w:before="0" w:beforeLines="0" w:after="0" w:afterLines="0"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1.应急救援设备按规范要求配备，设备良好，建立应急救援设备清单。</w:t>
            </w:r>
          </w:p>
          <w:p>
            <w:pPr>
              <w:numPr>
                <w:ilvl w:val="0"/>
                <w:numId w:val="0"/>
              </w:numPr>
              <w:spacing w:before="0" w:beforeLines="0" w:after="0" w:afterLines="0" w:line="300" w:lineRule="exact"/>
              <w:jc w:val="left"/>
              <w:rPr>
                <w:rFonts w:hint="eastAsia" w:ascii="宋体" w:hAnsi="宋体" w:eastAsia="宋体" w:cs="宋体"/>
                <w:kern w:val="0"/>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组织应急知识教育和技能培训，相关人员掌握应急法规、应急指挥、应急预案等应急知识和</w:t>
            </w:r>
            <w:r>
              <w:rPr>
                <w:rFonts w:hint="eastAsia" w:ascii="宋体" w:hAnsi="宋体" w:eastAsia="宋体" w:cs="宋体"/>
                <w:spacing w:val="0"/>
                <w:w w:val="100"/>
                <w:sz w:val="21"/>
                <w:szCs w:val="21"/>
              </w:rPr>
              <w:t>应急避险、自救互救</w:t>
            </w:r>
            <w:r>
              <w:rPr>
                <w:rFonts w:hint="eastAsia" w:ascii="宋体" w:hAnsi="宋体" w:eastAsia="宋体" w:cs="宋体"/>
                <w:spacing w:val="0"/>
                <w:w w:val="100"/>
                <w:sz w:val="21"/>
                <w:szCs w:val="21"/>
                <w:lang w:val="en-US" w:eastAsia="zh-CN"/>
              </w:rPr>
              <w:t>及应急救援器材操作</w:t>
            </w:r>
            <w:r>
              <w:rPr>
                <w:rFonts w:hint="eastAsia" w:ascii="宋体" w:hAnsi="宋体" w:eastAsia="宋体" w:cs="宋体"/>
                <w:spacing w:val="0"/>
                <w:w w:val="100"/>
                <w:sz w:val="21"/>
                <w:szCs w:val="21"/>
              </w:rPr>
              <w:t>等技能</w:t>
            </w:r>
            <w:r>
              <w:rPr>
                <w:rFonts w:hint="eastAsia" w:ascii="宋体" w:hAnsi="宋体" w:eastAsia="宋体" w:cs="宋体"/>
                <w:spacing w:val="0"/>
                <w:w w:val="100"/>
                <w:sz w:val="21"/>
                <w:szCs w:val="21"/>
                <w:lang w:eastAsia="zh-CN"/>
              </w:rPr>
              <w:t>。</w:t>
            </w:r>
          </w:p>
        </w:tc>
        <w:tc>
          <w:tcPr>
            <w:tcW w:w="3859" w:type="dxa"/>
            <w:noWrap w:val="0"/>
            <w:vAlign w:val="top"/>
          </w:tcPr>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5"/>
              </w:numPr>
              <w:spacing w:before="0"/>
              <w:ind w:left="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总体未按规范要求配备应急救援设备或救援设备损坏的情况，</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r>
              <w:rPr>
                <w:rFonts w:hint="eastAsia" w:ascii="宋体" w:hAnsi="宋体" w:eastAsia="宋体" w:cs="宋体"/>
                <w:b w:val="0"/>
                <w:bCs w:val="0"/>
                <w:sz w:val="21"/>
                <w:szCs w:val="21"/>
                <w:lang w:val="en-US" w:eastAsia="zh-CN"/>
              </w:rPr>
              <w:t>少部分未按规范要求配备应急救援设备或救援设备损坏的情况，扣</w:t>
            </w:r>
            <w:r>
              <w:rPr>
                <w:rFonts w:hint="eastAsia" w:ascii="宋体" w:hAnsi="宋体" w:eastAsia="宋体" w:cs="宋体"/>
                <w:iCs/>
                <w:kern w:val="0"/>
                <w:szCs w:val="21"/>
                <w:lang w:val="en-US" w:eastAsia="zh-CN"/>
              </w:rPr>
              <w:t>扣2分/项。</w:t>
            </w:r>
          </w:p>
          <w:p>
            <w:pPr>
              <w:pStyle w:val="8"/>
              <w:numPr>
                <w:ilvl w:val="0"/>
                <w:numId w:val="5"/>
              </w:numPr>
              <w:spacing w:before="0"/>
              <w:ind w:left="0"/>
              <w:jc w:val="left"/>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未组织人员开展应急知识教育、技能培训及演练工作的，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val="0"/>
                <w:bCs w:val="0"/>
                <w:sz w:val="21"/>
                <w:szCs w:val="21"/>
                <w:lang w:val="en-US" w:eastAsia="zh-CN"/>
              </w:rPr>
              <w:t>。                          3.</w:t>
            </w:r>
            <w:r>
              <w:rPr>
                <w:rFonts w:hint="eastAsia" w:ascii="宋体" w:hAnsi="宋体" w:eastAsia="宋体" w:cs="宋体"/>
                <w:iCs/>
                <w:kern w:val="0"/>
                <w:szCs w:val="21"/>
                <w:lang w:val="en-US" w:eastAsia="zh-CN"/>
              </w:rPr>
              <w:t>抽查5%试生产人员了解对应急救援知识、应急技能及程序、应急救援器材使用掌握情况，总体对以上内容不掌握的人员，</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r>
              <w:rPr>
                <w:rFonts w:hint="eastAsia" w:ascii="宋体" w:hAnsi="宋体" w:eastAsia="宋体" w:cs="宋体"/>
                <w:b w:val="0"/>
                <w:bCs w:val="0"/>
                <w:color w:val="000000"/>
                <w:szCs w:val="21"/>
                <w:lang w:val="en-US" w:eastAsia="zh-CN"/>
              </w:rPr>
              <w:t>少部分人员</w:t>
            </w:r>
            <w:r>
              <w:rPr>
                <w:rFonts w:hint="eastAsia" w:ascii="宋体" w:hAnsi="宋体" w:eastAsia="宋体" w:cs="宋体"/>
                <w:iCs/>
                <w:kern w:val="0"/>
                <w:szCs w:val="21"/>
                <w:lang w:val="en-US" w:eastAsia="zh-CN"/>
              </w:rPr>
              <w:t>对以上内容不掌握的人员，</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4" w:hRule="atLeast"/>
        </w:trPr>
        <w:tc>
          <w:tcPr>
            <w:tcW w:w="1129" w:type="dxa"/>
            <w:vMerge w:val="continue"/>
            <w:noWrap w:val="0"/>
            <w:vAlign w:val="center"/>
          </w:tcPr>
          <w:p>
            <w:pPr>
              <w:pStyle w:val="8"/>
              <w:spacing w:before="1"/>
              <w:ind w:left="108"/>
              <w:jc w:val="center"/>
              <w:rPr>
                <w:rFonts w:hint="eastAsia" w:ascii="宋体" w:hAnsi="宋体" w:eastAsia="宋体" w:cs="宋体"/>
                <w:szCs w:val="21"/>
                <w:lang w:val="en-US" w:eastAsia="zh-CN"/>
              </w:rPr>
            </w:pPr>
          </w:p>
        </w:tc>
        <w:tc>
          <w:tcPr>
            <w:tcW w:w="1134" w:type="dxa"/>
            <w:noWrap w:val="0"/>
            <w:vAlign w:val="center"/>
          </w:tcPr>
          <w:p>
            <w:pPr>
              <w:spacing w:before="31" w:beforeLines="10" w:after="31" w:afterLines="10" w:line="300" w:lineRule="exact"/>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4.5人员安全培训及安全技能</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分）</w:t>
            </w:r>
            <w:r>
              <w:rPr>
                <w:rFonts w:hint="eastAsia" w:ascii="宋体" w:hAnsi="宋体" w:eastAsia="宋体" w:cs="宋体"/>
                <w:b w:val="0"/>
                <w:bCs w:val="0"/>
                <w:color w:val="000000"/>
                <w:sz w:val="21"/>
                <w:szCs w:val="21"/>
                <w:lang w:val="en-US" w:eastAsia="zh-CN"/>
              </w:rPr>
              <w:t>。</w:t>
            </w:r>
          </w:p>
        </w:tc>
        <w:tc>
          <w:tcPr>
            <w:tcW w:w="3146" w:type="dxa"/>
            <w:noWrap w:val="0"/>
            <w:vAlign w:val="center"/>
          </w:tcPr>
          <w:p>
            <w:pPr>
              <w:numPr>
                <w:ilvl w:val="0"/>
                <w:numId w:val="0"/>
              </w:numPr>
              <w:spacing w:before="0" w:beforeLines="0" w:after="0" w:afterLines="0" w:line="30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参与试生产人员培训及考核情况简述、附件（包括试生产培训计划及实施情况、参与人员及考核、考卷样稿、成绩单及培训资料）</w:t>
            </w:r>
            <w:r>
              <w:rPr>
                <w:rFonts w:hint="eastAsia" w:ascii="宋体" w:hAnsi="宋体" w:eastAsia="宋体" w:cs="宋体"/>
                <w:szCs w:val="21"/>
                <w:lang w:eastAsia="zh-CN"/>
              </w:rPr>
              <w:t>。</w:t>
            </w:r>
          </w:p>
          <w:p>
            <w:pPr>
              <w:numPr>
                <w:ilvl w:val="0"/>
                <w:numId w:val="0"/>
              </w:numPr>
              <w:spacing w:beforeLines="0" w:after="0" w:afterLines="0" w:line="300" w:lineRule="exact"/>
              <w:jc w:val="both"/>
              <w:rPr>
                <w:rFonts w:hint="eastAsia" w:ascii="宋体" w:hAnsi="宋体" w:eastAsia="宋体" w:cs="宋体"/>
                <w:szCs w:val="21"/>
                <w:lang w:val="en-US" w:eastAsia="zh-CN"/>
              </w:rPr>
            </w:pPr>
            <w:r>
              <w:rPr>
                <w:rFonts w:hint="eastAsia" w:ascii="宋体" w:hAnsi="宋体" w:eastAsia="宋体" w:cs="宋体"/>
                <w:szCs w:val="21"/>
                <w:lang w:val="en-US" w:eastAsia="zh-CN"/>
              </w:rPr>
              <w:t>2.抽查人员安全培训知识及技能掌握情况。</w:t>
            </w:r>
          </w:p>
        </w:tc>
        <w:tc>
          <w:tcPr>
            <w:tcW w:w="3859" w:type="dxa"/>
            <w:noWrap w:val="0"/>
            <w:vAlign w:val="center"/>
          </w:tcPr>
          <w:p>
            <w:pPr>
              <w:pStyle w:val="8"/>
              <w:numPr>
                <w:ilvl w:val="0"/>
                <w:numId w:val="0"/>
              </w:numPr>
              <w:spacing w:before="0"/>
              <w:ind w:left="0"/>
              <w:jc w:val="both"/>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6"/>
              </w:numPr>
              <w:spacing w:before="0"/>
              <w:ind w:left="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未按培训计划组织培训、考核或未编制培训计划的，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val="0"/>
                <w:bCs w:val="0"/>
                <w:sz w:val="21"/>
                <w:szCs w:val="21"/>
                <w:lang w:val="en-US" w:eastAsia="zh-CN"/>
              </w:rPr>
              <w:t>。</w:t>
            </w:r>
          </w:p>
          <w:p>
            <w:pPr>
              <w:pStyle w:val="8"/>
              <w:numPr>
                <w:ilvl w:val="0"/>
                <w:numId w:val="6"/>
              </w:numPr>
              <w:spacing w:before="0"/>
              <w:ind w:left="0"/>
              <w:jc w:val="both"/>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培训资料总体不齐全或缺失的，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val="0"/>
                <w:bCs w:val="0"/>
                <w:sz w:val="21"/>
                <w:szCs w:val="21"/>
                <w:lang w:val="en-US" w:eastAsia="zh-CN"/>
              </w:rPr>
              <w:t>少部分缺少或不齐全的，扣2分/项。</w:t>
            </w:r>
          </w:p>
          <w:p>
            <w:pPr>
              <w:pStyle w:val="8"/>
              <w:numPr>
                <w:ilvl w:val="0"/>
                <w:numId w:val="6"/>
              </w:numPr>
              <w:spacing w:before="0"/>
              <w:ind w:left="0"/>
              <w:rPr>
                <w:rFonts w:hint="eastAsia" w:ascii="宋体" w:hAnsi="宋体" w:eastAsia="宋体" w:cs="宋体"/>
                <w:sz w:val="21"/>
                <w:szCs w:val="21"/>
                <w:lang w:val="en-US" w:eastAsia="zh-CN"/>
              </w:rPr>
            </w:pPr>
            <w:r>
              <w:rPr>
                <w:rFonts w:hint="eastAsia" w:ascii="宋体" w:hAnsi="宋体" w:eastAsia="宋体" w:cs="宋体"/>
                <w:iCs/>
                <w:kern w:val="0"/>
                <w:szCs w:val="21"/>
                <w:lang w:val="en-US" w:eastAsia="zh-CN"/>
              </w:rPr>
              <w:t>抽查5%试生产人员了解对培训内容掌握情况，总体对以上内容不掌握的人员，</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r>
              <w:rPr>
                <w:rFonts w:hint="eastAsia" w:ascii="宋体" w:hAnsi="宋体" w:eastAsia="宋体" w:cs="宋体"/>
                <w:b w:val="0"/>
                <w:bCs w:val="0"/>
                <w:color w:val="000000"/>
                <w:szCs w:val="21"/>
                <w:lang w:val="en-US" w:eastAsia="zh-CN"/>
              </w:rPr>
              <w:t>少部分</w:t>
            </w:r>
            <w:r>
              <w:rPr>
                <w:rFonts w:hint="eastAsia" w:ascii="宋体" w:hAnsi="宋体" w:eastAsia="宋体" w:cs="宋体"/>
                <w:iCs/>
                <w:kern w:val="0"/>
                <w:szCs w:val="21"/>
                <w:lang w:val="en-US" w:eastAsia="zh-CN"/>
              </w:rPr>
              <w:t>对以上内容不掌握的人员，</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129" w:type="dxa"/>
            <w:noWrap w:val="0"/>
            <w:vAlign w:val="center"/>
          </w:tcPr>
          <w:p>
            <w:pPr>
              <w:pStyle w:val="8"/>
              <w:spacing w:before="1"/>
              <w:ind w:left="108"/>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5.工艺、设备等专业知识培训（10分）</w:t>
            </w:r>
          </w:p>
        </w:tc>
        <w:tc>
          <w:tcPr>
            <w:tcW w:w="1134" w:type="dxa"/>
            <w:noWrap w:val="0"/>
            <w:vAlign w:val="center"/>
          </w:tcPr>
          <w:p>
            <w:pPr>
              <w:spacing w:before="31" w:beforeLines="10" w:after="31" w:afterLines="10" w:line="300" w:lineRule="exact"/>
              <w:jc w:val="left"/>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4"/>
                <w:szCs w:val="24"/>
                <w:lang w:val="en-US" w:eastAsia="zh-CN"/>
              </w:rPr>
              <w:t>人员</w:t>
            </w:r>
            <w:r>
              <w:rPr>
                <w:rFonts w:hint="eastAsia"/>
                <w:color w:val="000000"/>
                <w:sz w:val="24"/>
                <w:lang w:val="en-US" w:eastAsia="zh-CN"/>
              </w:rPr>
              <w:t>工艺、设备及电气仪表等专业知识培训材料及参加培训人员名单（10分）。</w:t>
            </w:r>
          </w:p>
        </w:tc>
        <w:tc>
          <w:tcPr>
            <w:tcW w:w="3146" w:type="dxa"/>
            <w:noWrap w:val="0"/>
            <w:vAlign w:val="center"/>
          </w:tcPr>
          <w:p>
            <w:pPr>
              <w:numPr>
                <w:ilvl w:val="0"/>
                <w:numId w:val="0"/>
              </w:numPr>
              <w:spacing w:before="0" w:beforeLines="0" w:after="0" w:afterLines="0" w:line="300" w:lineRule="exact"/>
              <w:jc w:val="both"/>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参与试生产人员培训及考核情况简述、附件（包括试生产培训计划及实施情况、参与人员及考核、考卷样稿、成绩单及培训资料）</w:t>
            </w:r>
            <w:r>
              <w:rPr>
                <w:rFonts w:hint="eastAsia" w:ascii="宋体" w:hAnsi="宋体" w:eastAsia="宋体" w:cs="宋体"/>
                <w:szCs w:val="21"/>
                <w:lang w:eastAsia="zh-CN"/>
              </w:rPr>
              <w:t>。</w:t>
            </w:r>
          </w:p>
          <w:p>
            <w:pPr>
              <w:numPr>
                <w:ilvl w:val="0"/>
                <w:numId w:val="0"/>
              </w:numPr>
              <w:spacing w:beforeLines="0" w:after="0" w:afterLines="0" w:line="300" w:lineRule="exact"/>
              <w:jc w:val="left"/>
              <w:rPr>
                <w:rFonts w:hint="eastAsia" w:ascii="宋体" w:hAnsi="宋体" w:eastAsia="宋体" w:cs="宋体"/>
                <w:color w:val="000000"/>
                <w:szCs w:val="21"/>
                <w:lang w:val="en-US" w:eastAsia="zh-CN"/>
              </w:rPr>
            </w:pPr>
            <w:r>
              <w:rPr>
                <w:rFonts w:hint="eastAsia" w:ascii="宋体" w:hAnsi="宋体" w:eastAsia="宋体" w:cs="宋体"/>
                <w:szCs w:val="21"/>
                <w:lang w:val="en-US" w:eastAsia="zh-CN"/>
              </w:rPr>
              <w:t>2.抽查人员</w:t>
            </w:r>
            <w:r>
              <w:rPr>
                <w:rFonts w:hint="eastAsia" w:ascii="宋体" w:hAnsi="宋体" w:cs="宋体"/>
                <w:szCs w:val="21"/>
                <w:lang w:val="en-US" w:eastAsia="zh-CN"/>
              </w:rPr>
              <w:t>工艺、设备及电气仪表等专业</w:t>
            </w:r>
            <w:r>
              <w:rPr>
                <w:rFonts w:hint="eastAsia" w:ascii="宋体" w:hAnsi="宋体" w:eastAsia="宋体" w:cs="宋体"/>
                <w:szCs w:val="21"/>
                <w:lang w:val="en-US" w:eastAsia="zh-CN"/>
              </w:rPr>
              <w:t>知识及技能掌握情况。</w:t>
            </w:r>
          </w:p>
        </w:tc>
        <w:tc>
          <w:tcPr>
            <w:tcW w:w="3859" w:type="dxa"/>
            <w:noWrap w:val="0"/>
            <w:vAlign w:val="top"/>
          </w:tcPr>
          <w:p>
            <w:pPr>
              <w:pStyle w:val="8"/>
              <w:numPr>
                <w:ilvl w:val="0"/>
                <w:numId w:val="0"/>
              </w:numPr>
              <w:tabs>
                <w:tab w:val="left" w:pos="312"/>
              </w:tabs>
              <w:spacing w:before="0"/>
              <w:ind w:left="0"/>
              <w:jc w:val="both"/>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b w:val="0"/>
                <w:bCs w:val="0"/>
                <w:sz w:val="21"/>
                <w:szCs w:val="21"/>
                <w:lang w:val="en-US" w:eastAsia="zh-CN"/>
              </w:rPr>
              <w:t>现场审核、</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tabs>
                <w:tab w:val="left" w:pos="312"/>
              </w:tabs>
              <w:spacing w:before="0"/>
              <w:ind w:left="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tabs>
                <w:tab w:val="left" w:pos="312"/>
              </w:tabs>
              <w:spacing w:before="0"/>
              <w:ind w:left="0"/>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未按培训计划组织培训、考核或未编制培训计划的，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val="0"/>
                <w:bCs w:val="0"/>
                <w:sz w:val="21"/>
                <w:szCs w:val="21"/>
                <w:lang w:val="en-US" w:eastAsia="zh-CN"/>
              </w:rPr>
              <w:t>。</w:t>
            </w:r>
          </w:p>
          <w:p>
            <w:pPr>
              <w:pStyle w:val="8"/>
              <w:numPr>
                <w:ilvl w:val="0"/>
                <w:numId w:val="0"/>
              </w:numPr>
              <w:tabs>
                <w:tab w:val="left" w:pos="312"/>
              </w:tabs>
              <w:spacing w:before="0"/>
              <w:ind w:left="0"/>
              <w:jc w:val="both"/>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2.</w:t>
            </w:r>
            <w:r>
              <w:rPr>
                <w:rFonts w:hint="eastAsia" w:ascii="宋体" w:hAnsi="宋体" w:eastAsia="宋体" w:cs="宋体"/>
                <w:b w:val="0"/>
                <w:bCs w:val="0"/>
                <w:sz w:val="21"/>
                <w:szCs w:val="21"/>
                <w:lang w:val="en-US" w:eastAsia="zh-CN"/>
              </w:rPr>
              <w:t>培训资料总体不齐全或缺失的，</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val="0"/>
                <w:bCs w:val="0"/>
                <w:sz w:val="21"/>
                <w:szCs w:val="21"/>
                <w:lang w:val="en-US" w:eastAsia="zh-CN"/>
              </w:rPr>
              <w:t>少部分缺少或不齐全的，扣2分/项。</w:t>
            </w:r>
          </w:p>
          <w:p>
            <w:pPr>
              <w:pStyle w:val="8"/>
              <w:numPr>
                <w:ilvl w:val="0"/>
                <w:numId w:val="0"/>
              </w:numPr>
              <w:spacing w:before="0"/>
              <w:ind w:left="0"/>
              <w:jc w:val="left"/>
              <w:rPr>
                <w:rFonts w:hint="eastAsia" w:ascii="宋体" w:hAnsi="宋体" w:eastAsia="宋体" w:cs="宋体"/>
                <w:b w:val="0"/>
                <w:bCs w:val="0"/>
                <w:sz w:val="21"/>
                <w:szCs w:val="21"/>
                <w:lang w:val="en-US" w:eastAsia="zh-CN"/>
              </w:rPr>
            </w:pPr>
            <w:r>
              <w:rPr>
                <w:rFonts w:hint="eastAsia" w:ascii="宋体" w:hAnsi="宋体" w:cs="宋体"/>
                <w:iCs/>
                <w:kern w:val="0"/>
                <w:szCs w:val="21"/>
                <w:lang w:val="en-US" w:eastAsia="zh-CN"/>
              </w:rPr>
              <w:t>3.</w:t>
            </w:r>
            <w:r>
              <w:rPr>
                <w:rFonts w:hint="eastAsia" w:ascii="宋体" w:hAnsi="宋体" w:eastAsia="宋体" w:cs="宋体"/>
                <w:iCs/>
                <w:kern w:val="0"/>
                <w:szCs w:val="21"/>
                <w:lang w:val="en-US" w:eastAsia="zh-CN"/>
              </w:rPr>
              <w:t>抽查5%试生产人员了解对培训内容掌握情况，总体对以上内容不掌握的人员，</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bCs/>
                <w:color w:val="000000"/>
                <w:szCs w:val="21"/>
                <w:lang w:val="en-US" w:eastAsia="zh-CN"/>
              </w:rPr>
              <w:t>；</w:t>
            </w:r>
            <w:r>
              <w:rPr>
                <w:rFonts w:hint="eastAsia" w:ascii="宋体" w:hAnsi="宋体" w:eastAsia="宋体" w:cs="宋体"/>
                <w:b w:val="0"/>
                <w:bCs w:val="0"/>
                <w:color w:val="000000"/>
                <w:szCs w:val="21"/>
                <w:lang w:val="en-US" w:eastAsia="zh-CN"/>
              </w:rPr>
              <w:t>少部分</w:t>
            </w:r>
            <w:r>
              <w:rPr>
                <w:rFonts w:hint="eastAsia" w:ascii="宋体" w:hAnsi="宋体" w:eastAsia="宋体" w:cs="宋体"/>
                <w:iCs/>
                <w:kern w:val="0"/>
                <w:szCs w:val="21"/>
                <w:lang w:val="en-US" w:eastAsia="zh-CN"/>
              </w:rPr>
              <w:t>对以上内容不掌握的人员，</w:t>
            </w:r>
            <w:r>
              <w:rPr>
                <w:rFonts w:hint="eastAsia" w:ascii="宋体" w:hAnsi="宋体" w:eastAsia="宋体" w:cs="宋体"/>
                <w:b/>
                <w:bCs/>
                <w:sz w:val="21"/>
                <w:szCs w:val="21"/>
              </w:rPr>
              <w:t>Ⅱ类否决项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对应的一级指标得分为0）</w:t>
            </w:r>
            <w:r>
              <w:rPr>
                <w:rFonts w:hint="eastAsia" w:ascii="宋体" w:hAnsi="宋体" w:eastAsia="宋体" w:cs="宋体"/>
                <w:b/>
                <w:bCs/>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129" w:type="dxa"/>
            <w:noWrap w:val="0"/>
            <w:vAlign w:val="center"/>
          </w:tcPr>
          <w:p>
            <w:pPr>
              <w:pStyle w:val="8"/>
              <w:spacing w:before="1"/>
              <w:ind w:left="108"/>
              <w:jc w:val="center"/>
              <w:rPr>
                <w:rFonts w:hint="eastAsia" w:ascii="宋体" w:hAnsi="宋体" w:eastAsia="宋体" w:cs="宋体"/>
                <w:szCs w:val="21"/>
                <w:lang w:val="en-US" w:eastAsia="zh-CN"/>
              </w:rPr>
            </w:pPr>
            <w:r>
              <w:rPr>
                <w:rFonts w:hint="eastAsia" w:ascii="宋体" w:hAnsi="宋体" w:eastAsia="宋体" w:cs="宋体"/>
                <w:color w:val="000000"/>
                <w:szCs w:val="21"/>
                <w:lang w:val="en-US" w:eastAsia="zh-CN"/>
              </w:rPr>
              <w:t>6.EHS有关合规性手续（5分）</w:t>
            </w:r>
          </w:p>
        </w:tc>
        <w:tc>
          <w:tcPr>
            <w:tcW w:w="1134" w:type="dxa"/>
            <w:noWrap w:val="0"/>
            <w:vAlign w:val="center"/>
          </w:tcPr>
          <w:p>
            <w:pPr>
              <w:spacing w:before="31" w:beforeLines="10" w:after="31" w:afterLines="10" w:line="300" w:lineRule="exact"/>
              <w:jc w:val="left"/>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建设项目或中试项目满足相关合规性手续要求（5分）</w:t>
            </w:r>
          </w:p>
        </w:tc>
        <w:tc>
          <w:tcPr>
            <w:tcW w:w="3146" w:type="dxa"/>
            <w:noWrap w:val="0"/>
            <w:vAlign w:val="center"/>
          </w:tcPr>
          <w:p>
            <w:pPr>
              <w:numPr>
                <w:ilvl w:val="0"/>
                <w:numId w:val="0"/>
              </w:numPr>
              <w:spacing w:beforeLines="0" w:after="0" w:afterLines="0" w:line="300" w:lineRule="exact"/>
              <w:jc w:val="left"/>
              <w:rPr>
                <w:rFonts w:hint="default" w:ascii="宋体" w:hAnsi="宋体" w:eastAsia="宋体" w:cs="宋体"/>
                <w:szCs w:val="21"/>
                <w:lang w:val="en-US" w:eastAsia="zh-CN"/>
              </w:rPr>
            </w:pPr>
            <w:r>
              <w:rPr>
                <w:rFonts w:hint="eastAsia" w:ascii="宋体" w:hAnsi="宋体" w:eastAsia="宋体" w:cs="宋体"/>
                <w:color w:val="000000"/>
                <w:szCs w:val="21"/>
                <w:lang w:val="en-US" w:eastAsia="zh-CN"/>
              </w:rPr>
              <w:t>1.建设项目</w:t>
            </w:r>
            <w:r>
              <w:rPr>
                <w:rFonts w:hint="eastAsia" w:ascii="宋体" w:hAnsi="宋体" w:eastAsia="宋体" w:cs="宋体"/>
                <w:color w:val="000000"/>
                <w:szCs w:val="21"/>
              </w:rPr>
              <w:t>安全</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消防、职业卫生及环保方面三同时、排污许可证手续办理情况，具体根据集团公司《建设项目EHS三同时管理章程》有关要求。                               2.中试项目满足国家、地方有关法规及公司相关制度对EHS手续合规性的要求。</w:t>
            </w:r>
          </w:p>
        </w:tc>
        <w:tc>
          <w:tcPr>
            <w:tcW w:w="3859" w:type="dxa"/>
            <w:noWrap w:val="0"/>
            <w:vAlign w:val="top"/>
          </w:tcPr>
          <w:p>
            <w:pPr>
              <w:pStyle w:val="8"/>
              <w:numPr>
                <w:ilvl w:val="0"/>
                <w:numId w:val="0"/>
              </w:numPr>
              <w:spacing w:before="0"/>
              <w:ind w:left="0"/>
              <w:jc w:val="left"/>
              <w:rPr>
                <w:rFonts w:hint="eastAsia" w:ascii="宋体" w:hAnsi="宋体" w:eastAsia="宋体" w:cs="宋体"/>
                <w:sz w:val="21"/>
                <w:szCs w:val="21"/>
              </w:rPr>
            </w:pPr>
            <w:r>
              <w:rPr>
                <w:rFonts w:hint="eastAsia" w:ascii="宋体" w:hAnsi="宋体" w:eastAsia="宋体" w:cs="宋体"/>
                <w:b/>
                <w:bCs/>
                <w:sz w:val="21"/>
                <w:szCs w:val="21"/>
                <w:lang w:val="en-US" w:eastAsia="zh-CN"/>
              </w:rPr>
              <w:t>评价方法：</w:t>
            </w:r>
            <w:r>
              <w:rPr>
                <w:rFonts w:hint="eastAsia" w:ascii="宋体" w:hAnsi="宋体" w:eastAsia="宋体" w:cs="宋体"/>
                <w:sz w:val="21"/>
                <w:szCs w:val="21"/>
                <w:lang w:val="en-US" w:eastAsia="zh-CN"/>
              </w:rPr>
              <w:t>资料分析、人员访谈</w:t>
            </w:r>
            <w:r>
              <w:rPr>
                <w:rFonts w:hint="eastAsia" w:ascii="宋体" w:hAnsi="宋体" w:eastAsia="宋体" w:cs="宋体"/>
                <w:sz w:val="21"/>
                <w:szCs w:val="21"/>
              </w:rPr>
              <w:t>。</w:t>
            </w:r>
          </w:p>
          <w:p>
            <w:pPr>
              <w:pStyle w:val="8"/>
              <w:numPr>
                <w:ilvl w:val="0"/>
                <w:numId w:val="0"/>
              </w:numPr>
              <w:spacing w:before="0"/>
              <w:ind w:left="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评分标准：</w:t>
            </w:r>
          </w:p>
          <w:p>
            <w:pPr>
              <w:pStyle w:val="8"/>
              <w:numPr>
                <w:ilvl w:val="0"/>
                <w:numId w:val="0"/>
              </w:numPr>
              <w:spacing w:before="0"/>
              <w:ind w:left="0"/>
              <w:jc w:val="left"/>
              <w:rPr>
                <w:rFonts w:hint="eastAsia" w:ascii="宋体" w:hAnsi="宋体" w:eastAsia="宋体" w:cs="宋体"/>
                <w:b/>
                <w:bCs/>
                <w:sz w:val="21"/>
                <w:szCs w:val="21"/>
                <w:lang w:val="en-US" w:eastAsia="zh-CN"/>
              </w:rPr>
            </w:pPr>
          </w:p>
          <w:p>
            <w:pPr>
              <w:pStyle w:val="8"/>
              <w:numPr>
                <w:ilvl w:val="0"/>
                <w:numId w:val="0"/>
              </w:numPr>
              <w:spacing w:before="0"/>
              <w:ind w:left="0"/>
              <w:jc w:val="left"/>
              <w:rPr>
                <w:rFonts w:hint="eastAsia" w:ascii="宋体" w:hAnsi="宋体" w:eastAsia="宋体" w:cs="宋体"/>
                <w:color w:val="000000"/>
                <w:szCs w:val="21"/>
                <w:lang w:val="en-US" w:eastAsia="zh-CN"/>
              </w:rPr>
            </w:pPr>
            <w:r>
              <w:rPr>
                <w:rFonts w:hint="eastAsia" w:ascii="宋体" w:hAnsi="宋体" w:eastAsia="宋体" w:cs="宋体"/>
                <w:b w:val="0"/>
                <w:bCs w:val="0"/>
                <w:sz w:val="21"/>
                <w:szCs w:val="21"/>
                <w:lang w:val="en-US" w:eastAsia="zh-CN"/>
              </w:rPr>
              <w:t>对应试生产阶段，相应的EHS三同时等手续不齐全，</w:t>
            </w:r>
            <w:r>
              <w:rPr>
                <w:rFonts w:hint="eastAsia" w:ascii="宋体" w:hAnsi="宋体" w:eastAsia="宋体" w:cs="宋体"/>
                <w:b/>
                <w:bCs/>
                <w:sz w:val="21"/>
                <w:szCs w:val="21"/>
              </w:rPr>
              <w:t>Ⅰ类否决项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此次评价总分为0）</w:t>
            </w:r>
            <w:r>
              <w:rPr>
                <w:rFonts w:hint="eastAsia" w:ascii="宋体" w:hAnsi="宋体" w:eastAsia="宋体" w:cs="宋体"/>
                <w:b w:val="0"/>
                <w:bCs w:val="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9268" w:type="dxa"/>
            <w:gridSpan w:val="4"/>
            <w:noWrap w:val="0"/>
            <w:vAlign w:val="center"/>
          </w:tcPr>
          <w:p>
            <w:pPr>
              <w:pStyle w:val="8"/>
              <w:numPr>
                <w:ilvl w:val="0"/>
                <w:numId w:val="0"/>
              </w:numPr>
              <w:spacing w:before="40"/>
              <w:ind w:left="0"/>
              <w:rPr>
                <w:rFonts w:hint="eastAsia" w:ascii="宋体" w:hAnsi="宋体" w:eastAsia="宋体" w:cs="宋体"/>
                <w:b w:val="0"/>
                <w:bCs w:val="0"/>
                <w:sz w:val="21"/>
                <w:szCs w:val="21"/>
                <w:lang w:val="en-US" w:eastAsia="zh-CN"/>
              </w:rPr>
            </w:pPr>
            <w:r>
              <w:rPr>
                <w:rFonts w:hint="eastAsia" w:ascii="宋体" w:hAnsi="宋体" w:eastAsia="宋体" w:cs="宋体"/>
                <w:color w:val="000000"/>
                <w:szCs w:val="21"/>
                <w:lang w:val="en-US" w:eastAsia="zh-CN"/>
              </w:rPr>
              <w:t>备注：1.</w:t>
            </w:r>
            <w:r>
              <w:rPr>
                <w:rFonts w:hint="eastAsia" w:ascii="宋体" w:hAnsi="宋体" w:eastAsia="宋体" w:cs="宋体"/>
                <w:b w:val="0"/>
                <w:bCs w:val="0"/>
                <w:sz w:val="21"/>
                <w:szCs w:val="21"/>
              </w:rPr>
              <w:t>Ⅰ类否决项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则此次评价总分为0；</w:t>
            </w:r>
            <w:r>
              <w:rPr>
                <w:rFonts w:hint="eastAsia" w:ascii="宋体" w:hAnsi="宋体" w:eastAsia="宋体" w:cs="宋体"/>
                <w:b w:val="0"/>
                <w:bCs w:val="0"/>
                <w:sz w:val="21"/>
                <w:szCs w:val="21"/>
              </w:rPr>
              <w:t>Ⅱ类否决项</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 xml:space="preserve">则对应的一级指标得分为0。                   </w:t>
            </w:r>
          </w:p>
          <w:p>
            <w:pPr>
              <w:pStyle w:val="8"/>
              <w:numPr>
                <w:ilvl w:val="0"/>
                <w:numId w:val="0"/>
              </w:numPr>
              <w:spacing w:before="40"/>
              <w:ind w:left="0" w:firstLine="630" w:firstLineChars="300"/>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2.其他栏中的评价内容、评分方法、评价标准由评价工作组根据评价项目的实际情况进行增加设定。</w:t>
            </w:r>
          </w:p>
          <w:p>
            <w:pPr>
              <w:pStyle w:val="8"/>
              <w:numPr>
                <w:ilvl w:val="0"/>
                <w:numId w:val="0"/>
              </w:numPr>
              <w:spacing w:before="40"/>
              <w:ind w:left="0" w:firstLine="630" w:firstLineChars="300"/>
              <w:rPr>
                <w:rFonts w:hint="default" w:ascii="宋体" w:hAnsi="宋体" w:eastAsia="宋体" w:cs="宋体"/>
                <w:color w:val="000000"/>
                <w:szCs w:val="21"/>
                <w:lang w:val="en-US" w:eastAsia="zh-CN"/>
              </w:rPr>
            </w:pPr>
            <w:r>
              <w:rPr>
                <w:rFonts w:hint="eastAsia" w:ascii="宋体" w:hAnsi="宋体" w:eastAsia="宋体" w:cs="宋体"/>
                <w:b w:val="0"/>
                <w:bCs w:val="0"/>
                <w:sz w:val="21"/>
                <w:szCs w:val="21"/>
                <w:lang w:val="en-US" w:eastAsia="zh-CN"/>
              </w:rPr>
              <w:t>3.对于涉及试生产的有关国家、地方法规、标准与本评价标准不同的情况，评价工作组可根据相关法规、标准对评价内容、评分标准进行调整并做出相应的说明。</w:t>
            </w:r>
          </w:p>
        </w:tc>
      </w:tr>
    </w:tbl>
    <w:p>
      <w:pPr>
        <w:pStyle w:val="3"/>
        <w:spacing w:line="360" w:lineRule="auto"/>
        <w:ind w:firstLine="0" w:firstLineChars="0"/>
        <w:rPr>
          <w:rFonts w:hint="default" w:ascii="宋体" w:hAnsi="宋体"/>
          <w:b w:val="0"/>
          <w:bCs w:val="0"/>
          <w:sz w:val="21"/>
          <w:szCs w:val="21"/>
          <w:lang w:val="en-US" w:eastAsia="zh-CN"/>
        </w:rPr>
      </w:pPr>
    </w:p>
    <w:p/>
    <w:sectPr>
      <w:pgSz w:w="11906" w:h="16838"/>
      <w:pgMar w:top="1417" w:right="113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E0081"/>
    <w:multiLevelType w:val="singleLevel"/>
    <w:tmpl w:val="840E0081"/>
    <w:lvl w:ilvl="0" w:tentative="0">
      <w:start w:val="1"/>
      <w:numFmt w:val="decimal"/>
      <w:lvlText w:val="%1."/>
      <w:lvlJc w:val="left"/>
      <w:pPr>
        <w:tabs>
          <w:tab w:val="left" w:pos="312"/>
        </w:tabs>
      </w:pPr>
    </w:lvl>
  </w:abstractNum>
  <w:abstractNum w:abstractNumId="1">
    <w:nsid w:val="852D9199"/>
    <w:multiLevelType w:val="singleLevel"/>
    <w:tmpl w:val="852D9199"/>
    <w:lvl w:ilvl="0" w:tentative="0">
      <w:start w:val="1"/>
      <w:numFmt w:val="decimal"/>
      <w:lvlText w:val="%1."/>
      <w:lvlJc w:val="left"/>
      <w:pPr>
        <w:tabs>
          <w:tab w:val="left" w:pos="312"/>
        </w:tabs>
      </w:pPr>
    </w:lvl>
  </w:abstractNum>
  <w:abstractNum w:abstractNumId="2">
    <w:nsid w:val="B4E88CA0"/>
    <w:multiLevelType w:val="singleLevel"/>
    <w:tmpl w:val="B4E88CA0"/>
    <w:lvl w:ilvl="0" w:tentative="0">
      <w:start w:val="1"/>
      <w:numFmt w:val="decimal"/>
      <w:lvlText w:val="%1."/>
      <w:lvlJc w:val="left"/>
      <w:pPr>
        <w:tabs>
          <w:tab w:val="left" w:pos="312"/>
        </w:tabs>
      </w:pPr>
    </w:lvl>
  </w:abstractNum>
  <w:abstractNum w:abstractNumId="3">
    <w:nsid w:val="13B87C71"/>
    <w:multiLevelType w:val="singleLevel"/>
    <w:tmpl w:val="13B87C71"/>
    <w:lvl w:ilvl="0" w:tentative="0">
      <w:start w:val="1"/>
      <w:numFmt w:val="decimal"/>
      <w:lvlText w:val="%1."/>
      <w:lvlJc w:val="left"/>
      <w:pPr>
        <w:tabs>
          <w:tab w:val="left" w:pos="312"/>
        </w:tabs>
      </w:pPr>
    </w:lvl>
  </w:abstractNum>
  <w:abstractNum w:abstractNumId="4">
    <w:nsid w:val="23A44C79"/>
    <w:multiLevelType w:val="singleLevel"/>
    <w:tmpl w:val="23A44C79"/>
    <w:lvl w:ilvl="0" w:tentative="0">
      <w:start w:val="1"/>
      <w:numFmt w:val="decimal"/>
      <w:lvlText w:val="%1."/>
      <w:lvlJc w:val="left"/>
      <w:pPr>
        <w:tabs>
          <w:tab w:val="left" w:pos="312"/>
        </w:tabs>
      </w:pPr>
    </w:lvl>
  </w:abstractNum>
  <w:abstractNum w:abstractNumId="5">
    <w:nsid w:val="7CC635D7"/>
    <w:multiLevelType w:val="singleLevel"/>
    <w:tmpl w:val="7CC635D7"/>
    <w:lvl w:ilvl="0" w:tentative="0">
      <w:start w:val="1"/>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MjUzMTc2ZTExZWFhZGY4MmVmYzdkZTI1MjAzMzIifQ=="/>
  </w:docVars>
  <w:rsids>
    <w:rsidRoot w:val="169C4829"/>
    <w:rsid w:val="169C4829"/>
    <w:rsid w:val="1A1E52B6"/>
    <w:rsid w:val="287E4F92"/>
    <w:rsid w:val="2FD00921"/>
    <w:rsid w:val="3C5907BA"/>
    <w:rsid w:val="43356AA0"/>
    <w:rsid w:val="6F40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r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Body Text"/>
    <w:basedOn w:val="1"/>
    <w:qFormat/>
    <w:uiPriority w:val="0"/>
    <w:pPr>
      <w:ind w:left="120"/>
    </w:pPr>
    <w:rPr>
      <w:rFonts w:ascii="宋体" w:hAnsi="宋体" w:eastAsia="宋体" w:cs="宋体"/>
      <w:sz w:val="21"/>
      <w:szCs w:val="21"/>
      <w:lang w:val="zh-CN" w:eastAsia="zh-CN" w:bidi="zh-CN"/>
    </w:rPr>
  </w:style>
  <w:style w:type="paragraph" w:styleId="7">
    <w:name w:val="List Paragraph"/>
    <w:basedOn w:val="1"/>
    <w:qFormat/>
    <w:uiPriority w:val="0"/>
    <w:pPr>
      <w:spacing w:before="156"/>
      <w:ind w:left="120" w:firstLine="420"/>
    </w:pPr>
    <w:rPr>
      <w:rFonts w:ascii="宋体" w:hAnsi="宋体" w:eastAsia="宋体" w:cs="宋体"/>
      <w:lang w:val="zh-CN" w:eastAsia="zh-CN" w:bidi="zh-CN"/>
    </w:rPr>
  </w:style>
  <w:style w:type="paragraph" w:customStyle="1" w:styleId="8">
    <w:name w:val="Table Paragraph"/>
    <w:basedOn w:val="1"/>
    <w:qFormat/>
    <w:uiPriority w:val="0"/>
    <w:rPr>
      <w:rFonts w:ascii="Times New Roman" w:hAnsi="Times New Roman" w:eastAsia="宋体" w:cs="Times New Roman"/>
    </w:rPr>
  </w:style>
  <w:style w:type="paragraph" w:customStyle="1" w:styleId="9">
    <w:name w:val="BodyText1I2"/>
    <w:basedOn w:val="10"/>
    <w:qFormat/>
    <w:uiPriority w:val="0"/>
    <w:pPr>
      <w:ind w:left="200" w:leftChars="200" w:firstLine="200" w:firstLineChars="200"/>
      <w:textAlignment w:val="baseline"/>
    </w:pPr>
    <w:rPr>
      <w:rFonts w:eastAsia="仿宋_GB2312"/>
      <w:sz w:val="32"/>
      <w:szCs w:val="32"/>
    </w:rPr>
  </w:style>
  <w:style w:type="paragraph" w:customStyle="1" w:styleId="10">
    <w:name w:val="BodyTextIndent"/>
    <w:basedOn w:val="1"/>
    <w:next w:val="11"/>
    <w:qFormat/>
    <w:uiPriority w:val="0"/>
    <w:pPr>
      <w:spacing w:after="120"/>
      <w:ind w:left="200" w:leftChars="200"/>
      <w:textAlignment w:val="baseline"/>
    </w:pPr>
    <w:rPr>
      <w:rFonts w:ascii="Times New Roman" w:hAnsi="Times New Roman" w:eastAsia="宋体"/>
      <w:szCs w:val="24"/>
    </w:rPr>
  </w:style>
  <w:style w:type="paragraph" w:customStyle="1" w:styleId="11">
    <w:name w:val="NormalIndent"/>
    <w:basedOn w:val="1"/>
    <w:qFormat/>
    <w:uiPriority w:val="0"/>
    <w:pPr>
      <w:ind w:firstLine="200" w:firstLineChars="200"/>
      <w:textAlignment w:val="baseline"/>
    </w:pPr>
    <w:rPr>
      <w:rFonts w:ascii="Times New Roman" w:hAnsi="Times New Roman" w:eastAsia="仿宋"/>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5988</Words>
  <Characters>6215</Characters>
  <Lines>0</Lines>
  <Paragraphs>0</Paragraphs>
  <TotalTime>56</TotalTime>
  <ScaleCrop>false</ScaleCrop>
  <LinksUpToDate>false</LinksUpToDate>
  <CharactersWithSpaces>6511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2022-09-27T05:38:00Z</dcterms:created>
  <dc:creator>李欣</dc:creator>
  <cp:lastModifiedBy>WPS_1691583989</cp:lastModifiedBy>
  <dcterms:modified xsi:type="dcterms:W3CDTF">2023-11-03T00:15:46Z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3079535B994348BBB78FB8BE313A935C</vt:lpwstr>
  </property>
</Properties>
</file>