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气体灭火系统维护保养记录</w:t>
      </w:r>
    </w:p>
    <w:tbl>
      <w:tblPr>
        <w:tblStyle w:val="8"/>
        <w:tblpPr w:leftFromText="180" w:rightFromText="180" w:vertAnchor="page" w:horzAnchor="page" w:tblpX="1052" w:tblpY="1998"/>
        <w:tblOverlap w:val="never"/>
        <w:tblW w:w="97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390"/>
        <w:gridCol w:w="979"/>
        <w:gridCol w:w="1198"/>
        <w:gridCol w:w="1493"/>
        <w:gridCol w:w="132"/>
        <w:gridCol w:w="615"/>
        <w:gridCol w:w="2466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033" w:type="dxa"/>
            <w:gridSpan w:val="3"/>
            <w:vAlign w:val="center"/>
          </w:tcPr>
          <w:p>
            <w:pPr>
              <w:pStyle w:val="7"/>
              <w:spacing w:before="114" w:line="219" w:lineRule="auto"/>
              <w:ind w:left="565"/>
            </w:pPr>
            <w:r>
              <w:rPr>
                <w:spacing w:val="-2"/>
              </w:rPr>
              <w:t>使用单位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pStyle w:val="7"/>
              <w:spacing w:before="134" w:line="210" w:lineRule="auto"/>
              <w:ind w:left="15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033" w:type="dxa"/>
            <w:gridSpan w:val="3"/>
            <w:vAlign w:val="center"/>
          </w:tcPr>
          <w:p>
            <w:pPr>
              <w:pStyle w:val="7"/>
              <w:spacing w:before="119" w:line="220" w:lineRule="auto"/>
              <w:ind w:left="565"/>
            </w:pPr>
            <w:r>
              <w:rPr>
                <w:spacing w:val="2"/>
              </w:rPr>
              <w:t>维保单位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231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维护保养检查内容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工作情况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维护保养检查内容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气体灭火控制器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检查气体灭火控制器的外观及工作状态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储存容器及相关装置</w:t>
            </w: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检查瓶组或储罐的外观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处、检查控制器自检功能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检查容器阀、选择阀、驱 动装置等组件的外观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检查控制器手、自动转换功 能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□故障</w:t>
            </w:r>
          </w:p>
        </w:tc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检查设备及组件状况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检查控制器电源功能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检查灭火剂存储容器工作 压力，表压值(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MPa)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控制器清洁维护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检查驱动气体储存容器工 作压力，表压值(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MPa)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64" w:type="dxa"/>
            <w:vMerge w:val="continue"/>
            <w:tcBorders>
              <w:top w:val="nil"/>
            </w:tcBorders>
            <w:textDirection w:val="btLr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蓄电池维护保养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□故障</w:t>
            </w:r>
          </w:p>
        </w:tc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储存容器定期检验、维护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防护区相关设备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检查紧急启/停按钮外观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储瓶间</w:t>
            </w: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检查储瓶间的环境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检查放气指示灯及警报器 外观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□故障</w:t>
            </w:r>
          </w:p>
        </w:tc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储存间及设备清洁维护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btLr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检查喷嘴外观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防护区</w:t>
            </w: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检查防护区的安全状况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64" w:type="dxa"/>
            <w:vMerge w:val="continue"/>
            <w:tcBorders>
              <w:top w:val="nil"/>
            </w:tcBorders>
            <w:textDirection w:val="btLr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测试相关联动设备的</w:t>
            </w:r>
            <w:r>
              <w:rPr>
                <w:rFonts w:hint="eastAsia" w:ascii="宋体" w:hAnsi="宋体" w:eastAsia="宋体" w:cs="宋体"/>
                <w:lang w:eastAsia="zh-CN"/>
              </w:rPr>
              <w:t>控制</w:t>
            </w:r>
            <w:r>
              <w:rPr>
                <w:rFonts w:hint="eastAsia" w:ascii="宋体" w:hAnsi="宋体" w:eastAsia="宋体" w:cs="宋体"/>
              </w:rPr>
              <w:t>功能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  <w:tc>
          <w:tcPr>
            <w:tcW w:w="615" w:type="dxa"/>
            <w:vMerge w:val="continue"/>
            <w:tcBorders>
              <w:top w:val="nil"/>
            </w:tcBorders>
            <w:textDirection w:val="btLr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6" w:type="dxa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防护区及相关设备的维护保</w:t>
            </w:r>
            <w:r>
              <w:rPr>
                <w:rFonts w:hint="eastAsia" w:ascii="宋体" w:hAnsi="宋体" w:eastAsia="宋体" w:cs="宋体"/>
                <w:lang w:eastAsia="zh-CN"/>
              </w:rPr>
              <w:t>养</w:t>
            </w:r>
          </w:p>
        </w:tc>
        <w:tc>
          <w:tcPr>
            <w:tcW w:w="182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口正常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口故障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054" w:type="dxa"/>
            <w:gridSpan w:val="2"/>
            <w:vAlign w:val="center"/>
          </w:tcPr>
          <w:p>
            <w:pPr>
              <w:bidi w:val="0"/>
              <w:jc w:val="center"/>
            </w:pPr>
            <w:r>
              <w:t>本次维保 检查区域</w:t>
            </w:r>
          </w:p>
        </w:tc>
        <w:tc>
          <w:tcPr>
            <w:tcW w:w="8709" w:type="dxa"/>
            <w:gridSpan w:val="7"/>
            <w:vAlign w:val="center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line="373" w:lineRule="exact"/>
              <w:ind w:firstLine="37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  <w:jc w:val="center"/>
        </w:trPr>
        <w:tc>
          <w:tcPr>
            <w:tcW w:w="1054" w:type="dxa"/>
            <w:gridSpan w:val="2"/>
            <w:vAlign w:val="center"/>
          </w:tcPr>
          <w:p>
            <w:pPr>
              <w:bidi w:val="0"/>
              <w:jc w:val="center"/>
            </w:pPr>
            <w:r>
              <w:t>系统评述</w:t>
            </w:r>
          </w:p>
        </w:tc>
        <w:tc>
          <w:tcPr>
            <w:tcW w:w="8709" w:type="dxa"/>
            <w:gridSpan w:val="7"/>
            <w:vAlign w:val="center"/>
          </w:tcPr>
          <w:p>
            <w:pPr>
              <w:spacing w:before="117" w:line="951" w:lineRule="exact"/>
              <w:ind w:firstLine="92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1054" w:type="dxa"/>
            <w:gridSpan w:val="2"/>
            <w:vAlign w:val="center"/>
          </w:tcPr>
          <w:p>
            <w:pPr>
              <w:pStyle w:val="7"/>
              <w:spacing w:before="308" w:line="400" w:lineRule="exact"/>
              <w:ind w:left="74"/>
              <w:jc w:val="center"/>
            </w:pPr>
            <w:r>
              <w:rPr>
                <w:spacing w:val="-2"/>
                <w:position w:val="13"/>
              </w:rPr>
              <w:t>存在问题</w:t>
            </w:r>
          </w:p>
          <w:p>
            <w:pPr>
              <w:pStyle w:val="7"/>
              <w:spacing w:line="218" w:lineRule="auto"/>
              <w:ind w:left="295"/>
              <w:jc w:val="both"/>
            </w:pPr>
            <w:r>
              <w:rPr>
                <w:spacing w:val="4"/>
              </w:rPr>
              <w:t>简述</w:t>
            </w:r>
          </w:p>
        </w:tc>
        <w:tc>
          <w:tcPr>
            <w:tcW w:w="8709" w:type="dxa"/>
            <w:gridSpan w:val="7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724" w:type="dxa"/>
            <w:gridSpan w:val="5"/>
            <w:vAlign w:val="top"/>
          </w:tcPr>
          <w:p>
            <w:pPr>
              <w:pStyle w:val="7"/>
              <w:spacing w:before="40" w:line="219" w:lineRule="auto"/>
              <w:ind w:left="15"/>
            </w:pPr>
            <w:r>
              <w:rPr>
                <w:rFonts w:hint="eastAsia"/>
                <w:spacing w:val="44"/>
                <w:kern w:val="0"/>
                <w:fitText w:val="1760" w:id="1358369396"/>
                <w:lang w:eastAsia="zh-CN"/>
              </w:rPr>
              <w:t>现场维保人</w:t>
            </w:r>
            <w:r>
              <w:rPr>
                <w:rFonts w:hint="eastAsia"/>
                <w:spacing w:val="0"/>
                <w:kern w:val="0"/>
                <w:fitText w:val="1760" w:id="1358369396"/>
                <w:lang w:eastAsia="zh-CN"/>
              </w:rPr>
              <w:t>员</w:t>
            </w:r>
            <w:r>
              <w:rPr>
                <w:spacing w:val="44"/>
                <w:kern w:val="0"/>
                <w:fitText w:val="880" w:id="714493368"/>
              </w:rPr>
              <w:t>(签名</w:t>
            </w:r>
            <w:r>
              <w:rPr>
                <w:spacing w:val="0"/>
                <w:kern w:val="0"/>
                <w:fitText w:val="880" w:id="714493368"/>
              </w:rPr>
              <w:t>)</w:t>
            </w:r>
            <w:r>
              <w:rPr>
                <w:spacing w:val="3"/>
              </w:rPr>
              <w:t>:</w:t>
            </w:r>
          </w:p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line="383" w:lineRule="exact"/>
              <w:jc w:val="right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 xml:space="preserve">  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  <w:tc>
          <w:tcPr>
            <w:tcW w:w="5039" w:type="dxa"/>
            <w:gridSpan w:val="4"/>
            <w:vAlign w:val="center"/>
          </w:tcPr>
          <w:p>
            <w:pPr>
              <w:pStyle w:val="7"/>
              <w:spacing w:before="40" w:line="219" w:lineRule="auto"/>
              <w:ind w:left="15"/>
            </w:pPr>
            <w:r>
              <w:rPr>
                <w:spacing w:val="18"/>
                <w:kern w:val="0"/>
                <w:fitText w:val="1760" w:id="664959526"/>
              </w:rPr>
              <w:t>使用单位负责</w:t>
            </w:r>
            <w:r>
              <w:rPr>
                <w:spacing w:val="2"/>
                <w:kern w:val="0"/>
                <w:fitText w:val="1760" w:id="664959526"/>
              </w:rPr>
              <w:t>人</w:t>
            </w:r>
            <w:r>
              <w:rPr>
                <w:spacing w:val="44"/>
                <w:kern w:val="0"/>
                <w:fitText w:val="880" w:id="440147199"/>
              </w:rPr>
              <w:t>(签名</w:t>
            </w:r>
            <w:r>
              <w:rPr>
                <w:spacing w:val="0"/>
                <w:kern w:val="0"/>
                <w:fitText w:val="880" w:id="440147199"/>
              </w:rPr>
              <w:t>)</w:t>
            </w:r>
            <w:r>
              <w:rPr>
                <w:spacing w:val="3"/>
              </w:rPr>
              <w:t>:</w:t>
            </w:r>
          </w:p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9" w:lineRule="auto"/>
              <w:ind w:left="2775" w:firstLine="612" w:firstLineChars="300"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3"/>
                <w:lang w:val="en-US" w:eastAsia="zh-CN"/>
              </w:rPr>
              <w:t xml:space="preserve">  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日</w:t>
      </w:r>
      <w:bookmarkStart w:id="0" w:name="_GoBack"/>
      <w:bookmarkEnd w:id="0"/>
    </w:p>
    <w:sectPr>
      <w:pgSz w:w="11906" w:h="16838"/>
      <w:pgMar w:top="1043" w:right="952" w:bottom="104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TQxMDNlNzE1NTIyNGQyNjlmNDczZDNjNmY1NmIifQ=="/>
  </w:docVars>
  <w:rsids>
    <w:rsidRoot w:val="616F0921"/>
    <w:rsid w:val="3CCF30D1"/>
    <w:rsid w:val="616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2024-05-19T08:00:00Z</dcterms:created>
  <dc:creator>高山流水</dc:creator>
  <cp:lastModifiedBy>高山流水</cp:lastModifiedBy>
  <dcterms:modified xsi:type="dcterms:W3CDTF">2024-05-19T08:08:51Z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61625A26030C4D99A018853B2D45C805_11</vt:lpwstr>
  </property>
</Properties>
</file>