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44"/>
          <w:szCs w:val="44"/>
        </w:rPr>
        <w:t>消防安全重点部位检查表</w:t>
      </w:r>
    </w:p>
    <w:p>
      <w:pPr>
        <w:ind w:firstLine="0" w:firstLineChars="0"/>
        <w:jc w:val="center"/>
        <w:rPr>
          <w:rFonts w:cs="宋体" w:asciiTheme="minorEastAsia" w:hAnsiTheme="minorEastAsia" w:eastAsiaTheme="minorEastAsia"/>
          <w:b/>
          <w:color w:val="000000"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32"/>
          <w:szCs w:val="32"/>
        </w:rPr>
        <w:t xml:space="preserve">                </w:t>
      </w:r>
    </w:p>
    <w:tbl>
      <w:tblPr>
        <w:tblStyle w:val="7"/>
        <w:tblpPr w:leftFromText="180" w:rightFromText="180" w:vertAnchor="text" w:horzAnchor="page" w:tblpX="1085" w:tblpY="294"/>
        <w:tblOverlap w:val="never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5"/>
        <w:gridCol w:w="1514"/>
        <w:gridCol w:w="3210"/>
        <w:gridCol w:w="1854"/>
        <w:gridCol w:w="1260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58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  <w:t>序</w:t>
            </w:r>
          </w:p>
          <w:p>
            <w:pPr>
              <w:widowControl/>
              <w:ind w:firstLine="0" w:firstLineChars="0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  <w:t>名　称</w:t>
            </w:r>
          </w:p>
        </w:tc>
        <w:tc>
          <w:tcPr>
            <w:tcW w:w="3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  <w:t>检查内容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  <w:t>检查结果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  <w:t>整改人</w:t>
            </w: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58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5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  <w:lang w:val="en-US" w:eastAsia="zh-CN"/>
              </w:rPr>
              <w:t>发电机房</w:t>
            </w:r>
          </w:p>
        </w:tc>
        <w:tc>
          <w:tcPr>
            <w:tcW w:w="32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numPr>
                <w:numId w:val="0"/>
              </w:numPr>
              <w:spacing w:line="480" w:lineRule="auto"/>
              <w:ind w:firstLine="480" w:firstLineChars="200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  <w:t>灭火器是否放置到位，有无失压，数量是否足够；</w:t>
            </w:r>
          </w:p>
          <w:p>
            <w:pPr>
              <w:numPr>
                <w:numId w:val="0"/>
              </w:numPr>
              <w:spacing w:line="480" w:lineRule="auto"/>
              <w:ind w:firstLine="480" w:firstLineChars="200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  <w:t>消防栓枪头、水带是否完好，水压是否正常；</w:t>
            </w:r>
          </w:p>
          <w:p>
            <w:pPr>
              <w:numPr>
                <w:numId w:val="0"/>
              </w:numPr>
              <w:spacing w:line="480" w:lineRule="auto"/>
              <w:ind w:firstLine="480" w:firstLineChars="200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  <w:t>禁烟禁火制度执行情况；</w:t>
            </w:r>
          </w:p>
          <w:p>
            <w:pPr>
              <w:numPr>
                <w:numId w:val="0"/>
              </w:numPr>
              <w:spacing w:line="480" w:lineRule="auto"/>
              <w:ind w:left="420" w:leftChars="0"/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  <w:t>危险作业是否执行安全作业票；</w:t>
            </w:r>
          </w:p>
          <w:p>
            <w:pPr>
              <w:numPr>
                <w:numId w:val="0"/>
              </w:numPr>
              <w:spacing w:line="480" w:lineRule="auto"/>
              <w:ind w:firstLine="480" w:firstLineChars="200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  <w:t>消防水泵房有无异常，电气系统是否运行正常，水压是否正常，有无水管及接头漏水现象。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5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  <w:lang w:eastAsia="zh-CN"/>
              </w:rPr>
              <w:t>消防水泵房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5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  <w:lang w:eastAsia="zh-CN"/>
              </w:rPr>
              <w:t>高位补水泵房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5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  <w:lang w:eastAsia="zh-CN"/>
              </w:rPr>
              <w:t>高低压配电室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5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  <w:lang w:eastAsia="zh-CN"/>
              </w:rPr>
              <w:t>铁塔机房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5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  <w:lang w:eastAsia="zh-CN"/>
              </w:rPr>
              <w:t>市委机房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5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  <w:lang w:eastAsia="zh-CN"/>
              </w:rPr>
              <w:t>档案馆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5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5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585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ind w:firstLine="480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ind w:firstLine="0" w:firstLineChars="0"/>
        <w:rPr>
          <w:rFonts w:cs="宋体" w:asciiTheme="minorEastAsia" w:hAnsiTheme="minorEastAsia" w:eastAsiaTheme="minorEastAsia"/>
          <w:bCs/>
          <w:color w:val="000000"/>
          <w:kern w:val="0"/>
          <w:sz w:val="24"/>
          <w:szCs w:val="24"/>
        </w:rPr>
      </w:pPr>
    </w:p>
    <w:p>
      <w:pPr>
        <w:ind w:firstLine="0" w:firstLineChars="0"/>
        <w:rPr>
          <w:rFonts w:cs="宋体" w:asciiTheme="minorEastAsia" w:hAnsiTheme="minorEastAsia" w:eastAsiaTheme="minorEastAsia"/>
          <w:b/>
          <w:color w:val="000000"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Cs/>
          <w:color w:val="000000"/>
          <w:kern w:val="0"/>
          <w:sz w:val="24"/>
          <w:szCs w:val="24"/>
        </w:rPr>
        <w:t xml:space="preserve">    检查人：                                         检查日期：     年  月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gzMmNjZDI1OTgxOTUwOGU3OTc5ODI4NDZjN2M4MDUifQ=="/>
  </w:docVars>
  <w:rsids>
    <w:rsidRoot w:val="727E55F7"/>
    <w:rsid w:val="000C7C6B"/>
    <w:rsid w:val="0077423E"/>
    <w:rsid w:val="0097484E"/>
    <w:rsid w:val="00E25DF3"/>
    <w:rsid w:val="09A74C7A"/>
    <w:rsid w:val="0BD1456B"/>
    <w:rsid w:val="1DF97A50"/>
    <w:rsid w:val="2F105BC0"/>
    <w:rsid w:val="33DD5F33"/>
    <w:rsid w:val="368243A9"/>
    <w:rsid w:val="4AC601DB"/>
    <w:rsid w:val="4E916E02"/>
    <w:rsid w:val="4FA96DAE"/>
    <w:rsid w:val="60484F07"/>
    <w:rsid w:val="727E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0" w:firstLineChars="200"/>
      <w:jc w:val="both"/>
    </w:pPr>
    <w:rPr>
      <w:rFonts w:ascii="Times New Roman" w:hAnsi="Times New Roman" w:eastAsia="仿宋_GB2312" w:cstheme="minorBidi"/>
      <w:kern w:val="2"/>
      <w:sz w:val="28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outlineLvl w:val="0"/>
    </w:pPr>
    <w:rPr>
      <w:b/>
      <w:bCs/>
      <w:kern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outlineLvl w:val="1"/>
    </w:pPr>
    <w:rPr>
      <w:rFonts w:ascii="Cambria" w:hAnsi="Cambria"/>
      <w:b/>
      <w:bCs/>
      <w:kern w:val="0"/>
      <w:szCs w:val="32"/>
    </w:rPr>
  </w:style>
  <w:style w:type="paragraph" w:styleId="4">
    <w:name w:val="heading 3"/>
    <w:basedOn w:val="1"/>
    <w:next w:val="1"/>
    <w:link w:val="9"/>
    <w:unhideWhenUsed/>
    <w:qFormat/>
    <w:uiPriority w:val="0"/>
    <w:pPr>
      <w:keepNext/>
      <w:keepLines/>
      <w:outlineLvl w:val="2"/>
    </w:pPr>
    <w:rPr>
      <w:b/>
      <w:bCs/>
      <w:kern w:val="0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3 Char"/>
    <w:link w:val="4"/>
    <w:qFormat/>
    <w:uiPriority w:val="0"/>
    <w:rPr>
      <w:rFonts w:ascii="Times New Roman" w:hAnsi="Times New Roman" w:eastAsia="宋体"/>
      <w:b/>
      <w:bCs/>
      <w:sz w:val="32"/>
      <w:szCs w:val="32"/>
    </w:rPr>
  </w:style>
  <w:style w:type="paragraph" w:customStyle="1" w:styleId="10">
    <w:name w:val="表格"/>
    <w:basedOn w:val="1"/>
    <w:qFormat/>
    <w:uiPriority w:val="0"/>
    <w:pPr>
      <w:ind w:firstLine="0" w:firstLineChars="0"/>
      <w:jc w:val="center"/>
    </w:pPr>
    <w:rPr>
      <w:sz w:val="24"/>
    </w:rPr>
  </w:style>
  <w:style w:type="character" w:customStyle="1" w:styleId="11">
    <w:name w:val="标题 2 Char"/>
    <w:link w:val="3"/>
    <w:semiHidden/>
    <w:qFormat/>
    <w:locked/>
    <w:uiPriority w:val="99"/>
    <w:rPr>
      <w:rFonts w:ascii="Cambria" w:hAnsi="Cambria" w:eastAsia="Tahoma" w:cs="Courier New"/>
      <w:b/>
      <w:bCs/>
      <w:sz w:val="28"/>
      <w:szCs w:val="32"/>
    </w:rPr>
  </w:style>
  <w:style w:type="character" w:customStyle="1" w:styleId="12">
    <w:name w:val="标题 1 Char"/>
    <w:link w:val="2"/>
    <w:qFormat/>
    <w:locked/>
    <w:uiPriority w:val="99"/>
    <w:rPr>
      <w:rFonts w:ascii="Times New Roman" w:hAnsi="Times New Roman" w:eastAsia="仿宋_GB2312" w:cs="Times New Roman"/>
      <w:b/>
      <w:bCs/>
      <w:kern w:val="44"/>
      <w:sz w:val="28"/>
      <w:szCs w:val="44"/>
    </w:rPr>
  </w:style>
  <w:style w:type="character" w:customStyle="1" w:styleId="13">
    <w:name w:val="页眉 Char"/>
    <w:basedOn w:val="8"/>
    <w:link w:val="6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4">
    <w:name w:val="页脚 Char"/>
    <w:basedOn w:val="8"/>
    <w:link w:val="5"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169</Characters>
  <Lines>1</Lines>
  <Paragraphs>1</Paragraphs>
  <TotalTime>13</TotalTime>
  <ScaleCrop>false</ScaleCrop>
  <LinksUpToDate>false</LinksUpToDate>
  <CharactersWithSpaces>383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2016-03-11T03:50:00Z</dcterms:created>
  <dc:creator>ABC安全</dc:creator>
  <cp:lastModifiedBy>火火</cp:lastModifiedBy>
  <dcterms:modified xsi:type="dcterms:W3CDTF">2023-07-24T11:58:08Z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B67EA151C8364FD3A8A724BAE4BA2FF7_12</vt:lpwstr>
  </property>
</Properties>
</file>