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0" w:after="0" w:line="360" w:lineRule="auto"/>
        <w:ind w:firstLine="1601" w:firstLineChars="400"/>
        <w:jc w:val="left"/>
        <w:rPr>
          <w:rFonts w:ascii="微软雅黑" w:hAnsi="微软雅黑" w:eastAsia="微软雅黑"/>
          <w:sz w:val="40"/>
          <w:szCs w:val="36"/>
        </w:rPr>
      </w:pPr>
    </w:p>
    <w:p>
      <w:pPr>
        <w:pStyle w:val="13"/>
        <w:spacing w:before="0" w:after="0" w:line="360" w:lineRule="auto"/>
        <w:ind w:firstLine="1601" w:firstLineChars="400"/>
        <w:jc w:val="left"/>
        <w:rPr>
          <w:rFonts w:ascii="微软雅黑" w:hAnsi="微软雅黑" w:eastAsia="微软雅黑"/>
          <w:sz w:val="40"/>
          <w:szCs w:val="36"/>
        </w:rPr>
      </w:pPr>
      <w:r>
        <w:rPr>
          <w:rFonts w:hint="eastAsia" w:ascii="微软雅黑" w:hAnsi="微软雅黑" w:eastAsia="微软雅黑"/>
          <w:sz w:val="40"/>
          <w:szCs w:val="36"/>
        </w:rPr>
        <w:t>阿特斯太阳能电池有限公司</w:t>
      </w:r>
    </w:p>
    <w:p>
      <w:pPr>
        <w:pStyle w:val="13"/>
        <w:spacing w:before="0" w:after="0" w:line="360" w:lineRule="auto"/>
        <w:rPr>
          <w:rFonts w:ascii="微软雅黑" w:hAnsi="微软雅黑" w:eastAsia="微软雅黑"/>
          <w:sz w:val="40"/>
          <w:szCs w:val="36"/>
        </w:rPr>
      </w:pPr>
      <w:r>
        <w:rPr>
          <w:rFonts w:ascii="微软雅黑" w:hAnsi="微软雅黑" w:eastAsia="微软雅黑"/>
          <w:sz w:val="40"/>
          <w:szCs w:val="36"/>
        </w:rPr>
        <w:t>年产</w:t>
      </w:r>
      <w:r>
        <w:rPr>
          <w:rFonts w:hint="eastAsia" w:ascii="微软雅黑" w:hAnsi="微软雅黑" w:eastAsia="微软雅黑"/>
          <w:sz w:val="40"/>
          <w:szCs w:val="36"/>
        </w:rPr>
        <w:t>14</w:t>
      </w:r>
      <w:r>
        <w:rPr>
          <w:rFonts w:ascii="微软雅黑" w:hAnsi="微软雅黑" w:eastAsia="微软雅黑" w:cs="Times New Roman"/>
          <w:sz w:val="40"/>
          <w:szCs w:val="36"/>
          <w:lang w:bidi="en-US"/>
        </w:rPr>
        <w:t>GW</w:t>
      </w:r>
      <w:r>
        <w:rPr>
          <w:rFonts w:ascii="微软雅黑" w:hAnsi="微软雅黑" w:eastAsia="微软雅黑"/>
          <w:sz w:val="40"/>
          <w:szCs w:val="36"/>
        </w:rPr>
        <w:t>高效太阳能光伏电池项目</w:t>
      </w:r>
    </w:p>
    <w:p>
      <w:pPr>
        <w:pStyle w:val="13"/>
        <w:spacing w:before="0" w:after="0" w:line="360" w:lineRule="auto"/>
        <w:rPr>
          <w:rFonts w:ascii="微软雅黑" w:hAnsi="微软雅黑" w:eastAsia="微软雅黑"/>
          <w:sz w:val="40"/>
          <w:szCs w:val="36"/>
        </w:rPr>
      </w:pPr>
      <w:r>
        <w:rPr>
          <w:rFonts w:hint="eastAsia" w:ascii="微软雅黑" w:hAnsi="微软雅黑" w:eastAsia="微软雅黑"/>
          <w:sz w:val="40"/>
          <w:szCs w:val="36"/>
        </w:rPr>
        <w:t>消防系统招标技术要求</w:t>
      </w:r>
    </w:p>
    <w:p>
      <w:r>
        <w:t xml:space="preserve">  </w:t>
      </w:r>
    </w:p>
    <w:p>
      <w:pPr>
        <w:ind w:left="284" w:firstLine="0"/>
      </w:pPr>
      <w:r>
        <w:t xml:space="preserve"> </w:t>
      </w:r>
    </w:p>
    <w:p>
      <w:pPr>
        <w:ind w:left="284" w:firstLine="0"/>
      </w:pPr>
      <w:r>
        <w:t xml:space="preserve"> </w:t>
      </w:r>
    </w:p>
    <w:p>
      <w:pPr>
        <w:ind w:firstLine="0"/>
      </w:pPr>
    </w:p>
    <w:p>
      <w:pPr>
        <w:ind w:firstLine="0"/>
      </w:pPr>
    </w:p>
    <w:p>
      <w:pPr>
        <w:ind w:firstLine="0"/>
      </w:pPr>
    </w:p>
    <w:p>
      <w:pPr>
        <w:ind w:left="284" w:firstLine="0"/>
      </w:pPr>
    </w:p>
    <w:p>
      <w:pPr>
        <w:ind w:left="284" w:firstLine="0"/>
      </w:pPr>
    </w:p>
    <w:tbl>
      <w:tblPr>
        <w:tblStyle w:val="28"/>
        <w:tblW w:w="9717" w:type="dxa"/>
        <w:tblInd w:w="-108" w:type="dxa"/>
        <w:tblLayout w:type="autofit"/>
        <w:tblCellMar>
          <w:top w:w="116" w:type="dxa"/>
          <w:left w:w="500" w:type="dxa"/>
          <w:bottom w:w="0" w:type="dxa"/>
          <w:right w:w="115" w:type="dxa"/>
        </w:tblCellMar>
      </w:tblPr>
      <w:tblGrid>
        <w:gridCol w:w="3239"/>
        <w:gridCol w:w="3240"/>
        <w:gridCol w:w="3238"/>
      </w:tblGrid>
      <w:tr>
        <w:trPr>
          <w:trHeight w:val="732" w:hRule="atLeast"/>
        </w:trPr>
        <w:tc>
          <w:tcPr>
            <w:tcW w:w="3239" w:type="dxa"/>
            <w:tcBorders>
              <w:top w:val="single" w:color="000000" w:sz="4" w:space="0"/>
              <w:left w:val="single" w:color="000000" w:sz="4" w:space="0"/>
              <w:bottom w:val="single" w:color="000000" w:sz="4" w:space="0"/>
              <w:right w:val="single" w:color="000000" w:sz="4" w:space="0"/>
            </w:tcBorders>
          </w:tcPr>
          <w:p>
            <w:pPr>
              <w:ind w:left="284" w:firstLine="0"/>
            </w:pPr>
            <w:r>
              <w:t xml:space="preserve">签核部门 </w:t>
            </w:r>
          </w:p>
        </w:tc>
        <w:tc>
          <w:tcPr>
            <w:tcW w:w="3240" w:type="dxa"/>
            <w:tcBorders>
              <w:top w:val="single" w:color="000000" w:sz="4" w:space="0"/>
              <w:left w:val="single" w:color="000000" w:sz="4" w:space="0"/>
              <w:bottom w:val="single" w:color="000000" w:sz="4" w:space="0"/>
              <w:right w:val="single" w:color="000000" w:sz="4" w:space="0"/>
            </w:tcBorders>
          </w:tcPr>
          <w:p>
            <w:pPr>
              <w:ind w:left="284" w:firstLine="0"/>
            </w:pPr>
            <w:r>
              <w:t xml:space="preserve">签核人 </w:t>
            </w:r>
          </w:p>
        </w:tc>
        <w:tc>
          <w:tcPr>
            <w:tcW w:w="3238" w:type="dxa"/>
            <w:tcBorders>
              <w:top w:val="single" w:color="000000" w:sz="4" w:space="0"/>
              <w:left w:val="single" w:color="000000" w:sz="4" w:space="0"/>
              <w:bottom w:val="single" w:color="000000" w:sz="4" w:space="0"/>
              <w:right w:val="single" w:color="000000" w:sz="4" w:space="0"/>
            </w:tcBorders>
          </w:tcPr>
          <w:p>
            <w:pPr>
              <w:ind w:left="284" w:firstLine="0"/>
            </w:pPr>
            <w:r>
              <w:t xml:space="preserve">签核日期 </w:t>
            </w:r>
          </w:p>
        </w:tc>
      </w:tr>
      <w:tr>
        <w:tblPrEx>
          <w:tblCellMar>
            <w:top w:w="116" w:type="dxa"/>
            <w:left w:w="500" w:type="dxa"/>
            <w:bottom w:w="0" w:type="dxa"/>
            <w:right w:w="115" w:type="dxa"/>
          </w:tblCellMar>
        </w:tblPrEx>
        <w:trPr>
          <w:trHeight w:val="794" w:hRule="atLeast"/>
        </w:trPr>
        <w:tc>
          <w:tcPr>
            <w:tcW w:w="3239" w:type="dxa"/>
            <w:tcBorders>
              <w:top w:val="single" w:color="000000" w:sz="4" w:space="0"/>
              <w:left w:val="single" w:color="000000" w:sz="4" w:space="0"/>
              <w:bottom w:val="single" w:color="000000" w:sz="4" w:space="0"/>
              <w:right w:val="single" w:color="000000" w:sz="4" w:space="0"/>
            </w:tcBorders>
          </w:tcPr>
          <w:p>
            <w:pPr>
              <w:ind w:left="284" w:firstLine="0"/>
            </w:pPr>
            <w:r>
              <w:t xml:space="preserve">集团项目部 </w:t>
            </w:r>
          </w:p>
        </w:tc>
        <w:tc>
          <w:tcPr>
            <w:tcW w:w="3240" w:type="dxa"/>
            <w:tcBorders>
              <w:top w:val="single" w:color="000000" w:sz="4" w:space="0"/>
              <w:left w:val="single" w:color="000000" w:sz="4" w:space="0"/>
              <w:bottom w:val="single" w:color="000000" w:sz="4" w:space="0"/>
              <w:right w:val="single" w:color="000000" w:sz="4" w:space="0"/>
            </w:tcBorders>
          </w:tcPr>
          <w:p>
            <w:pPr>
              <w:ind w:left="284" w:firstLine="0"/>
            </w:pPr>
            <w:r>
              <w:t xml:space="preserve"> </w:t>
            </w:r>
          </w:p>
        </w:tc>
        <w:tc>
          <w:tcPr>
            <w:tcW w:w="3238" w:type="dxa"/>
            <w:tcBorders>
              <w:top w:val="single" w:color="000000" w:sz="4" w:space="0"/>
              <w:left w:val="single" w:color="000000" w:sz="4" w:space="0"/>
              <w:bottom w:val="single" w:color="000000" w:sz="4" w:space="0"/>
              <w:right w:val="single" w:color="000000" w:sz="4" w:space="0"/>
            </w:tcBorders>
          </w:tcPr>
          <w:p>
            <w:pPr>
              <w:ind w:left="284" w:firstLine="0"/>
            </w:pPr>
            <w:r>
              <w:t xml:space="preserve"> </w:t>
            </w:r>
          </w:p>
        </w:tc>
      </w:tr>
      <w:tr>
        <w:tblPrEx>
          <w:tblCellMar>
            <w:top w:w="116" w:type="dxa"/>
            <w:left w:w="500" w:type="dxa"/>
            <w:bottom w:w="0" w:type="dxa"/>
            <w:right w:w="115" w:type="dxa"/>
          </w:tblCellMar>
        </w:tblPrEx>
        <w:trPr>
          <w:trHeight w:val="926" w:hRule="atLeast"/>
        </w:trPr>
        <w:tc>
          <w:tcPr>
            <w:tcW w:w="3239" w:type="dxa"/>
            <w:tcBorders>
              <w:top w:val="single" w:color="000000" w:sz="4" w:space="0"/>
              <w:left w:val="single" w:color="000000" w:sz="4" w:space="0"/>
              <w:bottom w:val="single" w:color="000000" w:sz="4" w:space="0"/>
              <w:right w:val="single" w:color="000000" w:sz="4" w:space="0"/>
            </w:tcBorders>
          </w:tcPr>
          <w:p>
            <w:pPr>
              <w:ind w:left="284" w:firstLine="0"/>
            </w:pPr>
            <w:r>
              <w:t xml:space="preserve">集团 EHS 部 </w:t>
            </w:r>
          </w:p>
        </w:tc>
        <w:tc>
          <w:tcPr>
            <w:tcW w:w="3240" w:type="dxa"/>
            <w:tcBorders>
              <w:top w:val="single" w:color="000000" w:sz="4" w:space="0"/>
              <w:left w:val="single" w:color="000000" w:sz="4" w:space="0"/>
              <w:bottom w:val="single" w:color="000000" w:sz="4" w:space="0"/>
              <w:right w:val="single" w:color="000000" w:sz="4" w:space="0"/>
            </w:tcBorders>
          </w:tcPr>
          <w:p>
            <w:pPr>
              <w:ind w:left="284" w:firstLine="0"/>
            </w:pPr>
            <w:r>
              <w:t xml:space="preserve"> </w:t>
            </w:r>
          </w:p>
        </w:tc>
        <w:tc>
          <w:tcPr>
            <w:tcW w:w="3238" w:type="dxa"/>
            <w:tcBorders>
              <w:top w:val="single" w:color="000000" w:sz="4" w:space="0"/>
              <w:left w:val="single" w:color="000000" w:sz="4" w:space="0"/>
              <w:bottom w:val="single" w:color="000000" w:sz="4" w:space="0"/>
              <w:right w:val="single" w:color="000000" w:sz="4" w:space="0"/>
            </w:tcBorders>
          </w:tcPr>
          <w:p>
            <w:pPr>
              <w:ind w:left="284" w:firstLine="0"/>
            </w:pPr>
            <w:r>
              <w:t xml:space="preserve"> </w:t>
            </w:r>
          </w:p>
        </w:tc>
      </w:tr>
      <w:tr>
        <w:tblPrEx>
          <w:tblCellMar>
            <w:top w:w="116" w:type="dxa"/>
            <w:left w:w="500" w:type="dxa"/>
            <w:bottom w:w="0" w:type="dxa"/>
            <w:right w:w="115" w:type="dxa"/>
          </w:tblCellMar>
        </w:tblPrEx>
        <w:trPr>
          <w:trHeight w:val="929" w:hRule="atLeast"/>
        </w:trPr>
        <w:tc>
          <w:tcPr>
            <w:tcW w:w="3239" w:type="dxa"/>
            <w:tcBorders>
              <w:top w:val="single" w:color="000000" w:sz="4" w:space="0"/>
              <w:left w:val="single" w:color="000000" w:sz="4" w:space="0"/>
              <w:bottom w:val="single" w:color="000000" w:sz="4" w:space="0"/>
              <w:right w:val="single" w:color="000000" w:sz="4" w:space="0"/>
            </w:tcBorders>
          </w:tcPr>
          <w:p>
            <w:pPr>
              <w:ind w:left="284" w:firstLine="0"/>
            </w:pPr>
            <w:r>
              <w:t xml:space="preserve">阿特斯项目组 </w:t>
            </w:r>
          </w:p>
        </w:tc>
        <w:tc>
          <w:tcPr>
            <w:tcW w:w="3240" w:type="dxa"/>
            <w:tcBorders>
              <w:top w:val="single" w:color="000000" w:sz="4" w:space="0"/>
              <w:left w:val="single" w:color="000000" w:sz="4" w:space="0"/>
              <w:bottom w:val="single" w:color="000000" w:sz="4" w:space="0"/>
              <w:right w:val="single" w:color="000000" w:sz="4" w:space="0"/>
            </w:tcBorders>
          </w:tcPr>
          <w:p>
            <w:pPr>
              <w:ind w:left="284" w:firstLine="0"/>
            </w:pPr>
            <w:r>
              <w:t xml:space="preserve"> </w:t>
            </w:r>
            <w:bookmarkStart w:id="87" w:name="_GoBack"/>
            <w:bookmarkEnd w:id="87"/>
          </w:p>
        </w:tc>
        <w:tc>
          <w:tcPr>
            <w:tcW w:w="3238" w:type="dxa"/>
            <w:tcBorders>
              <w:top w:val="single" w:color="000000" w:sz="4" w:space="0"/>
              <w:left w:val="single" w:color="000000" w:sz="4" w:space="0"/>
              <w:bottom w:val="single" w:color="000000" w:sz="4" w:space="0"/>
              <w:right w:val="single" w:color="000000" w:sz="4" w:space="0"/>
            </w:tcBorders>
          </w:tcPr>
          <w:p>
            <w:pPr>
              <w:ind w:left="284" w:firstLine="0"/>
            </w:pPr>
            <w:r>
              <w:t xml:space="preserve"> </w:t>
            </w:r>
          </w:p>
        </w:tc>
      </w:tr>
    </w:tbl>
    <w:p>
      <w:pPr>
        <w:ind w:left="284" w:firstLine="0"/>
      </w:pPr>
      <w:r>
        <w:t xml:space="preserve">  </w:t>
      </w:r>
    </w:p>
    <w:sdt>
      <w:sdtPr>
        <w:rPr>
          <w:rFonts w:ascii="微软雅黑" w:hAnsi="微软雅黑" w:eastAsia="微软雅黑" w:cs="微软雅黑"/>
          <w:color w:val="000000"/>
          <w:kern w:val="2"/>
          <w:sz w:val="24"/>
          <w:szCs w:val="22"/>
          <w:lang w:val="zh-CN"/>
        </w:rPr>
        <w:id w:val="1788384360"/>
        <w:docPartObj>
          <w:docPartGallery w:val="Table of Contents"/>
          <w:docPartUnique/>
        </w:docPartObj>
      </w:sdtPr>
      <w:sdtEndPr>
        <w:rPr>
          <w:rFonts w:ascii="微软雅黑" w:hAnsi="微软雅黑" w:eastAsia="微软雅黑" w:cs="微软雅黑"/>
          <w:b/>
          <w:bCs/>
          <w:color w:val="000000"/>
          <w:kern w:val="2"/>
          <w:sz w:val="24"/>
          <w:szCs w:val="22"/>
          <w:lang w:val="zh-CN"/>
        </w:rPr>
      </w:sdtEndPr>
      <w:sdtContent>
        <w:p>
          <w:pPr>
            <w:pStyle w:val="31"/>
            <w:tabs>
              <w:tab w:val="center" w:pos="4333"/>
              <w:tab w:val="left" w:pos="6345"/>
            </w:tabs>
            <w:ind w:left="12" w:hanging="12"/>
          </w:pPr>
          <w:r>
            <w:rPr>
              <w:rFonts w:ascii="微软雅黑" w:hAnsi="微软雅黑" w:eastAsia="微软雅黑" w:cs="微软雅黑"/>
              <w:color w:val="000000"/>
              <w:kern w:val="2"/>
              <w:sz w:val="24"/>
              <w:szCs w:val="22"/>
              <w:lang w:val="zh-CN"/>
            </w:rPr>
            <w:tab/>
          </w:r>
          <w:r>
            <w:rPr>
              <w:lang w:val="zh-CN"/>
            </w:rPr>
            <w:t>目录</w:t>
          </w:r>
          <w:r>
            <w:rPr>
              <w:lang w:val="zh-CN"/>
            </w:rPr>
            <w:tab/>
          </w:r>
          <w:r>
            <w:rPr>
              <w:lang w:val="zh-CN"/>
            </w:rPr>
            <w:tab/>
          </w:r>
        </w:p>
        <w:p>
          <w:pPr>
            <w:pStyle w:val="12"/>
            <w:tabs>
              <w:tab w:val="left" w:pos="840"/>
              <w:tab w:val="right" w:leader="dot" w:pos="8656"/>
            </w:tabs>
            <w:rPr>
              <w:rFonts w:cstheme="minorBidi"/>
              <w:kern w:val="2"/>
              <w:sz w:val="21"/>
            </w:rPr>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"_Toc55483896" </w:instrText>
          </w:r>
          <w:r>
            <w:fldChar w:fldCharType="separate"/>
          </w:r>
          <w:r>
            <w:rPr>
              <w:rStyle w:val="22"/>
            </w:rPr>
            <w:t>一、</w:t>
          </w:r>
          <w:r>
            <w:rPr>
              <w:rFonts w:cstheme="minorBidi"/>
              <w:kern w:val="2"/>
              <w:sz w:val="21"/>
            </w:rPr>
            <w:tab/>
          </w:r>
          <w:r>
            <w:rPr>
              <w:rStyle w:val="22"/>
            </w:rPr>
            <w:t>工程内容</w:t>
          </w:r>
          <w:r>
            <w:tab/>
          </w:r>
          <w:r>
            <w:fldChar w:fldCharType="begin"/>
          </w:r>
          <w:r>
            <w:instrText xml:space="preserve"> PAGEREF _Toc55483896 \h </w:instrText>
          </w:r>
          <w:r>
            <w:fldChar w:fldCharType="separate"/>
          </w:r>
          <w:r>
            <w:t>9</w:t>
          </w:r>
          <w:r>
            <w:fldChar w:fldCharType="end"/>
          </w:r>
          <w:r>
            <w:fldChar w:fldCharType="end"/>
          </w:r>
        </w:p>
        <w:p>
          <w:pPr>
            <w:pStyle w:val="12"/>
            <w:tabs>
              <w:tab w:val="left" w:pos="630"/>
              <w:tab w:val="right" w:leader="dot" w:pos="8656"/>
            </w:tabs>
            <w:rPr>
              <w:rFonts w:cstheme="minorBidi"/>
              <w:kern w:val="2"/>
              <w:sz w:val="21"/>
            </w:rPr>
          </w:pPr>
          <w:r>
            <w:fldChar w:fldCharType="begin"/>
          </w:r>
          <w:r>
            <w:instrText xml:space="preserve"> HYPERLINK \l "_Toc55483897" </w:instrText>
          </w:r>
          <w:r>
            <w:fldChar w:fldCharType="separate"/>
          </w:r>
          <w:r>
            <w:rPr>
              <w:rStyle w:val="22"/>
            </w:rPr>
            <w:t>1.1</w:t>
          </w:r>
          <w:r>
            <w:rPr>
              <w:rFonts w:cstheme="minorBidi"/>
              <w:kern w:val="2"/>
              <w:sz w:val="21"/>
            </w:rPr>
            <w:tab/>
          </w:r>
          <w:r>
            <w:rPr>
              <w:rStyle w:val="22"/>
            </w:rPr>
            <w:t>工程说明</w:t>
          </w:r>
          <w:r>
            <w:tab/>
          </w:r>
          <w:r>
            <w:fldChar w:fldCharType="begin"/>
          </w:r>
          <w:r>
            <w:instrText xml:space="preserve"> PAGEREF _Toc55483897 \h </w:instrText>
          </w:r>
          <w:r>
            <w:fldChar w:fldCharType="separate"/>
          </w:r>
          <w:r>
            <w:t>9</w:t>
          </w:r>
          <w:r>
            <w:fldChar w:fldCharType="end"/>
          </w:r>
          <w:r>
            <w:fldChar w:fldCharType="end"/>
          </w:r>
        </w:p>
        <w:p>
          <w:pPr>
            <w:pStyle w:val="14"/>
            <w:tabs>
              <w:tab w:val="left" w:pos="840"/>
              <w:tab w:val="right" w:leader="dot" w:pos="8656"/>
            </w:tabs>
            <w:rPr>
              <w:rFonts w:cstheme="minorBidi"/>
              <w:kern w:val="2"/>
              <w:sz w:val="21"/>
            </w:rPr>
          </w:pPr>
          <w:r>
            <w:fldChar w:fldCharType="begin"/>
          </w:r>
          <w:r>
            <w:instrText xml:space="preserve"> HYPERLINK \l "_Toc55483898" </w:instrText>
          </w:r>
          <w:r>
            <w:fldChar w:fldCharType="separate"/>
          </w:r>
          <w:r>
            <w:rPr>
              <w:rStyle w:val="22"/>
            </w:rPr>
            <w:t>1.2</w:t>
          </w:r>
          <w:r>
            <w:rPr>
              <w:rFonts w:cstheme="minorBidi"/>
              <w:kern w:val="2"/>
              <w:sz w:val="21"/>
            </w:rPr>
            <w:tab/>
          </w:r>
          <w:r>
            <w:rPr>
              <w:rStyle w:val="22"/>
            </w:rPr>
            <w:t>消防系统简介</w:t>
          </w:r>
          <w:r>
            <w:tab/>
          </w:r>
          <w:r>
            <w:fldChar w:fldCharType="begin"/>
          </w:r>
          <w:r>
            <w:instrText xml:space="preserve"> PAGEREF _Toc55483898 \h </w:instrText>
          </w:r>
          <w:r>
            <w:fldChar w:fldCharType="separate"/>
          </w:r>
          <w:r>
            <w:t>9</w:t>
          </w:r>
          <w:r>
            <w:fldChar w:fldCharType="end"/>
          </w:r>
          <w:r>
            <w:fldChar w:fldCharType="end"/>
          </w:r>
        </w:p>
        <w:p>
          <w:pPr>
            <w:pStyle w:val="12"/>
            <w:tabs>
              <w:tab w:val="left" w:pos="840"/>
              <w:tab w:val="right" w:leader="dot" w:pos="8656"/>
            </w:tabs>
            <w:rPr>
              <w:rFonts w:cstheme="minorBidi"/>
              <w:kern w:val="2"/>
              <w:sz w:val="21"/>
            </w:rPr>
          </w:pPr>
          <w:r>
            <w:fldChar w:fldCharType="begin"/>
          </w:r>
          <w:r>
            <w:instrText xml:space="preserve"> HYPERLINK \l "_Toc55483899" </w:instrText>
          </w:r>
          <w:r>
            <w:fldChar w:fldCharType="separate"/>
          </w:r>
          <w:r>
            <w:rPr>
              <w:rStyle w:val="22"/>
            </w:rPr>
            <w:t>二、</w:t>
          </w:r>
          <w:r>
            <w:rPr>
              <w:rFonts w:cstheme="minorBidi"/>
              <w:kern w:val="2"/>
              <w:sz w:val="21"/>
            </w:rPr>
            <w:tab/>
          </w:r>
          <w:r>
            <w:rPr>
              <w:rStyle w:val="22"/>
            </w:rPr>
            <w:t>消火栓系统</w:t>
          </w:r>
          <w:r>
            <w:tab/>
          </w:r>
          <w:r>
            <w:fldChar w:fldCharType="begin"/>
          </w:r>
          <w:r>
            <w:instrText xml:space="preserve"> PAGEREF _Toc55483899 \h </w:instrText>
          </w:r>
          <w:r>
            <w:fldChar w:fldCharType="separate"/>
          </w:r>
          <w:r>
            <w:t>10</w:t>
          </w:r>
          <w:r>
            <w:fldChar w:fldCharType="end"/>
          </w:r>
          <w:r>
            <w:fldChar w:fldCharType="end"/>
          </w:r>
        </w:p>
        <w:p>
          <w:pPr>
            <w:pStyle w:val="14"/>
            <w:tabs>
              <w:tab w:val="right" w:leader="dot" w:pos="8656"/>
            </w:tabs>
            <w:rPr>
              <w:rFonts w:cstheme="minorBidi"/>
              <w:b/>
              <w:kern w:val="2"/>
              <w:sz w:val="21"/>
            </w:rPr>
          </w:pPr>
          <w:r>
            <w:fldChar w:fldCharType="begin"/>
          </w:r>
          <w:r>
            <w:instrText xml:space="preserve"> HYPERLINK \l "_Toc55483900" </w:instrText>
          </w:r>
          <w:r>
            <w:fldChar w:fldCharType="separate"/>
          </w:r>
          <w:r>
            <w:rPr>
              <w:rStyle w:val="22"/>
            </w:rPr>
            <w:t>2.1 系统概况</w:t>
          </w:r>
          <w:r>
            <w:tab/>
          </w:r>
          <w:r>
            <w:fldChar w:fldCharType="begin"/>
          </w:r>
          <w:r>
            <w:instrText xml:space="preserve"> PAGEREF _Toc55483900 \h </w:instrText>
          </w:r>
          <w:r>
            <w:fldChar w:fldCharType="separate"/>
          </w:r>
          <w:r>
            <w:t>10</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"_Toc55483901" </w:instrText>
          </w:r>
          <w:r>
            <w:fldChar w:fldCharType="separate"/>
          </w:r>
          <w:r>
            <w:rPr>
              <w:rStyle w:val="22"/>
            </w:rPr>
            <w:t>2.2  一般要求</w:t>
          </w:r>
          <w:r>
            <w:tab/>
          </w:r>
          <w:r>
            <w:fldChar w:fldCharType="begin"/>
          </w:r>
          <w:r>
            <w:instrText xml:space="preserve"> PAGEREF _Toc55483901 \h </w:instrText>
          </w:r>
          <w:r>
            <w:fldChar w:fldCharType="separate"/>
          </w:r>
          <w:r>
            <w:t>10</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"_Toc55483902" </w:instrText>
          </w:r>
          <w:r>
            <w:fldChar w:fldCharType="separate"/>
          </w:r>
          <w:r>
            <w:rPr>
              <w:rStyle w:val="22"/>
            </w:rPr>
            <w:t>2.3  质量保证</w:t>
          </w:r>
          <w:r>
            <w:tab/>
          </w:r>
          <w:r>
            <w:fldChar w:fldCharType="begin"/>
          </w:r>
          <w:r>
            <w:instrText xml:space="preserve"> PAGEREF _Toc55483902 \h </w:instrText>
          </w:r>
          <w:r>
            <w:fldChar w:fldCharType="separate"/>
          </w:r>
          <w:r>
            <w:t>11</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"_Toc55483903" </w:instrText>
          </w:r>
          <w:r>
            <w:fldChar w:fldCharType="separate"/>
          </w:r>
          <w:r>
            <w:rPr>
              <w:rStyle w:val="22"/>
            </w:rPr>
            <w:t>2.4   资料呈审</w:t>
          </w:r>
          <w:r>
            <w:tab/>
          </w:r>
          <w:r>
            <w:fldChar w:fldCharType="begin"/>
          </w:r>
          <w:r>
            <w:instrText xml:space="preserve"> PAGEREF _Toc55483903 \h </w:instrText>
          </w:r>
          <w:r>
            <w:fldChar w:fldCharType="separate"/>
          </w:r>
          <w:r>
            <w:t>11</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"_Toc55483904" </w:instrText>
          </w:r>
          <w:r>
            <w:fldChar w:fldCharType="separate"/>
          </w:r>
          <w:r>
            <w:rPr>
              <w:rStyle w:val="22"/>
            </w:rPr>
            <w:t>2.5 产品</w:t>
          </w:r>
          <w:r>
            <w:tab/>
          </w:r>
          <w:r>
            <w:fldChar w:fldCharType="begin"/>
          </w:r>
          <w:r>
            <w:instrText xml:space="preserve"> PAGEREF _Toc55483904 \h </w:instrText>
          </w:r>
          <w:r>
            <w:fldChar w:fldCharType="separate"/>
          </w:r>
          <w:r>
            <w:t>12</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"_Toc55483905" </w:instrText>
          </w:r>
          <w:r>
            <w:fldChar w:fldCharType="separate"/>
          </w:r>
          <w:r>
            <w:rPr>
              <w:rStyle w:val="22"/>
            </w:rPr>
            <w:t>2.6 安装</w:t>
          </w:r>
          <w:r>
            <w:tab/>
          </w:r>
          <w:r>
            <w:fldChar w:fldCharType="begin"/>
          </w:r>
          <w:r>
            <w:instrText xml:space="preserve"> PAGEREF _Toc55483905 \h </w:instrText>
          </w:r>
          <w:r>
            <w:fldChar w:fldCharType="separate"/>
          </w:r>
          <w:r>
            <w:t>13</w:t>
          </w:r>
          <w:r>
            <w:fldChar w:fldCharType="end"/>
          </w:r>
          <w:r>
            <w:fldChar w:fldCharType="end"/>
          </w:r>
        </w:p>
        <w:p>
          <w:pPr>
            <w:pStyle w:val="12"/>
            <w:tabs>
              <w:tab w:val="left" w:pos="840"/>
              <w:tab w:val="right" w:leader="dot" w:pos="8656"/>
            </w:tabs>
            <w:rPr>
              <w:rFonts w:cstheme="minorBidi"/>
              <w:kern w:val="2"/>
              <w:sz w:val="21"/>
            </w:rPr>
          </w:pPr>
          <w:r>
            <w:fldChar w:fldCharType="begin"/>
          </w:r>
          <w:r>
            <w:instrText xml:space="preserve"> HYPERLINK \l "_Toc55483906" </w:instrText>
          </w:r>
          <w:r>
            <w:fldChar w:fldCharType="separate"/>
          </w:r>
          <w:r>
            <w:rPr>
              <w:rStyle w:val="22"/>
            </w:rPr>
            <w:t>三、</w:t>
          </w:r>
          <w:r>
            <w:rPr>
              <w:rFonts w:cstheme="minorBidi"/>
              <w:kern w:val="2"/>
              <w:sz w:val="21"/>
            </w:rPr>
            <w:tab/>
          </w:r>
          <w:r>
            <w:rPr>
              <w:rStyle w:val="22"/>
            </w:rPr>
            <w:t>自动喷水灭火系统</w:t>
          </w:r>
          <w:r>
            <w:tab/>
          </w:r>
          <w:r>
            <w:fldChar w:fldCharType="begin"/>
          </w:r>
          <w:r>
            <w:instrText xml:space="preserve"> PAGEREF _Toc55483906 \h </w:instrText>
          </w:r>
          <w:r>
            <w:fldChar w:fldCharType="separate"/>
          </w:r>
          <w:r>
            <w:t>14</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"_Toc55483907" </w:instrText>
          </w:r>
          <w:r>
            <w:fldChar w:fldCharType="separate"/>
          </w:r>
          <w:r>
            <w:rPr>
              <w:rStyle w:val="22"/>
            </w:rPr>
            <w:t>3.1 系统概况</w:t>
          </w:r>
          <w:r>
            <w:tab/>
          </w:r>
          <w:r>
            <w:fldChar w:fldCharType="begin"/>
          </w:r>
          <w:r>
            <w:instrText xml:space="preserve"> PAGEREF _Toc55483907 \h </w:instrText>
          </w:r>
          <w:r>
            <w:fldChar w:fldCharType="separate"/>
          </w:r>
          <w:r>
            <w:t>14</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"_Toc55483908" </w:instrText>
          </w:r>
          <w:r>
            <w:fldChar w:fldCharType="separate"/>
          </w:r>
          <w:r>
            <w:rPr>
              <w:rStyle w:val="22"/>
            </w:rPr>
            <w:t>3.2  一般要求</w:t>
          </w:r>
          <w:r>
            <w:tab/>
          </w:r>
          <w:r>
            <w:fldChar w:fldCharType="begin"/>
          </w:r>
          <w:r>
            <w:instrText xml:space="preserve"> PAGEREF _Toc55483908 \h </w:instrText>
          </w:r>
          <w:r>
            <w:fldChar w:fldCharType="separate"/>
          </w:r>
          <w:r>
            <w:t>14</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"_Toc55483909" </w:instrText>
          </w:r>
          <w:r>
            <w:fldChar w:fldCharType="separate"/>
          </w:r>
          <w:r>
            <w:rPr>
              <w:rStyle w:val="22"/>
            </w:rPr>
            <w:t>3.3 质量保证</w:t>
          </w:r>
          <w:r>
            <w:tab/>
          </w:r>
          <w:r>
            <w:fldChar w:fldCharType="begin"/>
          </w:r>
          <w:r>
            <w:instrText xml:space="preserve"> PAGEREF _Toc55483909 \h </w:instrText>
          </w:r>
          <w:r>
            <w:fldChar w:fldCharType="separate"/>
          </w:r>
          <w:r>
            <w:t>15</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"_Toc55483910" </w:instrText>
          </w:r>
          <w:r>
            <w:fldChar w:fldCharType="separate"/>
          </w:r>
          <w:r>
            <w:rPr>
              <w:rStyle w:val="22"/>
            </w:rPr>
            <w:t>3.4 资料呈审</w:t>
          </w:r>
          <w:r>
            <w:tab/>
          </w:r>
          <w:r>
            <w:fldChar w:fldCharType="begin"/>
          </w:r>
          <w:r>
            <w:instrText xml:space="preserve"> PAGEREF _Toc55483910 \h </w:instrText>
          </w:r>
          <w:r>
            <w:fldChar w:fldCharType="separate"/>
          </w:r>
          <w:r>
            <w:t>15</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"_Toc55483911" </w:instrText>
          </w:r>
          <w:r>
            <w:fldChar w:fldCharType="separate"/>
          </w:r>
          <w:r>
            <w:rPr>
              <w:rStyle w:val="22"/>
            </w:rPr>
            <w:t>3.5 产品</w:t>
          </w:r>
          <w:r>
            <w:tab/>
          </w:r>
          <w:r>
            <w:fldChar w:fldCharType="begin"/>
          </w:r>
          <w:r>
            <w:instrText xml:space="preserve"> PAGEREF _Toc55483911 \h </w:instrText>
          </w:r>
          <w:r>
            <w:fldChar w:fldCharType="separate"/>
          </w:r>
          <w:r>
            <w:t>16</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"_Toc55483912" </w:instrText>
          </w:r>
          <w:r>
            <w:fldChar w:fldCharType="separate"/>
          </w:r>
          <w:r>
            <w:rPr>
              <w:rStyle w:val="22"/>
            </w:rPr>
            <w:t>3.6  安装</w:t>
          </w:r>
          <w:r>
            <w:tab/>
          </w:r>
          <w:r>
            <w:fldChar w:fldCharType="begin"/>
          </w:r>
          <w:r>
            <w:instrText xml:space="preserve"> PAGEREF _Toc55483912 \h </w:instrText>
          </w:r>
          <w:r>
            <w:fldChar w:fldCharType="separate"/>
          </w:r>
          <w:r>
            <w:t>18</w:t>
          </w:r>
          <w:r>
            <w:fldChar w:fldCharType="end"/>
          </w:r>
          <w:r>
            <w:fldChar w:fldCharType="end"/>
          </w:r>
        </w:p>
        <w:p>
          <w:pPr>
            <w:pStyle w:val="12"/>
            <w:tabs>
              <w:tab w:val="left" w:pos="840"/>
              <w:tab w:val="right" w:leader="dot" w:pos="8656"/>
            </w:tabs>
            <w:rPr>
              <w:rFonts w:cstheme="minorBidi"/>
              <w:kern w:val="2"/>
              <w:sz w:val="21"/>
            </w:rPr>
          </w:pPr>
          <w:r>
            <w:fldChar w:fldCharType="begin"/>
          </w:r>
          <w:r>
            <w:instrText xml:space="preserve"> HYPERLINK \l "_Toc55483913" </w:instrText>
          </w:r>
          <w:r>
            <w:fldChar w:fldCharType="separate"/>
          </w:r>
          <w:r>
            <w:rPr>
              <w:rStyle w:val="22"/>
            </w:rPr>
            <w:t>四、</w:t>
          </w:r>
          <w:r>
            <w:rPr>
              <w:rFonts w:cstheme="minorBidi"/>
              <w:kern w:val="2"/>
              <w:sz w:val="21"/>
            </w:rPr>
            <w:tab/>
          </w:r>
          <w:r>
            <w:rPr>
              <w:rStyle w:val="22"/>
            </w:rPr>
            <w:t>火灾报警系统</w:t>
          </w:r>
          <w:r>
            <w:tab/>
          </w:r>
          <w:r>
            <w:fldChar w:fldCharType="begin"/>
          </w:r>
          <w:r>
            <w:instrText xml:space="preserve"> PAGEREF _Toc55483913 \h </w:instrText>
          </w:r>
          <w:r>
            <w:fldChar w:fldCharType="separate"/>
          </w:r>
          <w:r>
            <w:t>18</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"_Toc55483914" </w:instrText>
          </w:r>
          <w:r>
            <w:fldChar w:fldCharType="separate"/>
          </w:r>
          <w:r>
            <w:rPr>
              <w:rStyle w:val="22"/>
              <w:rFonts w:ascii="Tahoma" w:hAnsi="Tahoma" w:cs="Tahoma"/>
            </w:rPr>
            <w:t>﻿4.1 系统概况</w:t>
          </w:r>
          <w:r>
            <w:tab/>
          </w:r>
          <w:r>
            <w:fldChar w:fldCharType="begin"/>
          </w:r>
          <w:r>
            <w:instrText xml:space="preserve"> PAGEREF _Toc55483914 \h </w:instrText>
          </w:r>
          <w:r>
            <w:fldChar w:fldCharType="separate"/>
          </w:r>
          <w:r>
            <w:t>18</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"_Toc55483915" </w:instrText>
          </w:r>
          <w:r>
            <w:fldChar w:fldCharType="separate"/>
          </w:r>
          <w:r>
            <w:rPr>
              <w:rStyle w:val="22"/>
            </w:rPr>
            <w:t>4.2 一般要求</w:t>
          </w:r>
          <w:r>
            <w:tab/>
          </w:r>
          <w:r>
            <w:fldChar w:fldCharType="begin"/>
          </w:r>
          <w:r>
            <w:instrText xml:space="preserve"> PAGEREF _Toc55483915 \h </w:instrText>
          </w:r>
          <w:r>
            <w:fldChar w:fldCharType="separate"/>
          </w:r>
          <w:r>
            <w:t>18</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"_Toc55483916" </w:instrText>
          </w:r>
          <w:r>
            <w:fldChar w:fldCharType="separate"/>
          </w:r>
          <w:r>
            <w:rPr>
              <w:rStyle w:val="22"/>
            </w:rPr>
            <w:t>4.3资料呈审</w:t>
          </w:r>
          <w:r>
            <w:tab/>
          </w:r>
          <w:r>
            <w:fldChar w:fldCharType="begin"/>
          </w:r>
          <w:r>
            <w:instrText xml:space="preserve"> PAGEREF _Toc55483916 \h </w:instrText>
          </w:r>
          <w:r>
            <w:fldChar w:fldCharType="separate"/>
          </w:r>
          <w:r>
            <w:t>19</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"_Toc55483917" </w:instrText>
          </w:r>
          <w:r>
            <w:fldChar w:fldCharType="separate"/>
          </w:r>
          <w:r>
            <w:rPr>
              <w:rStyle w:val="22"/>
            </w:rPr>
            <w:t>4.4 产品</w:t>
          </w:r>
          <w:r>
            <w:tab/>
          </w:r>
          <w:r>
            <w:fldChar w:fldCharType="begin"/>
          </w:r>
          <w:r>
            <w:instrText xml:space="preserve"> PAGEREF _Toc55483917 \h </w:instrText>
          </w:r>
          <w:r>
            <w:fldChar w:fldCharType="separate"/>
          </w:r>
          <w:r>
            <w:t>19</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"_Toc55483918" </w:instrText>
          </w:r>
          <w:r>
            <w:fldChar w:fldCharType="separate"/>
          </w:r>
          <w:r>
            <w:rPr>
              <w:rStyle w:val="22"/>
            </w:rPr>
            <w:t>4.4.2. 联动型报警控制器</w:t>
          </w:r>
          <w:r>
            <w:tab/>
          </w:r>
          <w:r>
            <w:fldChar w:fldCharType="begin"/>
          </w:r>
          <w:r>
            <w:instrText xml:space="preserve"> PAGEREF _Toc55483918 \h </w:instrText>
          </w:r>
          <w:r>
            <w:fldChar w:fldCharType="separate"/>
          </w:r>
          <w:r>
            <w:t>23</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"_Toc55483919" </w:instrText>
          </w:r>
          <w:r>
            <w:fldChar w:fldCharType="separate"/>
          </w:r>
          <w:r>
            <w:rPr>
              <w:rStyle w:val="22"/>
            </w:rPr>
            <w:t>4.4.3.CRT</w:t>
          </w:r>
          <w:r>
            <w:tab/>
          </w:r>
          <w:r>
            <w:fldChar w:fldCharType="begin"/>
          </w:r>
          <w:r>
            <w:instrText xml:space="preserve"> PAGEREF _Toc55483919 \h </w:instrText>
          </w:r>
          <w:r>
            <w:fldChar w:fldCharType="separate"/>
          </w:r>
          <w:r>
            <w:t>25</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"_Toc55483920" </w:instrText>
          </w:r>
          <w:r>
            <w:fldChar w:fldCharType="separate"/>
          </w:r>
          <w:r>
            <w:rPr>
              <w:rStyle w:val="22"/>
            </w:rPr>
            <w:t>4.4.4 输入/输出/隔离模块</w:t>
          </w:r>
          <w:r>
            <w:tab/>
          </w:r>
          <w:r>
            <w:fldChar w:fldCharType="begin"/>
          </w:r>
          <w:r>
            <w:instrText xml:space="preserve"> PAGEREF _Toc55483920 \h </w:instrText>
          </w:r>
          <w:r>
            <w:fldChar w:fldCharType="separate"/>
          </w:r>
          <w:r>
            <w:t>26</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"_Toc55483921" </w:instrText>
          </w:r>
          <w:r>
            <w:fldChar w:fldCharType="separate"/>
          </w:r>
          <w:r>
            <w:rPr>
              <w:rStyle w:val="22"/>
            </w:rPr>
            <w:t>4.4.5 声光报警器</w:t>
          </w:r>
          <w:r>
            <w:tab/>
          </w:r>
          <w:r>
            <w:fldChar w:fldCharType="begin"/>
          </w:r>
          <w:r>
            <w:instrText xml:space="preserve"> PAGEREF _Toc55483921 \h </w:instrText>
          </w:r>
          <w:r>
            <w:fldChar w:fldCharType="separate"/>
          </w:r>
          <w:r>
            <w:t>26</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"_Toc55483922" </w:instrText>
          </w:r>
          <w:r>
            <w:fldChar w:fldCharType="separate"/>
          </w:r>
          <w:r>
            <w:rPr>
              <w:rStyle w:val="22"/>
            </w:rPr>
            <w:t>4.4.6 探测器</w:t>
          </w:r>
          <w:r>
            <w:tab/>
          </w:r>
          <w:r>
            <w:fldChar w:fldCharType="begin"/>
          </w:r>
          <w:r>
            <w:instrText xml:space="preserve"> PAGEREF _Toc55483922 \h </w:instrText>
          </w:r>
          <w:r>
            <w:fldChar w:fldCharType="separate"/>
          </w:r>
          <w:r>
            <w:t>27</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"_Toc55483923" </w:instrText>
          </w:r>
          <w:r>
            <w:fldChar w:fldCharType="separate"/>
          </w:r>
          <w:r>
            <w:rPr>
              <w:rStyle w:val="22"/>
            </w:rPr>
            <w:t>4.4.7水位探测器</w:t>
          </w:r>
          <w:r>
            <w:tab/>
          </w:r>
          <w:r>
            <w:fldChar w:fldCharType="begin"/>
          </w:r>
          <w:r>
            <w:instrText xml:space="preserve"> PAGEREF _Toc55483923 \h </w:instrText>
          </w:r>
          <w:r>
            <w:fldChar w:fldCharType="separate"/>
          </w:r>
          <w:r>
            <w:t>27</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"_Toc55483924" </w:instrText>
          </w:r>
          <w:r>
            <w:fldChar w:fldCharType="separate"/>
          </w:r>
          <w:r>
            <w:rPr>
              <w:rStyle w:val="22"/>
            </w:rPr>
            <w:t>4.4.8消防多线控制盘、强启柜</w:t>
          </w:r>
          <w:r>
            <w:tab/>
          </w:r>
          <w:r>
            <w:fldChar w:fldCharType="begin"/>
          </w:r>
          <w:r>
            <w:instrText xml:space="preserve"> PAGEREF _Toc55483924 \h </w:instrText>
          </w:r>
          <w:r>
            <w:fldChar w:fldCharType="separate"/>
          </w:r>
          <w:r>
            <w:t>28</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"_Toc55483925" </w:instrText>
          </w:r>
          <w:r>
            <w:fldChar w:fldCharType="separate"/>
          </w:r>
          <w:r>
            <w:rPr>
              <w:rStyle w:val="22"/>
            </w:rPr>
            <w:t>4.4.9 应急照明系统</w:t>
          </w:r>
          <w:r>
            <w:tab/>
          </w:r>
          <w:r>
            <w:fldChar w:fldCharType="begin"/>
          </w:r>
          <w:r>
            <w:instrText xml:space="preserve"> PAGEREF _Toc55483925 \h </w:instrText>
          </w:r>
          <w:r>
            <w:fldChar w:fldCharType="separate"/>
          </w:r>
          <w:r>
            <w:t>28</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"_Toc55483926" </w:instrText>
          </w:r>
          <w:r>
            <w:fldChar w:fldCharType="separate"/>
          </w:r>
          <w:r>
            <w:rPr>
              <w:rStyle w:val="22"/>
            </w:rPr>
            <w:t>4.4.10 消防电源监控系统</w:t>
          </w:r>
          <w:r>
            <w:tab/>
          </w:r>
          <w:r>
            <w:fldChar w:fldCharType="begin"/>
          </w:r>
          <w:r>
            <w:instrText xml:space="preserve"> PAGEREF _Toc55483926 \h </w:instrText>
          </w:r>
          <w:r>
            <w:fldChar w:fldCharType="separate"/>
          </w:r>
          <w:r>
            <w:t>28</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"_Toc55483927" </w:instrText>
          </w:r>
          <w:r>
            <w:fldChar w:fldCharType="separate"/>
          </w:r>
          <w:r>
            <w:rPr>
              <w:rStyle w:val="22"/>
            </w:rPr>
            <w:t>4.4.11 电气火灾监控系统</w:t>
          </w:r>
          <w:r>
            <w:tab/>
          </w:r>
          <w:r>
            <w:fldChar w:fldCharType="begin"/>
          </w:r>
          <w:r>
            <w:instrText xml:space="preserve"> PAGEREF _Toc55483927 \h </w:instrText>
          </w:r>
          <w:r>
            <w:fldChar w:fldCharType="separate"/>
          </w:r>
          <w:r>
            <w:t>29</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"_Toc55483928" </w:instrText>
          </w:r>
          <w:r>
            <w:fldChar w:fldCharType="separate"/>
          </w:r>
          <w:r>
            <w:rPr>
              <w:rStyle w:val="22"/>
            </w:rPr>
            <w:t>4.5 安装</w:t>
          </w:r>
          <w:r>
            <w:tab/>
          </w:r>
          <w:r>
            <w:fldChar w:fldCharType="begin"/>
          </w:r>
          <w:r>
            <w:instrText xml:space="preserve"> PAGEREF _Toc55483928 \h </w:instrText>
          </w:r>
          <w:r>
            <w:fldChar w:fldCharType="separate"/>
          </w:r>
          <w:r>
            <w:t>29</w:t>
          </w:r>
          <w:r>
            <w:fldChar w:fldCharType="end"/>
          </w:r>
          <w:r>
            <w:fldChar w:fldCharType="end"/>
          </w:r>
        </w:p>
        <w:p>
          <w:pPr>
            <w:pStyle w:val="12"/>
            <w:tabs>
              <w:tab w:val="left" w:pos="840"/>
              <w:tab w:val="right" w:leader="dot" w:pos="8656"/>
            </w:tabs>
            <w:rPr>
              <w:rFonts w:cstheme="minorBidi"/>
              <w:kern w:val="2"/>
              <w:sz w:val="21"/>
            </w:rPr>
          </w:pPr>
          <w:r>
            <w:fldChar w:fldCharType="begin"/>
          </w:r>
          <w:r>
            <w:instrText xml:space="preserve"> HYPERLINK \l "_Toc55483929" </w:instrText>
          </w:r>
          <w:r>
            <w:fldChar w:fldCharType="separate"/>
          </w:r>
          <w:r>
            <w:rPr>
              <w:rStyle w:val="22"/>
              <w:rFonts w:cs="Courier New"/>
            </w:rPr>
            <w:t>五、</w:t>
          </w:r>
          <w:r>
            <w:rPr>
              <w:rFonts w:cstheme="minorBidi"/>
              <w:kern w:val="2"/>
              <w:sz w:val="21"/>
            </w:rPr>
            <w:tab/>
          </w:r>
          <w:r>
            <w:rPr>
              <w:rStyle w:val="22"/>
            </w:rPr>
            <w:t>防火门监控系统</w:t>
          </w:r>
          <w:r>
            <w:tab/>
          </w:r>
          <w:r>
            <w:fldChar w:fldCharType="begin"/>
          </w:r>
          <w:r>
            <w:instrText xml:space="preserve"> PAGEREF _Toc55483929 \h </w:instrText>
          </w:r>
          <w:r>
            <w:fldChar w:fldCharType="separate"/>
          </w:r>
          <w:r>
            <w:t>30</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"_Toc55483930" </w:instrText>
          </w:r>
          <w:r>
            <w:fldChar w:fldCharType="separate"/>
          </w:r>
          <w:r>
            <w:rPr>
              <w:rStyle w:val="22"/>
            </w:rPr>
            <w:t>5.1</w:t>
          </w:r>
          <w:r>
            <w:rPr>
              <w:rStyle w:val="22"/>
              <w:rFonts w:cs="Microsoft JhengHei"/>
            </w:rPr>
            <w:t>系统概况</w:t>
          </w:r>
          <w:r>
            <w:tab/>
          </w:r>
          <w:r>
            <w:fldChar w:fldCharType="begin"/>
          </w:r>
          <w:r>
            <w:instrText xml:space="preserve"> PAGEREF _Toc55483930 \h </w:instrText>
          </w:r>
          <w:r>
            <w:fldChar w:fldCharType="separate"/>
          </w:r>
          <w:r>
            <w:t>30</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"_Toc55483931" </w:instrText>
          </w:r>
          <w:r>
            <w:fldChar w:fldCharType="separate"/>
          </w:r>
          <w:r>
            <w:rPr>
              <w:rStyle w:val="22"/>
            </w:rPr>
            <w:t>5.2 一般要求</w:t>
          </w:r>
          <w:r>
            <w:tab/>
          </w:r>
          <w:r>
            <w:fldChar w:fldCharType="begin"/>
          </w:r>
          <w:r>
            <w:instrText xml:space="preserve"> PAGEREF _Toc55483931 \h </w:instrText>
          </w:r>
          <w:r>
            <w:fldChar w:fldCharType="separate"/>
          </w:r>
          <w:r>
            <w:t>30</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"_Toc55483932" </w:instrText>
          </w:r>
          <w:r>
            <w:fldChar w:fldCharType="separate"/>
          </w:r>
          <w:r>
            <w:rPr>
              <w:rStyle w:val="22"/>
            </w:rPr>
            <w:t>5.3 资料呈审</w:t>
          </w:r>
          <w:r>
            <w:tab/>
          </w:r>
          <w:r>
            <w:fldChar w:fldCharType="begin"/>
          </w:r>
          <w:r>
            <w:instrText xml:space="preserve"> PAGEREF _Toc55483932 \h </w:instrText>
          </w:r>
          <w:r>
            <w:fldChar w:fldCharType="separate"/>
          </w:r>
          <w:r>
            <w:t>30</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"_Toc55483933" </w:instrText>
          </w:r>
          <w:r>
            <w:fldChar w:fldCharType="separate"/>
          </w:r>
          <w:r>
            <w:rPr>
              <w:rStyle w:val="22"/>
            </w:rPr>
            <w:t>5.4 产品</w:t>
          </w:r>
          <w:r>
            <w:tab/>
          </w:r>
          <w:r>
            <w:fldChar w:fldCharType="begin"/>
          </w:r>
          <w:r>
            <w:instrText xml:space="preserve"> PAGEREF _Toc55483933 \h </w:instrText>
          </w:r>
          <w:r>
            <w:fldChar w:fldCharType="separate"/>
          </w:r>
          <w:r>
            <w:t>30</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"_Toc55483934" </w:instrText>
          </w:r>
          <w:r>
            <w:fldChar w:fldCharType="separate"/>
          </w:r>
          <w:r>
            <w:rPr>
              <w:rStyle w:val="22"/>
            </w:rPr>
            <w:t>5.4.1 防火门监控器</w:t>
          </w:r>
          <w:r>
            <w:tab/>
          </w:r>
          <w:r>
            <w:fldChar w:fldCharType="begin"/>
          </w:r>
          <w:r>
            <w:instrText xml:space="preserve"> PAGEREF _Toc55483934 \h </w:instrText>
          </w:r>
          <w:r>
            <w:fldChar w:fldCharType="separate"/>
          </w:r>
          <w:r>
            <w:t>30</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"_Toc55483935" </w:instrText>
          </w:r>
          <w:r>
            <w:fldChar w:fldCharType="separate"/>
          </w:r>
          <w:r>
            <w:rPr>
              <w:rStyle w:val="22"/>
              <w:rFonts w:cs="Courier New"/>
            </w:rPr>
            <w:t>5.4.2</w:t>
          </w:r>
          <w:r>
            <w:rPr>
              <w:rStyle w:val="22"/>
            </w:rPr>
            <w:t>防火门门磁开关</w:t>
          </w:r>
          <w:r>
            <w:tab/>
          </w:r>
          <w:r>
            <w:fldChar w:fldCharType="begin"/>
          </w:r>
          <w:r>
            <w:instrText xml:space="preserve"> PAGEREF _Toc55483935 \h </w:instrText>
          </w:r>
          <w:r>
            <w:fldChar w:fldCharType="separate"/>
          </w:r>
          <w:r>
            <w:t>31</w:t>
          </w:r>
          <w:r>
            <w:fldChar w:fldCharType="end"/>
          </w:r>
          <w:r>
            <w:fldChar w:fldCharType="end"/>
          </w:r>
        </w:p>
        <w:p>
          <w:pPr>
            <w:pStyle w:val="12"/>
            <w:tabs>
              <w:tab w:val="right" w:leader="dot" w:pos="8656"/>
            </w:tabs>
            <w:rPr>
              <w:rFonts w:cstheme="minorBidi"/>
              <w:kern w:val="2"/>
              <w:sz w:val="21"/>
            </w:rPr>
          </w:pPr>
          <w:r>
            <w:fldChar w:fldCharType="begin"/>
          </w:r>
          <w:r>
            <w:instrText xml:space="preserve"> HYPERLINK \l "_Toc55483936" </w:instrText>
          </w:r>
          <w:r>
            <w:fldChar w:fldCharType="separate"/>
          </w:r>
          <w:r>
            <w:rPr>
              <w:rStyle w:val="22"/>
            </w:rPr>
            <w:t>5.5 实施</w:t>
          </w:r>
          <w:r>
            <w:tab/>
          </w:r>
          <w:r>
            <w:fldChar w:fldCharType="begin"/>
          </w:r>
          <w:r>
            <w:instrText xml:space="preserve"> PAGEREF _Toc55483936 \h </w:instrText>
          </w:r>
          <w:r>
            <w:fldChar w:fldCharType="separate"/>
          </w:r>
          <w:r>
            <w:t>31</w:t>
          </w:r>
          <w:r>
            <w:fldChar w:fldCharType="end"/>
          </w:r>
          <w:r>
            <w:fldChar w:fldCharType="end"/>
          </w:r>
        </w:p>
        <w:p>
          <w:pPr>
            <w:pStyle w:val="12"/>
            <w:tabs>
              <w:tab w:val="left" w:pos="840"/>
              <w:tab w:val="right" w:leader="dot" w:pos="8656"/>
            </w:tabs>
            <w:rPr>
              <w:rFonts w:cstheme="minorBidi"/>
              <w:kern w:val="2"/>
              <w:sz w:val="21"/>
            </w:rPr>
          </w:pPr>
          <w:r>
            <w:fldChar w:fldCharType="begin"/>
          </w:r>
          <w:r>
            <w:instrText xml:space="preserve"> HYPERLINK \l "_Toc55483937" </w:instrText>
          </w:r>
          <w:r>
            <w:fldChar w:fldCharType="separate"/>
          </w:r>
          <w:r>
            <w:rPr>
              <w:rStyle w:val="22"/>
            </w:rPr>
            <w:t>六、</w:t>
          </w:r>
          <w:r>
            <w:rPr>
              <w:rFonts w:cstheme="minorBidi"/>
              <w:kern w:val="2"/>
              <w:sz w:val="21"/>
            </w:rPr>
            <w:tab/>
          </w:r>
          <w:r>
            <w:rPr>
              <w:rStyle w:val="22"/>
            </w:rPr>
            <w:t>消防紧急广插系统</w:t>
          </w:r>
          <w:r>
            <w:tab/>
          </w:r>
          <w:r>
            <w:fldChar w:fldCharType="begin"/>
          </w:r>
          <w:r>
            <w:instrText xml:space="preserve"> PAGEREF _Toc55483937 \h </w:instrText>
          </w:r>
          <w:r>
            <w:fldChar w:fldCharType="separate"/>
          </w:r>
          <w:r>
            <w:t>32</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"_Toc55483938" </w:instrText>
          </w:r>
          <w:r>
            <w:fldChar w:fldCharType="separate"/>
          </w:r>
          <w:r>
            <w:rPr>
              <w:rStyle w:val="22"/>
            </w:rPr>
            <w:t>6.1 系统概况</w:t>
          </w:r>
          <w:r>
            <w:tab/>
          </w:r>
          <w:r>
            <w:fldChar w:fldCharType="begin"/>
          </w:r>
          <w:r>
            <w:instrText xml:space="preserve"> PAGEREF _Toc55483938 \h </w:instrText>
          </w:r>
          <w:r>
            <w:fldChar w:fldCharType="separate"/>
          </w:r>
          <w:r>
            <w:t>32</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"_Toc55483939" </w:instrText>
          </w:r>
          <w:r>
            <w:fldChar w:fldCharType="separate"/>
          </w:r>
          <w:r>
            <w:rPr>
              <w:rStyle w:val="22"/>
            </w:rPr>
            <w:t>6.2 一般要求</w:t>
          </w:r>
          <w:r>
            <w:tab/>
          </w:r>
          <w:r>
            <w:fldChar w:fldCharType="begin"/>
          </w:r>
          <w:r>
            <w:instrText xml:space="preserve"> PAGEREF _Toc55483939 \h </w:instrText>
          </w:r>
          <w:r>
            <w:fldChar w:fldCharType="separate"/>
          </w:r>
          <w:r>
            <w:t>32</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"_Toc55483940" </w:instrText>
          </w:r>
          <w:r>
            <w:fldChar w:fldCharType="separate"/>
          </w:r>
          <w:r>
            <w:rPr>
              <w:rStyle w:val="22"/>
            </w:rPr>
            <w:t>6.3资料呈审</w:t>
          </w:r>
          <w:r>
            <w:tab/>
          </w:r>
          <w:r>
            <w:fldChar w:fldCharType="begin"/>
          </w:r>
          <w:r>
            <w:instrText xml:space="preserve"> PAGEREF _Toc55483940 \h </w:instrText>
          </w:r>
          <w:r>
            <w:fldChar w:fldCharType="separate"/>
          </w:r>
          <w:r>
            <w:t>32</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"_Toc55483941" </w:instrText>
          </w:r>
          <w:r>
            <w:fldChar w:fldCharType="separate"/>
          </w:r>
          <w:r>
            <w:rPr>
              <w:rStyle w:val="22"/>
            </w:rPr>
            <w:t>6.4 产品</w:t>
          </w:r>
          <w:r>
            <w:tab/>
          </w:r>
          <w:r>
            <w:fldChar w:fldCharType="begin"/>
          </w:r>
          <w:r>
            <w:instrText xml:space="preserve"> PAGEREF _Toc55483941 \h </w:instrText>
          </w:r>
          <w:r>
            <w:fldChar w:fldCharType="separate"/>
          </w:r>
          <w:r>
            <w:t>33</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"_Toc55483942" </w:instrText>
          </w:r>
          <w:r>
            <w:fldChar w:fldCharType="separate"/>
          </w:r>
          <w:r>
            <w:rPr>
              <w:rStyle w:val="22"/>
            </w:rPr>
            <w:t>6.4.1 功率放大器</w:t>
          </w:r>
          <w:r>
            <w:tab/>
          </w:r>
          <w:r>
            <w:fldChar w:fldCharType="begin"/>
          </w:r>
          <w:r>
            <w:instrText xml:space="preserve"> PAGEREF _Toc55483942 \h </w:instrText>
          </w:r>
          <w:r>
            <w:fldChar w:fldCharType="separate"/>
          </w:r>
          <w:r>
            <w:t>33</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"_Toc55483943" </w:instrText>
          </w:r>
          <w:r>
            <w:fldChar w:fldCharType="separate"/>
          </w:r>
          <w:r>
            <w:rPr>
              <w:rStyle w:val="22"/>
            </w:rPr>
            <w:t>6.4.2 扬声器</w:t>
          </w:r>
          <w:r>
            <w:tab/>
          </w:r>
          <w:r>
            <w:fldChar w:fldCharType="begin"/>
          </w:r>
          <w:r>
            <w:instrText xml:space="preserve"> PAGEREF _Toc55483943 \h </w:instrText>
          </w:r>
          <w:r>
            <w:fldChar w:fldCharType="separate"/>
          </w:r>
          <w:r>
            <w:t>33</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"_Toc55483944" </w:instrText>
          </w:r>
          <w:r>
            <w:fldChar w:fldCharType="separate"/>
          </w:r>
          <w:r>
            <w:rPr>
              <w:rStyle w:val="22"/>
            </w:rPr>
            <w:t>6.5 实施</w:t>
          </w:r>
          <w:r>
            <w:tab/>
          </w:r>
          <w:r>
            <w:fldChar w:fldCharType="begin"/>
          </w:r>
          <w:r>
            <w:instrText xml:space="preserve"> PAGEREF _Toc55483944 \h </w:instrText>
          </w:r>
          <w:r>
            <w:fldChar w:fldCharType="separate"/>
          </w:r>
          <w:r>
            <w:t>33</w:t>
          </w:r>
          <w:r>
            <w:fldChar w:fldCharType="end"/>
          </w:r>
          <w:r>
            <w:fldChar w:fldCharType="end"/>
          </w:r>
        </w:p>
        <w:p>
          <w:pPr>
            <w:pStyle w:val="12"/>
            <w:tabs>
              <w:tab w:val="left" w:pos="840"/>
              <w:tab w:val="right" w:leader="dot" w:pos="8656"/>
            </w:tabs>
            <w:rPr>
              <w:rFonts w:cstheme="minorBidi"/>
              <w:kern w:val="2"/>
              <w:sz w:val="21"/>
            </w:rPr>
          </w:pPr>
          <w:r>
            <w:fldChar w:fldCharType="begin"/>
          </w:r>
          <w:r>
            <w:instrText xml:space="preserve"> HYPERLINK \l "_Toc55483945" </w:instrText>
          </w:r>
          <w:r>
            <w:fldChar w:fldCharType="separate"/>
          </w:r>
          <w:r>
            <w:rPr>
              <w:rStyle w:val="22"/>
            </w:rPr>
            <w:t>七、</w:t>
          </w:r>
          <w:r>
            <w:rPr>
              <w:rFonts w:cstheme="minorBidi"/>
              <w:kern w:val="2"/>
              <w:sz w:val="21"/>
            </w:rPr>
            <w:tab/>
          </w:r>
          <w:r>
            <w:rPr>
              <w:rStyle w:val="22"/>
            </w:rPr>
            <w:t>防排烟系统</w:t>
          </w:r>
          <w:r>
            <w:tab/>
          </w:r>
          <w:r>
            <w:fldChar w:fldCharType="begin"/>
          </w:r>
          <w:r>
            <w:instrText xml:space="preserve"> PAGEREF _Toc55483945 \h </w:instrText>
          </w:r>
          <w:r>
            <w:fldChar w:fldCharType="separate"/>
          </w:r>
          <w:r>
            <w:t>34</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"_Toc55483946" </w:instrText>
          </w:r>
          <w:r>
            <w:fldChar w:fldCharType="separate"/>
          </w:r>
          <w:r>
            <w:rPr>
              <w:rStyle w:val="22"/>
            </w:rPr>
            <w:t>7.1 系统概况</w:t>
          </w:r>
          <w:r>
            <w:tab/>
          </w:r>
          <w:r>
            <w:fldChar w:fldCharType="begin"/>
          </w:r>
          <w:r>
            <w:instrText xml:space="preserve"> PAGEREF _Toc55483946 \h </w:instrText>
          </w:r>
          <w:r>
            <w:fldChar w:fldCharType="separate"/>
          </w:r>
          <w:r>
            <w:t>34</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"_Toc55483947" </w:instrText>
          </w:r>
          <w:r>
            <w:fldChar w:fldCharType="separate"/>
          </w:r>
          <w:r>
            <w:rPr>
              <w:rStyle w:val="22"/>
            </w:rPr>
            <w:t>7.2 一般要求</w:t>
          </w:r>
          <w:r>
            <w:tab/>
          </w:r>
          <w:r>
            <w:fldChar w:fldCharType="begin"/>
          </w:r>
          <w:r>
            <w:instrText xml:space="preserve"> PAGEREF _Toc55483947 \h </w:instrText>
          </w:r>
          <w:r>
            <w:fldChar w:fldCharType="separate"/>
          </w:r>
          <w:r>
            <w:t>34</w:t>
          </w:r>
          <w:r>
            <w:fldChar w:fldCharType="end"/>
          </w:r>
          <w:r>
            <w:fldChar w:fldCharType="end"/>
          </w:r>
        </w:p>
        <w:p>
          <w:pPr>
            <w:pStyle w:val="14"/>
            <w:tabs>
              <w:tab w:val="left" w:pos="840"/>
              <w:tab w:val="right" w:leader="dot" w:pos="8656"/>
            </w:tabs>
            <w:rPr>
              <w:rFonts w:cstheme="minorBidi"/>
              <w:kern w:val="2"/>
              <w:sz w:val="21"/>
            </w:rPr>
          </w:pPr>
          <w:r>
            <w:fldChar w:fldCharType="begin"/>
          </w:r>
          <w:r>
            <w:instrText xml:space="preserve"> HYPERLINK \l "_Toc55483948" </w:instrText>
          </w:r>
          <w:r>
            <w:fldChar w:fldCharType="separate"/>
          </w:r>
          <w:r>
            <w:rPr>
              <w:rStyle w:val="22"/>
            </w:rPr>
            <w:t>7.3</w:t>
          </w:r>
          <w:r>
            <w:rPr>
              <w:rFonts w:cstheme="minorBidi"/>
              <w:kern w:val="2"/>
              <w:sz w:val="21"/>
            </w:rPr>
            <w:tab/>
          </w:r>
          <w:r>
            <w:rPr>
              <w:rStyle w:val="22"/>
            </w:rPr>
            <w:t>资料呈审</w:t>
          </w:r>
          <w:r>
            <w:tab/>
          </w:r>
          <w:r>
            <w:fldChar w:fldCharType="begin"/>
          </w:r>
          <w:r>
            <w:instrText xml:space="preserve"> PAGEREF _Toc55483948 \h </w:instrText>
          </w:r>
          <w:r>
            <w:fldChar w:fldCharType="separate"/>
          </w:r>
          <w:r>
            <w:t>35</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"_Toc55483949" </w:instrText>
          </w:r>
          <w:r>
            <w:fldChar w:fldCharType="separate"/>
          </w:r>
          <w:r>
            <w:rPr>
              <w:rStyle w:val="22"/>
            </w:rPr>
            <w:t>7.4 实施</w:t>
          </w:r>
          <w:r>
            <w:tab/>
          </w:r>
          <w:r>
            <w:fldChar w:fldCharType="begin"/>
          </w:r>
          <w:r>
            <w:instrText xml:space="preserve"> PAGEREF _Toc55483949 \h </w:instrText>
          </w:r>
          <w:r>
            <w:fldChar w:fldCharType="separate"/>
          </w:r>
          <w:r>
            <w:t>35</w:t>
          </w:r>
          <w:r>
            <w:fldChar w:fldCharType="end"/>
          </w:r>
          <w:r>
            <w:fldChar w:fldCharType="end"/>
          </w:r>
        </w:p>
        <w:p>
          <w:pPr>
            <w:pStyle w:val="12"/>
            <w:tabs>
              <w:tab w:val="left" w:pos="840"/>
              <w:tab w:val="right" w:leader="dot" w:pos="8656"/>
            </w:tabs>
            <w:rPr>
              <w:rFonts w:cstheme="minorBidi"/>
              <w:kern w:val="2"/>
              <w:sz w:val="21"/>
            </w:rPr>
          </w:pPr>
          <w:r>
            <w:fldChar w:fldCharType="begin"/>
          </w:r>
          <w:r>
            <w:instrText xml:space="preserve"> HYPERLINK \l "_Toc55483950" </w:instrText>
          </w:r>
          <w:r>
            <w:fldChar w:fldCharType="separate"/>
          </w:r>
          <w:r>
            <w:rPr>
              <w:rStyle w:val="22"/>
            </w:rPr>
            <w:t>八、</w:t>
          </w:r>
          <w:r>
            <w:rPr>
              <w:rFonts w:cstheme="minorBidi"/>
              <w:kern w:val="2"/>
              <w:sz w:val="21"/>
            </w:rPr>
            <w:tab/>
          </w:r>
          <w:r>
            <w:rPr>
              <w:rStyle w:val="22"/>
            </w:rPr>
            <w:t>电管、线缆及布线</w:t>
          </w:r>
          <w:r>
            <w:tab/>
          </w:r>
          <w:r>
            <w:fldChar w:fldCharType="begin"/>
          </w:r>
          <w:r>
            <w:instrText xml:space="preserve"> PAGEREF _Toc55483950 \h </w:instrText>
          </w:r>
          <w:r>
            <w:fldChar w:fldCharType="separate"/>
          </w:r>
          <w:r>
            <w:t>36</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"_Toc55483951" </w:instrText>
          </w:r>
          <w:r>
            <w:fldChar w:fldCharType="separate"/>
          </w:r>
          <w:r>
            <w:rPr>
              <w:rStyle w:val="22"/>
            </w:rPr>
            <w:t>8.1 资料呈审</w:t>
          </w:r>
          <w:r>
            <w:tab/>
          </w:r>
          <w:r>
            <w:fldChar w:fldCharType="begin"/>
          </w:r>
          <w:r>
            <w:instrText xml:space="preserve"> PAGEREF _Toc55483951 \h </w:instrText>
          </w:r>
          <w:r>
            <w:fldChar w:fldCharType="separate"/>
          </w:r>
          <w:r>
            <w:t>36</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"_Toc55483952" </w:instrText>
          </w:r>
          <w:r>
            <w:fldChar w:fldCharType="separate"/>
          </w:r>
          <w:r>
            <w:rPr>
              <w:rStyle w:val="22"/>
            </w:rPr>
            <w:t>8.2 产品</w:t>
          </w:r>
          <w:r>
            <w:tab/>
          </w:r>
          <w:r>
            <w:fldChar w:fldCharType="begin"/>
          </w:r>
          <w:r>
            <w:instrText xml:space="preserve"> PAGEREF _Toc55483952 \h </w:instrText>
          </w:r>
          <w:r>
            <w:fldChar w:fldCharType="separate"/>
          </w:r>
          <w:r>
            <w:t>36</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"_Toc55483953" </w:instrText>
          </w:r>
          <w:r>
            <w:fldChar w:fldCharType="separate"/>
          </w:r>
          <w:r>
            <w:rPr>
              <w:rStyle w:val="22"/>
            </w:rPr>
            <w:t>8.2.1金属电线管及其配件</w:t>
          </w:r>
          <w:r>
            <w:tab/>
          </w:r>
          <w:r>
            <w:fldChar w:fldCharType="begin"/>
          </w:r>
          <w:r>
            <w:instrText xml:space="preserve"> PAGEREF _Toc55483953 \h </w:instrText>
          </w:r>
          <w:r>
            <w:fldChar w:fldCharType="separate"/>
          </w:r>
          <w:r>
            <w:t>36</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"_Toc55483954" </w:instrText>
          </w:r>
          <w:r>
            <w:fldChar w:fldCharType="separate"/>
          </w:r>
          <w:r>
            <w:rPr>
              <w:rStyle w:val="22"/>
            </w:rPr>
            <w:t>8.2.2 电缆</w:t>
          </w:r>
          <w:r>
            <w:tab/>
          </w:r>
          <w:r>
            <w:fldChar w:fldCharType="begin"/>
          </w:r>
          <w:r>
            <w:instrText xml:space="preserve"> PAGEREF _Toc55483954 \h </w:instrText>
          </w:r>
          <w:r>
            <w:fldChar w:fldCharType="separate"/>
          </w:r>
          <w:r>
            <w:t>37</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"_Toc55483955" </w:instrText>
          </w:r>
          <w:r>
            <w:fldChar w:fldCharType="separate"/>
          </w:r>
          <w:r>
            <w:rPr>
              <w:rStyle w:val="22"/>
            </w:rPr>
            <w:t>8.3 施工</w:t>
          </w:r>
          <w:r>
            <w:tab/>
          </w:r>
          <w:r>
            <w:fldChar w:fldCharType="begin"/>
          </w:r>
          <w:r>
            <w:instrText xml:space="preserve"> PAGEREF _Toc55483955 \h </w:instrText>
          </w:r>
          <w:r>
            <w:fldChar w:fldCharType="separate"/>
          </w:r>
          <w:r>
            <w:t>38</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"_Toc55483956" </w:instrText>
          </w:r>
          <w:r>
            <w:fldChar w:fldCharType="separate"/>
          </w:r>
          <w:r>
            <w:rPr>
              <w:rStyle w:val="22"/>
            </w:rPr>
            <w:t>8.3.1金属电线管及电线管附件</w:t>
          </w:r>
          <w:r>
            <w:tab/>
          </w:r>
          <w:r>
            <w:fldChar w:fldCharType="begin"/>
          </w:r>
          <w:r>
            <w:instrText xml:space="preserve"> PAGEREF _Toc55483956 \h </w:instrText>
          </w:r>
          <w:r>
            <w:fldChar w:fldCharType="separate"/>
          </w:r>
          <w:r>
            <w:t>38</w:t>
          </w:r>
          <w:r>
            <w:fldChar w:fldCharType="end"/>
          </w:r>
          <w:r>
            <w:fldChar w:fldCharType="end"/>
          </w:r>
        </w:p>
        <w:p>
          <w:pPr>
            <w:pStyle w:val="12"/>
            <w:tabs>
              <w:tab w:val="left" w:pos="840"/>
              <w:tab w:val="right" w:leader="dot" w:pos="8656"/>
            </w:tabs>
            <w:rPr>
              <w:rFonts w:cstheme="minorBidi"/>
              <w:kern w:val="2"/>
              <w:sz w:val="21"/>
            </w:rPr>
          </w:pPr>
          <w:r>
            <w:fldChar w:fldCharType="begin"/>
          </w:r>
          <w:r>
            <w:instrText xml:space="preserve"> HYPERLINK \l "_Toc55483957" </w:instrText>
          </w:r>
          <w:r>
            <w:fldChar w:fldCharType="separate"/>
          </w:r>
          <w:r>
            <w:rPr>
              <w:rStyle w:val="22"/>
              <w:rFonts w:cs="Courier New"/>
            </w:rPr>
            <w:t>九、</w:t>
          </w:r>
          <w:r>
            <w:rPr>
              <w:rFonts w:cstheme="minorBidi"/>
              <w:kern w:val="2"/>
              <w:sz w:val="21"/>
            </w:rPr>
            <w:tab/>
          </w:r>
          <w:r>
            <w:rPr>
              <w:rStyle w:val="22"/>
              <w:rFonts w:ascii="Tahoma" w:hAnsi="Tahoma" w:cs="Tahoma"/>
            </w:rPr>
            <w:t>管道及支架﻿</w:t>
          </w:r>
          <w:r>
            <w:tab/>
          </w:r>
          <w:r>
            <w:fldChar w:fldCharType="begin"/>
          </w:r>
          <w:r>
            <w:instrText xml:space="preserve"> PAGEREF _Toc55483957 \h </w:instrText>
          </w:r>
          <w:r>
            <w:fldChar w:fldCharType="separate"/>
          </w:r>
          <w:r>
            <w:t>39</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"_Toc55483958" </w:instrText>
          </w:r>
          <w:r>
            <w:fldChar w:fldCharType="separate"/>
          </w:r>
          <w:r>
            <w:rPr>
              <w:rStyle w:val="22"/>
            </w:rPr>
            <w:t>9.2 产品</w:t>
          </w:r>
          <w:r>
            <w:tab/>
          </w:r>
          <w:r>
            <w:fldChar w:fldCharType="begin"/>
          </w:r>
          <w:r>
            <w:instrText xml:space="preserve"> PAGEREF _Toc55483958 \h </w:instrText>
          </w:r>
          <w:r>
            <w:fldChar w:fldCharType="separate"/>
          </w:r>
          <w:r>
            <w:t>39</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"_Toc55483959" </w:instrText>
          </w:r>
          <w:r>
            <w:fldChar w:fldCharType="separate"/>
          </w:r>
          <w:r>
            <w:rPr>
              <w:rStyle w:val="22"/>
            </w:rPr>
            <w:t>9.2.1 管道材料</w:t>
          </w:r>
          <w:r>
            <w:tab/>
          </w:r>
          <w:r>
            <w:fldChar w:fldCharType="begin"/>
          </w:r>
          <w:r>
            <w:instrText xml:space="preserve"> PAGEREF _Toc55483959 \h </w:instrText>
          </w:r>
          <w:r>
            <w:fldChar w:fldCharType="separate"/>
          </w:r>
          <w:r>
            <w:t>39</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"_Toc55483960" </w:instrText>
          </w:r>
          <w:r>
            <w:fldChar w:fldCharType="separate"/>
          </w:r>
          <w:r>
            <w:rPr>
              <w:rStyle w:val="22"/>
            </w:rPr>
            <w:t>9.2.2管道接口</w:t>
          </w:r>
          <w:r>
            <w:tab/>
          </w:r>
          <w:r>
            <w:fldChar w:fldCharType="begin"/>
          </w:r>
          <w:r>
            <w:instrText xml:space="preserve"> PAGEREF _Toc55483960 \h </w:instrText>
          </w:r>
          <w:r>
            <w:fldChar w:fldCharType="separate"/>
          </w:r>
          <w:r>
            <w:t>39</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"_Toc55483961" </w:instrText>
          </w:r>
          <w:r>
            <w:fldChar w:fldCharType="separate"/>
          </w:r>
          <w:r>
            <w:rPr>
              <w:rStyle w:val="22"/>
            </w:rPr>
            <w:t>9.2.3 接管垫圈</w:t>
          </w:r>
          <w:r>
            <w:tab/>
          </w:r>
          <w:r>
            <w:fldChar w:fldCharType="begin"/>
          </w:r>
          <w:r>
            <w:instrText xml:space="preserve"> PAGEREF _Toc55483961 \h </w:instrText>
          </w:r>
          <w:r>
            <w:fldChar w:fldCharType="separate"/>
          </w:r>
          <w:r>
            <w:t>40</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"_Toc55483962" </w:instrText>
          </w:r>
          <w:r>
            <w:fldChar w:fldCharType="separate"/>
          </w:r>
          <w:r>
            <w:rPr>
              <w:rStyle w:val="22"/>
            </w:rPr>
            <w:t>9.2.4 管道坡度</w:t>
          </w:r>
          <w:r>
            <w:tab/>
          </w:r>
          <w:r>
            <w:fldChar w:fldCharType="begin"/>
          </w:r>
          <w:r>
            <w:instrText xml:space="preserve"> PAGEREF _Toc55483962 \h </w:instrText>
          </w:r>
          <w:r>
            <w:fldChar w:fldCharType="separate"/>
          </w:r>
          <w:r>
            <w:t>40</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"_Toc55483963" </w:instrText>
          </w:r>
          <w:r>
            <w:fldChar w:fldCharType="separate"/>
          </w:r>
          <w:r>
            <w:rPr>
              <w:rStyle w:val="22"/>
            </w:rPr>
            <w:t>9.2.5 管道支架</w:t>
          </w:r>
          <w:r>
            <w:tab/>
          </w:r>
          <w:r>
            <w:fldChar w:fldCharType="begin"/>
          </w:r>
          <w:r>
            <w:instrText xml:space="preserve"> PAGEREF _Toc55483963 \h </w:instrText>
          </w:r>
          <w:r>
            <w:fldChar w:fldCharType="separate"/>
          </w:r>
          <w:r>
            <w:t>40</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"_Toc55483964" </w:instrText>
          </w:r>
          <w:r>
            <w:fldChar w:fldCharType="separate"/>
          </w:r>
          <w:r>
            <w:rPr>
              <w:rStyle w:val="22"/>
            </w:rPr>
            <w:t>9.2.6管道套管</w:t>
          </w:r>
          <w:r>
            <w:tab/>
          </w:r>
          <w:r>
            <w:fldChar w:fldCharType="begin"/>
          </w:r>
          <w:r>
            <w:instrText xml:space="preserve"> PAGEREF _Toc55483964 \h </w:instrText>
          </w:r>
          <w:r>
            <w:fldChar w:fldCharType="separate"/>
          </w:r>
          <w:r>
            <w:t>41</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"_Toc55483965" </w:instrText>
          </w:r>
          <w:r>
            <w:fldChar w:fldCharType="separate"/>
          </w:r>
          <w:r>
            <w:rPr>
              <w:rStyle w:val="22"/>
            </w:rPr>
            <w:t>9.2.7消防水箱</w:t>
          </w:r>
          <w:r>
            <w:tab/>
          </w:r>
          <w:r>
            <w:fldChar w:fldCharType="begin"/>
          </w:r>
          <w:r>
            <w:instrText xml:space="preserve"> PAGEREF _Toc55483965 \h </w:instrText>
          </w:r>
          <w:r>
            <w:fldChar w:fldCharType="separate"/>
          </w:r>
          <w:r>
            <w:t>41</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"_Toc55483966" </w:instrText>
          </w:r>
          <w:r>
            <w:fldChar w:fldCharType="separate"/>
          </w:r>
          <w:r>
            <w:rPr>
              <w:rStyle w:val="22"/>
            </w:rPr>
            <w:t>9.3 实施</w:t>
          </w:r>
          <w:r>
            <w:tab/>
          </w:r>
          <w:r>
            <w:fldChar w:fldCharType="begin"/>
          </w:r>
          <w:r>
            <w:instrText xml:space="preserve"> PAGEREF _Toc55483966 \h </w:instrText>
          </w:r>
          <w:r>
            <w:fldChar w:fldCharType="separate"/>
          </w:r>
          <w:r>
            <w:t>42</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"_Toc55483967" </w:instrText>
          </w:r>
          <w:r>
            <w:fldChar w:fldCharType="separate"/>
          </w:r>
          <w:r>
            <w:rPr>
              <w:rStyle w:val="22"/>
            </w:rPr>
            <w:t>9.3.1 管道安装</w:t>
          </w:r>
          <w:r>
            <w:tab/>
          </w:r>
          <w:r>
            <w:fldChar w:fldCharType="begin"/>
          </w:r>
          <w:r>
            <w:instrText xml:space="preserve"> PAGEREF _Toc55483967 \h </w:instrText>
          </w:r>
          <w:r>
            <w:fldChar w:fldCharType="separate"/>
          </w:r>
          <w:r>
            <w:t>42</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"_Toc55483968" </w:instrText>
          </w:r>
          <w:r>
            <w:fldChar w:fldCharType="separate"/>
          </w:r>
          <w:r>
            <w:rPr>
              <w:rStyle w:val="22"/>
            </w:rPr>
            <w:t>9.3.2 焊接</w:t>
          </w:r>
          <w:r>
            <w:tab/>
          </w:r>
          <w:r>
            <w:fldChar w:fldCharType="begin"/>
          </w:r>
          <w:r>
            <w:instrText xml:space="preserve"> PAGEREF _Toc55483968 \h </w:instrText>
          </w:r>
          <w:r>
            <w:fldChar w:fldCharType="separate"/>
          </w:r>
          <w:r>
            <w:t>43</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"_Toc55483969" </w:instrText>
          </w:r>
          <w:r>
            <w:fldChar w:fldCharType="separate"/>
          </w:r>
          <w:r>
            <w:rPr>
              <w:rStyle w:val="22"/>
            </w:rPr>
            <w:t>9.3.3 管道吊架和支架的安装</w:t>
          </w:r>
          <w:r>
            <w:tab/>
          </w:r>
          <w:r>
            <w:fldChar w:fldCharType="begin"/>
          </w:r>
          <w:r>
            <w:instrText xml:space="preserve"> PAGEREF _Toc55483969 \h </w:instrText>
          </w:r>
          <w:r>
            <w:fldChar w:fldCharType="separate"/>
          </w:r>
          <w:r>
            <w:t>44</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"_Toc55483970" </w:instrText>
          </w:r>
          <w:r>
            <w:fldChar w:fldCharType="separate"/>
          </w:r>
          <w:r>
            <w:rPr>
              <w:rStyle w:val="22"/>
            </w:rPr>
            <w:t>9.3.4 清洁</w:t>
          </w:r>
          <w:r>
            <w:tab/>
          </w:r>
          <w:r>
            <w:fldChar w:fldCharType="begin"/>
          </w:r>
          <w:r>
            <w:instrText xml:space="preserve"> PAGEREF _Toc55483970 \h </w:instrText>
          </w:r>
          <w:r>
            <w:fldChar w:fldCharType="separate"/>
          </w:r>
          <w:r>
            <w:t>44</w:t>
          </w:r>
          <w:r>
            <w:fldChar w:fldCharType="end"/>
          </w:r>
          <w:r>
            <w:fldChar w:fldCharType="end"/>
          </w:r>
        </w:p>
        <w:p>
          <w:pPr>
            <w:pStyle w:val="12"/>
            <w:tabs>
              <w:tab w:val="left" w:pos="840"/>
              <w:tab w:val="right" w:leader="dot" w:pos="8656"/>
            </w:tabs>
            <w:rPr>
              <w:rFonts w:cstheme="minorBidi"/>
              <w:kern w:val="2"/>
              <w:sz w:val="21"/>
            </w:rPr>
          </w:pPr>
          <w:r>
            <w:fldChar w:fldCharType="begin"/>
          </w:r>
          <w:r>
            <w:instrText xml:space="preserve"> HYPERLINK \l "_Toc55483971" </w:instrText>
          </w:r>
          <w:r>
            <w:fldChar w:fldCharType="separate"/>
          </w:r>
          <w:r>
            <w:rPr>
              <w:rStyle w:val="22"/>
            </w:rPr>
            <w:t>十、</w:t>
          </w:r>
          <w:r>
            <w:rPr>
              <w:rFonts w:cstheme="minorBidi"/>
              <w:kern w:val="2"/>
              <w:sz w:val="21"/>
            </w:rPr>
            <w:tab/>
          </w:r>
          <w:r>
            <w:rPr>
              <w:rStyle w:val="22"/>
            </w:rPr>
            <w:t>测试及试运行</w:t>
          </w:r>
          <w:r>
            <w:tab/>
          </w:r>
          <w:r>
            <w:fldChar w:fldCharType="begin"/>
          </w:r>
          <w:r>
            <w:instrText xml:space="preserve"> PAGEREF _Toc55483971 \h </w:instrText>
          </w:r>
          <w:r>
            <w:fldChar w:fldCharType="separate"/>
          </w:r>
          <w:r>
            <w:t>45</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"_Toc55483972" </w:instrText>
          </w:r>
          <w:r>
            <w:fldChar w:fldCharType="separate"/>
          </w:r>
          <w:r>
            <w:rPr>
              <w:rStyle w:val="22"/>
            </w:rPr>
            <w:t>10.1一般要求</w:t>
          </w:r>
          <w:r>
            <w:tab/>
          </w:r>
          <w:r>
            <w:fldChar w:fldCharType="begin"/>
          </w:r>
          <w:r>
            <w:instrText xml:space="preserve"> PAGEREF _Toc55483972 \h </w:instrText>
          </w:r>
          <w:r>
            <w:fldChar w:fldCharType="separate"/>
          </w:r>
          <w:r>
            <w:t>45</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"_Toc55483973" </w:instrText>
          </w:r>
          <w:r>
            <w:fldChar w:fldCharType="separate"/>
          </w:r>
          <w:r>
            <w:rPr>
              <w:rStyle w:val="22"/>
            </w:rPr>
            <w:t>10.2 资料呈审</w:t>
          </w:r>
          <w:r>
            <w:tab/>
          </w:r>
          <w:r>
            <w:fldChar w:fldCharType="begin"/>
          </w:r>
          <w:r>
            <w:instrText xml:space="preserve"> PAGEREF _Toc55483973 \h </w:instrText>
          </w:r>
          <w:r>
            <w:fldChar w:fldCharType="separate"/>
          </w:r>
          <w:r>
            <w:t>45</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"_Toc55483974" </w:instrText>
          </w:r>
          <w:r>
            <w:fldChar w:fldCharType="separate"/>
          </w:r>
          <w:r>
            <w:rPr>
              <w:rStyle w:val="22"/>
            </w:rPr>
            <w:t>10.3 实施</w:t>
          </w:r>
          <w:r>
            <w:tab/>
          </w:r>
          <w:r>
            <w:fldChar w:fldCharType="begin"/>
          </w:r>
          <w:r>
            <w:instrText xml:space="preserve"> PAGEREF _Toc55483974 \h </w:instrText>
          </w:r>
          <w:r>
            <w:fldChar w:fldCharType="separate"/>
          </w:r>
          <w:r>
            <w:t>46</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"_Toc55483975" </w:instrText>
          </w:r>
          <w:r>
            <w:fldChar w:fldCharType="separate"/>
          </w:r>
          <w:r>
            <w:rPr>
              <w:rStyle w:val="22"/>
            </w:rPr>
            <w:t>10.3.1 概述</w:t>
          </w:r>
          <w:r>
            <w:tab/>
          </w:r>
          <w:r>
            <w:fldChar w:fldCharType="begin"/>
          </w:r>
          <w:r>
            <w:instrText xml:space="preserve"> PAGEREF _Toc55483975 \h </w:instrText>
          </w:r>
          <w:r>
            <w:fldChar w:fldCharType="separate"/>
          </w:r>
          <w:r>
            <w:t>46</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"_Toc55483976" </w:instrText>
          </w:r>
          <w:r>
            <w:fldChar w:fldCharType="separate"/>
          </w:r>
          <w:r>
            <w:rPr>
              <w:rStyle w:val="22"/>
            </w:rPr>
            <w:t>10.3.2预测试前的预备</w:t>
          </w:r>
          <w:r>
            <w:tab/>
          </w:r>
          <w:r>
            <w:fldChar w:fldCharType="begin"/>
          </w:r>
          <w:r>
            <w:instrText xml:space="preserve"> PAGEREF _Toc55483976 \h </w:instrText>
          </w:r>
          <w:r>
            <w:fldChar w:fldCharType="separate"/>
          </w:r>
          <w:r>
            <w:t>46</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"_Toc55483977" </w:instrText>
          </w:r>
          <w:r>
            <w:fldChar w:fldCharType="separate"/>
          </w:r>
          <w:r>
            <w:rPr>
              <w:rStyle w:val="22"/>
            </w:rPr>
            <w:t>10.3.3 平衡及功能测试</w:t>
          </w:r>
          <w:r>
            <w:tab/>
          </w:r>
          <w:r>
            <w:fldChar w:fldCharType="begin"/>
          </w:r>
          <w:r>
            <w:instrText xml:space="preserve"> PAGEREF _Toc55483977 \h </w:instrText>
          </w:r>
          <w:r>
            <w:fldChar w:fldCharType="separate"/>
          </w:r>
          <w:r>
            <w:t>47</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"_Toc55483978" </w:instrText>
          </w:r>
          <w:r>
            <w:fldChar w:fldCharType="separate"/>
          </w:r>
          <w:r>
            <w:rPr>
              <w:rStyle w:val="22"/>
            </w:rPr>
            <w:t>10.3.4施工期间现场测试</w:t>
          </w:r>
          <w:r>
            <w:tab/>
          </w:r>
          <w:r>
            <w:fldChar w:fldCharType="begin"/>
          </w:r>
          <w:r>
            <w:instrText xml:space="preserve"> PAGEREF _Toc55483978 \h </w:instrText>
          </w:r>
          <w:r>
            <w:fldChar w:fldCharType="separate"/>
          </w:r>
          <w:r>
            <w:t>48</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"_Toc55483979" </w:instrText>
          </w:r>
          <w:r>
            <w:fldChar w:fldCharType="separate"/>
          </w:r>
          <w:r>
            <w:rPr>
              <w:rStyle w:val="22"/>
            </w:rPr>
            <w:t>10.3.5 交付预检</w:t>
          </w:r>
          <w:r>
            <w:tab/>
          </w:r>
          <w:r>
            <w:fldChar w:fldCharType="begin"/>
          </w:r>
          <w:r>
            <w:instrText xml:space="preserve"> PAGEREF _Toc55483979 \h </w:instrText>
          </w:r>
          <w:r>
            <w:fldChar w:fldCharType="separate"/>
          </w:r>
          <w:r>
            <w:t>49</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"_Toc55483980" </w:instrText>
          </w:r>
          <w:r>
            <w:fldChar w:fldCharType="separate"/>
          </w:r>
          <w:r>
            <w:rPr>
              <w:rStyle w:val="22"/>
            </w:rPr>
            <w:t>10.3.6</w:t>
          </w:r>
          <w:r>
            <w:rPr>
              <w:rStyle w:val="22"/>
              <w:rFonts w:cs="Microsoft JhengHei"/>
            </w:rPr>
            <w:t>试运行</w:t>
          </w:r>
          <w:r>
            <w:tab/>
          </w:r>
          <w:r>
            <w:fldChar w:fldCharType="begin"/>
          </w:r>
          <w:r>
            <w:instrText xml:space="preserve"> PAGEREF _Toc55483980 \h </w:instrText>
          </w:r>
          <w:r>
            <w:fldChar w:fldCharType="separate"/>
          </w:r>
          <w:r>
            <w:t>49</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"_Toc55483981" </w:instrText>
          </w:r>
          <w:r>
            <w:fldChar w:fldCharType="separate"/>
          </w:r>
          <w:r>
            <w:rPr>
              <w:rStyle w:val="22"/>
            </w:rPr>
            <w:t>10.3.7</w:t>
          </w:r>
          <w:r>
            <w:rPr>
              <w:rStyle w:val="22"/>
              <w:rFonts w:cs="Microsoft JhengHei"/>
            </w:rPr>
            <w:t>最后验收测试</w:t>
          </w:r>
          <w:r>
            <w:tab/>
          </w:r>
          <w:r>
            <w:fldChar w:fldCharType="begin"/>
          </w:r>
          <w:r>
            <w:instrText xml:space="preserve"> PAGEREF _Toc55483981 \h </w:instrText>
          </w:r>
          <w:r>
            <w:fldChar w:fldCharType="separate"/>
          </w:r>
          <w:r>
            <w:t>50</w:t>
          </w:r>
          <w:r>
            <w:fldChar w:fldCharType="end"/>
          </w:r>
          <w:r>
            <w:fldChar w:fldCharType="end"/>
          </w:r>
        </w:p>
        <w:p>
          <w:pPr>
            <w:pStyle w:val="14"/>
            <w:tabs>
              <w:tab w:val="right" w:leader="dot" w:pos="8656"/>
            </w:tabs>
            <w:rPr>
              <w:rFonts w:cstheme="minorBidi"/>
              <w:kern w:val="2"/>
              <w:sz w:val="21"/>
            </w:rPr>
          </w:pPr>
          <w:r>
            <w:fldChar w:fldCharType="begin"/>
          </w:r>
          <w:r>
            <w:instrText xml:space="preserve"> HYPERLINK \l "_Toc55483982" </w:instrText>
          </w:r>
          <w:r>
            <w:fldChar w:fldCharType="separate"/>
          </w:r>
          <w:r>
            <w:rPr>
              <w:rStyle w:val="22"/>
            </w:rPr>
            <w:t>10.3.8 拒绝接受设备</w:t>
          </w:r>
          <w:r>
            <w:tab/>
          </w:r>
          <w:r>
            <w:fldChar w:fldCharType="begin"/>
          </w:r>
          <w:r>
            <w:instrText xml:space="preserve"> PAGEREF _Toc55483982 \h </w:instrText>
          </w:r>
          <w:r>
            <w:fldChar w:fldCharType="separate"/>
          </w:r>
          <w:r>
            <w:t>50</w:t>
          </w:r>
          <w:r>
            <w:fldChar w:fldCharType="end"/>
          </w:r>
          <w:r>
            <w:fldChar w:fldCharType="end"/>
          </w:r>
        </w:p>
        <w:p>
          <w:r>
            <w:rPr>
              <w:b/>
              <w:bCs/>
              <w:lang w:val="zh-CN"/>
            </w:rPr>
            <w:fldChar w:fldCharType="end"/>
          </w:r>
        </w:p>
      </w:sdtContent>
    </w:sdt>
    <w:p>
      <w:pPr>
        <w:ind w:left="284" w:firstLine="0"/>
      </w:pPr>
      <w:r>
        <w:br w:type="page"/>
      </w:r>
    </w:p>
    <w:p>
      <w:pPr>
        <w:pStyle w:val="30"/>
        <w:numPr>
          <w:ilvl w:val="0"/>
          <w:numId w:val="1"/>
        </w:numPr>
        <w:ind w:firstLineChars="0"/>
        <w:rPr>
          <w:b/>
        </w:rPr>
      </w:pPr>
      <w:r>
        <w:rPr>
          <w:b/>
        </w:rPr>
        <w:t xml:space="preserve">施工 EHS 注意事项 </w:t>
      </w:r>
      <w:r>
        <w:rPr>
          <w:rFonts w:hint="eastAsia"/>
          <w:b/>
        </w:rPr>
        <w:t>·</w:t>
      </w:r>
    </w:p>
    <w:p>
      <w:pPr>
        <w:pStyle w:val="30"/>
        <w:numPr>
          <w:ilvl w:val="0"/>
          <w:numId w:val="2"/>
        </w:numPr>
        <w:ind w:firstLineChars="0"/>
        <w:rPr>
          <w:b/>
        </w:rPr>
      </w:pPr>
      <w:r>
        <w:rPr>
          <w:b/>
        </w:rPr>
        <w:t xml:space="preserve">前置要求： </w:t>
      </w:r>
    </w:p>
    <w:p>
      <w:pPr>
        <w:ind w:left="284" w:firstLine="0"/>
      </w:pPr>
      <w:r>
        <w:rPr>
          <w:rFonts w:hint="eastAsia"/>
        </w:rPr>
        <w:t>1</w:t>
      </w:r>
      <w:r>
        <w:t xml:space="preserve">.1承包商施工时，必须严格执行国家环保、安全、消防、职业健康等相关法律法规，做到文明、安全施工，严格执行国家相关的施工操作规范及标准，确保安全施工。同时施工期间，严格遵守甲方有关现场施工制度，现场施工安全服从甲方的要求。 </w:t>
      </w:r>
    </w:p>
    <w:p>
      <w:pPr>
        <w:ind w:left="284" w:firstLine="0"/>
      </w:pPr>
      <w:r>
        <w:t>1.2承包商须建立安全管理制度，设置施工现场安全管理人员，负责施工过程的安全管理，在投标时须明确施工安全管理</w:t>
      </w:r>
      <w:r>
        <w:rPr>
          <w:rFonts w:hint="eastAsia"/>
        </w:rPr>
        <w:t>组织</w:t>
      </w:r>
      <w:r>
        <w:t xml:space="preserve">及具体应急方案。 </w:t>
      </w:r>
    </w:p>
    <w:p>
      <w:pPr>
        <w:ind w:left="284" w:firstLine="0"/>
      </w:pPr>
      <w:r>
        <w:rPr>
          <w:rFonts w:hint="eastAsia"/>
        </w:rPr>
        <w:t>1</w:t>
      </w:r>
      <w:r>
        <w:t xml:space="preserve">.3承包商对其承包的本工程工艺管路图纸确保工艺设计符合国家、地方相关环保、消防、安全法律法规，并取得有对应设计资质的设计院的盖章确认； </w:t>
      </w:r>
    </w:p>
    <w:p>
      <w:pPr>
        <w:ind w:left="284" w:firstLine="0"/>
      </w:pPr>
      <w:r>
        <w:rPr>
          <w:rFonts w:hint="eastAsia"/>
        </w:rPr>
        <w:t>1</w:t>
      </w:r>
      <w:r>
        <w:t>.4承包商施工前接受甲方的培训，并</w:t>
      </w:r>
      <w:r>
        <w:rPr>
          <w:rFonts w:hint="eastAsia"/>
        </w:rPr>
        <w:t>与</w:t>
      </w:r>
      <w:r>
        <w:t xml:space="preserve">甲方签订环境职业健康安全协议。对其安排至甲方现场施工的人员的行为和安全负责。招标人如果在施工中对其他单位的财产或人身造成损坏的，应自行负责向其他单位赔偿。如果因为承包商的行为给招标方造成妨碍或损失的，应承担违约责任不赔偿责任。 </w:t>
      </w:r>
    </w:p>
    <w:p>
      <w:pPr>
        <w:ind w:left="284" w:firstLine="0"/>
      </w:pPr>
      <w:r>
        <w:rPr>
          <w:rFonts w:hint="eastAsia"/>
        </w:rPr>
        <w:t>1</w:t>
      </w:r>
      <w:r>
        <w:t xml:space="preserve">.5入厂须为其施工人员购买每人不低于 60 万元人民币额度的意外伤害保险，配备适用的劳规防护用品； </w:t>
      </w:r>
    </w:p>
    <w:p>
      <w:pPr>
        <w:ind w:left="284" w:firstLine="0"/>
      </w:pPr>
      <w:r>
        <w:rPr>
          <w:rFonts w:hint="eastAsia"/>
        </w:rPr>
        <w:t>1</w:t>
      </w:r>
      <w:r>
        <w:t>.6高风险作业（</w:t>
      </w:r>
      <w:r>
        <w:rPr>
          <w:rFonts w:hint="eastAsia"/>
        </w:rPr>
        <w:t>动</w:t>
      </w:r>
      <w:r>
        <w:t xml:space="preserve">火作业、起重吊装作业、高处作业、有限空间、土方开挖等）及临时用电须严格执行许可制度，提前申请并做好相关风险防控，经甲方核可后方可作业； </w:t>
      </w:r>
    </w:p>
    <w:p>
      <w:pPr>
        <w:ind w:left="284" w:firstLine="0"/>
      </w:pPr>
      <w:r>
        <w:rPr>
          <w:rFonts w:hint="eastAsia"/>
        </w:rPr>
        <w:t>1</w:t>
      </w:r>
      <w:r>
        <w:t>.7提供承包商内部安全施工详细的高风险作业规范；</w:t>
      </w:r>
    </w:p>
    <w:p>
      <w:pPr>
        <w:pStyle w:val="30"/>
        <w:numPr>
          <w:ilvl w:val="0"/>
          <w:numId w:val="2"/>
        </w:numPr>
        <w:ind w:firstLineChars="0"/>
        <w:rPr>
          <w:b/>
        </w:rPr>
      </w:pPr>
      <w:r>
        <w:rPr>
          <w:b/>
        </w:rPr>
        <w:t xml:space="preserve">施工过程要求： </w:t>
      </w:r>
    </w:p>
    <w:p>
      <w:pPr>
        <w:ind w:left="284" w:firstLine="0"/>
      </w:pPr>
      <w:r>
        <w:t xml:space="preserve">2.1一般安全、环保、卫生等要求： </w:t>
      </w:r>
    </w:p>
    <w:p>
      <w:pPr>
        <w:ind w:left="284" w:firstLine="0"/>
      </w:pPr>
      <w:r>
        <w:t>2.1.1.承包商之施工现场必须配备相应安全防护器具（</w:t>
      </w:r>
      <w:r>
        <w:rPr>
          <w:rFonts w:hint="eastAsia"/>
        </w:rPr>
        <w:t>警戒</w:t>
      </w:r>
      <w:r>
        <w:t xml:space="preserve">带、围篱等）及个人防护器材（如安全带、灭火器、灭火毯、安全帽等） </w:t>
      </w:r>
    </w:p>
    <w:p>
      <w:pPr>
        <w:ind w:left="284" w:firstLine="0"/>
      </w:pPr>
      <w:r>
        <w:t xml:space="preserve">2.1.2.承包商于施工作业现场需张示施工申请单、危险作业检查单等相关表单备查；所有特种设备操作人员及特种作业须于施工申请/危险作业申请时将操作人员操作证件影印本交EHS 备存，需持证上岗  之工作无合法资格证照者，不得从事相应作业。 </w:t>
      </w:r>
    </w:p>
    <w:p>
      <w:pPr>
        <w:ind w:left="284" w:firstLine="0"/>
      </w:pPr>
      <w:r>
        <w:t>2.1.3.严禁酗酒、</w:t>
      </w:r>
      <w:r>
        <w:rPr>
          <w:rFonts w:hint="eastAsia"/>
        </w:rPr>
        <w:t>携</w:t>
      </w:r>
      <w:r>
        <w:t xml:space="preserve">带酒精(或酒精饮料)或危险化学品进入施工区，并禁止在施工区饮酒。 </w:t>
      </w:r>
    </w:p>
    <w:p>
      <w:pPr>
        <w:ind w:left="284" w:firstLine="0"/>
      </w:pPr>
      <w:r>
        <w:t xml:space="preserve">2.1.4.施工区内除指定之吸烟点外，其它任何地方均严禁吸烟（工作现场发现烟蒂者等同吸烟）。 </w:t>
      </w:r>
    </w:p>
    <w:p>
      <w:pPr>
        <w:ind w:left="284" w:firstLine="0"/>
      </w:pPr>
      <w:r>
        <w:t xml:space="preserve">2.1.5.承包商在施工过程中,所有材料器具需堆放整齐，并予以标示单位、负责人、联络电话等。 </w:t>
      </w:r>
    </w:p>
    <w:p>
      <w:pPr>
        <w:ind w:left="284" w:firstLine="0"/>
      </w:pPr>
      <w:r>
        <w:t xml:space="preserve">2.1.6.入厂施工之人员必须穿着可识别身份之马甲或工作服，以便识别。 </w:t>
      </w:r>
    </w:p>
    <w:p>
      <w:pPr>
        <w:ind w:left="284" w:firstLine="0"/>
      </w:pPr>
      <w:r>
        <w:t xml:space="preserve">2.1.7.施工场所周围须以围篱或栏栅、警或带等隔离设施分隔，并设置安全警告、夜间警示灯、禁止标示、施工标示牌。 </w:t>
      </w:r>
    </w:p>
    <w:p>
      <w:pPr>
        <w:ind w:left="284" w:firstLine="0"/>
      </w:pPr>
      <w:r>
        <w:t xml:space="preserve">2.1.8.承包商之使用设备或特种设备需严格执行其作业规范（如叉车，吊车，电焊机，脚手架，高压气瓶等）；设备安全附件需健全，使用良好；特种作业人员需按规定持证作业。 </w:t>
      </w:r>
    </w:p>
    <w:p>
      <w:pPr>
        <w:ind w:left="284" w:firstLine="0"/>
      </w:pPr>
      <w:r>
        <w:t xml:space="preserve">2.1.9.当发生紧急状况，承包商须应按现场指挥官之要求实施紧急处置、逃生、集合等应急措施。 </w:t>
      </w:r>
    </w:p>
    <w:p>
      <w:pPr>
        <w:pStyle w:val="30"/>
        <w:numPr>
          <w:ilvl w:val="0"/>
          <w:numId w:val="2"/>
        </w:numPr>
        <w:ind w:firstLineChars="0"/>
        <w:rPr>
          <w:b/>
        </w:rPr>
      </w:pPr>
      <w:r>
        <w:rPr>
          <w:b/>
        </w:rPr>
        <w:t xml:space="preserve">一般用电、电器安全要求： </w:t>
      </w:r>
    </w:p>
    <w:p>
      <w:pPr>
        <w:ind w:left="284" w:firstLine="0"/>
      </w:pPr>
      <w:r>
        <w:t xml:space="preserve">3.1.厂商使用之电器设备、延长线等不用电有关之器具，均须检查电压规格/用电容量/电气绝缘情形，绝缘良好才可使用。 </w:t>
      </w:r>
    </w:p>
    <w:p>
      <w:r>
        <w:t xml:space="preserve">3.2.严禁使用裸线作业,严禁使用裸线插接电源；连接电盘电源需使用压线端子固定，不得搭接；  </w:t>
      </w:r>
    </w:p>
    <w:p>
      <w:r>
        <w:t>3.3. 使用之接线板必须具有过载保护之功能，接线板严禁串接使用；电源延长线不得二次</w:t>
      </w:r>
    </w:p>
    <w:p>
      <w:r>
        <w:t xml:space="preserve">串接使用，且使用之延长线插头必须为三孔接地插头；延长线绝缘应当良好，不得破损，同一根延长线若出现多处损伤，可能影响安全使用应当予以更换； </w:t>
      </w:r>
    </w:p>
    <w:p>
      <w:r>
        <w:t xml:space="preserve">3.4.不得擅自开启阿特斯内的配电盘门(或接用电)。 </w:t>
      </w:r>
    </w:p>
    <w:p>
      <w:r>
        <w:t>3.5. 使用之电焊机需装设漏电自</w:t>
      </w:r>
      <w:r>
        <w:rPr>
          <w:rFonts w:hint="eastAsia"/>
        </w:rPr>
        <w:t>动</w:t>
      </w:r>
      <w:r>
        <w:t xml:space="preserve">断电装置；不得将电焊机或其他用电器具设置在潮湿，油污或低处易积水等非干燥场所。 </w:t>
      </w:r>
    </w:p>
    <w:p>
      <w:r>
        <w:t xml:space="preserve">3.6.依据不同之用电作业需配备相应之绝缘保护用具及措施。 </w:t>
      </w:r>
    </w:p>
    <w:p>
      <w:r>
        <w:t xml:space="preserve">3.7.施工现场之电源线路布置应依现场之需要架空或穿管铺设。 </w:t>
      </w:r>
    </w:p>
    <w:p>
      <w:pPr>
        <w:pStyle w:val="30"/>
        <w:numPr>
          <w:ilvl w:val="0"/>
          <w:numId w:val="2"/>
        </w:numPr>
        <w:ind w:firstLineChars="0"/>
        <w:rPr>
          <w:b/>
        </w:rPr>
      </w:pPr>
      <w:r>
        <w:rPr>
          <w:rFonts w:hint="eastAsia"/>
          <w:b/>
        </w:rPr>
        <w:t>高风险作业要求</w:t>
      </w:r>
    </w:p>
    <w:p>
      <w:pPr>
        <w:ind w:left="284" w:firstLine="0"/>
      </w:pPr>
      <w:r>
        <w:rPr>
          <w:rFonts w:hint="eastAsia"/>
        </w:rPr>
        <w:t>4</w:t>
      </w:r>
      <w:r>
        <w:t>.1危险作业要求</w:t>
      </w:r>
      <w:r>
        <w:rPr>
          <w:rFonts w:hint="eastAsia"/>
        </w:rPr>
        <w:t>动</w:t>
      </w:r>
      <w:r>
        <w:t>火作业、高处作业、吊装作业、有限空间、</w:t>
      </w:r>
      <w:r>
        <w:rPr>
          <w:rFonts w:hint="eastAsia"/>
        </w:rPr>
        <w:t>动</w:t>
      </w:r>
      <w:r>
        <w:t>土作业等参照《</w:t>
      </w:r>
      <w:r>
        <w:rPr>
          <w:rFonts w:hint="eastAsia"/>
        </w:rPr>
        <w:t>建筑工</w:t>
      </w:r>
      <w:r>
        <w:t>程安全生产管理条例》、《建筑施工安全检查评分标准》、《建筑施工高处作业安全技术规范》、《施工现场临时用电安全技术规范》、本公司《承包商供应商安全管理》等规范执行。</w:t>
      </w:r>
    </w:p>
    <w:p>
      <w:pPr>
        <w:pStyle w:val="30"/>
        <w:numPr>
          <w:ilvl w:val="0"/>
          <w:numId w:val="2"/>
        </w:numPr>
        <w:ind w:firstLineChars="0"/>
        <w:rPr>
          <w:b/>
        </w:rPr>
      </w:pPr>
      <w:r>
        <w:rPr>
          <w:b/>
        </w:rPr>
        <w:t xml:space="preserve">厂区环境维护要求 </w:t>
      </w:r>
    </w:p>
    <w:p>
      <w:pPr>
        <w:ind w:left="284" w:firstLine="0"/>
      </w:pPr>
      <w:r>
        <w:t xml:space="preserve">5.1.施工之使用材料，机具或拆除之模板，木料，工作组件等需及时堆放整齐，现场需有标示； </w:t>
      </w:r>
    </w:p>
    <w:p>
      <w:pPr>
        <w:ind w:left="284" w:firstLine="0"/>
      </w:pPr>
      <w:r>
        <w:t xml:space="preserve">5.2.厂商每日收工后需将施工场所打扫清洁、余废料排列于指定地点，并做好相应管制、隔离，废弃物及垃圾必须妥善收集或袋装。 </w:t>
      </w:r>
    </w:p>
    <w:p>
      <w:pPr>
        <w:ind w:left="284" w:firstLine="0"/>
      </w:pPr>
      <w:r>
        <w:t xml:space="preserve">5.3.不得任意堆置易燃性垃圾 / 有机溶剂 或在厂区内燃烧任何物体；废弃物垃圾需按规定分类收集堆放至指定收集点处理；生活垃圾及工程类垃圾须自行收集清运。 </w:t>
      </w:r>
    </w:p>
    <w:p>
      <w:pPr>
        <w:pStyle w:val="30"/>
        <w:numPr>
          <w:ilvl w:val="0"/>
          <w:numId w:val="2"/>
        </w:numPr>
        <w:ind w:firstLineChars="0"/>
        <w:rPr>
          <w:b/>
        </w:rPr>
      </w:pPr>
      <w:r>
        <w:rPr>
          <w:b/>
        </w:rPr>
        <w:t xml:space="preserve">其他要求 </w:t>
      </w:r>
    </w:p>
    <w:p>
      <w:pPr>
        <w:ind w:left="284" w:firstLine="0"/>
      </w:pPr>
      <w:r>
        <w:rPr>
          <w:rFonts w:hint="eastAsia"/>
        </w:rPr>
        <w:t>6</w:t>
      </w:r>
      <w:r>
        <w:t xml:space="preserve">.1桥架上之废水管路须设置接液盘，接液盘排液口须接管连接至污水管网； </w:t>
      </w:r>
    </w:p>
    <w:p>
      <w:pPr>
        <w:ind w:left="284" w:firstLine="0"/>
      </w:pPr>
      <w:r>
        <w:t xml:space="preserve">6.2污水站各操作平台及通道需设置护栏，底部设置踢脚板； </w:t>
      </w:r>
    </w:p>
    <w:p>
      <w:pPr>
        <w:ind w:left="284" w:firstLine="0"/>
      </w:pPr>
      <w:r>
        <w:t xml:space="preserve">6.3污水站爬梯须装设扶手； </w:t>
      </w:r>
    </w:p>
    <w:p>
      <w:pPr>
        <w:ind w:left="284" w:firstLine="0"/>
      </w:pPr>
      <w:r>
        <w:t>6.4员工能触及的传</w:t>
      </w:r>
      <w:r>
        <w:rPr>
          <w:rFonts w:hint="eastAsia"/>
        </w:rPr>
        <w:t>动</w:t>
      </w:r>
      <w:r>
        <w:t xml:space="preserve">，旋转部位必须有 360 度保护，符合国家规范； </w:t>
      </w:r>
    </w:p>
    <w:p>
      <w:pPr>
        <w:ind w:left="284" w:firstLine="0"/>
      </w:pPr>
    </w:p>
    <w:p>
      <w:pPr>
        <w:ind w:left="284" w:firstLine="0"/>
      </w:pPr>
    </w:p>
    <w:p>
      <w:pPr>
        <w:ind w:left="284" w:firstLine="0"/>
      </w:pPr>
    </w:p>
    <w:p>
      <w:pPr>
        <w:ind w:left="284" w:firstLine="0"/>
      </w:pPr>
    </w:p>
    <w:p>
      <w:pPr>
        <w:ind w:left="284" w:firstLine="0"/>
      </w:pPr>
    </w:p>
    <w:p>
      <w:pPr>
        <w:ind w:left="284" w:firstLine="0"/>
      </w:pPr>
    </w:p>
    <w:p>
      <w:pPr>
        <w:ind w:left="284" w:firstLine="0"/>
      </w:pPr>
    </w:p>
    <w:p>
      <w:pPr>
        <w:ind w:left="284" w:firstLine="0"/>
      </w:pPr>
    </w:p>
    <w:p>
      <w:pPr>
        <w:ind w:left="284" w:firstLine="0"/>
      </w:pPr>
    </w:p>
    <w:p>
      <w:pPr>
        <w:ind w:left="284" w:firstLine="0"/>
      </w:pPr>
    </w:p>
    <w:p>
      <w:pPr>
        <w:ind w:left="284" w:firstLine="0"/>
      </w:pPr>
    </w:p>
    <w:p>
      <w:pPr>
        <w:ind w:left="284" w:firstLine="0"/>
      </w:pPr>
    </w:p>
    <w:p>
      <w:pPr>
        <w:ind w:left="284" w:firstLine="0"/>
      </w:pPr>
    </w:p>
    <w:p>
      <w:pPr>
        <w:pStyle w:val="2"/>
        <w:numPr>
          <w:ilvl w:val="0"/>
          <w:numId w:val="3"/>
        </w:numPr>
        <w:ind w:firstLineChars="0"/>
      </w:pPr>
      <w:bookmarkStart w:id="0" w:name="_Toc55483896"/>
      <w:r>
        <w:t>工程内容</w:t>
      </w:r>
      <w:bookmarkEnd w:id="0"/>
    </w:p>
    <w:p>
      <w:pPr>
        <w:pStyle w:val="2"/>
        <w:numPr>
          <w:ilvl w:val="1"/>
          <w:numId w:val="4"/>
        </w:numPr>
        <w:ind w:firstLineChars="0"/>
      </w:pPr>
      <w:bookmarkStart w:id="1" w:name="_Toc55483897"/>
      <w:r>
        <w:rPr>
          <w:rFonts w:hint="eastAsia"/>
        </w:rPr>
        <w:t>工程</w:t>
      </w:r>
      <w:r>
        <w:t>说明</w:t>
      </w:r>
      <w:bookmarkEnd w:id="1"/>
      <w:r>
        <w:t xml:space="preserve"> </w:t>
      </w:r>
    </w:p>
    <w:p>
      <w:pPr>
        <w:pStyle w:val="30"/>
        <w:widowControl w:val="0"/>
        <w:ind w:left="435" w:firstLine="0" w:firstLineChars="0"/>
        <w:rPr>
          <w:rFonts w:ascii="新宋体" w:hAnsi="新宋体" w:eastAsia="新宋体" w:cs="新宋体"/>
          <w:spacing w:val="6"/>
          <w:szCs w:val="24"/>
          <w14:textOutline w14:w="1676" w14:cap="flat" w14:cmpd="sng" w14:algn="ctr">
            <w14:solidFill>
              <w14:srgbClr w14:val="000000"/>
            </w14:solidFill>
            <w14:prstDash w14:val="solid"/>
            <w14:miter w14:val="10"/>
          </w14:textOutline>
        </w:rPr>
      </w:pPr>
      <w:r>
        <w:rPr>
          <w:rFonts w:ascii="新宋体" w:hAnsi="新宋体" w:eastAsia="新宋体" w:cs="新宋体"/>
          <w:spacing w:val="6"/>
          <w:szCs w:val="24"/>
          <w14:textOutline w14:w="1676" w14:cap="flat" w14:cmpd="sng" w14:algn="ctr">
            <w14:solidFill>
              <w14:srgbClr w14:val="000000"/>
            </w14:solidFill>
            <w14:prstDash w14:val="solid"/>
            <w14:miter w14:val="10"/>
          </w14:textOutline>
        </w:rPr>
        <w:t>工程名称</w:t>
      </w:r>
      <w:r>
        <w:rPr>
          <w:rFonts w:hint="eastAsia" w:ascii="新宋体" w:hAnsi="新宋体" w:eastAsia="新宋体" w:cs="新宋体"/>
          <w:spacing w:val="6"/>
          <w:szCs w:val="24"/>
          <w14:textOutline w14:w="1676" w14:cap="flat" w14:cmpd="sng" w14:algn="ctr">
            <w14:solidFill>
              <w14:srgbClr w14:val="000000"/>
            </w14:solidFill>
            <w14:prstDash w14:val="solid"/>
            <w14:miter w14:val="10"/>
          </w14:textOutline>
        </w:rPr>
        <w:t>：扬州阿特斯光电材料有限公司</w:t>
      </w:r>
      <w:r>
        <w:rPr>
          <w:rFonts w:ascii="新宋体" w:hAnsi="新宋体" w:eastAsia="新宋体" w:cs="新宋体"/>
          <w:spacing w:val="6"/>
          <w:szCs w:val="24"/>
          <w14:textOutline w14:w="1676" w14:cap="flat" w14:cmpd="sng" w14:algn="ctr">
            <w14:solidFill>
              <w14:srgbClr w14:val="000000"/>
            </w14:solidFill>
            <w14:prstDash w14:val="solid"/>
            <w14:miter w14:val="10"/>
          </w14:textOutline>
        </w:rPr>
        <w:t>年产1</w:t>
      </w:r>
      <w:r>
        <w:rPr>
          <w:rFonts w:hint="eastAsia" w:ascii="新宋体" w:hAnsi="新宋体" w:eastAsia="新宋体" w:cs="新宋体"/>
          <w:spacing w:val="6"/>
          <w:szCs w:val="24"/>
          <w14:textOutline w14:w="1676" w14:cap="flat" w14:cmpd="sng" w14:algn="ctr">
            <w14:solidFill>
              <w14:srgbClr w14:val="000000"/>
            </w14:solidFill>
            <w14:prstDash w14:val="solid"/>
            <w14:miter w14:val="10"/>
          </w14:textOutline>
        </w:rPr>
        <w:t>4</w:t>
      </w:r>
      <w:r>
        <w:rPr>
          <w:rFonts w:ascii="新宋体" w:hAnsi="新宋体" w:eastAsia="新宋体" w:cs="新宋体"/>
          <w:spacing w:val="6"/>
          <w:szCs w:val="24"/>
          <w14:textOutline w14:w="1676" w14:cap="flat" w14:cmpd="sng" w14:algn="ctr">
            <w14:solidFill>
              <w14:srgbClr w14:val="000000"/>
            </w14:solidFill>
            <w14:prstDash w14:val="solid"/>
            <w14:miter w14:val="10"/>
          </w14:textOutline>
        </w:rPr>
        <w:t>GW高效太阳能光伏</w:t>
      </w:r>
      <w:r>
        <w:rPr>
          <w:rFonts w:hint="eastAsia" w:ascii="新宋体" w:hAnsi="新宋体" w:eastAsia="新宋体" w:cs="新宋体"/>
          <w:spacing w:val="6"/>
          <w:szCs w:val="24"/>
          <w14:textOutline w14:w="1676" w14:cap="flat" w14:cmpd="sng" w14:algn="ctr">
            <w14:solidFill>
              <w14:srgbClr w14:val="000000"/>
            </w14:solidFill>
            <w14:prstDash w14:val="solid"/>
            <w14:miter w14:val="10"/>
          </w14:textOutline>
        </w:rPr>
        <w:t>硅片</w:t>
      </w:r>
      <w:r>
        <w:rPr>
          <w:rFonts w:ascii="新宋体" w:hAnsi="新宋体" w:eastAsia="新宋体" w:cs="新宋体"/>
          <w:spacing w:val="6"/>
          <w:szCs w:val="24"/>
          <w14:textOutline w14:w="1676" w14:cap="flat" w14:cmpd="sng" w14:algn="ctr">
            <w14:solidFill>
              <w14:srgbClr w14:val="000000"/>
            </w14:solidFill>
            <w14:prstDash w14:val="solid"/>
            <w14:miter w14:val="10"/>
          </w14:textOutline>
        </w:rPr>
        <w:t>项目</w:t>
      </w:r>
    </w:p>
    <w:p>
      <w:pPr>
        <w:pStyle w:val="30"/>
        <w:widowControl w:val="0"/>
        <w:ind w:left="435" w:firstLine="0" w:firstLineChars="0"/>
        <w:rPr>
          <w:rFonts w:ascii="新宋体" w:hAnsi="新宋体" w:eastAsia="新宋体" w:cs="新宋体"/>
          <w:b/>
          <w:szCs w:val="24"/>
        </w:rPr>
      </w:pPr>
      <w:r>
        <w:rPr>
          <w:rFonts w:ascii="新宋体" w:hAnsi="新宋体" w:eastAsia="新宋体" w:cs="新宋体"/>
          <w:spacing w:val="6"/>
          <w:szCs w:val="24"/>
          <w14:textOutline w14:w="1676" w14:cap="flat" w14:cmpd="sng" w14:algn="ctr">
            <w14:solidFill>
              <w14:srgbClr w14:val="000000"/>
            </w14:solidFill>
            <w14:prstDash w14:val="solid"/>
            <w14:miter w14:val="10"/>
          </w14:textOutline>
        </w:rPr>
        <w:t>工程地</w:t>
      </w:r>
      <w:r>
        <w:rPr>
          <w:rFonts w:ascii="新宋体" w:hAnsi="新宋体" w:eastAsia="新宋体" w:cs="新宋体"/>
          <w:spacing w:val="3"/>
          <w:szCs w:val="24"/>
          <w14:textOutline w14:w="1676" w14:cap="flat" w14:cmpd="sng" w14:algn="ctr">
            <w14:solidFill>
              <w14:srgbClr w14:val="000000"/>
            </w14:solidFill>
            <w14:prstDash w14:val="solid"/>
            <w14:miter w14:val="10"/>
          </w14:textOutline>
        </w:rPr>
        <w:t>点：</w:t>
      </w:r>
      <w:r>
        <w:rPr>
          <w:rFonts w:hint="eastAsia" w:ascii="新宋体" w:hAnsi="新宋体" w:eastAsia="新宋体" w:cs="新宋体"/>
          <w:spacing w:val="6"/>
          <w:szCs w:val="24"/>
          <w14:textOutline w14:w="1676" w14:cap="flat" w14:cmpd="sng" w14:algn="ctr">
            <w14:solidFill>
              <w14:srgbClr w14:val="000000"/>
            </w14:solidFill>
            <w14:prstDash w14:val="solid"/>
            <w14:miter w14:val="10"/>
          </w14:textOutline>
        </w:rPr>
        <w:t>扬州市临江路以东，扬圩路以西，汪扬路以南，胜利河以北</w:t>
      </w:r>
    </w:p>
    <w:p>
      <w:pPr>
        <w:ind w:firstLineChars="189"/>
      </w:pPr>
      <w:r>
        <w:rPr>
          <w:rFonts w:hint="eastAsia"/>
        </w:rPr>
        <w:t>平面</w:t>
      </w:r>
      <w:r>
        <w:t>图如下：</w:t>
      </w:r>
    </w:p>
    <w:p>
      <w:pPr>
        <w:ind w:left="284" w:firstLine="0"/>
      </w:pPr>
      <w:r>
        <w:drawing>
          <wp:inline distT="0" distB="0" distL="0" distR="0">
            <wp:extent cx="5502910" cy="3135630"/>
            <wp:effectExtent l="0" t="0" r="254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502910" cy="3135630"/>
                    </a:xfrm>
                    <a:prstGeom prst="rect">
                      <a:avLst/>
                    </a:prstGeom>
                  </pic:spPr>
                </pic:pic>
              </a:graphicData>
            </a:graphic>
          </wp:inline>
        </w:drawing>
      </w:r>
    </w:p>
    <w:p>
      <w:pPr>
        <w:ind w:left="284" w:firstLine="0"/>
      </w:pPr>
    </w:p>
    <w:p>
      <w:pPr>
        <w:pStyle w:val="3"/>
        <w:numPr>
          <w:ilvl w:val="1"/>
          <w:numId w:val="4"/>
        </w:numPr>
      </w:pPr>
      <w:bookmarkStart w:id="2" w:name="_Toc55483898"/>
      <w:r>
        <w:rPr>
          <w:rFonts w:hint="eastAsia"/>
        </w:rPr>
        <w:t>消防系统简介</w:t>
      </w:r>
      <w:bookmarkEnd w:id="2"/>
      <w:r>
        <w:t xml:space="preserve"> </w:t>
      </w:r>
    </w:p>
    <w:p>
      <w:r>
        <w:t>本项目</w:t>
      </w:r>
      <w:r>
        <w:rPr>
          <w:rFonts w:hint="eastAsia"/>
        </w:rPr>
        <w:t>消防系统设计包括但不限于消火栓系统（室内室外）、火灾自动报警系统、防排烟系统、自动喷淋系统、防火门监控系统、电切系统、消防电源监控系统、消防电话系统、应急照明及疏散指示系统、紧急广播报警系统、城市远程监控系统、电气火灾监控系统、硬线直启系统、灭火器系统、</w:t>
      </w:r>
      <w:r>
        <w:rPr>
          <w:rFonts w:hint="eastAsia"/>
          <w:color w:val="FF0000"/>
          <w:highlight w:val="yellow"/>
        </w:rPr>
        <w:t>危险化学品场所（危险化学品供应站及仓库等）环境侦测及联动反馈</w:t>
      </w:r>
      <w:r>
        <w:rPr>
          <w:rFonts w:hint="eastAsia"/>
        </w:rPr>
        <w:t>等。</w:t>
      </w:r>
    </w:p>
    <w:p>
      <w:r>
        <w:rPr>
          <w:rFonts w:hint="eastAsia"/>
        </w:rPr>
        <w:t>电池车间与切片车间的消防主机要分开</w:t>
      </w:r>
      <w:r>
        <w:rPr>
          <w:rFonts w:hint="eastAsia"/>
          <w:highlight w:val="yellow"/>
        </w:rPr>
        <w:t>设置</w:t>
      </w:r>
      <w:r>
        <w:rPr>
          <w:rFonts w:hint="eastAsia"/>
        </w:rPr>
        <w:t>，不可以整合，所有电切系统、广播系统、联动、直启均要求能完全分开，便于后续分开测试、分开联动、分开响应、分开控制。</w:t>
      </w:r>
    </w:p>
    <w:p>
      <w:r>
        <w:rPr>
          <w:rFonts w:hint="eastAsia"/>
        </w:rPr>
        <w:t>各消防系统反馈应明确标注，所有的消防反馈、危险化学品存储区域环境侦测、报警、执行反馈等等均需集中反馈至消控室，消防硬线直启柜（泵组、风机、补风、喷淋阀组），消防强切应设置于消控室。</w:t>
      </w:r>
    </w:p>
    <w:p>
      <w:pPr>
        <w:rPr>
          <w:b/>
        </w:rPr>
      </w:pPr>
      <w:r>
        <w:rPr>
          <w:rFonts w:hint="eastAsia"/>
          <w:b/>
        </w:rPr>
        <w:t>因车间T</w:t>
      </w:r>
      <w:r>
        <w:rPr>
          <w:b/>
        </w:rPr>
        <w:t>MA</w:t>
      </w:r>
      <w:r>
        <w:rPr>
          <w:rFonts w:hint="eastAsia"/>
          <w:b/>
        </w:rPr>
        <w:t>供应站为消防重点部位，消防承包方须根据后期T</w:t>
      </w:r>
      <w:r>
        <w:rPr>
          <w:b/>
        </w:rPr>
        <w:t>MA</w:t>
      </w:r>
      <w:r>
        <w:rPr>
          <w:rFonts w:hint="eastAsia"/>
          <w:b/>
        </w:rPr>
        <w:t>间内设备形式、位置和发包方需求，深化设计安装预制式</w:t>
      </w:r>
      <w:r>
        <w:rPr>
          <w:rFonts w:hint="eastAsia"/>
          <w:b/>
          <w:highlight w:val="yellow"/>
        </w:rPr>
        <w:t>D型</w:t>
      </w:r>
      <w:r>
        <w:rPr>
          <w:rFonts w:hint="eastAsia"/>
          <w:b/>
        </w:rPr>
        <w:t>干粉灭火器系统、红外型火焰探测器系统、气体侦测系统、悬挂式蛭石箱。</w:t>
      </w:r>
    </w:p>
    <w:p>
      <w:pPr>
        <w:pStyle w:val="2"/>
        <w:numPr>
          <w:ilvl w:val="0"/>
          <w:numId w:val="3"/>
        </w:numPr>
        <w:ind w:firstLineChars="0"/>
      </w:pPr>
      <w:bookmarkStart w:id="3" w:name="_Toc55483899"/>
      <w:r>
        <w:rPr>
          <w:rFonts w:hint="eastAsia"/>
        </w:rPr>
        <w:t>消火栓系统</w:t>
      </w:r>
      <w:bookmarkEnd w:id="3"/>
    </w:p>
    <w:p>
      <w:pPr>
        <w:pStyle w:val="3"/>
      </w:pPr>
      <w:bookmarkStart w:id="4" w:name="_Toc55483900"/>
      <w:r>
        <w:rPr>
          <w:rFonts w:hint="eastAsia"/>
        </w:rPr>
        <w:t>2.1</w:t>
      </w:r>
      <w:r>
        <w:t xml:space="preserve"> </w:t>
      </w:r>
      <w:r>
        <w:rPr>
          <w:rFonts w:hint="eastAsia"/>
        </w:rPr>
        <w:t>系统概况</w:t>
      </w:r>
      <w:bookmarkEnd w:id="4"/>
    </w:p>
    <w:p>
      <w:pPr>
        <w:rPr>
          <w:color w:val="000000" w:themeColor="text1"/>
          <w14:textFill>
            <w14:solidFill>
              <w14:schemeClr w14:val="tx1"/>
            </w14:solidFill>
          </w14:textFill>
        </w:rPr>
      </w:pPr>
      <w:bookmarkStart w:id="5" w:name="_Toc55483901"/>
      <w:r>
        <w:rPr>
          <w:rFonts w:hint="eastAsia"/>
          <w:color w:val="000000" w:themeColor="text1"/>
          <w14:textFill>
            <w14:solidFill>
              <w14:schemeClr w14:val="tx1"/>
            </w14:solidFill>
          </w14:textFill>
        </w:rPr>
        <w:t>本项目消防泵房在一期项目</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建筑水泵房。室外消防管道环状布置，沿基地设置室外消火栓。各建筑室内各处全覆盖设置室内消火栓，采用临时高压给水系统。在1</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#建筑综合楼屋顶设置屋顶消防水箱（18m³）以及配套增压稳压装置。</w:t>
      </w:r>
    </w:p>
    <w:p>
      <w:pPr>
        <w:pStyle w:val="3"/>
      </w:pPr>
      <w:r>
        <w:rPr>
          <w:rFonts w:hint="eastAsia"/>
        </w:rPr>
        <w:t>2.2</w:t>
      </w:r>
      <w:r>
        <w:t xml:space="preserve">  </w:t>
      </w:r>
      <w:r>
        <w:rPr>
          <w:rFonts w:hint="eastAsia"/>
        </w:rPr>
        <w:t>一般要求</w:t>
      </w:r>
      <w:bookmarkEnd w:id="5"/>
    </w:p>
    <w:p>
      <w:pPr>
        <w:pStyle w:val="30"/>
        <w:numPr>
          <w:ilvl w:val="0"/>
          <w:numId w:val="5"/>
        </w:numPr>
        <w:ind w:firstLineChars="0"/>
      </w:pPr>
      <w:r>
        <w:rPr>
          <w:rFonts w:hint="eastAsia"/>
        </w:rPr>
        <w:t>有关系统的设备和安装工程须完全符合中国建筑设计防火规范、自动喷水灭火系统设计规范、建筑灭火器配置设计规范等及当地消防局的要求。</w:t>
      </w:r>
    </w:p>
    <w:p>
      <w:pPr>
        <w:pStyle w:val="30"/>
        <w:numPr>
          <w:ilvl w:val="0"/>
          <w:numId w:val="5"/>
        </w:numPr>
        <w:ind w:firstLineChars="0"/>
      </w:pPr>
      <w:r>
        <w:rPr>
          <w:rFonts w:hint="eastAsia"/>
        </w:rPr>
        <w:t>管道安装须由合格技工按建筑法规和其它有关标准进行。承包方必须与其它合约分包单位在工地上紧密合作</w:t>
      </w:r>
      <w:r>
        <w:t>，合理地按进度安排施工，尽量避免互相碰撞和减少返工，以达到准时和满意地完成整项工程。因返工而造成的经济损失由承包方负责。</w:t>
      </w:r>
    </w:p>
    <w:p>
      <w:pPr>
        <w:pStyle w:val="30"/>
        <w:numPr>
          <w:ilvl w:val="0"/>
          <w:numId w:val="5"/>
        </w:numPr>
        <w:ind w:firstLineChars="0"/>
      </w:pPr>
      <w:r>
        <w:rPr>
          <w:rFonts w:hint="eastAsia"/>
        </w:rPr>
        <w:t>室外消火栓管道</w:t>
      </w:r>
      <w:r>
        <w:rPr>
          <w:rFonts w:hint="eastAsia"/>
          <w:highlight w:val="yellow"/>
        </w:rPr>
        <w:t>（</w:t>
      </w:r>
      <w:r>
        <w:rPr>
          <w:rFonts w:hint="eastAsia"/>
          <w:color w:val="FF0000"/>
          <w:highlight w:val="yellow"/>
        </w:rPr>
        <w:t>地面以上</w:t>
      </w:r>
      <w:r>
        <w:rPr>
          <w:rFonts w:hint="eastAsia"/>
          <w:highlight w:val="yellow"/>
        </w:rPr>
        <w:t>）</w:t>
      </w:r>
      <w:r>
        <w:rPr>
          <w:rFonts w:hint="eastAsia"/>
        </w:rPr>
        <w:t>统一采用</w:t>
      </w:r>
      <w:r>
        <w:rPr>
          <w:rFonts w:hint="eastAsia"/>
          <w:highlight w:val="yellow"/>
        </w:rPr>
        <w:t>国标</w:t>
      </w:r>
      <w:r>
        <w:rPr>
          <w:rFonts w:hint="eastAsia"/>
        </w:rPr>
        <w:t>镀锌钢管，外做相应防腐措施，不得使用P</w:t>
      </w:r>
      <w:r>
        <w:t>E</w:t>
      </w:r>
      <w:r>
        <w:rPr>
          <w:rFonts w:hint="eastAsia"/>
        </w:rPr>
        <w:t>管道；</w:t>
      </w:r>
      <w:r>
        <w:rPr>
          <w:rFonts w:hint="eastAsia"/>
          <w:highlight w:val="yellow"/>
        </w:rPr>
        <w:t>地面以下使用P</w:t>
      </w:r>
      <w:r>
        <w:rPr>
          <w:highlight w:val="yellow"/>
        </w:rPr>
        <w:t>E</w:t>
      </w:r>
      <w:r>
        <w:rPr>
          <w:rFonts w:hint="eastAsia"/>
          <w:highlight w:val="yellow"/>
        </w:rPr>
        <w:t>管道</w:t>
      </w:r>
      <w:r>
        <w:rPr>
          <w:rFonts w:hint="eastAsia"/>
        </w:rPr>
        <w:t>。</w:t>
      </w:r>
    </w:p>
    <w:p>
      <w:pPr>
        <w:pStyle w:val="30"/>
        <w:numPr>
          <w:ilvl w:val="0"/>
          <w:numId w:val="5"/>
        </w:numPr>
        <w:ind w:firstLineChars="0"/>
      </w:pPr>
      <w:r>
        <w:rPr>
          <w:rFonts w:hint="eastAsia"/>
        </w:rPr>
        <w:t>应在室外消火栓附近配套设置</w:t>
      </w:r>
      <w:r>
        <w:rPr>
          <w:rFonts w:hint="eastAsia"/>
          <w:color w:val="FF0000"/>
          <w:highlight w:val="yellow"/>
        </w:rPr>
        <w:t>(每个对应)</w:t>
      </w:r>
      <w:r>
        <w:rPr>
          <w:rFonts w:hint="eastAsia"/>
        </w:rPr>
        <w:t>室外消火栓落地箱（</w:t>
      </w:r>
      <w:r>
        <w:rPr>
          <w:rFonts w:hint="eastAsia"/>
          <w:highlight w:val="yellow"/>
        </w:rPr>
        <w:t>需设基座-预制混凝土硬化</w:t>
      </w:r>
      <w:r>
        <w:rPr>
          <w:rFonts w:hint="eastAsia"/>
        </w:rPr>
        <w:t>），内配置消防水带，室外消火栓扳手；材质应为不锈钢材质，</w:t>
      </w:r>
      <w:r>
        <w:rPr>
          <w:rFonts w:hint="eastAsia"/>
          <w:highlight w:val="yellow"/>
        </w:rPr>
        <w:t>带脚撑距地1</w:t>
      </w:r>
      <w:r>
        <w:rPr>
          <w:highlight w:val="yellow"/>
        </w:rPr>
        <w:t>5~20CM</w:t>
      </w:r>
      <w:r>
        <w:rPr>
          <w:rFonts w:hint="eastAsia"/>
        </w:rPr>
        <w:t>。式样及数量应包业主审核。承包方投标时应考虑本部分价格。</w:t>
      </w:r>
    </w:p>
    <w:p>
      <w:pPr>
        <w:pStyle w:val="30"/>
        <w:numPr>
          <w:ilvl w:val="0"/>
          <w:numId w:val="5"/>
        </w:numPr>
        <w:ind w:firstLineChars="0"/>
      </w:pPr>
      <w:r>
        <w:rPr>
          <w:rFonts w:hint="eastAsia"/>
        </w:rPr>
        <w:t>电池车间闷顶层管道密集区域和屋面废气塔区域须增设消火栓</w:t>
      </w:r>
      <w:r>
        <w:rPr>
          <w:rFonts w:hint="eastAsia"/>
          <w:highlight w:val="yellow"/>
        </w:rPr>
        <w:t>一体箱（不锈钢）</w:t>
      </w:r>
      <w:r>
        <w:rPr>
          <w:rFonts w:hint="eastAsia"/>
        </w:rPr>
        <w:t>系统，后续配合发包方深化设计。</w:t>
      </w:r>
    </w:p>
    <w:p>
      <w:pPr>
        <w:pStyle w:val="30"/>
        <w:numPr>
          <w:ilvl w:val="0"/>
          <w:numId w:val="5"/>
        </w:numPr>
        <w:ind w:firstLineChars="0"/>
      </w:pPr>
      <w:r>
        <w:rPr>
          <w:rFonts w:hint="eastAsia"/>
        </w:rPr>
        <w:t>所有甲乙类的仓库或功能区</w:t>
      </w:r>
      <w:r>
        <w:rPr>
          <w:rFonts w:hint="eastAsia"/>
          <w:color w:val="FF0000"/>
          <w:highlight w:val="yellow"/>
        </w:rPr>
        <w:t>（包括0~2区）</w:t>
      </w:r>
      <w:r>
        <w:rPr>
          <w:rFonts w:hint="eastAsia"/>
        </w:rPr>
        <w:t>，其区域匹配的消火栓阀组须设计为防爆型。</w:t>
      </w:r>
    </w:p>
    <w:p>
      <w:pPr>
        <w:pStyle w:val="30"/>
        <w:numPr>
          <w:ilvl w:val="0"/>
          <w:numId w:val="5"/>
        </w:numPr>
        <w:ind w:firstLineChars="0"/>
      </w:pPr>
      <w:r>
        <w:rPr>
          <w:rFonts w:hint="eastAsia"/>
        </w:rPr>
        <w:t>地上消火栓前端须带阀门设计，且需设置检修井，</w:t>
      </w:r>
      <w:r>
        <w:rPr>
          <w:rFonts w:hint="eastAsia"/>
          <w:highlight w:val="yellow"/>
        </w:rPr>
        <w:t>井盖设专用标识，阀门悬挂耐腐蚀功能标识</w:t>
      </w:r>
      <w:r>
        <w:rPr>
          <w:rFonts w:hint="eastAsia"/>
        </w:rPr>
        <w:t>。</w:t>
      </w:r>
    </w:p>
    <w:p>
      <w:pPr>
        <w:pStyle w:val="3"/>
      </w:pPr>
      <w:bookmarkStart w:id="6" w:name="_Toc55483902"/>
      <w:r>
        <w:rPr>
          <w:rFonts w:hint="eastAsia"/>
        </w:rPr>
        <w:t>2.3</w:t>
      </w:r>
      <w:r>
        <w:t xml:space="preserve">  </w:t>
      </w:r>
      <w:r>
        <w:rPr>
          <w:rFonts w:hint="eastAsia"/>
        </w:rPr>
        <w:t>质量保证</w:t>
      </w:r>
      <w:bookmarkEnd w:id="6"/>
    </w:p>
    <w:p>
      <w:pPr>
        <w:pStyle w:val="30"/>
        <w:numPr>
          <w:ilvl w:val="0"/>
          <w:numId w:val="6"/>
        </w:numPr>
        <w:ind w:firstLineChars="0"/>
      </w:pPr>
      <w:r>
        <w:rPr>
          <w:rFonts w:hint="eastAsia"/>
        </w:rPr>
        <w:t>所有材料</w:t>
      </w:r>
      <w:r>
        <w:t>，设备和产品，须均为无瑕的全新产品，并应符合现行标准的技术</w:t>
      </w:r>
      <w:r>
        <w:rPr>
          <w:rFonts w:hint="eastAsia"/>
        </w:rPr>
        <w:t>质量鉴定文件或获得产品合格证。</w:t>
      </w:r>
    </w:p>
    <w:p>
      <w:pPr>
        <w:pStyle w:val="30"/>
        <w:numPr>
          <w:ilvl w:val="0"/>
          <w:numId w:val="6"/>
        </w:numPr>
        <w:ind w:firstLineChars="0"/>
      </w:pPr>
      <w:r>
        <w:rPr>
          <w:rFonts w:hint="eastAsia"/>
        </w:rPr>
        <w:t>所有国家要求强制认证的消防产品均需获得</w:t>
      </w:r>
      <w:r>
        <w:t>CCC消防认证证书，且处于有效期内</w:t>
      </w:r>
      <w:r>
        <w:rPr>
          <w:rFonts w:hint="eastAsia"/>
        </w:rPr>
        <w:t>。</w:t>
      </w:r>
    </w:p>
    <w:p>
      <w:pPr>
        <w:pStyle w:val="3"/>
      </w:pPr>
      <w:bookmarkStart w:id="7" w:name="_Toc55483903"/>
      <w:r>
        <w:t xml:space="preserve">2.4   </w:t>
      </w:r>
      <w:r>
        <w:rPr>
          <w:rFonts w:hint="eastAsia"/>
        </w:rPr>
        <w:t>资料呈审</w:t>
      </w:r>
      <w:bookmarkEnd w:id="7"/>
    </w:p>
    <w:p>
      <w:pPr>
        <w:pStyle w:val="30"/>
        <w:numPr>
          <w:ilvl w:val="0"/>
          <w:numId w:val="7"/>
        </w:numPr>
        <w:ind w:firstLineChars="0"/>
      </w:pPr>
      <w:r>
        <w:rPr>
          <w:rFonts w:hint="eastAsia"/>
        </w:rPr>
        <w:t>在获正式书面通知中标后四星期内和展开施工前</w:t>
      </w:r>
      <w:r>
        <w:t>，承包单位必须提交材料和设备一览表、样品板及产品技术说明书、</w:t>
      </w:r>
      <w:r>
        <w:rPr>
          <w:rFonts w:hint="eastAsia"/>
        </w:rPr>
        <w:t>施工组织计划</w:t>
      </w:r>
      <w:r>
        <w:t>，以供</w:t>
      </w:r>
      <w:r>
        <w:rPr>
          <w:rFonts w:hint="eastAsia"/>
        </w:rPr>
        <w:t>审</w:t>
      </w:r>
      <w:r>
        <w:t>批。</w:t>
      </w:r>
    </w:p>
    <w:p>
      <w:pPr>
        <w:pStyle w:val="30"/>
        <w:numPr>
          <w:ilvl w:val="0"/>
          <w:numId w:val="7"/>
        </w:numPr>
        <w:ind w:firstLineChars="0"/>
      </w:pPr>
      <w:r>
        <w:rPr>
          <w:rFonts w:hint="eastAsia"/>
        </w:rPr>
        <w:t>样品板上除其他样品外</w:t>
      </w:r>
      <w:r>
        <w:t>，还须包括下列可供拆下检验的样品</w:t>
      </w:r>
      <w:r>
        <w:rPr>
          <w:rFonts w:hint="eastAsia"/>
        </w:rPr>
        <w:t>：</w:t>
      </w:r>
    </w:p>
    <w:p>
      <w:pPr>
        <w:pStyle w:val="30"/>
        <w:numPr>
          <w:ilvl w:val="0"/>
          <w:numId w:val="8"/>
        </w:numPr>
        <w:ind w:firstLineChars="0"/>
      </w:pPr>
      <w:r>
        <w:rPr>
          <w:rFonts w:hint="eastAsia"/>
        </w:rPr>
        <w:t>消火栓栓头</w:t>
      </w:r>
    </w:p>
    <w:p>
      <w:pPr>
        <w:pStyle w:val="30"/>
        <w:numPr>
          <w:ilvl w:val="0"/>
          <w:numId w:val="8"/>
        </w:numPr>
        <w:ind w:firstLineChars="0"/>
      </w:pPr>
      <w:r>
        <w:rPr>
          <w:rFonts w:hint="eastAsia"/>
        </w:rPr>
        <w:t>消火栓水带</w:t>
      </w:r>
    </w:p>
    <w:p>
      <w:pPr>
        <w:pStyle w:val="30"/>
        <w:numPr>
          <w:ilvl w:val="0"/>
          <w:numId w:val="8"/>
        </w:numPr>
        <w:ind w:firstLineChars="0"/>
      </w:pPr>
      <w:r>
        <w:rPr>
          <w:rFonts w:hint="eastAsia"/>
        </w:rPr>
        <w:t>水枪</w:t>
      </w:r>
    </w:p>
    <w:p>
      <w:pPr>
        <w:pStyle w:val="30"/>
        <w:numPr>
          <w:ilvl w:val="0"/>
          <w:numId w:val="8"/>
        </w:numPr>
        <w:ind w:firstLineChars="0"/>
      </w:pPr>
      <w:r>
        <w:rPr>
          <w:rFonts w:hint="eastAsia"/>
        </w:rPr>
        <w:t>阀门</w:t>
      </w:r>
    </w:p>
    <w:p>
      <w:pPr>
        <w:pStyle w:val="30"/>
        <w:numPr>
          <w:ilvl w:val="0"/>
          <w:numId w:val="8"/>
        </w:numPr>
        <w:ind w:firstLineChars="0"/>
      </w:pPr>
      <w:r>
        <w:rPr>
          <w:rFonts w:hint="eastAsia"/>
        </w:rPr>
        <w:t>室外消火栓配件箱</w:t>
      </w:r>
    </w:p>
    <w:p>
      <w:pPr>
        <w:pStyle w:val="30"/>
        <w:numPr>
          <w:ilvl w:val="0"/>
          <w:numId w:val="7"/>
        </w:numPr>
        <w:ind w:firstLineChars="0"/>
      </w:pPr>
      <w:r>
        <w:rPr>
          <w:rFonts w:hint="eastAsia"/>
        </w:rPr>
        <w:t>提供有关下列设备的完整技术资料包括技术数据、说明书</w:t>
      </w:r>
      <w:r>
        <w:t>，装配图，特性曲线及有关当局签发的认可检验证明书等</w:t>
      </w:r>
    </w:p>
    <w:p>
      <w:pPr>
        <w:pStyle w:val="30"/>
        <w:numPr>
          <w:ilvl w:val="0"/>
          <w:numId w:val="9"/>
        </w:numPr>
        <w:ind w:firstLineChars="0"/>
      </w:pPr>
      <w:r>
        <w:rPr>
          <w:rFonts w:hint="eastAsia"/>
        </w:rPr>
        <w:t>水泵</w:t>
      </w:r>
    </w:p>
    <w:p>
      <w:pPr>
        <w:pStyle w:val="30"/>
        <w:numPr>
          <w:ilvl w:val="0"/>
          <w:numId w:val="9"/>
        </w:numPr>
        <w:ind w:firstLineChars="0"/>
      </w:pPr>
      <w:r>
        <w:rPr>
          <w:rFonts w:hint="eastAsia"/>
        </w:rPr>
        <w:t>消火栓水泵接合器</w:t>
      </w:r>
    </w:p>
    <w:p>
      <w:pPr>
        <w:pStyle w:val="30"/>
        <w:numPr>
          <w:ilvl w:val="0"/>
          <w:numId w:val="9"/>
        </w:numPr>
        <w:ind w:firstLineChars="0"/>
      </w:pPr>
      <w:r>
        <w:rPr>
          <w:rFonts w:hint="eastAsia"/>
        </w:rPr>
        <w:t>直读式流量计</w:t>
      </w:r>
    </w:p>
    <w:p>
      <w:pPr>
        <w:pStyle w:val="30"/>
        <w:ind w:left="1544" w:firstLine="0" w:firstLineChars="0"/>
      </w:pPr>
    </w:p>
    <w:p>
      <w:pPr>
        <w:pStyle w:val="3"/>
      </w:pPr>
      <w:bookmarkStart w:id="8" w:name="_Toc55483904"/>
      <w:r>
        <w:rPr>
          <w:rFonts w:hint="eastAsia"/>
        </w:rPr>
        <w:t>2.5</w:t>
      </w:r>
      <w:r>
        <w:t xml:space="preserve"> </w:t>
      </w:r>
      <w:r>
        <w:rPr>
          <w:rFonts w:hint="eastAsia"/>
        </w:rPr>
        <w:t>产品</w:t>
      </w:r>
      <w:bookmarkEnd w:id="8"/>
    </w:p>
    <w:p>
      <w:pPr>
        <w:rPr>
          <w:b/>
        </w:rPr>
      </w:pPr>
      <w:r>
        <w:rPr>
          <w:rFonts w:hint="eastAsia"/>
          <w:b/>
        </w:rPr>
        <w:t>2.5.1</w:t>
      </w:r>
      <w:r>
        <w:rPr>
          <w:b/>
        </w:rPr>
        <w:t xml:space="preserve"> </w:t>
      </w:r>
      <w:r>
        <w:rPr>
          <w:rFonts w:hint="eastAsia"/>
          <w:b/>
        </w:rPr>
        <w:t>消火栓</w:t>
      </w:r>
    </w:p>
    <w:p>
      <w:pPr>
        <w:pStyle w:val="30"/>
        <w:numPr>
          <w:ilvl w:val="0"/>
          <w:numId w:val="10"/>
        </w:numPr>
        <w:ind w:firstLineChars="0"/>
      </w:pPr>
      <w:r>
        <w:rPr>
          <w:rFonts w:hint="eastAsia"/>
        </w:rPr>
        <w:t>室内消火栓</w:t>
      </w:r>
    </w:p>
    <w:p>
      <w:pPr>
        <w:pStyle w:val="30"/>
        <w:numPr>
          <w:ilvl w:val="0"/>
          <w:numId w:val="11"/>
        </w:numPr>
        <w:ind w:firstLineChars="0"/>
      </w:pPr>
      <w:r>
        <w:rPr>
          <w:rFonts w:hint="eastAsia"/>
        </w:rPr>
        <w:t>所有消火栓栓口应离楼板完成面1.1米的高度，消火栓应为当地消防部门批准型号。消火栓采用乙型单栓带灭火器箱组合式消防柜。车间内洁净区消火栓采用</w:t>
      </w:r>
      <w:r>
        <w:rPr>
          <w:rFonts w:hint="eastAsia"/>
          <w:b/>
        </w:rPr>
        <w:t>不锈钢面板</w:t>
      </w:r>
      <w:r>
        <w:rPr>
          <w:rFonts w:hint="eastAsia"/>
        </w:rPr>
        <w:t>。</w:t>
      </w:r>
    </w:p>
    <w:p>
      <w:pPr>
        <w:pStyle w:val="30"/>
        <w:numPr>
          <w:ilvl w:val="0"/>
          <w:numId w:val="11"/>
        </w:numPr>
        <w:ind w:firstLineChars="0"/>
      </w:pPr>
      <w:r>
        <w:rPr>
          <w:rFonts w:hint="eastAsia"/>
        </w:rPr>
        <w:t>消火栓的阀体、阀盖、阀瓣应采用灰铸铁</w:t>
      </w:r>
      <w:r>
        <w:t>HT200或机械条件不低于其的金属材料铸造，阀座、阀杆应采用铸造铜合金或强度不低于其的金属材料。并为内扣式接口的球型截止阀式龙头，栓口直径应为65毫米，能承受不小于1.6MPa的工作压力</w:t>
      </w:r>
      <w:r>
        <w:rPr>
          <w:rFonts w:hint="eastAsia"/>
        </w:rPr>
        <w:t>。</w:t>
      </w:r>
    </w:p>
    <w:p>
      <w:pPr>
        <w:pStyle w:val="30"/>
        <w:numPr>
          <w:ilvl w:val="0"/>
          <w:numId w:val="11"/>
        </w:numPr>
        <w:ind w:firstLineChars="0"/>
      </w:pPr>
      <w:r>
        <w:rPr>
          <w:rFonts w:hint="eastAsia"/>
        </w:rPr>
        <w:t>每套消火栓位置均需提供金属制造的消火栓柜子或箱子。消火栓箱子须为中国消防部门认可类型并由承包方提供和安装。</w:t>
      </w:r>
    </w:p>
    <w:p>
      <w:pPr>
        <w:pStyle w:val="30"/>
        <w:numPr>
          <w:ilvl w:val="0"/>
          <w:numId w:val="11"/>
        </w:numPr>
        <w:ind w:firstLineChars="0"/>
      </w:pPr>
      <w:r>
        <w:rPr>
          <w:rFonts w:hint="eastAsia"/>
        </w:rPr>
        <w:t>所有配备于每个消火栓箱内的水带、水枪和灭火器等应采用独立的挂钩装设于箱壁上。</w:t>
      </w:r>
    </w:p>
    <w:p>
      <w:pPr>
        <w:pStyle w:val="30"/>
        <w:numPr>
          <w:ilvl w:val="0"/>
          <w:numId w:val="11"/>
        </w:numPr>
        <w:ind w:firstLineChars="0"/>
      </w:pPr>
      <w:r>
        <w:rPr>
          <w:rFonts w:hint="eastAsia"/>
        </w:rPr>
        <w:t>室内消火栓的出水压不可少于0.35</w:t>
      </w:r>
      <w:r>
        <w:t>M</w:t>
      </w:r>
      <w:r>
        <w:rPr>
          <w:rFonts w:hint="eastAsia"/>
        </w:rPr>
        <w:t>pa且不可大于0.5</w:t>
      </w:r>
      <w:r>
        <w:t>M</w:t>
      </w:r>
      <w:r>
        <w:rPr>
          <w:rFonts w:hint="eastAsia"/>
        </w:rPr>
        <w:t>pa。</w:t>
      </w:r>
    </w:p>
    <w:p>
      <w:pPr>
        <w:pStyle w:val="30"/>
        <w:numPr>
          <w:ilvl w:val="0"/>
          <w:numId w:val="11"/>
        </w:numPr>
        <w:ind w:firstLineChars="0"/>
      </w:pPr>
      <w:r>
        <w:rPr>
          <w:rFonts w:hint="eastAsia"/>
        </w:rPr>
        <w:t>精装区域的消火栓箱应满足精装要求，安装时需要与精装单位配合。</w:t>
      </w:r>
    </w:p>
    <w:p>
      <w:pPr>
        <w:pStyle w:val="30"/>
        <w:numPr>
          <w:ilvl w:val="0"/>
          <w:numId w:val="11"/>
        </w:numPr>
        <w:ind w:firstLineChars="0"/>
      </w:pPr>
      <w:r>
        <w:rPr>
          <w:rFonts w:hint="eastAsia"/>
        </w:rPr>
        <w:t>室内消火栓主干管上的阀门应安装在便于操作的地方，需承包方对图纸进行深化。以满足业主使用要求。</w:t>
      </w:r>
    </w:p>
    <w:p>
      <w:pPr>
        <w:pStyle w:val="30"/>
        <w:numPr>
          <w:ilvl w:val="0"/>
          <w:numId w:val="10"/>
        </w:numPr>
        <w:ind w:firstLineChars="0"/>
      </w:pPr>
      <w:r>
        <w:rPr>
          <w:rFonts w:hint="eastAsia"/>
        </w:rPr>
        <w:t>室外消火栓</w:t>
      </w:r>
    </w:p>
    <w:p>
      <w:pPr>
        <w:pStyle w:val="30"/>
        <w:numPr>
          <w:ilvl w:val="0"/>
          <w:numId w:val="12"/>
        </w:numPr>
        <w:ind w:firstLineChars="0"/>
      </w:pPr>
      <w:r>
        <w:rPr>
          <w:rFonts w:hint="eastAsia"/>
        </w:rPr>
        <w:t>室外消火栓应为中国消防部门批准类型。</w:t>
      </w:r>
      <w:r>
        <w:t>闸阀应装设于阀门井内</w:t>
      </w:r>
      <w:r>
        <w:rPr>
          <w:rFonts w:hint="eastAsia"/>
          <w:highlight w:val="yellow"/>
        </w:rPr>
        <w:t>（不带阀门井，需就近设检修阀门）</w:t>
      </w:r>
      <w:r>
        <w:rPr>
          <w:rFonts w:hint="eastAsia"/>
        </w:rPr>
        <w:t>。</w:t>
      </w:r>
    </w:p>
    <w:p>
      <w:pPr>
        <w:pStyle w:val="30"/>
        <w:numPr>
          <w:ilvl w:val="0"/>
          <w:numId w:val="12"/>
        </w:numPr>
        <w:ind w:firstLineChars="0"/>
        <w:rPr>
          <w:color w:val="FF0000"/>
          <w:highlight w:val="yellow"/>
        </w:rPr>
      </w:pPr>
      <w:r>
        <w:rPr>
          <w:rFonts w:hint="eastAsia"/>
          <w:color w:val="FF0000"/>
          <w:highlight w:val="yellow"/>
        </w:rPr>
        <w:t>本技术包-包含室外消火栓及外露管道保温；</w:t>
      </w:r>
    </w:p>
    <w:p>
      <w:pPr>
        <w:rPr>
          <w:b/>
        </w:rPr>
      </w:pPr>
      <w:r>
        <w:rPr>
          <w:rFonts w:hint="eastAsia"/>
          <w:b/>
        </w:rPr>
        <w:t>2.5.2</w:t>
      </w:r>
      <w:r>
        <w:rPr>
          <w:b/>
        </w:rPr>
        <w:t xml:space="preserve"> </w:t>
      </w:r>
      <w:r>
        <w:rPr>
          <w:rFonts w:hint="eastAsia"/>
          <w:b/>
        </w:rPr>
        <w:t>消防水带和水枪</w:t>
      </w:r>
    </w:p>
    <w:p>
      <w:pPr>
        <w:pStyle w:val="30"/>
        <w:numPr>
          <w:ilvl w:val="0"/>
          <w:numId w:val="13"/>
        </w:numPr>
        <w:ind w:firstLineChars="0"/>
      </w:pPr>
      <w:r>
        <w:rPr>
          <w:rFonts w:hint="eastAsia"/>
        </w:rPr>
        <w:t>水带的构造应为帆布或尼龙质料并须能抵受不少于</w:t>
      </w:r>
      <w:r>
        <w:t>2.7MPa的破裂压力消防水带须为消防部门认可类型</w:t>
      </w:r>
      <w:r>
        <w:rPr>
          <w:rFonts w:hint="eastAsia"/>
        </w:rPr>
        <w:t>，</w:t>
      </w:r>
      <w:r>
        <w:rPr>
          <w:rFonts w:hint="eastAsia"/>
          <w:highlight w:val="yellow"/>
        </w:rPr>
        <w:t>选用聚氨酯有衬里接囗为用机械绕丝加外护套型，禁止使用金属轧带困扎型</w:t>
      </w:r>
      <w:r>
        <w:t>。</w:t>
      </w:r>
    </w:p>
    <w:p>
      <w:pPr>
        <w:pStyle w:val="30"/>
        <w:numPr>
          <w:ilvl w:val="0"/>
          <w:numId w:val="13"/>
        </w:numPr>
        <w:ind w:firstLineChars="0"/>
      </w:pPr>
      <w:r>
        <w:rPr>
          <w:rFonts w:hint="eastAsia"/>
        </w:rPr>
        <w:t>水枪材质为铝合金</w:t>
      </w:r>
      <w:r>
        <w:t>，水枪的喷嘴口径不少于19毫米，其通过的流量不少于5升/秒。水枪须为消防部门认可类型</w:t>
      </w:r>
      <w:r>
        <w:rPr>
          <w:rFonts w:hint="eastAsia"/>
        </w:rPr>
        <w:t>。</w:t>
      </w:r>
    </w:p>
    <w:p>
      <w:pPr>
        <w:rPr>
          <w:b/>
        </w:rPr>
      </w:pPr>
      <w:r>
        <w:rPr>
          <w:b/>
        </w:rPr>
        <w:t xml:space="preserve">2.5.3 </w:t>
      </w:r>
      <w:r>
        <w:rPr>
          <w:rFonts w:hint="eastAsia"/>
          <w:b/>
        </w:rPr>
        <w:t>消火栓箱</w:t>
      </w:r>
    </w:p>
    <w:p>
      <w:pPr>
        <w:pStyle w:val="30"/>
        <w:ind w:left="1124" w:firstLine="0" w:firstLineChars="0"/>
      </w:pPr>
      <w:r>
        <w:t>每套消火栓均需提供金属消火栓箱（</w:t>
      </w:r>
      <w:r>
        <w:rPr>
          <w:rFonts w:hint="eastAsia"/>
        </w:rPr>
        <w:t>洁净区使用不锈钢面板包含箱门</w:t>
      </w:r>
      <w:r>
        <w:t>），承包方需把上述箱子的造价包括于标价内消火栓箱的大小需按箱内装设的设备包括消火栓</w:t>
      </w:r>
      <w:r>
        <w:rPr>
          <w:rFonts w:hint="eastAsia"/>
        </w:rPr>
        <w:t>、</w:t>
      </w:r>
      <w:r>
        <w:t>水带、</w:t>
      </w:r>
      <w:r>
        <w:rPr>
          <w:rFonts w:hint="eastAsia"/>
        </w:rPr>
        <w:t>水枪</w:t>
      </w:r>
      <w:r>
        <w:t>和灭火器的数目而定</w:t>
      </w:r>
      <w:r>
        <w:rPr>
          <w:rFonts w:hint="eastAsia"/>
        </w:rPr>
        <w:t>。</w:t>
      </w:r>
      <w:r>
        <w:t>火栓箱须采用不少于1.5毫米厚内外焗漆钢板制造</w:t>
      </w:r>
      <w:r>
        <w:rPr>
          <w:rFonts w:hint="eastAsia"/>
        </w:rPr>
        <w:t>（洁净区域消火栓箱应为不锈钢材质面板）</w:t>
      </w:r>
      <w:r>
        <w:t>承包单位应提供设计和制作这些柜子的全部必需资料，包括建议的尺寸、设备的尺寸、重量、箱</w:t>
      </w:r>
      <w:r>
        <w:rPr>
          <w:rFonts w:hint="eastAsia"/>
        </w:rPr>
        <w:t>门</w:t>
      </w:r>
      <w:r>
        <w:t>面上</w:t>
      </w:r>
      <w:r>
        <w:rPr>
          <w:rFonts w:hint="eastAsia"/>
        </w:rPr>
        <w:t>标识</w:t>
      </w:r>
      <w:r>
        <w:t xml:space="preserve">等，以供业主审批。 </w:t>
      </w:r>
    </w:p>
    <w:p>
      <w:pPr>
        <w:pStyle w:val="3"/>
      </w:pPr>
      <w:bookmarkStart w:id="9" w:name="_Toc55483905"/>
      <w:r>
        <w:rPr>
          <w:rFonts w:hint="eastAsia"/>
        </w:rPr>
        <w:t>2.6</w:t>
      </w:r>
      <w:r>
        <w:t xml:space="preserve"> </w:t>
      </w:r>
      <w:r>
        <w:rPr>
          <w:rFonts w:hint="eastAsia"/>
        </w:rPr>
        <w:t>安装</w:t>
      </w:r>
      <w:bookmarkEnd w:id="9"/>
    </w:p>
    <w:p>
      <w:pPr>
        <w:pStyle w:val="30"/>
        <w:numPr>
          <w:ilvl w:val="0"/>
          <w:numId w:val="14"/>
        </w:numPr>
        <w:ind w:firstLineChars="0"/>
      </w:pPr>
      <w:r>
        <w:t>所有设备的安装应按照制造厂家安装说明书规定的方式进行，以保证设备的正常运作。</w:t>
      </w:r>
    </w:p>
    <w:p>
      <w:pPr>
        <w:pStyle w:val="30"/>
        <w:numPr>
          <w:ilvl w:val="0"/>
          <w:numId w:val="14"/>
        </w:numPr>
        <w:ind w:firstLineChars="0"/>
      </w:pPr>
      <w:r>
        <w:t>将所有设备安装于规定位置，并便于维修。</w:t>
      </w:r>
    </w:p>
    <w:p>
      <w:pPr>
        <w:pStyle w:val="30"/>
        <w:numPr>
          <w:ilvl w:val="0"/>
          <w:numId w:val="14"/>
        </w:numPr>
        <w:ind w:firstLineChars="0"/>
      </w:pPr>
      <w:r>
        <w:t>所有设备在安装前需提供有关产品技术数据和合格证所有设备应得到业主认可后，才可安装。</w:t>
      </w:r>
    </w:p>
    <w:p>
      <w:pPr>
        <w:pStyle w:val="30"/>
        <w:numPr>
          <w:ilvl w:val="0"/>
          <w:numId w:val="14"/>
        </w:numPr>
        <w:ind w:firstLineChars="0"/>
      </w:pPr>
      <w:r>
        <w:t>所有设备在安装前均应为新的，并有标示以利辨别其等级。</w:t>
      </w:r>
    </w:p>
    <w:p>
      <w:pPr>
        <w:pStyle w:val="2"/>
        <w:numPr>
          <w:ilvl w:val="0"/>
          <w:numId w:val="3"/>
        </w:numPr>
        <w:ind w:firstLineChars="0"/>
      </w:pPr>
      <w:bookmarkStart w:id="10" w:name="_Toc55483906"/>
      <w:r>
        <w:rPr>
          <w:rFonts w:hint="eastAsia"/>
        </w:rPr>
        <w:t>自动喷水灭火系统</w:t>
      </w:r>
      <w:bookmarkEnd w:id="10"/>
    </w:p>
    <w:p>
      <w:pPr>
        <w:pStyle w:val="3"/>
      </w:pPr>
      <w:bookmarkStart w:id="11" w:name="_Toc55483907"/>
      <w:r>
        <w:rPr>
          <w:rFonts w:hint="eastAsia"/>
        </w:rPr>
        <w:t>3.1</w:t>
      </w:r>
      <w:r>
        <w:t xml:space="preserve"> </w:t>
      </w:r>
      <w:r>
        <w:rPr>
          <w:rFonts w:hint="eastAsia"/>
        </w:rPr>
        <w:t>系统概况</w:t>
      </w:r>
      <w:bookmarkEnd w:id="11"/>
    </w:p>
    <w:p>
      <w:pPr>
        <w:rPr>
          <w:color w:val="FF0000"/>
        </w:rPr>
      </w:pPr>
      <w:r>
        <w:rPr>
          <w:rFonts w:hint="eastAsia"/>
          <w:color w:val="FF0000"/>
        </w:rPr>
        <w:t>本项目消防泵房在2</w:t>
      </w:r>
      <w:r>
        <w:rPr>
          <w:color w:val="FF0000"/>
        </w:rPr>
        <w:t>0#</w:t>
      </w:r>
      <w:r>
        <w:rPr>
          <w:rFonts w:hint="eastAsia"/>
          <w:color w:val="FF0000"/>
        </w:rPr>
        <w:t>建筑水泵房、地下消防水池。采用临时高压给水系统。</w:t>
      </w:r>
      <w:r>
        <w:rPr>
          <w:color w:val="FF0000"/>
        </w:rPr>
        <w:t>2</w:t>
      </w:r>
      <w:r>
        <w:rPr>
          <w:rFonts w:hint="eastAsia"/>
          <w:color w:val="FF0000"/>
        </w:rPr>
        <w:t>号建筑电池车间采用预作用灭火系统。1</w:t>
      </w:r>
      <w:r>
        <w:rPr>
          <w:color w:val="FF0000"/>
        </w:rPr>
        <w:t>3</w:t>
      </w:r>
      <w:r>
        <w:rPr>
          <w:rFonts w:hint="eastAsia"/>
          <w:color w:val="FF0000"/>
        </w:rPr>
        <w:t>号建筑危废库采用湿式系统</w:t>
      </w:r>
      <w:r>
        <w:rPr>
          <w:color w:val="FF0000"/>
        </w:rPr>
        <w:t>12</w:t>
      </w:r>
      <w:r>
        <w:rPr>
          <w:rFonts w:hint="eastAsia"/>
          <w:color w:val="FF0000"/>
        </w:rPr>
        <w:t>号建筑化学品供液间采用湿式系统，</w:t>
      </w:r>
      <w:r>
        <w:rPr>
          <w:color w:val="FF0000"/>
        </w:rPr>
        <w:t>11</w:t>
      </w:r>
      <w:r>
        <w:rPr>
          <w:rFonts w:hint="eastAsia"/>
          <w:color w:val="FF0000"/>
        </w:rPr>
        <w:t>号建筑氢气操作间采用湿式系统，</w:t>
      </w:r>
      <w:r>
        <w:rPr>
          <w:color w:val="FF0000"/>
        </w:rPr>
        <w:t>10</w:t>
      </w:r>
      <w:r>
        <w:rPr>
          <w:rFonts w:hint="eastAsia"/>
          <w:color w:val="FF0000"/>
        </w:rPr>
        <w:t>号建筑C</w:t>
      </w:r>
      <w:r>
        <w:rPr>
          <w:color w:val="FF0000"/>
        </w:rPr>
        <w:t>DS</w:t>
      </w:r>
      <w:r>
        <w:rPr>
          <w:rFonts w:hint="eastAsia"/>
          <w:color w:val="FF0000"/>
        </w:rPr>
        <w:t>输送站设置湿式系统，喷淋按严重危险级I级设置。9号建筑氨气笑气站、</w:t>
      </w:r>
      <w:r>
        <w:rPr>
          <w:color w:val="FF0000"/>
        </w:rPr>
        <w:t>8</w:t>
      </w:r>
      <w:r>
        <w:rPr>
          <w:rFonts w:hint="eastAsia"/>
          <w:color w:val="FF0000"/>
        </w:rPr>
        <w:t>号建筑硅烷站设置雨淋系统。硅烷辅房设置湿式系统，喷淋按严重危险级I级设置。</w:t>
      </w:r>
    </w:p>
    <w:p>
      <w:pPr>
        <w:pStyle w:val="3"/>
      </w:pPr>
      <w:bookmarkStart w:id="12" w:name="_Toc55483908"/>
      <w:r>
        <w:rPr>
          <w:rFonts w:hint="eastAsia"/>
        </w:rPr>
        <w:t>3.2</w:t>
      </w:r>
      <w:r>
        <w:t xml:space="preserve">  </w:t>
      </w:r>
      <w:r>
        <w:rPr>
          <w:rFonts w:hint="eastAsia"/>
        </w:rPr>
        <w:t>一般要求</w:t>
      </w:r>
      <w:bookmarkEnd w:id="12"/>
    </w:p>
    <w:p>
      <w:pPr>
        <w:pStyle w:val="30"/>
        <w:numPr>
          <w:ilvl w:val="0"/>
          <w:numId w:val="15"/>
        </w:numPr>
        <w:ind w:firstLineChars="0"/>
      </w:pPr>
      <w:r>
        <w:rPr>
          <w:rFonts w:hint="eastAsia"/>
        </w:rPr>
        <w:t>有关系统的设备和安装工程须完全符合中国建筑设计防火规范、自动喷水灭火系统设计规范、建筑灭火器配置设计规范等及当地消防局的要求。</w:t>
      </w:r>
    </w:p>
    <w:p>
      <w:pPr>
        <w:pStyle w:val="30"/>
        <w:numPr>
          <w:ilvl w:val="0"/>
          <w:numId w:val="15"/>
        </w:numPr>
        <w:ind w:firstLineChars="0"/>
      </w:pPr>
      <w:r>
        <w:rPr>
          <w:rFonts w:hint="eastAsia"/>
        </w:rPr>
        <w:t>管道安装须由合格技工按建筑法规和其它有关标准进行。承包方必须与其它合约分包单位在工地上紧密合作</w:t>
      </w:r>
      <w:r>
        <w:t>，合理地按进度安排施工，尽量避免互相碰撞和减少返工，以达到准时和满意地完成整项工程。因返工而造成的经济损失由承包方负责。</w:t>
      </w:r>
    </w:p>
    <w:p>
      <w:pPr>
        <w:pStyle w:val="30"/>
        <w:numPr>
          <w:ilvl w:val="0"/>
          <w:numId w:val="15"/>
        </w:numPr>
        <w:ind w:firstLineChars="0"/>
      </w:pPr>
      <w:r>
        <w:rPr>
          <w:rFonts w:hint="eastAsia"/>
        </w:rPr>
        <w:t>选择适当的设备和材料，同时所有设备和材料须可在摄氏0度至40度及100%湿度的空气环境下不断地正常运作。</w:t>
      </w:r>
    </w:p>
    <w:p>
      <w:pPr>
        <w:pStyle w:val="30"/>
        <w:numPr>
          <w:ilvl w:val="0"/>
          <w:numId w:val="5"/>
        </w:numPr>
        <w:ind w:firstLineChars="0"/>
      </w:pPr>
      <w:r>
        <w:rPr>
          <w:rFonts w:hint="eastAsia"/>
        </w:rPr>
        <w:t>室外统一采用镀锌无缝钢管，外做相应防腐防冻措施。不得使用P</w:t>
      </w:r>
      <w:r>
        <w:t>E</w:t>
      </w:r>
      <w:r>
        <w:rPr>
          <w:rFonts w:hint="eastAsia"/>
        </w:rPr>
        <w:t>管道。</w:t>
      </w:r>
    </w:p>
    <w:p>
      <w:pPr>
        <w:pStyle w:val="30"/>
        <w:numPr>
          <w:ilvl w:val="0"/>
          <w:numId w:val="5"/>
        </w:numPr>
        <w:ind w:firstLineChars="0"/>
        <w:rPr>
          <w:highlight w:val="yellow"/>
        </w:rPr>
      </w:pPr>
      <w:r>
        <w:rPr>
          <w:rFonts w:hint="eastAsia"/>
          <w:highlight w:val="yellow"/>
        </w:rPr>
        <w:t>硅烷站氨气站喷淋系统需预留并接驳该区域特气系统控制柜内喷淋（包括管道及配套施工等），具体可依照硅烷氨气站特气系统控制设备位置接驳（过程管道需增设手阀）</w:t>
      </w:r>
    </w:p>
    <w:p>
      <w:pPr>
        <w:pStyle w:val="30"/>
        <w:numPr>
          <w:ilvl w:val="0"/>
          <w:numId w:val="5"/>
        </w:numPr>
        <w:ind w:firstLineChars="0"/>
        <w:rPr>
          <w:highlight w:val="yellow"/>
        </w:rPr>
      </w:pPr>
      <w:r>
        <w:rPr>
          <w:rFonts w:hint="eastAsia"/>
          <w:color w:val="FF0000"/>
          <w:highlight w:val="yellow"/>
        </w:rPr>
        <w:t>本技术包包含室外外露喷淋管道保温</w:t>
      </w:r>
    </w:p>
    <w:p>
      <w:pPr>
        <w:pStyle w:val="3"/>
      </w:pPr>
      <w:bookmarkStart w:id="13" w:name="_Toc55483909"/>
      <w:r>
        <w:rPr>
          <w:rFonts w:hint="eastAsia"/>
        </w:rPr>
        <w:t>3.3</w:t>
      </w:r>
      <w:r>
        <w:t xml:space="preserve"> </w:t>
      </w:r>
      <w:r>
        <w:rPr>
          <w:rFonts w:hint="eastAsia"/>
        </w:rPr>
        <w:t>质量保证</w:t>
      </w:r>
      <w:bookmarkEnd w:id="13"/>
    </w:p>
    <w:p>
      <w:pPr>
        <w:pStyle w:val="30"/>
        <w:numPr>
          <w:ilvl w:val="0"/>
          <w:numId w:val="16"/>
        </w:numPr>
        <w:ind w:firstLineChars="0"/>
      </w:pPr>
      <w:r>
        <w:rPr>
          <w:rFonts w:hint="eastAsia"/>
        </w:rPr>
        <w:t>所有材料</w:t>
      </w:r>
      <w:r>
        <w:t>，设备和产品，须均为无瑕的全新产品，并应符合现行标准的技术</w:t>
      </w:r>
      <w:r>
        <w:rPr>
          <w:rFonts w:hint="eastAsia"/>
        </w:rPr>
        <w:t>质量鉴定文件或获得产品合格证。</w:t>
      </w:r>
    </w:p>
    <w:p>
      <w:pPr>
        <w:pStyle w:val="30"/>
        <w:numPr>
          <w:ilvl w:val="0"/>
          <w:numId w:val="16"/>
        </w:numPr>
        <w:ind w:firstLineChars="0"/>
      </w:pPr>
      <w:r>
        <w:rPr>
          <w:rFonts w:hint="eastAsia"/>
        </w:rPr>
        <w:t>所有国家要求强制认证的消防产品均需获得</w:t>
      </w:r>
      <w:r>
        <w:t>CCC消防认证证书，且处于有效期内</w:t>
      </w:r>
      <w:r>
        <w:rPr>
          <w:rFonts w:hint="eastAsia"/>
        </w:rPr>
        <w:t>。</w:t>
      </w:r>
    </w:p>
    <w:p>
      <w:pPr>
        <w:pStyle w:val="3"/>
      </w:pPr>
      <w:bookmarkStart w:id="14" w:name="_Toc55483910"/>
      <w:r>
        <w:rPr>
          <w:rFonts w:hint="eastAsia"/>
        </w:rPr>
        <w:t>3.4</w:t>
      </w:r>
      <w:r>
        <w:t xml:space="preserve"> </w:t>
      </w:r>
      <w:r>
        <w:rPr>
          <w:rFonts w:hint="eastAsia"/>
        </w:rPr>
        <w:t>资料呈审</w:t>
      </w:r>
      <w:bookmarkEnd w:id="14"/>
    </w:p>
    <w:p>
      <w:pPr>
        <w:pStyle w:val="30"/>
        <w:numPr>
          <w:ilvl w:val="0"/>
          <w:numId w:val="17"/>
        </w:numPr>
        <w:ind w:firstLineChars="0"/>
      </w:pPr>
      <w:r>
        <w:rPr>
          <w:rFonts w:hint="eastAsia"/>
        </w:rPr>
        <w:t>在获正式书面通知中标后四星期内和展开施工前</w:t>
      </w:r>
      <w:r>
        <w:t>，承包单位必须提交材料和设备一览表、样品板及产品技术说明书、</w:t>
      </w:r>
      <w:r>
        <w:rPr>
          <w:rFonts w:hint="eastAsia"/>
        </w:rPr>
        <w:t>施工组织计划</w:t>
      </w:r>
      <w:r>
        <w:t>、</w:t>
      </w:r>
      <w:r>
        <w:rPr>
          <w:rFonts w:hint="eastAsia"/>
          <w:b/>
        </w:rPr>
        <w:t>阀组间深化图纸</w:t>
      </w:r>
      <w:r>
        <w:t>以供审批。</w:t>
      </w:r>
    </w:p>
    <w:p>
      <w:pPr>
        <w:pStyle w:val="30"/>
        <w:numPr>
          <w:ilvl w:val="0"/>
          <w:numId w:val="17"/>
        </w:numPr>
        <w:ind w:firstLineChars="0"/>
      </w:pPr>
      <w:r>
        <w:rPr>
          <w:rFonts w:hint="eastAsia"/>
        </w:rPr>
        <w:t>样品板上除其他样品外</w:t>
      </w:r>
      <w:r>
        <w:t>，还须包括下列可供拆下检验的样品</w:t>
      </w:r>
      <w:r>
        <w:rPr>
          <w:rFonts w:hint="eastAsia"/>
        </w:rPr>
        <w:t>：</w:t>
      </w:r>
    </w:p>
    <w:p>
      <w:pPr>
        <w:pStyle w:val="30"/>
        <w:numPr>
          <w:ilvl w:val="0"/>
          <w:numId w:val="18"/>
        </w:numPr>
        <w:ind w:firstLineChars="0"/>
      </w:pPr>
      <w:r>
        <w:rPr>
          <w:rFonts w:hint="eastAsia"/>
        </w:rPr>
        <w:t>自喷洒水喷头（包含所有型号）</w:t>
      </w:r>
    </w:p>
    <w:p>
      <w:pPr>
        <w:pStyle w:val="30"/>
        <w:numPr>
          <w:ilvl w:val="0"/>
          <w:numId w:val="18"/>
        </w:numPr>
        <w:ind w:firstLineChars="0"/>
      </w:pPr>
      <w:r>
        <w:rPr>
          <w:rFonts w:hint="eastAsia"/>
        </w:rPr>
        <w:t>阀门</w:t>
      </w:r>
    </w:p>
    <w:p>
      <w:pPr>
        <w:pStyle w:val="30"/>
        <w:numPr>
          <w:ilvl w:val="0"/>
          <w:numId w:val="17"/>
        </w:numPr>
        <w:ind w:firstLineChars="0"/>
      </w:pPr>
      <w:r>
        <w:rPr>
          <w:rFonts w:hint="eastAsia"/>
        </w:rPr>
        <w:t>提供有关下列设备的完整技术资料包括技术数据、说明书</w:t>
      </w:r>
      <w:r>
        <w:t>，装配图，特性曲线及有关当局签发的认可检验证明书等</w:t>
      </w:r>
    </w:p>
    <w:p>
      <w:pPr>
        <w:pStyle w:val="30"/>
        <w:numPr>
          <w:ilvl w:val="0"/>
          <w:numId w:val="19"/>
        </w:numPr>
        <w:ind w:left="1276" w:hanging="425" w:firstLineChars="0"/>
      </w:pPr>
      <w:r>
        <w:rPr>
          <w:rFonts w:hint="eastAsia"/>
        </w:rPr>
        <w:t>水泵</w:t>
      </w:r>
    </w:p>
    <w:p>
      <w:pPr>
        <w:pStyle w:val="30"/>
        <w:numPr>
          <w:ilvl w:val="0"/>
          <w:numId w:val="19"/>
        </w:numPr>
        <w:ind w:left="1276" w:hanging="425" w:firstLineChars="0"/>
      </w:pPr>
      <w:r>
        <w:rPr>
          <w:rFonts w:hint="eastAsia"/>
        </w:rPr>
        <w:t>水流指示器</w:t>
      </w:r>
    </w:p>
    <w:p>
      <w:pPr>
        <w:pStyle w:val="30"/>
        <w:numPr>
          <w:ilvl w:val="0"/>
          <w:numId w:val="19"/>
        </w:numPr>
        <w:ind w:left="1276" w:hanging="425" w:firstLineChars="0"/>
      </w:pPr>
      <w:r>
        <w:rPr>
          <w:rFonts w:hint="eastAsia"/>
        </w:rPr>
        <w:t>直读式流量计</w:t>
      </w:r>
    </w:p>
    <w:p>
      <w:pPr>
        <w:pStyle w:val="30"/>
        <w:numPr>
          <w:ilvl w:val="0"/>
          <w:numId w:val="19"/>
        </w:numPr>
        <w:ind w:left="1276" w:hanging="425" w:firstLineChars="0"/>
      </w:pPr>
      <w:r>
        <w:rPr>
          <w:rFonts w:hint="eastAsia"/>
        </w:rPr>
        <w:t>湿式报警阀</w:t>
      </w:r>
    </w:p>
    <w:p>
      <w:pPr>
        <w:pStyle w:val="30"/>
        <w:numPr>
          <w:ilvl w:val="0"/>
          <w:numId w:val="19"/>
        </w:numPr>
        <w:ind w:left="1276" w:hanging="425" w:firstLineChars="0"/>
      </w:pPr>
      <w:r>
        <w:rPr>
          <w:rFonts w:hint="eastAsia"/>
        </w:rPr>
        <w:t>预作用报警阀</w:t>
      </w:r>
    </w:p>
    <w:p>
      <w:pPr>
        <w:pStyle w:val="30"/>
        <w:numPr>
          <w:ilvl w:val="0"/>
          <w:numId w:val="19"/>
        </w:numPr>
        <w:ind w:left="1276" w:hanging="425" w:firstLineChars="0"/>
      </w:pPr>
      <w:r>
        <w:rPr>
          <w:rFonts w:hint="eastAsia"/>
        </w:rPr>
        <w:t>雨淋报警阀</w:t>
      </w:r>
    </w:p>
    <w:p>
      <w:pPr>
        <w:pStyle w:val="30"/>
        <w:numPr>
          <w:ilvl w:val="0"/>
          <w:numId w:val="19"/>
        </w:numPr>
        <w:ind w:left="1276" w:hanging="425" w:firstLineChars="0"/>
      </w:pPr>
      <w:r>
        <w:rPr>
          <w:rFonts w:hint="eastAsia"/>
        </w:rPr>
        <w:t>预作用控制器</w:t>
      </w:r>
    </w:p>
    <w:p>
      <w:pPr>
        <w:pStyle w:val="3"/>
      </w:pPr>
      <w:bookmarkStart w:id="15" w:name="_Toc55483911"/>
      <w:r>
        <w:t xml:space="preserve">3.5 </w:t>
      </w:r>
      <w:r>
        <w:rPr>
          <w:rFonts w:hint="eastAsia"/>
        </w:rPr>
        <w:t>产品</w:t>
      </w:r>
      <w:bookmarkEnd w:id="15"/>
    </w:p>
    <w:p>
      <w:pPr>
        <w:rPr>
          <w:b/>
        </w:rPr>
      </w:pPr>
      <w:r>
        <w:rPr>
          <w:rFonts w:hint="eastAsia"/>
          <w:b/>
        </w:rPr>
        <w:t>3.5.1</w:t>
      </w:r>
      <w:r>
        <w:rPr>
          <w:b/>
        </w:rPr>
        <w:t xml:space="preserve"> </w:t>
      </w:r>
      <w:r>
        <w:rPr>
          <w:rFonts w:hint="eastAsia"/>
          <w:b/>
        </w:rPr>
        <w:t>报警阀组</w:t>
      </w:r>
    </w:p>
    <w:p>
      <w:pPr>
        <w:pStyle w:val="30"/>
        <w:numPr>
          <w:ilvl w:val="0"/>
          <w:numId w:val="20"/>
        </w:numPr>
        <w:ind w:firstLineChars="0"/>
      </w:pPr>
      <w:r>
        <w:rPr>
          <w:rFonts w:hint="eastAsia"/>
        </w:rPr>
        <w:t>喷洒系统控制阀组应完全符合中国消防部门要求且工作压力应能承受大于系统压力的15%</w:t>
      </w:r>
      <w:r>
        <w:t>.</w:t>
      </w:r>
    </w:p>
    <w:p>
      <w:pPr>
        <w:pStyle w:val="30"/>
        <w:numPr>
          <w:ilvl w:val="0"/>
          <w:numId w:val="20"/>
        </w:numPr>
        <w:ind w:firstLineChars="0"/>
      </w:pPr>
      <w:r>
        <w:rPr>
          <w:rFonts w:hint="eastAsia"/>
        </w:rPr>
        <w:t>每个报警阀控制的喷头数不应超过800个.</w:t>
      </w:r>
    </w:p>
    <w:p>
      <w:pPr>
        <w:pStyle w:val="30"/>
        <w:numPr>
          <w:ilvl w:val="0"/>
          <w:numId w:val="20"/>
        </w:numPr>
        <w:ind w:firstLineChars="0"/>
      </w:pPr>
      <w:r>
        <w:rPr>
          <w:rFonts w:hint="eastAsia"/>
        </w:rPr>
        <w:t>每个控制阀应由下列部件组成</w:t>
      </w:r>
    </w:p>
    <w:p>
      <w:pPr>
        <w:pStyle w:val="30"/>
        <w:numPr>
          <w:ilvl w:val="0"/>
          <w:numId w:val="21"/>
        </w:numPr>
        <w:ind w:firstLineChars="0"/>
      </w:pPr>
      <w:r>
        <w:rPr>
          <w:rFonts w:hint="eastAsia"/>
        </w:rPr>
        <w:t>信号阀装于报警控制阀两端。</w:t>
      </w:r>
    </w:p>
    <w:p>
      <w:pPr>
        <w:pStyle w:val="30"/>
        <w:numPr>
          <w:ilvl w:val="0"/>
          <w:numId w:val="21"/>
        </w:numPr>
        <w:ind w:firstLineChars="0"/>
      </w:pPr>
      <w:r>
        <w:rPr>
          <w:rFonts w:hint="eastAsia"/>
        </w:rPr>
        <w:t>报警阀包括水力警铃、过滤器、压力开关等的报警装置。附有消防部门批准的试验设施，带有阀门的压力表的一整套装置。</w:t>
      </w:r>
    </w:p>
    <w:p>
      <w:pPr>
        <w:pStyle w:val="30"/>
        <w:numPr>
          <w:ilvl w:val="0"/>
          <w:numId w:val="21"/>
        </w:numPr>
        <w:ind w:firstLineChars="0"/>
      </w:pPr>
      <w:r>
        <w:rPr>
          <w:rFonts w:hint="eastAsia"/>
        </w:rPr>
        <w:t>预作用系统在喷淋供水干管末端应设置快速排气装置。</w:t>
      </w:r>
    </w:p>
    <w:p>
      <w:pPr>
        <w:pStyle w:val="30"/>
        <w:numPr>
          <w:ilvl w:val="0"/>
          <w:numId w:val="21"/>
        </w:numPr>
        <w:ind w:firstLineChars="0"/>
      </w:pPr>
      <w:r>
        <w:rPr>
          <w:rFonts w:hint="eastAsia"/>
        </w:rPr>
        <w:t>预作用系统应有相应的补气稳压装置。</w:t>
      </w:r>
    </w:p>
    <w:p>
      <w:pPr>
        <w:pStyle w:val="30"/>
        <w:numPr>
          <w:ilvl w:val="0"/>
          <w:numId w:val="21"/>
        </w:numPr>
        <w:ind w:firstLineChars="0"/>
      </w:pPr>
      <w:r>
        <w:rPr>
          <w:rFonts w:hint="eastAsia"/>
        </w:rPr>
        <w:t>阀组间施工前，应提交阀组间深化后的大样图。</w:t>
      </w:r>
    </w:p>
    <w:p>
      <w:pPr>
        <w:ind w:left="704" w:firstLine="0"/>
        <w:rPr>
          <w:b/>
        </w:rPr>
      </w:pPr>
      <w:r>
        <w:rPr>
          <w:rFonts w:hint="eastAsia"/>
          <w:b/>
        </w:rPr>
        <w:t>3.5.2直读式流量计</w:t>
      </w:r>
    </w:p>
    <w:p>
      <w:pPr>
        <w:pStyle w:val="30"/>
        <w:numPr>
          <w:ilvl w:val="0"/>
          <w:numId w:val="22"/>
        </w:numPr>
        <w:ind w:firstLineChars="0"/>
      </w:pPr>
      <w:r>
        <w:rPr>
          <w:rFonts w:hint="eastAsia"/>
        </w:rPr>
        <w:t>流量计应为管孔或探孔类，可以直接读出管道中实际流量</w:t>
      </w:r>
    </w:p>
    <w:p>
      <w:pPr>
        <w:pStyle w:val="30"/>
        <w:numPr>
          <w:ilvl w:val="0"/>
          <w:numId w:val="22"/>
        </w:numPr>
        <w:ind w:firstLineChars="0"/>
      </w:pPr>
      <w:r>
        <w:rPr>
          <w:rFonts w:hint="eastAsia"/>
        </w:rPr>
        <w:t>消防水泵流量检测装置的计量精度应为0.4级，最大量程的75%应大于最大一台消防水泵设计流量值的175%</w:t>
      </w:r>
    </w:p>
    <w:p>
      <w:pPr>
        <w:ind w:left="704" w:firstLine="0"/>
        <w:rPr>
          <w:b/>
        </w:rPr>
      </w:pPr>
      <w:r>
        <w:rPr>
          <w:rFonts w:hint="eastAsia"/>
          <w:b/>
        </w:rPr>
        <w:t>3.5.3</w:t>
      </w:r>
      <w:r>
        <w:rPr>
          <w:b/>
        </w:rPr>
        <w:t xml:space="preserve"> </w:t>
      </w:r>
      <w:r>
        <w:rPr>
          <w:rFonts w:hint="eastAsia"/>
          <w:b/>
          <w:color w:val="auto"/>
        </w:rPr>
        <w:t>喷头</w:t>
      </w:r>
    </w:p>
    <w:p>
      <w:pPr>
        <w:pStyle w:val="30"/>
        <w:numPr>
          <w:ilvl w:val="0"/>
          <w:numId w:val="23"/>
        </w:numPr>
        <w:ind w:firstLineChars="0"/>
      </w:pPr>
      <w:r>
        <w:rPr>
          <w:rFonts w:hint="eastAsia"/>
        </w:rPr>
        <w:t>洒水喷头须完全符合中国消防部门所批准型号。洒水喷头洁净生产区域采用K</w:t>
      </w:r>
      <w:r>
        <w:t>=80</w:t>
      </w:r>
      <w:r>
        <w:rPr>
          <w:rFonts w:hint="eastAsia"/>
        </w:rPr>
        <w:t>，净空大于8m空间采用K</w:t>
      </w:r>
      <w:r>
        <w:t>=115</w:t>
      </w:r>
      <w:r>
        <w:rPr>
          <w:rFonts w:hint="eastAsia"/>
        </w:rPr>
        <w:t>喷头，</w:t>
      </w:r>
      <w:r>
        <w:rPr>
          <w:rFonts w:hint="eastAsia"/>
          <w:highlight w:val="yellow"/>
        </w:rPr>
        <w:t>2号建筑</w:t>
      </w:r>
      <w:r>
        <w:rPr>
          <w:rFonts w:hint="eastAsia"/>
        </w:rPr>
        <w:t>电池车间扩散区域、P</w:t>
      </w:r>
      <w:r>
        <w:t>E</w:t>
      </w:r>
      <w:r>
        <w:rPr>
          <w:rFonts w:hint="eastAsia"/>
        </w:rPr>
        <w:t>区域、A</w:t>
      </w:r>
      <w:r>
        <w:t>LD</w:t>
      </w:r>
      <w:r>
        <w:rPr>
          <w:rFonts w:hint="eastAsia"/>
        </w:rPr>
        <w:t>区域、氧化区域采用</w:t>
      </w:r>
      <w:r>
        <w:rPr>
          <w:rFonts w:hint="eastAsia"/>
          <w:highlight w:val="yellow"/>
        </w:rPr>
        <w:t>1</w:t>
      </w:r>
      <w:r>
        <w:rPr>
          <w:highlight w:val="yellow"/>
        </w:rPr>
        <w:t>15</w:t>
      </w:r>
      <w:r>
        <w:rPr>
          <w:rFonts w:hint="eastAsia"/>
          <w:highlight w:val="yellow"/>
        </w:rPr>
        <w:t>℃</w:t>
      </w:r>
      <w:r>
        <w:rPr>
          <w:rFonts w:hint="eastAsia"/>
        </w:rPr>
        <w:t>，其他采用</w:t>
      </w:r>
      <w:r>
        <w:t>68℃喷头</w:t>
      </w:r>
      <w:r>
        <w:rPr>
          <w:rFonts w:hint="eastAsia"/>
        </w:rPr>
        <w:t>。公称压力为1.</w:t>
      </w:r>
      <w:r>
        <w:t>6M</w:t>
      </w:r>
      <w:r>
        <w:rPr>
          <w:rFonts w:hint="eastAsia"/>
        </w:rPr>
        <w:t>pa。</w:t>
      </w:r>
    </w:p>
    <w:p>
      <w:pPr>
        <w:pStyle w:val="30"/>
        <w:numPr>
          <w:ilvl w:val="0"/>
          <w:numId w:val="23"/>
        </w:numPr>
        <w:ind w:firstLineChars="0"/>
      </w:pPr>
      <w:r>
        <w:rPr>
          <w:rFonts w:hint="eastAsia"/>
        </w:rPr>
        <w:t>1</w:t>
      </w:r>
      <w:r>
        <w:t>9</w:t>
      </w:r>
      <w:r>
        <w:rPr>
          <w:rFonts w:hint="eastAsia"/>
        </w:rPr>
        <w:t>号建筑综合楼及食堂，食堂烹煮区喷淋采用9</w:t>
      </w:r>
      <w:r>
        <w:t>3</w:t>
      </w:r>
      <w:r>
        <w:rPr>
          <w:rFonts w:hint="eastAsia"/>
        </w:rPr>
        <w:t>℃设计。</w:t>
      </w:r>
    </w:p>
    <w:p>
      <w:pPr>
        <w:pStyle w:val="30"/>
        <w:numPr>
          <w:ilvl w:val="0"/>
          <w:numId w:val="23"/>
        </w:numPr>
        <w:ind w:firstLineChars="0"/>
      </w:pPr>
      <w:r>
        <w:rPr>
          <w:rFonts w:hint="eastAsia"/>
        </w:rPr>
        <w:t>当在梁或其他障碍大于1.</w:t>
      </w:r>
      <w:r>
        <w:t>2m</w:t>
      </w:r>
      <w:r>
        <w:rPr>
          <w:rFonts w:hint="eastAsia"/>
        </w:rPr>
        <w:t>时候，其下应增设下垂型喷头。增设喷头上方如有缝隙时应设集热板，集热板应为正方形或圆形金属板。</w:t>
      </w:r>
    </w:p>
    <w:p>
      <w:pPr>
        <w:pStyle w:val="30"/>
        <w:numPr>
          <w:ilvl w:val="0"/>
          <w:numId w:val="23"/>
        </w:numPr>
        <w:ind w:firstLineChars="0"/>
      </w:pPr>
      <w:r>
        <w:rPr>
          <w:rFonts w:hint="eastAsia"/>
        </w:rPr>
        <w:t>在</w:t>
      </w:r>
      <w:r>
        <w:t>净空小于2.0米，或可能会受外物碰撞的洒水喷头，</w:t>
      </w:r>
      <w:r>
        <w:rPr>
          <w:rFonts w:hint="eastAsia"/>
        </w:rPr>
        <w:t>须安装经审定的保护罩。</w:t>
      </w:r>
    </w:p>
    <w:p>
      <w:pPr>
        <w:pStyle w:val="30"/>
        <w:numPr>
          <w:ilvl w:val="0"/>
          <w:numId w:val="23"/>
        </w:numPr>
        <w:ind w:firstLineChars="0"/>
      </w:pPr>
      <w:r>
        <w:t>备用喷头各种喷头应各1%的备用喷头，且每种型号</w:t>
      </w:r>
      <w:r>
        <w:rPr>
          <w:rFonts w:hint="eastAsia"/>
        </w:rPr>
        <w:t>不少于10只。</w:t>
      </w:r>
    </w:p>
    <w:p>
      <w:pPr>
        <w:rPr>
          <w:b/>
        </w:rPr>
      </w:pPr>
      <w:r>
        <w:rPr>
          <w:rFonts w:hint="eastAsia"/>
          <w:b/>
        </w:rPr>
        <w:t>3.5.4</w:t>
      </w:r>
      <w:r>
        <w:rPr>
          <w:b/>
        </w:rPr>
        <w:t xml:space="preserve"> </w:t>
      </w:r>
      <w:r>
        <w:rPr>
          <w:rFonts w:hint="eastAsia"/>
          <w:b/>
        </w:rPr>
        <w:t>信号蝶阀</w:t>
      </w:r>
    </w:p>
    <w:p>
      <w:pPr>
        <w:pStyle w:val="30"/>
        <w:numPr>
          <w:ilvl w:val="0"/>
          <w:numId w:val="24"/>
        </w:numPr>
        <w:ind w:firstLineChars="0"/>
      </w:pPr>
      <w:r>
        <w:rPr>
          <w:rFonts w:hint="eastAsia"/>
        </w:rPr>
        <w:t>信号蝶阀</w:t>
      </w:r>
      <w:r>
        <w:t>应提供于各防火分区内的喷</w:t>
      </w:r>
      <w:r>
        <w:rPr>
          <w:rFonts w:hint="eastAsia"/>
        </w:rPr>
        <w:t>洒</w:t>
      </w:r>
      <w:r>
        <w:t>系统，包括:内置监察装置式蝶阀联接报警</w:t>
      </w:r>
      <w:r>
        <w:rPr>
          <w:rFonts w:hint="eastAsia"/>
        </w:rPr>
        <w:t>系统</w:t>
      </w:r>
      <w:r>
        <w:t>的模块。</w:t>
      </w:r>
    </w:p>
    <w:p>
      <w:pPr>
        <w:rPr>
          <w:b/>
        </w:rPr>
      </w:pPr>
      <w:r>
        <w:rPr>
          <w:b/>
        </w:rPr>
        <w:t>3.5.5压力开关</w:t>
      </w:r>
    </w:p>
    <w:p>
      <w:pPr>
        <w:pStyle w:val="30"/>
        <w:numPr>
          <w:ilvl w:val="0"/>
          <w:numId w:val="25"/>
        </w:numPr>
        <w:ind w:firstLineChars="0"/>
      </w:pPr>
      <w:r>
        <w:t>在消防系统中的压力开关是用作启动/停止主水泵之用。开关的运转范围和差幅应满足系统的控制要求。</w:t>
      </w:r>
    </w:p>
    <w:p>
      <w:pPr>
        <w:rPr>
          <w:b/>
        </w:rPr>
      </w:pPr>
      <w:r>
        <w:rPr>
          <w:b/>
        </w:rPr>
        <w:t>3.5.6水流指示器</w:t>
      </w:r>
    </w:p>
    <w:p>
      <w:pPr>
        <w:pStyle w:val="30"/>
        <w:numPr>
          <w:ilvl w:val="0"/>
          <w:numId w:val="26"/>
        </w:numPr>
        <w:ind w:firstLineChars="0"/>
      </w:pPr>
      <w:r>
        <w:t>水流指示器应为叶轮式，有一隔壁将水侧与电侧分隔开，触点须适合于控制电路的工作电压与电流，其材料应为银或其他被认可的合金水流指示器类型须为中国消防部门批准型号。</w:t>
      </w:r>
    </w:p>
    <w:p>
      <w:pPr>
        <w:rPr>
          <w:b/>
        </w:rPr>
      </w:pPr>
      <w:r>
        <w:rPr>
          <w:b/>
        </w:rPr>
        <w:t>3.5.7流量开关</w:t>
      </w:r>
    </w:p>
    <w:p>
      <w:pPr>
        <w:pStyle w:val="30"/>
        <w:numPr>
          <w:ilvl w:val="0"/>
          <w:numId w:val="27"/>
        </w:numPr>
        <w:ind w:left="851" w:hanging="425" w:firstLineChars="0"/>
      </w:pPr>
      <w:r>
        <w:t>设置的流量开关的动作流量应大于系统管网的泄流量不得小于1L/s</w:t>
      </w:r>
    </w:p>
    <w:p>
      <w:pPr>
        <w:pStyle w:val="30"/>
        <w:numPr>
          <w:ilvl w:val="0"/>
          <w:numId w:val="27"/>
        </w:numPr>
        <w:ind w:left="851" w:hanging="425" w:firstLineChars="0"/>
      </w:pPr>
      <w:r>
        <w:t>流量开关应能在管道流速为0.1m/s-10m/s时可靠启动，其他性能宜符</w:t>
      </w:r>
      <w:r>
        <w:rPr>
          <w:rFonts w:hint="eastAsia"/>
        </w:rPr>
        <w:t>合</w:t>
      </w:r>
      <w:r>
        <w:t>现行国家标准《自动喷水灭火系统第7部分:水流指示器》GB51357的有关规定主体材质须为不锈钢，过程连接和连接杆须采用黄铜或不锈钢</w:t>
      </w:r>
    </w:p>
    <w:p>
      <w:pPr>
        <w:ind w:firstLine="0"/>
      </w:pPr>
    </w:p>
    <w:p>
      <w:pPr>
        <w:pStyle w:val="3"/>
      </w:pPr>
      <w:bookmarkStart w:id="16" w:name="_Toc55483912"/>
      <w:r>
        <w:rPr>
          <w:rFonts w:hint="eastAsia"/>
        </w:rPr>
        <w:t>3.6</w:t>
      </w:r>
      <w:r>
        <w:t xml:space="preserve">  </w:t>
      </w:r>
      <w:r>
        <w:rPr>
          <w:rFonts w:hint="eastAsia"/>
        </w:rPr>
        <w:t>安装</w:t>
      </w:r>
      <w:bookmarkEnd w:id="16"/>
    </w:p>
    <w:p>
      <w:pPr>
        <w:pStyle w:val="30"/>
        <w:numPr>
          <w:ilvl w:val="0"/>
          <w:numId w:val="28"/>
        </w:numPr>
        <w:ind w:firstLineChars="0"/>
      </w:pPr>
      <w:r>
        <w:t>所有设备的安装应按照制造厂家安装说明书规定的方式进行，以保证设备的正常运作。</w:t>
      </w:r>
    </w:p>
    <w:p>
      <w:pPr>
        <w:pStyle w:val="30"/>
        <w:numPr>
          <w:ilvl w:val="0"/>
          <w:numId w:val="28"/>
        </w:numPr>
        <w:ind w:firstLineChars="0"/>
      </w:pPr>
      <w:r>
        <w:t>将所有设备安装于规定位置，并便于维修。</w:t>
      </w:r>
    </w:p>
    <w:p>
      <w:pPr>
        <w:pStyle w:val="30"/>
        <w:numPr>
          <w:ilvl w:val="0"/>
          <w:numId w:val="28"/>
        </w:numPr>
        <w:ind w:firstLineChars="0"/>
      </w:pPr>
      <w:r>
        <w:t>所有设备在安装前需提供有关产品技术数据和合格证所有设备应得到业主认可后，才可安装。</w:t>
      </w:r>
    </w:p>
    <w:p>
      <w:pPr>
        <w:pStyle w:val="30"/>
        <w:numPr>
          <w:ilvl w:val="0"/>
          <w:numId w:val="28"/>
        </w:numPr>
        <w:ind w:firstLineChars="0"/>
      </w:pPr>
      <w:r>
        <w:t>所有设备在安装前均应为新的，并有标示以利辨别其等级。</w:t>
      </w:r>
    </w:p>
    <w:p>
      <w:pPr>
        <w:pStyle w:val="2"/>
        <w:numPr>
          <w:ilvl w:val="0"/>
          <w:numId w:val="3"/>
        </w:numPr>
        <w:ind w:firstLineChars="0"/>
      </w:pPr>
      <w:bookmarkStart w:id="17" w:name="_Toc55483913"/>
      <w:r>
        <w:rPr>
          <w:rFonts w:hint="eastAsia"/>
        </w:rPr>
        <w:t>火灾报警系统</w:t>
      </w:r>
      <w:bookmarkEnd w:id="17"/>
    </w:p>
    <w:p>
      <w:pPr>
        <w:pStyle w:val="3"/>
      </w:pPr>
      <w:bookmarkStart w:id="18" w:name="_Toc55483914"/>
      <w:r>
        <w:rPr>
          <w:rFonts w:ascii="Tahoma" w:hAnsi="Tahoma" w:cs="Tahoma"/>
        </w:rPr>
        <w:t xml:space="preserve">﻿4.1 </w:t>
      </w:r>
      <w:r>
        <w:rPr>
          <w:rFonts w:hint="eastAsia" w:ascii="Tahoma" w:hAnsi="Tahoma" w:cs="Tahoma"/>
        </w:rPr>
        <w:t>系统概况</w:t>
      </w:r>
      <w:bookmarkEnd w:id="18"/>
      <w:r>
        <w:t xml:space="preserve"> </w:t>
      </w:r>
    </w:p>
    <w:p>
      <w:r>
        <w:rPr>
          <w:rFonts w:hint="eastAsia"/>
        </w:rPr>
        <w:t>本项目火灾自动报警及消防联动系统采用控制中心报警及联动控制系统。火灾自动报警主机，通讯电话主机、消防联动柜等设备及其电源设在消防控制中心内。消防风机、预作用阀组及其排气阀电磁阀、雨淋阀应设置强启柜点位。火灾自动报警系统采用立柜式主机，</w:t>
      </w:r>
      <w:r>
        <w:rPr>
          <w:rFonts w:hint="eastAsia"/>
          <w:highlight w:val="yellow"/>
        </w:rPr>
        <w:t>品牌指定为松江飞繁</w:t>
      </w:r>
      <w:r>
        <w:rPr>
          <w:rFonts w:hint="eastAsia"/>
        </w:rPr>
        <w:t>；</w:t>
      </w:r>
      <w:r>
        <w:rPr>
          <w:rFonts w:hint="eastAsia"/>
          <w:highlight w:val="yellow"/>
        </w:rPr>
        <w:t>报警系统所有连接线路原则上不允许采用同色系电缆，如确实需要使用，必须采用套码管打印功能标识区别（信号及电源不得使用同色电缆）</w:t>
      </w:r>
    </w:p>
    <w:p>
      <w:pPr>
        <w:pStyle w:val="3"/>
      </w:pPr>
      <w:bookmarkStart w:id="19" w:name="_Toc55483915"/>
      <w:r>
        <w:rPr>
          <w:rFonts w:hint="eastAsia"/>
        </w:rPr>
        <w:t>4.2</w:t>
      </w:r>
      <w:r>
        <w:t xml:space="preserve"> </w:t>
      </w:r>
      <w:r>
        <w:rPr>
          <w:rFonts w:hint="eastAsia"/>
        </w:rPr>
        <w:t>一般要求</w:t>
      </w:r>
      <w:bookmarkEnd w:id="19"/>
    </w:p>
    <w:p>
      <w:pPr>
        <w:pStyle w:val="30"/>
        <w:numPr>
          <w:ilvl w:val="0"/>
          <w:numId w:val="29"/>
        </w:numPr>
        <w:ind w:firstLineChars="0"/>
      </w:pPr>
      <w:r>
        <w:t>本技术说明书规定可接受系统设备的最低质量标准及最少的使用功能。主要项目须采用制造的标准设备工厂式接线且需提供品牌系列中的最新产品。不接受改装或改变接线的设备，以达到技术说明书所要求的功能。</w:t>
      </w:r>
    </w:p>
    <w:p>
      <w:pPr>
        <w:pStyle w:val="30"/>
        <w:numPr>
          <w:ilvl w:val="0"/>
          <w:numId w:val="29"/>
        </w:numPr>
        <w:ind w:firstLineChars="0"/>
      </w:pPr>
      <w:r>
        <w:t>系统设备须包括为实现所要求功能而必须的所有设备、电缆、供电组件，终接人工及一切附件和所有的服务。系统设备均须为最新型号，其中需要更换的零配件必须保证在保养期终了之后在五年期内仍可以得到供应</w:t>
      </w:r>
    </w:p>
    <w:p>
      <w:pPr>
        <w:pStyle w:val="30"/>
        <w:numPr>
          <w:ilvl w:val="0"/>
          <w:numId w:val="29"/>
        </w:numPr>
        <w:ind w:firstLineChars="0"/>
      </w:pPr>
      <w:r>
        <w:t>凡未列入本技术说明书或图中，但又是本系统运转所必须的任何设备、材料，也应包括在合约工程内，不可追加额外费用，予以提供。</w:t>
      </w:r>
    </w:p>
    <w:p>
      <w:pPr>
        <w:pStyle w:val="30"/>
        <w:numPr>
          <w:ilvl w:val="0"/>
          <w:numId w:val="29"/>
        </w:numPr>
        <w:ind w:firstLineChars="0"/>
      </w:pPr>
      <w:r>
        <w:t>系统设备选用设备必须具有相关公安部门检验合格证，并符合消防行业有关规范和标准火灾自动报警系统控制和信号显示的布线和所采用的电缆规格必须符合火灾自动报警系统设计规范及当地消防局的要求</w:t>
      </w:r>
      <w:r>
        <w:rPr>
          <w:rFonts w:hint="eastAsia"/>
        </w:rPr>
        <w:t>。火</w:t>
      </w:r>
      <w:r>
        <w:t>灾报警系统的主机和主要设备必须有3C认证消防产品</w:t>
      </w:r>
      <w:r>
        <w:rPr>
          <w:rFonts w:hint="eastAsia"/>
        </w:rPr>
        <w:t>。</w:t>
      </w:r>
      <w:r>
        <w:t>若是强制检验的，必须有型式检验报告和CCC认证，若是非强制检验的，必须有型式检验报</w:t>
      </w:r>
      <w:r>
        <w:rPr>
          <w:rFonts w:hint="eastAsia"/>
        </w:rPr>
        <w:t>告。</w:t>
      </w:r>
    </w:p>
    <w:p>
      <w:pPr>
        <w:pStyle w:val="30"/>
        <w:numPr>
          <w:ilvl w:val="0"/>
          <w:numId w:val="29"/>
        </w:numPr>
        <w:ind w:firstLineChars="0"/>
      </w:pPr>
      <w:r>
        <w:rPr>
          <w:rFonts w:hint="eastAsia"/>
        </w:rPr>
        <w:t>承包商需将该项目连入119城市远程联网系统</w:t>
      </w:r>
      <w:r>
        <w:rPr>
          <w:rFonts w:hint="eastAsia"/>
          <w:highlight w:val="yellow"/>
        </w:rPr>
        <w:t>（包含城市远程系统主机，消防设施监控主机设备提供，现场各采集点安装、调试、省联网平台后台软件制作，并网，首年度开通专项网络费用等系列范围）</w:t>
      </w:r>
      <w:r>
        <w:rPr>
          <w:rFonts w:hint="eastAsia"/>
        </w:rPr>
        <w:t>。</w:t>
      </w:r>
    </w:p>
    <w:p>
      <w:pPr>
        <w:pStyle w:val="30"/>
        <w:ind w:left="874" w:firstLine="0" w:firstLineChars="0"/>
        <w:rPr>
          <w:rFonts w:hint="eastAsia"/>
        </w:rPr>
      </w:pPr>
      <w:r>
        <w:rPr>
          <w:rFonts w:hint="eastAsia"/>
          <w:highlight w:val="yellow"/>
        </w:rPr>
        <w:t>注：可参照阜宁阿特斯电池工厂该系统做法</w:t>
      </w:r>
    </w:p>
    <w:p>
      <w:pPr>
        <w:pStyle w:val="30"/>
        <w:numPr>
          <w:ilvl w:val="0"/>
          <w:numId w:val="29"/>
        </w:numPr>
        <w:ind w:firstLineChars="0"/>
      </w:pPr>
      <w:r>
        <w:rPr>
          <w:rFonts w:hint="eastAsia"/>
        </w:rPr>
        <w:t>各机房内壁挂式消防电话应安装在靠近门口位置，</w:t>
      </w:r>
      <w:r>
        <w:rPr>
          <w:rFonts w:hint="eastAsia"/>
          <w:highlight w:val="yellow"/>
        </w:rPr>
        <w:t>各消防报警阀间设置消防电话；便于应急操作时沟通联络</w:t>
      </w:r>
      <w:r>
        <w:rPr>
          <w:rFonts w:hint="eastAsia"/>
        </w:rPr>
        <w:t>。</w:t>
      </w:r>
    </w:p>
    <w:p>
      <w:pPr>
        <w:pStyle w:val="30"/>
        <w:numPr>
          <w:ilvl w:val="0"/>
          <w:numId w:val="29"/>
        </w:numPr>
        <w:ind w:firstLineChars="0"/>
      </w:pPr>
      <w:r>
        <w:rPr>
          <w:rFonts w:hint="eastAsia"/>
        </w:rPr>
        <w:t>疏散指示应急照明系统由应急照明控制器、应急照明集中电源装置和集中控制型消防应急灯具组成。并与消防自动报警系统通讯。</w:t>
      </w:r>
    </w:p>
    <w:p>
      <w:pPr>
        <w:pStyle w:val="30"/>
        <w:numPr>
          <w:ilvl w:val="0"/>
          <w:numId w:val="29"/>
        </w:numPr>
        <w:ind w:firstLineChars="0"/>
      </w:pPr>
      <w:r>
        <w:rPr>
          <w:rFonts w:hint="eastAsia"/>
        </w:rPr>
        <w:t>承包商确定各系统设备品牌型号后，应对消防控制室布置进行深化设计。</w:t>
      </w:r>
    </w:p>
    <w:p>
      <w:pPr>
        <w:pStyle w:val="30"/>
        <w:numPr>
          <w:ilvl w:val="0"/>
          <w:numId w:val="29"/>
        </w:numPr>
        <w:ind w:firstLineChars="0"/>
      </w:pPr>
      <w:r>
        <w:rPr>
          <w:rFonts w:hint="eastAsia"/>
        </w:rPr>
        <w:t>消防系统线路采用专用防火材料设计安装，建筑总端子箱设置位置明确。</w:t>
      </w:r>
    </w:p>
    <w:p>
      <w:pPr>
        <w:pStyle w:val="3"/>
      </w:pPr>
      <w:bookmarkStart w:id="20" w:name="_Toc55483916"/>
      <w:r>
        <w:rPr>
          <w:rFonts w:hint="eastAsia"/>
        </w:rPr>
        <w:t>4.3</w:t>
      </w:r>
      <w:r>
        <w:t>资料呈审</w:t>
      </w:r>
      <w:bookmarkEnd w:id="20"/>
    </w:p>
    <w:p>
      <w:r>
        <w:t>提供所有装置的材料、产品目录资料和装配图，包括每种系统和控制器的接线和控制图安装前应提交，但不限于下列的材料作审批:每种系统的全套电气</w:t>
      </w:r>
      <w:r>
        <w:rPr>
          <w:rFonts w:hint="eastAsia"/>
        </w:rPr>
        <w:t>原理</w:t>
      </w:r>
      <w:r>
        <w:t>图，包括内部和外部电路图、运转程序、警报操作。</w:t>
      </w:r>
    </w:p>
    <w:p>
      <w:pPr>
        <w:pStyle w:val="3"/>
      </w:pPr>
      <w:bookmarkStart w:id="21" w:name="_Toc55483917"/>
      <w:r>
        <w:t xml:space="preserve">4.4 </w:t>
      </w:r>
      <w:r>
        <w:rPr>
          <w:rFonts w:hint="eastAsia"/>
        </w:rPr>
        <w:t>产品</w:t>
      </w:r>
      <w:bookmarkEnd w:id="21"/>
      <w:r>
        <w:t xml:space="preserve">  </w:t>
      </w:r>
    </w:p>
    <w:p>
      <w:pPr>
        <w:rPr>
          <w:b/>
        </w:rPr>
      </w:pPr>
      <w:r>
        <w:rPr>
          <w:b/>
        </w:rPr>
        <w:t>4.4.1 说明</w:t>
      </w:r>
    </w:p>
    <w:p>
      <w:pPr>
        <w:pStyle w:val="30"/>
        <w:numPr>
          <w:ilvl w:val="0"/>
          <w:numId w:val="30"/>
        </w:numPr>
        <w:ind w:firstLineChars="0"/>
      </w:pPr>
      <w:r>
        <w:t>本工程火灾自动报警及消防联动系统形式采用控制中心型</w:t>
      </w:r>
      <w:r>
        <w:rPr>
          <w:rFonts w:hint="eastAsia"/>
        </w:rPr>
        <w:t>报</w:t>
      </w:r>
      <w:r>
        <w:t>警及联动控制系统。</w:t>
      </w:r>
    </w:p>
    <w:p>
      <w:pPr>
        <w:pStyle w:val="30"/>
        <w:numPr>
          <w:ilvl w:val="0"/>
          <w:numId w:val="30"/>
        </w:numPr>
        <w:ind w:firstLineChars="0"/>
      </w:pPr>
      <w:r>
        <w:t>火灾自动报警主机、通讯电话主机、消防联动柜等设备及其电源设在</w:t>
      </w:r>
      <w:r>
        <w:rPr>
          <w:rFonts w:hint="eastAsia"/>
          <w:dstrike/>
          <w:color w:val="FF0000"/>
        </w:rPr>
        <w:t>主门卫室</w:t>
      </w:r>
      <w:r>
        <w:t>消防控制中心内</w:t>
      </w:r>
    </w:p>
    <w:p>
      <w:pPr>
        <w:pStyle w:val="30"/>
        <w:numPr>
          <w:ilvl w:val="0"/>
          <w:numId w:val="30"/>
        </w:numPr>
        <w:ind w:firstLineChars="0"/>
      </w:pPr>
      <w:r>
        <w:t>本系统每一回路需预留15%的地址余量.</w:t>
      </w:r>
    </w:p>
    <w:p>
      <w:pPr>
        <w:pStyle w:val="30"/>
        <w:numPr>
          <w:ilvl w:val="0"/>
          <w:numId w:val="30"/>
        </w:numPr>
        <w:ind w:firstLineChars="0"/>
      </w:pPr>
      <w:r>
        <w:t>如果招标图纸所示的各种探测器、紧急广播、手动报警等设备及其控制线的设置，按相关规范达不到防护范围或跟相关规范或设备厂商要求有出入时，本分包商应进行深化设计，应将招标图中有差异的反映在深化图纸中。所有这些修改内容均应</w:t>
      </w:r>
      <w:r>
        <w:rPr>
          <w:rFonts w:hint="eastAsia"/>
        </w:rPr>
        <w:t>包</w:t>
      </w:r>
      <w:r>
        <w:t>括在投标价格中。</w:t>
      </w:r>
    </w:p>
    <w:p>
      <w:pPr>
        <w:pStyle w:val="30"/>
        <w:numPr>
          <w:ilvl w:val="0"/>
          <w:numId w:val="30"/>
        </w:numPr>
        <w:ind w:firstLineChars="0"/>
      </w:pPr>
      <w:r>
        <w:rPr>
          <w:rFonts w:hint="eastAsia"/>
        </w:rPr>
        <w:t>消防报警及联动控制系统，合理设计好消防主机外控电源电量及总功率，（防止出现联动下电压过低，联动部分失效）。</w:t>
      </w:r>
    </w:p>
    <w:p>
      <w:pPr>
        <w:pStyle w:val="30"/>
        <w:numPr>
          <w:ilvl w:val="0"/>
          <w:numId w:val="30"/>
        </w:numPr>
        <w:ind w:firstLineChars="0"/>
      </w:pPr>
      <w:r>
        <w:t>根据火灾自动报警系统设计规范任一台火灾报警控制器所连接的火灾探测器、手动报警按钮和模块等设备总数，均不超过3200点，其中每一个回路连接的设备数量总数不宜超过200点;任一消防联动控制器地址总数或火灾报警控制所控制的各类模块总数不宜超过1600点，每一条联动回路连接的设备不宜超过100点，系统总线上应设置总线制短路隔离器，每只短路隔离器保护的火灾探测器、手动报警按钮和模块等消防设备的总数不应超过32点，总线穿越防火分区时，应在穿越处设置总线短路隔离器，报警后可联动相关设备，并配有火灾专用通讯系统。</w:t>
      </w:r>
    </w:p>
    <w:p>
      <w:pPr>
        <w:pStyle w:val="30"/>
        <w:numPr>
          <w:ilvl w:val="0"/>
          <w:numId w:val="30"/>
        </w:numPr>
        <w:ind w:firstLineChars="0"/>
      </w:pPr>
      <w:r>
        <w:rPr>
          <w:b/>
        </w:rPr>
        <w:t>消火栓按钮</w:t>
      </w:r>
      <w:r>
        <w:rPr>
          <w:rFonts w:hint="eastAsia"/>
        </w:rPr>
        <w:t>按</w:t>
      </w:r>
      <w:r>
        <w:t>每个防火分区一个独立的地址编码”，在主控制器上以文字的形式准确地报告火灾的位置、时间、日期等</w:t>
      </w:r>
      <w:r>
        <w:rPr>
          <w:rFonts w:hint="eastAsia"/>
        </w:rPr>
        <w:t>。</w:t>
      </w:r>
    </w:p>
    <w:p>
      <w:pPr>
        <w:pStyle w:val="30"/>
        <w:numPr>
          <w:ilvl w:val="0"/>
          <w:numId w:val="30"/>
        </w:numPr>
        <w:ind w:firstLineChars="0"/>
      </w:pPr>
      <w:r>
        <w:rPr>
          <w:b/>
        </w:rPr>
        <w:t>手动报警按钮</w:t>
      </w:r>
      <w:r>
        <w:t>按每个防火分区一个独立的地址编码，在主控制器上以文字的形式准确地报告火灾的位置、时间、日期等</w:t>
      </w:r>
      <w:r>
        <w:rPr>
          <w:rFonts w:hint="eastAsia"/>
        </w:rPr>
        <w:t>。且配有插孔电话功能。</w:t>
      </w:r>
    </w:p>
    <w:p>
      <w:pPr>
        <w:pStyle w:val="30"/>
        <w:numPr>
          <w:ilvl w:val="0"/>
          <w:numId w:val="30"/>
        </w:numPr>
        <w:ind w:firstLineChars="0"/>
      </w:pPr>
      <w:r>
        <w:t>系统采用环形方式连接所有的系统组件使主控制器能不断的控整个系统。用于整个系统的电缆为非延燃性铜芯绝缘导线，并应放置于金属导管或线槽内。</w:t>
      </w:r>
    </w:p>
    <w:p>
      <w:pPr>
        <w:pStyle w:val="30"/>
        <w:numPr>
          <w:ilvl w:val="0"/>
          <w:numId w:val="30"/>
        </w:numPr>
        <w:ind w:firstLineChars="0"/>
      </w:pPr>
      <w:r>
        <w:t>控制器须配置专用的镍镉蓄电池或维护铅酸电池，使正常电源发生故障时，系统仍能照常操作而没有发生任何中断。系统操作采用直流电源，电压为24V。</w:t>
      </w:r>
    </w:p>
    <w:p>
      <w:pPr>
        <w:pStyle w:val="30"/>
        <w:numPr>
          <w:ilvl w:val="0"/>
          <w:numId w:val="30"/>
        </w:numPr>
        <w:ind w:firstLineChars="0"/>
      </w:pPr>
      <w:r>
        <w:t>系统应为高灵活性，能随意对各个组件的地址编码重新编序，从而配合将来的</w:t>
      </w:r>
      <w:r>
        <w:rPr>
          <w:rFonts w:hint="eastAsia"/>
        </w:rPr>
        <w:t>车</w:t>
      </w:r>
      <w:r>
        <w:t>间的任何布局情况。此外，系统的容量须允许将来扩大系统的可行性</w:t>
      </w:r>
      <w:r>
        <w:rPr>
          <w:rFonts w:hint="eastAsia"/>
        </w:rPr>
        <w:t>。</w:t>
      </w:r>
    </w:p>
    <w:p>
      <w:pPr>
        <w:pStyle w:val="30"/>
        <w:numPr>
          <w:ilvl w:val="0"/>
          <w:numId w:val="30"/>
        </w:numPr>
        <w:ind w:firstLineChars="0"/>
      </w:pPr>
      <w:r>
        <w:t>消防控制中心设置多线联动控制盘，可直接对本</w:t>
      </w:r>
      <w:r>
        <w:rPr>
          <w:rFonts w:hint="eastAsia"/>
        </w:rPr>
        <w:t>厂区</w:t>
      </w:r>
      <w:r>
        <w:t>内</w:t>
      </w:r>
      <w:r>
        <w:rPr>
          <w:rFonts w:hint="eastAsia"/>
        </w:rPr>
        <w:t>。</w:t>
      </w:r>
      <w:r>
        <w:t>重要的消防设备:消火拴泵、喷淋泵、消防排烟风机，消防补风机，正压风机进行手动控制，并接受反馈信号。火灾自动报警系统与各消防设备和消防灭火系统之间的联动</w:t>
      </w:r>
      <w:r>
        <w:rPr>
          <w:rFonts w:hint="eastAsia"/>
        </w:rPr>
        <w:t>。</w:t>
      </w:r>
      <w:r>
        <w:t>控制功能要求如下:</w:t>
      </w:r>
    </w:p>
    <w:p>
      <w:pPr>
        <w:pStyle w:val="30"/>
        <w:numPr>
          <w:ilvl w:val="0"/>
          <w:numId w:val="31"/>
        </w:numPr>
        <w:ind w:firstLineChars="0"/>
      </w:pPr>
      <w:r>
        <w:t>室内消火栓系统</w:t>
      </w:r>
    </w:p>
    <w:p>
      <w:pPr>
        <w:pStyle w:val="30"/>
        <w:ind w:left="1124" w:firstLine="0" w:firstLineChars="0"/>
      </w:pPr>
      <w:r>
        <w:t>火灾时，动作消火栓按钮(地址型)，消火栓报警信号送到消控中心，由消防联动控制器联动控制启动消火栓泵。另外，消控中心可通过硬线控制，直接手动启动消防泵，井接收反馈信号。</w:t>
      </w:r>
    </w:p>
    <w:p>
      <w:pPr>
        <w:pStyle w:val="30"/>
        <w:ind w:left="1124" w:firstLine="0" w:firstLineChars="0"/>
      </w:pPr>
      <w:r>
        <w:t>消火栓系统出水干管上设置的低压开关、高位消防水箱出水管设置的流量开关或报警阀的开关等信号及发出信号时,直接控制启动消火栓泵,联动控制不应受消防联动控制器处于手动或者自动状态的影响</w:t>
      </w:r>
      <w:r>
        <w:rPr>
          <w:rFonts w:hint="eastAsia"/>
          <w:highlight w:val="yellow"/>
        </w:rPr>
        <w:t>（具体参照规范执行）</w:t>
      </w:r>
      <w:r>
        <w:rPr>
          <w:highlight w:val="yellow"/>
        </w:rPr>
        <w:t>。</w:t>
      </w:r>
    </w:p>
    <w:p>
      <w:pPr>
        <w:pStyle w:val="30"/>
        <w:numPr>
          <w:ilvl w:val="0"/>
          <w:numId w:val="31"/>
        </w:numPr>
        <w:ind w:firstLineChars="0"/>
      </w:pPr>
      <w:r>
        <w:t>自动喷水灭火系统</w:t>
      </w:r>
    </w:p>
    <w:p>
      <w:pPr>
        <w:pStyle w:val="30"/>
        <w:ind w:left="1124" w:firstLine="0" w:firstLineChars="0"/>
      </w:pPr>
      <w:r>
        <w:t>使其工作状况显示于总控制器上</w:t>
      </w:r>
      <w:r>
        <w:rPr>
          <w:rFonts w:hint="eastAsia"/>
        </w:rPr>
        <w:t>喷淋</w:t>
      </w:r>
      <w:r>
        <w:t>水泵不仅由安装于主要供水主干管的压力开关起动。消防中控室也应能手动直接</w:t>
      </w:r>
      <w:r>
        <w:rPr>
          <w:rFonts w:hint="eastAsia"/>
        </w:rPr>
        <w:t>启动</w:t>
      </w:r>
      <w:r>
        <w:t>喷</w:t>
      </w:r>
      <w:r>
        <w:rPr>
          <w:rFonts w:hint="eastAsia"/>
        </w:rPr>
        <w:t>淋</w:t>
      </w:r>
      <w:r>
        <w:t>水泵，并</w:t>
      </w:r>
      <w:r>
        <w:rPr>
          <w:rFonts w:hint="eastAsia"/>
        </w:rPr>
        <w:t>反馈</w:t>
      </w:r>
      <w:r>
        <w:t>水泵的工作状况显示于总控制器上</w:t>
      </w:r>
      <w:r>
        <w:rPr>
          <w:rFonts w:hint="eastAsia"/>
          <w:highlight w:val="yellow"/>
        </w:rPr>
        <w:t>（具体参照规范执行）</w:t>
      </w:r>
      <w:r>
        <w:t>。</w:t>
      </w:r>
    </w:p>
    <w:p>
      <w:pPr>
        <w:pStyle w:val="30"/>
        <w:numPr>
          <w:ilvl w:val="0"/>
          <w:numId w:val="31"/>
        </w:numPr>
        <w:ind w:firstLineChars="0"/>
      </w:pPr>
      <w:r>
        <w:t>防排烟系统</w:t>
      </w:r>
    </w:p>
    <w:p>
      <w:pPr>
        <w:pStyle w:val="30"/>
        <w:numPr>
          <w:ilvl w:val="0"/>
          <w:numId w:val="32"/>
        </w:numPr>
        <w:ind w:firstLineChars="0"/>
      </w:pPr>
      <w:r>
        <w:rPr>
          <w:rFonts w:hint="eastAsia"/>
        </w:rPr>
        <w:t>避难走道一段设置安全出口，且总长度小于30m，仅在前室设置机械加压送风系统。</w:t>
      </w:r>
      <w:r>
        <w:t>火灾时通过联动模块打开着火层正压送风</w:t>
      </w:r>
      <w:r>
        <w:rPr>
          <w:rFonts w:hint="eastAsia"/>
        </w:rPr>
        <w:t>机，</w:t>
      </w:r>
      <w:r>
        <w:t>同时将正压风机的动作信号反馈回</w:t>
      </w:r>
      <w:r>
        <w:rPr>
          <w:rFonts w:hint="eastAsia"/>
        </w:rPr>
        <w:t>消控</w:t>
      </w:r>
      <w:r>
        <w:t>中心</w:t>
      </w:r>
      <w:r>
        <w:rPr>
          <w:rFonts w:hint="eastAsia"/>
          <w:highlight w:val="yellow"/>
        </w:rPr>
        <w:t>（具体参照规范执行）</w:t>
      </w:r>
      <w:r>
        <w:t>。</w:t>
      </w:r>
    </w:p>
    <w:p>
      <w:pPr>
        <w:pStyle w:val="30"/>
        <w:numPr>
          <w:ilvl w:val="0"/>
          <w:numId w:val="32"/>
        </w:numPr>
        <w:ind w:firstLineChars="0"/>
      </w:pPr>
      <w:r>
        <w:t>当280度</w:t>
      </w:r>
      <w:r>
        <w:rPr>
          <w:rFonts w:hint="eastAsia"/>
          <w:highlight w:val="yellow"/>
        </w:rPr>
        <w:t>排烟</w:t>
      </w:r>
      <w:r>
        <w:t>防火阀熔断后，联动关闭有关排烟风机。</w:t>
      </w:r>
    </w:p>
    <w:p>
      <w:pPr>
        <w:pStyle w:val="30"/>
        <w:numPr>
          <w:ilvl w:val="0"/>
          <w:numId w:val="32"/>
        </w:numPr>
        <w:ind w:firstLineChars="0"/>
        <w:rPr>
          <w:highlight w:val="yellow"/>
        </w:rPr>
      </w:pPr>
      <w:r>
        <w:rPr>
          <w:rFonts w:hint="eastAsia"/>
          <w:highlight w:val="yellow"/>
        </w:rPr>
        <w:t>空调系统应设</w:t>
      </w:r>
      <w:r>
        <w:rPr>
          <w:highlight w:val="yellow"/>
        </w:rPr>
        <w:t>70度防火阀熔断后，</w:t>
      </w:r>
      <w:r>
        <w:rPr>
          <w:rFonts w:hint="eastAsia"/>
          <w:highlight w:val="yellow"/>
        </w:rPr>
        <w:t>将信号反馈消防控制中心；</w:t>
      </w:r>
      <w:r>
        <w:rPr>
          <w:highlight w:val="yellow"/>
        </w:rPr>
        <w:t>联动</w:t>
      </w:r>
      <w:r>
        <w:rPr>
          <w:rFonts w:hint="eastAsia"/>
          <w:highlight w:val="yellow"/>
        </w:rPr>
        <w:t>控制功能参照规范及图纸设计</w:t>
      </w:r>
      <w:r>
        <w:rPr>
          <w:highlight w:val="yellow"/>
        </w:rPr>
        <w:t>。</w:t>
      </w:r>
    </w:p>
    <w:p>
      <w:pPr>
        <w:pStyle w:val="30"/>
        <w:numPr>
          <w:ilvl w:val="0"/>
          <w:numId w:val="32"/>
        </w:numPr>
        <w:ind w:firstLineChars="0"/>
      </w:pPr>
      <w:r>
        <w:t>消控中心可通过硬线</w:t>
      </w:r>
      <w:r>
        <w:rPr>
          <w:rFonts w:hint="eastAsia"/>
        </w:rPr>
        <w:t>（多线盘及直启柜）</w:t>
      </w:r>
      <w:r>
        <w:t>控制，直接手动启动排烟风机，正压送风机</w:t>
      </w:r>
      <w:r>
        <w:rPr>
          <w:rFonts w:hint="eastAsia"/>
        </w:rPr>
        <w:t>，补风机等，并</w:t>
      </w:r>
      <w:r>
        <w:t>接收反馈信号。</w:t>
      </w:r>
    </w:p>
    <w:p>
      <w:pPr>
        <w:pStyle w:val="30"/>
        <w:numPr>
          <w:ilvl w:val="0"/>
          <w:numId w:val="31"/>
        </w:numPr>
        <w:ind w:firstLineChars="0"/>
      </w:pPr>
      <w:r>
        <w:t>电梯控制系统</w:t>
      </w:r>
    </w:p>
    <w:p>
      <w:pPr>
        <w:pStyle w:val="30"/>
        <w:ind w:left="1124" w:firstLine="0" w:firstLineChars="0"/>
      </w:pPr>
      <w:r>
        <w:t>当火灾确定后，消防主机会向电梯群控系统发出信号，电梯返回首层</w:t>
      </w:r>
      <w:r>
        <w:rPr>
          <w:rFonts w:hint="eastAsia"/>
        </w:rPr>
        <w:t>，并将反馈信号反馈至消防值班室</w:t>
      </w:r>
      <w:r>
        <w:t>。</w:t>
      </w:r>
    </w:p>
    <w:p>
      <w:pPr>
        <w:pStyle w:val="30"/>
        <w:numPr>
          <w:ilvl w:val="0"/>
          <w:numId w:val="31"/>
        </w:numPr>
        <w:ind w:firstLineChars="0"/>
      </w:pPr>
      <w:r>
        <w:t>火灾事故广播系统</w:t>
      </w:r>
    </w:p>
    <w:p>
      <w:pPr>
        <w:pStyle w:val="30"/>
        <w:ind w:left="1124" w:firstLine="0" w:firstLineChars="0"/>
      </w:pPr>
      <w:r>
        <w:t>在消防控制中心设火灾事故广播设备，火灾时向建筑所有楼层发出火警广播，</w:t>
      </w:r>
      <w:r>
        <w:rPr>
          <w:rFonts w:hint="eastAsia"/>
        </w:rPr>
        <w:t>必要时进行全厂广播，</w:t>
      </w:r>
      <w:r>
        <w:rPr>
          <w:rFonts w:hint="eastAsia"/>
          <w:highlight w:val="yellow"/>
        </w:rPr>
        <w:t>广播系统具备U</w:t>
      </w:r>
      <w:r>
        <w:rPr>
          <w:highlight w:val="yellow"/>
        </w:rPr>
        <w:t>PS</w:t>
      </w:r>
      <w:r>
        <w:rPr>
          <w:rFonts w:hint="eastAsia"/>
          <w:highlight w:val="yellow"/>
        </w:rPr>
        <w:t>备电功能</w:t>
      </w:r>
      <w:r>
        <w:rPr>
          <w:rFonts w:hint="eastAsia"/>
        </w:rPr>
        <w:t>。</w:t>
      </w:r>
    </w:p>
    <w:p>
      <w:pPr>
        <w:pStyle w:val="30"/>
        <w:ind w:left="1124" w:firstLine="0" w:firstLineChars="0"/>
        <w:rPr>
          <w:color w:val="auto"/>
        </w:rPr>
      </w:pPr>
      <w:r>
        <w:rPr>
          <w:color w:val="auto"/>
        </w:rPr>
        <w:t>6.应急照明</w:t>
      </w:r>
    </w:p>
    <w:p>
      <w:pPr>
        <w:pStyle w:val="30"/>
        <w:ind w:left="1124" w:firstLine="0" w:firstLineChars="0"/>
      </w:pPr>
      <w:r>
        <w:t>本工程设置应急照明系统，在所有楼梯间、防烟楼梯间前室、电梯前室、疏散走道、公共场所设有</w:t>
      </w:r>
      <w:r>
        <w:rPr>
          <w:rFonts w:hint="eastAsia"/>
        </w:rPr>
        <w:t>集中供电</w:t>
      </w:r>
      <w:r>
        <w:t>应急照明。。在各出口、疏散</w:t>
      </w:r>
      <w:r>
        <w:rPr>
          <w:rFonts w:hint="eastAsia"/>
        </w:rPr>
        <w:t>通道</w:t>
      </w:r>
      <w:r>
        <w:t>设置自带电池疏散指示灯。</w:t>
      </w:r>
    </w:p>
    <w:p>
      <w:pPr>
        <w:pStyle w:val="30"/>
        <w:ind w:left="1124" w:firstLine="0" w:firstLineChars="0"/>
      </w:pPr>
      <w:r>
        <w:t>7.切断非消防电源功能</w:t>
      </w:r>
    </w:p>
    <w:p>
      <w:pPr>
        <w:pStyle w:val="30"/>
        <w:ind w:left="1124" w:firstLine="0" w:firstLineChars="0"/>
      </w:pPr>
      <w:r>
        <w:t>当火灾报警后，由消防控制中心控制切断非消防电源，</w:t>
      </w:r>
      <w:r>
        <w:rPr>
          <w:rFonts w:hint="eastAsia"/>
        </w:rPr>
        <w:t>当区域执行强切动作时，该区域内部的不得穿越或设置非该区域配电设置</w:t>
      </w:r>
      <w:r>
        <w:t>。</w:t>
      </w:r>
      <w:r>
        <w:rPr>
          <w:rFonts w:hint="eastAsia"/>
        </w:rPr>
        <w:t>非消防电源强切点位安装在各建筑配电房</w:t>
      </w:r>
      <w:r>
        <w:rPr>
          <w:rFonts w:hint="eastAsia"/>
          <w:highlight w:val="yellow"/>
        </w:rPr>
        <w:t>内专用模块箱集中控制</w:t>
      </w:r>
      <w:r>
        <w:rPr>
          <w:rFonts w:hint="eastAsia"/>
        </w:rPr>
        <w:t>。并要求所有的建筑强切电源需要独立分开。</w:t>
      </w:r>
    </w:p>
    <w:p>
      <w:pPr>
        <w:pStyle w:val="30"/>
        <w:ind w:left="1124" w:firstLine="0" w:firstLineChars="0"/>
      </w:pPr>
      <w:r>
        <w:t>8.门禁系统</w:t>
      </w:r>
    </w:p>
    <w:p>
      <w:pPr>
        <w:pStyle w:val="30"/>
        <w:ind w:left="1124" w:firstLine="0" w:firstLineChars="0"/>
      </w:pPr>
      <w:r>
        <w:t>火灾确认后，火灾自动报警系统需提供强切信号给门禁系统。自动打开所有门禁系统控制的门。</w:t>
      </w:r>
    </w:p>
    <w:p>
      <w:pPr>
        <w:pStyle w:val="3"/>
      </w:pPr>
      <w:bookmarkStart w:id="22" w:name="_Toc55483918"/>
      <w:r>
        <w:t>4.4.2. 联动型报警控制器</w:t>
      </w:r>
      <w:bookmarkEnd w:id="22"/>
    </w:p>
    <w:p>
      <w:pPr>
        <w:pStyle w:val="30"/>
        <w:numPr>
          <w:ilvl w:val="0"/>
          <w:numId w:val="33"/>
        </w:numPr>
        <w:ind w:firstLineChars="0"/>
      </w:pPr>
      <w:r>
        <w:t>火灾自动报警系统的消防总控制</w:t>
      </w:r>
      <w:r>
        <w:rPr>
          <w:rFonts w:hint="eastAsia"/>
        </w:rPr>
        <w:t>器</w:t>
      </w:r>
      <w:r>
        <w:t>将设置于消防控制中心内，</w:t>
      </w:r>
      <w:r>
        <w:rPr>
          <w:rFonts w:hint="eastAsia"/>
        </w:rPr>
        <w:t>采用</w:t>
      </w:r>
      <w:r>
        <w:rPr>
          <w:rFonts w:hint="eastAsia"/>
          <w:b/>
        </w:rPr>
        <w:t>立柜式</w:t>
      </w:r>
      <w:r>
        <w:rPr>
          <w:rFonts w:hint="eastAsia"/>
        </w:rPr>
        <w:t>主机。</w:t>
      </w:r>
      <w:r>
        <w:t>其功能是控制和监察整个项目各区域的火灾报警系统报警控制器包括所配备的驱动卡的所有附件的容量需依据招标图纸并经深化设计后确定，确保满足整个系统的需求，并留有15%的余量。</w:t>
      </w:r>
    </w:p>
    <w:p>
      <w:pPr>
        <w:pStyle w:val="30"/>
        <w:numPr>
          <w:ilvl w:val="0"/>
          <w:numId w:val="33"/>
        </w:numPr>
        <w:ind w:firstLineChars="0"/>
      </w:pPr>
      <w:r>
        <w:t>控制器及显示屏的外壳应采用1.2毫米厚的钢板制成，钢板表面应进行烤瓷处理并须达到P30防尘的保护要求</w:t>
      </w:r>
      <w:r>
        <w:rPr>
          <w:rFonts w:hint="eastAsia"/>
        </w:rPr>
        <w:t>。</w:t>
      </w:r>
    </w:p>
    <w:p>
      <w:pPr>
        <w:pStyle w:val="30"/>
        <w:numPr>
          <w:ilvl w:val="0"/>
          <w:numId w:val="33"/>
        </w:numPr>
        <w:ind w:firstLineChars="0"/>
      </w:pPr>
      <w:r>
        <w:t>电池柜应与控制器分开设置各有关的柜屏须进行接地工作。</w:t>
      </w:r>
    </w:p>
    <w:p>
      <w:pPr>
        <w:pStyle w:val="30"/>
        <w:numPr>
          <w:ilvl w:val="0"/>
          <w:numId w:val="33"/>
        </w:numPr>
        <w:ind w:firstLineChars="0"/>
      </w:pPr>
      <w:r>
        <w:t>控制应包括，但不限于下列的部件，使其实现各种所需功能</w:t>
      </w:r>
      <w:r>
        <w:rPr>
          <w:rFonts w:hint="eastAsia"/>
        </w:rPr>
        <w:t>。</w:t>
      </w:r>
    </w:p>
    <w:p>
      <w:pPr>
        <w:pStyle w:val="30"/>
        <w:ind w:left="1124" w:firstLine="0" w:firstLineChars="0"/>
      </w:pPr>
      <w:r>
        <w:t>1.显示屏</w:t>
      </w:r>
      <w:r>
        <w:rPr>
          <w:rFonts w:hint="eastAsia"/>
        </w:rPr>
        <w:t>能够</w:t>
      </w:r>
      <w:r>
        <w:t>整个系统的资料</w:t>
      </w:r>
      <w:r>
        <w:rPr>
          <w:rFonts w:hint="eastAsia"/>
        </w:rPr>
        <w:t>，</w:t>
      </w:r>
      <w:r>
        <w:t>显示报警区域</w:t>
      </w:r>
    </w:p>
    <w:p>
      <w:pPr>
        <w:pStyle w:val="30"/>
        <w:ind w:left="1124" w:firstLine="0" w:firstLineChars="0"/>
      </w:pPr>
      <w:r>
        <w:t>2.发光指示器显示:</w:t>
      </w:r>
    </w:p>
    <w:p>
      <w:pPr>
        <w:pStyle w:val="30"/>
        <w:numPr>
          <w:ilvl w:val="0"/>
          <w:numId w:val="34"/>
        </w:numPr>
        <w:ind w:firstLineChars="0"/>
      </w:pPr>
      <w:r>
        <w:t>主电源开启</w:t>
      </w:r>
    </w:p>
    <w:p>
      <w:pPr>
        <w:pStyle w:val="30"/>
        <w:numPr>
          <w:ilvl w:val="0"/>
          <w:numId w:val="34"/>
        </w:numPr>
        <w:ind w:firstLineChars="0"/>
      </w:pPr>
      <w:r>
        <w:t>系统开启</w:t>
      </w:r>
    </w:p>
    <w:p>
      <w:pPr>
        <w:pStyle w:val="30"/>
        <w:numPr>
          <w:ilvl w:val="0"/>
          <w:numId w:val="34"/>
        </w:numPr>
        <w:ind w:firstLineChars="0"/>
      </w:pPr>
      <w:r>
        <w:t>电池故障</w:t>
      </w:r>
    </w:p>
    <w:p>
      <w:pPr>
        <w:pStyle w:val="30"/>
        <w:numPr>
          <w:ilvl w:val="0"/>
          <w:numId w:val="34"/>
        </w:numPr>
        <w:ind w:firstLineChars="0"/>
      </w:pPr>
      <w:r>
        <w:t>系统故障</w:t>
      </w:r>
    </w:p>
    <w:p>
      <w:pPr>
        <w:pStyle w:val="30"/>
        <w:numPr>
          <w:ilvl w:val="0"/>
          <w:numId w:val="34"/>
        </w:numPr>
        <w:ind w:firstLineChars="0"/>
      </w:pPr>
      <w:r>
        <w:t>报警讯号</w:t>
      </w:r>
    </w:p>
    <w:p>
      <w:pPr>
        <w:pStyle w:val="30"/>
        <w:ind w:left="1124" w:firstLine="0" w:firstLineChars="0"/>
      </w:pPr>
      <w:r>
        <w:t>3.手触式按钮</w:t>
      </w:r>
    </w:p>
    <w:p>
      <w:pPr>
        <w:pStyle w:val="30"/>
        <w:numPr>
          <w:ilvl w:val="0"/>
          <w:numId w:val="35"/>
        </w:numPr>
        <w:ind w:firstLineChars="0"/>
      </w:pPr>
      <w:r>
        <w:t>报警确认</w:t>
      </w:r>
    </w:p>
    <w:p>
      <w:pPr>
        <w:pStyle w:val="30"/>
        <w:numPr>
          <w:ilvl w:val="0"/>
          <w:numId w:val="35"/>
        </w:numPr>
        <w:ind w:firstLineChars="0"/>
      </w:pPr>
      <w:r>
        <w:t>蜂器消声</w:t>
      </w:r>
    </w:p>
    <w:p>
      <w:pPr>
        <w:pStyle w:val="30"/>
        <w:numPr>
          <w:ilvl w:val="0"/>
          <w:numId w:val="35"/>
        </w:numPr>
        <w:ind w:firstLineChars="0"/>
      </w:pPr>
      <w:r>
        <w:t>警报消声</w:t>
      </w:r>
    </w:p>
    <w:p>
      <w:pPr>
        <w:pStyle w:val="30"/>
        <w:numPr>
          <w:ilvl w:val="0"/>
          <w:numId w:val="35"/>
        </w:numPr>
        <w:ind w:firstLineChars="0"/>
      </w:pPr>
      <w:r>
        <w:t>系统复位</w:t>
      </w:r>
    </w:p>
    <w:p>
      <w:pPr>
        <w:pStyle w:val="30"/>
        <w:numPr>
          <w:ilvl w:val="0"/>
          <w:numId w:val="35"/>
        </w:numPr>
        <w:ind w:firstLineChars="0"/>
      </w:pPr>
      <w:r>
        <w:t>系统测试</w:t>
      </w:r>
    </w:p>
    <w:p>
      <w:pPr>
        <w:pStyle w:val="30"/>
        <w:numPr>
          <w:ilvl w:val="0"/>
          <w:numId w:val="35"/>
        </w:numPr>
        <w:ind w:firstLineChars="0"/>
      </w:pPr>
      <w:r>
        <w:t>灯号测试</w:t>
      </w:r>
    </w:p>
    <w:p>
      <w:pPr>
        <w:pStyle w:val="30"/>
        <w:numPr>
          <w:ilvl w:val="0"/>
          <w:numId w:val="35"/>
        </w:numPr>
        <w:ind w:firstLineChars="0"/>
      </w:pPr>
      <w:r>
        <w:t>输入系统参数及联动程序</w:t>
      </w:r>
    </w:p>
    <w:p>
      <w:pPr>
        <w:pStyle w:val="30"/>
        <w:ind w:left="1124" w:firstLine="0" w:firstLineChars="0"/>
      </w:pPr>
      <w:r>
        <w:t>4.报警及故障蜂鸣器</w:t>
      </w:r>
    </w:p>
    <w:p>
      <w:pPr>
        <w:pStyle w:val="30"/>
        <w:ind w:left="1124" w:firstLine="0" w:firstLineChars="0"/>
      </w:pPr>
      <w:r>
        <w:t>5.微型处理器，</w:t>
      </w:r>
      <w:r>
        <w:rPr>
          <w:rFonts w:hint="eastAsia"/>
        </w:rPr>
        <w:t>能够</w:t>
      </w:r>
      <w:r>
        <w:t>储存整个系统之数据(储存最少125个发生事故</w:t>
      </w:r>
    </w:p>
    <w:p>
      <w:pPr>
        <w:pStyle w:val="30"/>
        <w:ind w:left="1124" w:firstLine="0" w:firstLineChars="0"/>
      </w:pPr>
      <w:r>
        <w:t>6.能连接打印机(提供充足的标准数据接口，其数量不少于两个标准232和两个标准485接口。用于接驳打印机、CRT及其它必要的设备。</w:t>
      </w:r>
      <w:r>
        <w:rPr>
          <w:rFonts w:hint="eastAsia"/>
        </w:rPr>
        <w:t>提供信息至119城市联网系统。</w:t>
      </w:r>
      <w:r>
        <w:t>)</w:t>
      </w:r>
    </w:p>
    <w:p>
      <w:pPr>
        <w:pStyle w:val="30"/>
        <w:numPr>
          <w:ilvl w:val="0"/>
          <w:numId w:val="33"/>
        </w:numPr>
        <w:ind w:firstLineChars="0"/>
      </w:pPr>
      <w:r>
        <w:t>控制系统的电压为直流24伏。当任何报警器被启动，相应的灯号即亮起，同时启动</w:t>
      </w:r>
      <w:r>
        <w:rPr>
          <w:rFonts w:hint="eastAsia"/>
        </w:rPr>
        <w:t>蜂</w:t>
      </w:r>
      <w:r>
        <w:t>鸣器。按下警报消声开关，蜂鸣器即停止工作，此后若输入第二次警报，声光报警器应再响起。只有当火警启动点恢复正常位置后，亮着的灯号才会熄灭</w:t>
      </w:r>
      <w:r>
        <w:rPr>
          <w:rFonts w:hint="eastAsia"/>
        </w:rPr>
        <w:t>。</w:t>
      </w:r>
    </w:p>
    <w:p>
      <w:pPr>
        <w:pStyle w:val="30"/>
        <w:numPr>
          <w:ilvl w:val="0"/>
          <w:numId w:val="33"/>
        </w:numPr>
        <w:ind w:firstLineChars="0"/>
      </w:pPr>
      <w:r>
        <w:t>控制器及显示屏上的蜂鸣器应循任何一故障区的动作而启动按下消声开关时，蜂鸣器即消声，但故障指示器在故障排除器按下恢复键之后才熄灭</w:t>
      </w:r>
      <w:r>
        <w:rPr>
          <w:rFonts w:hint="eastAsia"/>
        </w:rPr>
        <w:t>。</w:t>
      </w:r>
    </w:p>
    <w:p>
      <w:pPr>
        <w:pStyle w:val="30"/>
        <w:numPr>
          <w:ilvl w:val="0"/>
          <w:numId w:val="33"/>
        </w:numPr>
        <w:ind w:firstLineChars="0"/>
      </w:pPr>
      <w:r>
        <w:t>所有仪器和设备须坚固安装，内部电线的连接和排列应便于以后的维修和更换部件的工作。</w:t>
      </w:r>
      <w:r>
        <w:rPr>
          <w:rFonts w:hint="eastAsia"/>
        </w:rPr>
        <w:t>所有回路总线接线端应增加空开断路器，以便于业主今后测试使用。</w:t>
      </w:r>
    </w:p>
    <w:p>
      <w:pPr>
        <w:pStyle w:val="30"/>
        <w:numPr>
          <w:ilvl w:val="0"/>
          <w:numId w:val="33"/>
        </w:numPr>
        <w:ind w:firstLineChars="0"/>
      </w:pPr>
      <w:r>
        <w:t>所有控制器和控制柜内部用金属棚隔开，以便分开仪器中的低压设备，并且防止温敏组件受热过高</w:t>
      </w:r>
      <w:r>
        <w:rPr>
          <w:rFonts w:hint="eastAsia"/>
        </w:rPr>
        <w:t xml:space="preserve">。 </w:t>
      </w:r>
    </w:p>
    <w:p>
      <w:pPr>
        <w:pStyle w:val="30"/>
        <w:numPr>
          <w:ilvl w:val="0"/>
          <w:numId w:val="33"/>
        </w:numPr>
        <w:ind w:firstLineChars="0"/>
      </w:pPr>
      <w:r>
        <w:t>所有的门应装有隐式较链，并且在必要时，带有开关机构的暗锁。每一只门的应配备两把钥匙。</w:t>
      </w:r>
    </w:p>
    <w:p>
      <w:pPr>
        <w:pStyle w:val="30"/>
        <w:numPr>
          <w:ilvl w:val="0"/>
          <w:numId w:val="33"/>
        </w:numPr>
        <w:ind w:firstLineChars="0"/>
      </w:pPr>
      <w:r>
        <w:t>所须的通风百叶应设在控制器底座的侧面和背面，设计为认可类型所有通风百叶应设有网罩。</w:t>
      </w:r>
    </w:p>
    <w:p>
      <w:pPr>
        <w:pStyle w:val="30"/>
        <w:numPr>
          <w:ilvl w:val="0"/>
          <w:numId w:val="33"/>
        </w:numPr>
        <w:ind w:firstLineChars="0"/>
      </w:pPr>
      <w:r>
        <w:t>所有油漆工作应采用高级烤漆。至少要有两层底漆，每层做法是先涂漆再抹平。最后一层漆的光泽应相当明亮。对漆膜还应采取一定的措施，表面完全清洁光滑、无染物、无擦痕和图案以及其它缺陷</w:t>
      </w:r>
    </w:p>
    <w:p>
      <w:pPr>
        <w:pStyle w:val="30"/>
        <w:numPr>
          <w:ilvl w:val="0"/>
          <w:numId w:val="33"/>
        </w:numPr>
        <w:ind w:firstLineChars="0"/>
      </w:pPr>
      <w:r>
        <w:t>所有感烟和感温测器都应有地址编码功能</w:t>
      </w:r>
      <w:r>
        <w:rPr>
          <w:rFonts w:hint="eastAsia"/>
        </w:rPr>
        <w:t>，</w:t>
      </w:r>
      <w:r>
        <w:rPr>
          <w:rFonts w:hint="eastAsia"/>
          <w:highlight w:val="yellow"/>
        </w:rPr>
        <w:t>模块类编码带非编码探测器类，仅允许一对一（一编对一非编）.</w:t>
      </w:r>
    </w:p>
    <w:p>
      <w:pPr>
        <w:pStyle w:val="30"/>
        <w:ind w:left="874" w:firstLine="0" w:firstLineChars="0"/>
      </w:pPr>
      <w:r>
        <w:rPr>
          <w:rFonts w:hint="eastAsia"/>
          <w:highlight w:val="yellow"/>
        </w:rPr>
        <w:t>注：设施空调机房应选感温型探测器，仓库1</w:t>
      </w:r>
      <w:r>
        <w:rPr>
          <w:highlight w:val="yellow"/>
        </w:rPr>
        <w:t>~3</w:t>
      </w:r>
      <w:r>
        <w:rPr>
          <w:rFonts w:hint="eastAsia"/>
          <w:highlight w:val="yellow"/>
        </w:rPr>
        <w:t>选用空气采样型探测器，硅烷氨气T</w:t>
      </w:r>
      <w:r>
        <w:rPr>
          <w:highlight w:val="yellow"/>
        </w:rPr>
        <w:t>MA</w:t>
      </w:r>
      <w:r>
        <w:rPr>
          <w:rFonts w:hint="eastAsia"/>
          <w:highlight w:val="yellow"/>
        </w:rPr>
        <w:t>间等甲乙类建筑或场所区域火焰探测选取防爆红外型火焰探测，食堂烹煮区采用感温型探测器；</w:t>
      </w:r>
    </w:p>
    <w:p>
      <w:pPr>
        <w:rPr>
          <w:rFonts w:hint="eastAsia"/>
        </w:rPr>
      </w:pPr>
      <w:r>
        <w:rPr>
          <w:rFonts w:hint="eastAsia"/>
          <w:highlight w:val="yellow"/>
        </w:rPr>
        <w:t>M</w:t>
      </w:r>
      <w:r>
        <w:rPr>
          <w:highlight w:val="yellow"/>
        </w:rPr>
        <w:t xml:space="preserve">. </w:t>
      </w:r>
      <w:r>
        <w:rPr>
          <w:rFonts w:hint="eastAsia"/>
          <w:highlight w:val="yellow"/>
        </w:rPr>
        <w:t>特别要求：所有报警系统涵盖地址码，地址码类设备必须标注点位主机号、回路号、地址码；</w:t>
      </w:r>
    </w:p>
    <w:p>
      <w:pPr>
        <w:pStyle w:val="3"/>
      </w:pPr>
      <w:bookmarkStart w:id="23" w:name="_Toc55483919"/>
      <w:r>
        <w:t>4.4.3.</w:t>
      </w:r>
      <w:r>
        <w:rPr>
          <w:rFonts w:hint="eastAsia"/>
        </w:rPr>
        <w:t>C</w:t>
      </w:r>
      <w:r>
        <w:t>RT</w:t>
      </w:r>
      <w:bookmarkEnd w:id="23"/>
    </w:p>
    <w:p>
      <w:r>
        <w:t>在消防控制</w:t>
      </w:r>
      <w:r>
        <w:rPr>
          <w:rFonts w:hint="eastAsia"/>
        </w:rPr>
        <w:t>室内</w:t>
      </w:r>
      <w:r>
        <w:t>应配设</w:t>
      </w:r>
      <w:r>
        <w:rPr>
          <w:rFonts w:hint="eastAsia"/>
        </w:rPr>
        <w:t>C</w:t>
      </w:r>
      <w:r>
        <w:t>RT</w:t>
      </w:r>
      <w:r>
        <w:rPr>
          <w:rFonts w:hint="eastAsia"/>
        </w:rPr>
        <w:t>。</w:t>
      </w:r>
      <w:r>
        <w:t>CRT显示器应选用屏对角尺寸不少于21英寸，最小显示度不少于1024×768，0.25dp颜色、对比度、亮度应为分离控制的，屏幕应为平面设计及无反射</w:t>
      </w:r>
      <w:r>
        <w:rPr>
          <w:rFonts w:hint="eastAsia"/>
        </w:rPr>
        <w:t>，C</w:t>
      </w:r>
      <w:r>
        <w:t>RT</w:t>
      </w:r>
      <w:r>
        <w:rPr>
          <w:rFonts w:hint="eastAsia"/>
        </w:rPr>
        <w:t>显示装置应具备屏幕扩展功能；</w:t>
      </w:r>
      <w:r>
        <w:rPr>
          <w:rFonts w:hint="eastAsia"/>
          <w:highlight w:val="yellow"/>
        </w:rPr>
        <w:t>C</w:t>
      </w:r>
      <w:r>
        <w:rPr>
          <w:highlight w:val="yellow"/>
        </w:rPr>
        <w:t>RT</w:t>
      </w:r>
      <w:r>
        <w:rPr>
          <w:rFonts w:hint="eastAsia"/>
          <w:highlight w:val="yellow"/>
        </w:rPr>
        <w:t>需同步设置大屏（5</w:t>
      </w:r>
      <w:r>
        <w:rPr>
          <w:highlight w:val="yellow"/>
        </w:rPr>
        <w:t>5</w:t>
      </w:r>
      <w:r>
        <w:rPr>
          <w:rFonts w:hint="eastAsia"/>
          <w:highlight w:val="yellow"/>
        </w:rPr>
        <w:t>英寸，分辨率不低于</w:t>
      </w:r>
      <w:r>
        <w:rPr>
          <w:highlight w:val="yellow"/>
        </w:rPr>
        <w:t>1920*1080</w:t>
      </w:r>
      <w:r>
        <w:rPr>
          <w:rFonts w:hint="eastAsia"/>
          <w:highlight w:val="yellow"/>
        </w:rPr>
        <w:t>，L</w:t>
      </w:r>
      <w:r>
        <w:rPr>
          <w:highlight w:val="yellow"/>
        </w:rPr>
        <w:t>ED</w:t>
      </w:r>
      <w:r>
        <w:rPr>
          <w:rFonts w:hint="eastAsia"/>
          <w:highlight w:val="yellow"/>
        </w:rPr>
        <w:t>）分屏显示壁挂于设置消控室内</w:t>
      </w:r>
      <w:r>
        <w:t>。</w:t>
      </w:r>
      <w:r>
        <w:rPr>
          <w:rFonts w:hint="eastAsia"/>
        </w:rPr>
        <w:t>C</w:t>
      </w:r>
      <w:r>
        <w:t>RT</w:t>
      </w:r>
      <w:r>
        <w:rPr>
          <w:rFonts w:hint="eastAsia"/>
        </w:rPr>
        <w:t>电脑应单独配置应急电源ups；</w:t>
      </w:r>
      <w:r>
        <w:rPr>
          <w:rFonts w:hint="eastAsia"/>
          <w:highlight w:val="yellow"/>
        </w:rPr>
        <w:t>另外需预留</w:t>
      </w:r>
      <w:r>
        <w:rPr>
          <w:highlight w:val="yellow"/>
        </w:rPr>
        <w:t>4</w:t>
      </w:r>
      <w:r>
        <w:rPr>
          <w:rFonts w:hint="eastAsia"/>
          <w:highlight w:val="yellow"/>
        </w:rPr>
        <w:t>个5</w:t>
      </w:r>
      <w:r>
        <w:rPr>
          <w:highlight w:val="yellow"/>
        </w:rPr>
        <w:t>5</w:t>
      </w:r>
      <w:r>
        <w:rPr>
          <w:rFonts w:hint="eastAsia"/>
          <w:highlight w:val="yellow"/>
        </w:rPr>
        <w:t>英寸C</w:t>
      </w:r>
      <w:r>
        <w:rPr>
          <w:highlight w:val="yellow"/>
        </w:rPr>
        <w:t>RT</w:t>
      </w:r>
      <w:r>
        <w:rPr>
          <w:rFonts w:hint="eastAsia"/>
          <w:highlight w:val="yellow"/>
        </w:rPr>
        <w:t>显示屏（（5</w:t>
      </w:r>
      <w:r>
        <w:rPr>
          <w:highlight w:val="yellow"/>
        </w:rPr>
        <w:t>5</w:t>
      </w:r>
      <w:r>
        <w:rPr>
          <w:rFonts w:hint="eastAsia"/>
          <w:highlight w:val="yellow"/>
        </w:rPr>
        <w:t>英寸，分辨率不低于</w:t>
      </w:r>
      <w:r>
        <w:rPr>
          <w:highlight w:val="yellow"/>
        </w:rPr>
        <w:t>1920*1080</w:t>
      </w:r>
      <w:r>
        <w:rPr>
          <w:rFonts w:hint="eastAsia"/>
          <w:highlight w:val="yellow"/>
        </w:rPr>
        <w:t>，L</w:t>
      </w:r>
      <w:r>
        <w:rPr>
          <w:highlight w:val="yellow"/>
        </w:rPr>
        <w:t>ED</w:t>
      </w:r>
      <w:r>
        <w:rPr>
          <w:rFonts w:hint="eastAsia"/>
          <w:highlight w:val="yellow"/>
        </w:rPr>
        <w:t>）用于后续接消防重点区域视频监控）。</w:t>
      </w:r>
    </w:p>
    <w:p>
      <w:pPr>
        <w:ind w:firstLine="0"/>
      </w:pPr>
      <w:r>
        <w:rPr>
          <w:rFonts w:hint="eastAsia"/>
        </w:rPr>
        <w:t>C</w:t>
      </w:r>
      <w:r>
        <w:t>RT</w:t>
      </w:r>
      <w:r>
        <w:rPr>
          <w:rFonts w:hint="eastAsia"/>
        </w:rPr>
        <w:t>应具有以下功能：</w:t>
      </w:r>
    </w:p>
    <w:p>
      <w:pPr>
        <w:pStyle w:val="30"/>
        <w:numPr>
          <w:ilvl w:val="0"/>
          <w:numId w:val="36"/>
        </w:numPr>
        <w:ind w:firstLineChars="0"/>
      </w:pPr>
      <w:r>
        <w:t>可对火灾报警器进行复位消音\手动控制等操作</w:t>
      </w:r>
    </w:p>
    <w:p>
      <w:pPr>
        <w:pStyle w:val="30"/>
        <w:numPr>
          <w:ilvl w:val="0"/>
          <w:numId w:val="36"/>
        </w:numPr>
        <w:ind w:firstLineChars="0"/>
      </w:pPr>
      <w:r>
        <w:t>直观的显示出报警部位，并记录所有发生的报警事件</w:t>
      </w:r>
    </w:p>
    <w:p>
      <w:pPr>
        <w:pStyle w:val="30"/>
        <w:numPr>
          <w:ilvl w:val="0"/>
          <w:numId w:val="36"/>
        </w:numPr>
        <w:ind w:firstLineChars="0"/>
      </w:pPr>
      <w:r>
        <w:t>以图形或文本方式显示火灾报警控制器的报警信息</w:t>
      </w:r>
    </w:p>
    <w:p>
      <w:pPr>
        <w:pStyle w:val="30"/>
        <w:ind w:left="874" w:firstLine="0" w:firstLineChars="0"/>
        <w:rPr>
          <w:rFonts w:hint="eastAsia"/>
        </w:rPr>
      </w:pPr>
      <w:r>
        <w:rPr>
          <w:rFonts w:hint="eastAsia"/>
          <w:highlight w:val="yellow"/>
        </w:rPr>
        <w:t>注：文本需以现场功能区命名（包括图显点位命名）。</w:t>
      </w:r>
    </w:p>
    <w:p>
      <w:pPr>
        <w:pStyle w:val="30"/>
        <w:numPr>
          <w:ilvl w:val="0"/>
          <w:numId w:val="36"/>
        </w:numPr>
        <w:ind w:firstLineChars="0"/>
      </w:pPr>
      <w:r>
        <w:t>与控制器之间具有双向传送功能</w:t>
      </w:r>
    </w:p>
    <w:p>
      <w:pPr>
        <w:pStyle w:val="30"/>
        <w:numPr>
          <w:ilvl w:val="0"/>
          <w:numId w:val="36"/>
        </w:numPr>
        <w:ind w:firstLineChars="0"/>
      </w:pPr>
      <w:r>
        <w:t>即可实时打印当前报警时间，也可打印制定的报警记录</w:t>
      </w:r>
    </w:p>
    <w:p>
      <w:pPr>
        <w:pStyle w:val="30"/>
        <w:numPr>
          <w:ilvl w:val="0"/>
          <w:numId w:val="36"/>
        </w:numPr>
        <w:ind w:firstLineChars="0"/>
      </w:pPr>
      <w:r>
        <w:t>多种方式查询报警记录</w:t>
      </w:r>
    </w:p>
    <w:p>
      <w:pPr>
        <w:pStyle w:val="3"/>
      </w:pPr>
      <w:bookmarkStart w:id="24" w:name="_Toc55483920"/>
      <w:r>
        <w:t>4.4.4 输入/输出/隔离模块</w:t>
      </w:r>
      <w:bookmarkEnd w:id="24"/>
    </w:p>
    <w:p>
      <w:pPr>
        <w:pStyle w:val="30"/>
        <w:numPr>
          <w:ilvl w:val="0"/>
          <w:numId w:val="37"/>
        </w:numPr>
        <w:ind w:firstLineChars="0"/>
      </w:pPr>
      <w:r>
        <w:rPr>
          <w:rFonts w:hint="eastAsia"/>
        </w:rPr>
        <w:t>系统应根据功能要求配置相应模块，而每个模块须带有地址编码及智能功能。</w:t>
      </w:r>
    </w:p>
    <w:p>
      <w:pPr>
        <w:pStyle w:val="30"/>
        <w:numPr>
          <w:ilvl w:val="0"/>
          <w:numId w:val="37"/>
        </w:numPr>
        <w:ind w:firstLineChars="0"/>
      </w:pPr>
      <w:r>
        <w:t>模拟信号传送到控制器时，此系统须能分辨监控对象的地点和类型。</w:t>
      </w:r>
    </w:p>
    <w:p>
      <w:pPr>
        <w:pStyle w:val="30"/>
        <w:numPr>
          <w:ilvl w:val="0"/>
          <w:numId w:val="37"/>
        </w:numPr>
        <w:ind w:firstLineChars="0"/>
      </w:pPr>
      <w:r>
        <w:t>无论招标图中是否表示，除探测器自带隔离功能外，每个回路上短路隔离模块应按照国家有关规定要求进行布置:每只总线短路隔离器保护的火灾探测器、手动报警按钮和模块等消防设备的总数不应超过32个点:总线穿越防火分区时，应在穿越处设置总线短路隔离器。在发生故障时(例如:短路)，该部份会自动被隔离，而回路上其余点均不受影响。模块也须能报告故障警号，同时提供故障点地址编码。</w:t>
      </w:r>
    </w:p>
    <w:p>
      <w:pPr>
        <w:pStyle w:val="30"/>
        <w:numPr>
          <w:ilvl w:val="0"/>
          <w:numId w:val="37"/>
        </w:numPr>
        <w:ind w:firstLineChars="0"/>
      </w:pPr>
      <w:r>
        <w:rPr>
          <w:rFonts w:hint="eastAsia"/>
        </w:rPr>
        <w:t>短路隔离器应安装在明显且易于维修的地方。</w:t>
      </w:r>
    </w:p>
    <w:p>
      <w:pPr>
        <w:pStyle w:val="3"/>
      </w:pPr>
      <w:bookmarkStart w:id="25" w:name="_Toc55483921"/>
      <w:r>
        <w:t>4.4.5 声光报警器</w:t>
      </w:r>
      <w:bookmarkEnd w:id="25"/>
    </w:p>
    <w:p>
      <w:pPr>
        <w:pStyle w:val="30"/>
        <w:numPr>
          <w:ilvl w:val="0"/>
          <w:numId w:val="38"/>
        </w:numPr>
        <w:ind w:firstLineChars="0"/>
      </w:pPr>
      <w:r>
        <w:t>声光报警器可发出变调声响及脉冲信号以示火警，光照输出需达75坎德拉，24VDC供电，声光还可独立工作。</w:t>
      </w:r>
    </w:p>
    <w:p>
      <w:pPr>
        <w:pStyle w:val="30"/>
        <w:numPr>
          <w:ilvl w:val="0"/>
          <w:numId w:val="38"/>
        </w:numPr>
        <w:ind w:firstLineChars="0"/>
      </w:pPr>
      <w:r>
        <w:t>主要特性和技术指标</w:t>
      </w:r>
    </w:p>
    <w:p>
      <w:pPr>
        <w:pStyle w:val="30"/>
        <w:numPr>
          <w:ilvl w:val="0"/>
          <w:numId w:val="39"/>
        </w:numPr>
        <w:ind w:firstLineChars="0"/>
      </w:pPr>
      <w:r>
        <w:t>工作电压:20~30VDC</w:t>
      </w:r>
    </w:p>
    <w:p>
      <w:pPr>
        <w:pStyle w:val="30"/>
        <w:numPr>
          <w:ilvl w:val="0"/>
          <w:numId w:val="39"/>
        </w:numPr>
        <w:ind w:firstLineChars="0"/>
      </w:pPr>
      <w:r>
        <w:t>平均电流:160ma</w:t>
      </w:r>
    </w:p>
    <w:p>
      <w:pPr>
        <w:pStyle w:val="30"/>
        <w:numPr>
          <w:ilvl w:val="0"/>
          <w:numId w:val="39"/>
        </w:numPr>
        <w:ind w:firstLineChars="0"/>
      </w:pPr>
      <w:r>
        <w:t>闪灯频率:一次/秒</w:t>
      </w:r>
    </w:p>
    <w:p>
      <w:pPr>
        <w:pStyle w:val="30"/>
        <w:numPr>
          <w:ilvl w:val="0"/>
          <w:numId w:val="39"/>
        </w:numPr>
        <w:ind w:firstLineChars="0"/>
      </w:pPr>
      <w:r>
        <w:t>音量输出:最小85dB</w:t>
      </w:r>
    </w:p>
    <w:p>
      <w:pPr>
        <w:pStyle w:val="30"/>
        <w:numPr>
          <w:ilvl w:val="0"/>
          <w:numId w:val="39"/>
        </w:numPr>
        <w:ind w:firstLineChars="0"/>
      </w:pPr>
      <w:r>
        <w:t>环境温度:-10℃~50℃</w:t>
      </w:r>
    </w:p>
    <w:p>
      <w:pPr>
        <w:pStyle w:val="30"/>
        <w:numPr>
          <w:ilvl w:val="0"/>
          <w:numId w:val="39"/>
        </w:numPr>
        <w:ind w:firstLineChars="0"/>
      </w:pPr>
      <w:r>
        <w:t>光照输出:75cd</w:t>
      </w:r>
    </w:p>
    <w:p>
      <w:pPr>
        <w:pStyle w:val="30"/>
        <w:numPr>
          <w:ilvl w:val="0"/>
          <w:numId w:val="39"/>
        </w:numPr>
        <w:ind w:firstLineChars="0"/>
      </w:pPr>
      <w:r>
        <w:t>耐久性能:272h(连续发出声光报警信号的时间)</w:t>
      </w:r>
    </w:p>
    <w:p>
      <w:pPr>
        <w:rPr>
          <w:rFonts w:hint="eastAsia"/>
        </w:rPr>
      </w:pPr>
      <w:r>
        <w:rPr>
          <w:rFonts w:hint="eastAsia"/>
        </w:rPr>
        <w:t>C</w:t>
      </w:r>
      <w:r>
        <w:t xml:space="preserve">. </w:t>
      </w:r>
      <w:r>
        <w:rPr>
          <w:rFonts w:hint="eastAsia"/>
          <w:highlight w:val="yellow"/>
        </w:rPr>
        <w:t>防爆区域声光报警需为防爆型（若有）</w:t>
      </w:r>
    </w:p>
    <w:p>
      <w:pPr>
        <w:pStyle w:val="3"/>
      </w:pPr>
      <w:bookmarkStart w:id="26" w:name="_Toc55483922"/>
      <w:r>
        <w:t>4.4.6 探测器</w:t>
      </w:r>
      <w:bookmarkEnd w:id="26"/>
    </w:p>
    <w:p>
      <w:pPr>
        <w:pStyle w:val="30"/>
        <w:numPr>
          <w:ilvl w:val="0"/>
          <w:numId w:val="40"/>
        </w:numPr>
        <w:ind w:firstLineChars="0"/>
      </w:pPr>
      <w:r>
        <w:t>所有感烟和感温探测器应置于同一类底座上，而地址编码应设定在探头上或由控制器自动设定。当有需要换地址编码或探头类型时，底座不受影响，也不需另接电线。</w:t>
      </w:r>
    </w:p>
    <w:p>
      <w:pPr>
        <w:pStyle w:val="30"/>
        <w:numPr>
          <w:ilvl w:val="0"/>
          <w:numId w:val="40"/>
        </w:numPr>
        <w:ind w:firstLineChars="0"/>
      </w:pPr>
      <w:r>
        <w:t>探测器上应装设指示灯，指示灯的闪灯状态应由系统的要求而决定。当探测器接收到报警信号时，指示灯必须启亮以显示发生火灾。</w:t>
      </w:r>
    </w:p>
    <w:p>
      <w:pPr>
        <w:pStyle w:val="30"/>
        <w:numPr>
          <w:ilvl w:val="0"/>
          <w:numId w:val="40"/>
        </w:numPr>
        <w:ind w:firstLineChars="0"/>
      </w:pPr>
      <w:r>
        <w:t>在危险仓库或</w:t>
      </w:r>
      <w:r>
        <w:rPr>
          <w:rFonts w:hint="eastAsia"/>
          <w:highlight w:val="yellow"/>
        </w:rPr>
        <w:t>甲乙类</w:t>
      </w:r>
      <w:r>
        <w:t>易燃物品储存库安装的探测器须为防爆型，并须符合当地消防局的要求</w:t>
      </w:r>
      <w:r>
        <w:rPr>
          <w:rFonts w:hint="eastAsia"/>
        </w:rPr>
        <w:t>。</w:t>
      </w:r>
    </w:p>
    <w:p>
      <w:pPr>
        <w:pStyle w:val="30"/>
        <w:numPr>
          <w:ilvl w:val="0"/>
          <w:numId w:val="40"/>
        </w:numPr>
        <w:ind w:firstLineChars="0"/>
      </w:pPr>
      <w:r>
        <w:rPr>
          <w:rFonts w:hint="eastAsia"/>
        </w:rPr>
        <w:t>部分建筑如设计高度过高（如单层高架仓库），安装空气采样式探测器。</w:t>
      </w:r>
    </w:p>
    <w:p>
      <w:pPr>
        <w:pStyle w:val="3"/>
      </w:pPr>
      <w:bookmarkStart w:id="27" w:name="_Toc55483923"/>
      <w:r>
        <w:t>4.4.7水位探测器</w:t>
      </w:r>
      <w:bookmarkEnd w:id="27"/>
    </w:p>
    <w:p>
      <w:r>
        <w:t>水位探测器应安装在消防水箱水池中，用以监察水箱内的高低水位情况，并</w:t>
      </w:r>
      <w:r>
        <w:rPr>
          <w:rFonts w:hint="eastAsia"/>
        </w:rPr>
        <w:t>在</w:t>
      </w:r>
      <w:r>
        <w:t>消防控制</w:t>
      </w:r>
      <w:r>
        <w:rPr>
          <w:rFonts w:hint="eastAsia"/>
        </w:rPr>
        <w:t>室</w:t>
      </w:r>
      <w:r>
        <w:t>发出适当的报警及显示信号。探测器应为防水橡胶类型，并须为</w:t>
      </w:r>
      <w:r>
        <w:rPr>
          <w:rFonts w:hint="eastAsia"/>
        </w:rPr>
        <w:t>投入</w:t>
      </w:r>
      <w:r>
        <w:t>式和免维修型。</w:t>
      </w:r>
      <w:r>
        <w:rPr>
          <w:rFonts w:hint="eastAsia"/>
          <w:highlight w:val="yellow"/>
        </w:rPr>
        <w:t>探测采集器实际误差率不超5</w:t>
      </w:r>
      <w:r>
        <w:rPr>
          <w:highlight w:val="yellow"/>
        </w:rPr>
        <w:t>%</w:t>
      </w:r>
      <w:r>
        <w:rPr>
          <w:rFonts w:hint="eastAsia"/>
          <w:highlight w:val="yellow"/>
        </w:rPr>
        <w:t>。</w:t>
      </w:r>
    </w:p>
    <w:p>
      <w:pPr>
        <w:pStyle w:val="3"/>
      </w:pPr>
      <w:bookmarkStart w:id="28" w:name="_Toc55483924"/>
      <w:r>
        <w:rPr>
          <w:rFonts w:hint="eastAsia"/>
        </w:rPr>
        <w:t>4.4.8消防多线控制盘、强启柜</w:t>
      </w:r>
      <w:bookmarkEnd w:id="28"/>
    </w:p>
    <w:p>
      <w:r>
        <w:t>无论招标图是否显示，承包方须按有关规范要求经深化设计于消防控制中心提供</w:t>
      </w:r>
      <w:r>
        <w:rPr>
          <w:rFonts w:hint="eastAsia"/>
          <w:highlight w:val="yellow"/>
        </w:rPr>
        <w:t>关键消防联动设施-直接启动柜</w:t>
      </w:r>
      <w:r>
        <w:rPr>
          <w:highlight w:val="yellow"/>
        </w:rPr>
        <w:t>(包括</w:t>
      </w:r>
      <w:r>
        <w:rPr>
          <w:rFonts w:hint="eastAsia"/>
          <w:highlight w:val="yellow"/>
        </w:rPr>
        <w:t>但不限于消防各类风机、泵组、报警阀组电磁阀等</w:t>
      </w:r>
      <w:r>
        <w:rPr>
          <w:highlight w:val="yellow"/>
        </w:rPr>
        <w:t>)</w:t>
      </w:r>
      <w:r>
        <w:rPr>
          <w:rFonts w:hint="eastAsia"/>
          <w:highlight w:val="yellow"/>
        </w:rPr>
        <w:t>，其中对于消防设施在线监控器显示功能（包括</w:t>
      </w:r>
      <w:r>
        <w:rPr>
          <w:highlight w:val="yellow"/>
        </w:rPr>
        <w:t>对</w:t>
      </w:r>
      <w:r>
        <w:rPr>
          <w:rFonts w:hint="eastAsia"/>
          <w:highlight w:val="yellow"/>
        </w:rPr>
        <w:t>消防泵组、各消防风机、</w:t>
      </w:r>
      <w:r>
        <w:rPr>
          <w:highlight w:val="yellow"/>
        </w:rPr>
        <w:t>手</w:t>
      </w:r>
      <w:r>
        <w:rPr>
          <w:rFonts w:hint="eastAsia"/>
          <w:highlight w:val="yellow"/>
        </w:rPr>
        <w:t>自动</w:t>
      </w:r>
      <w:r>
        <w:rPr>
          <w:highlight w:val="yellow"/>
        </w:rPr>
        <w:t>工作状态</w:t>
      </w:r>
      <w:r>
        <w:rPr>
          <w:rFonts w:hint="eastAsia"/>
          <w:highlight w:val="yellow"/>
        </w:rPr>
        <w:t>及报警</w:t>
      </w:r>
      <w:r>
        <w:rPr>
          <w:highlight w:val="yellow"/>
        </w:rPr>
        <w:t>显示</w:t>
      </w:r>
      <w:r>
        <w:rPr>
          <w:rFonts w:hint="eastAsia"/>
          <w:highlight w:val="yellow"/>
        </w:rPr>
        <w:t>，水箱水池液位模拟、喷淋消火栓压力显示及报警、泵房及高位水箱处在线监控显示分屏功能等均因具备）。</w:t>
      </w:r>
    </w:p>
    <w:p>
      <w:pPr>
        <w:pStyle w:val="3"/>
      </w:pPr>
      <w:bookmarkStart w:id="29" w:name="_Toc55483925"/>
      <w:r>
        <w:rPr>
          <w:rFonts w:hint="eastAsia"/>
        </w:rPr>
        <w:t>4</w:t>
      </w:r>
      <w:r>
        <w:t xml:space="preserve">.4.9 </w:t>
      </w:r>
      <w:r>
        <w:rPr>
          <w:rFonts w:hint="eastAsia"/>
        </w:rPr>
        <w:t>应急照明系统</w:t>
      </w:r>
      <w:bookmarkEnd w:id="29"/>
    </w:p>
    <w:p>
      <w:pPr>
        <w:pStyle w:val="30"/>
        <w:numPr>
          <w:ilvl w:val="0"/>
          <w:numId w:val="41"/>
        </w:numPr>
        <w:ind w:firstLineChars="0"/>
      </w:pPr>
      <w:r>
        <w:t>系统应能与火灾自动报警系统通信，自动获取火灾报警点信息或消防联动信号，系统自动进入应急状态。</w:t>
      </w:r>
    </w:p>
    <w:p>
      <w:pPr>
        <w:pStyle w:val="30"/>
        <w:numPr>
          <w:ilvl w:val="0"/>
          <w:numId w:val="41"/>
        </w:numPr>
        <w:ind w:firstLineChars="0"/>
      </w:pPr>
      <w:r>
        <w:t>应急照明控制器主电由消防电源AC220V供给，控制器备用应急时间不小于180min。</w:t>
      </w:r>
    </w:p>
    <w:p>
      <w:pPr>
        <w:pStyle w:val="30"/>
        <w:numPr>
          <w:ilvl w:val="0"/>
          <w:numId w:val="41"/>
        </w:numPr>
        <w:ind w:firstLineChars="0"/>
      </w:pPr>
      <w:r>
        <w:t>应急照明集中电源引自消防电源AC220V/50HZ，输出为安全电压,切换时间：≤0.25S，采用分区域应急供电。</w:t>
      </w:r>
    </w:p>
    <w:p>
      <w:pPr>
        <w:pStyle w:val="30"/>
        <w:numPr>
          <w:ilvl w:val="0"/>
          <w:numId w:val="41"/>
        </w:numPr>
        <w:ind w:firstLineChars="0"/>
        <w:rPr>
          <w:highlight w:val="yellow"/>
        </w:rPr>
      </w:pPr>
      <w:r>
        <w:rPr>
          <w:rFonts w:hint="eastAsia"/>
          <w:highlight w:val="yellow"/>
        </w:rPr>
        <w:t>应急照明选用符合消防规范的双头灯型，防爆区域应急照明还需满足防爆要求；</w:t>
      </w:r>
    </w:p>
    <w:p>
      <w:pPr>
        <w:pStyle w:val="30"/>
        <w:numPr>
          <w:ilvl w:val="0"/>
          <w:numId w:val="41"/>
        </w:numPr>
        <w:ind w:firstLineChars="0"/>
      </w:pPr>
      <w:r>
        <w:t xml:space="preserve"> 疏散指示标志灯一般装设在安全出口上部、楼梯口和疏散通道及其转角处。安装在门框上方时，安装高度</w:t>
      </w:r>
      <w:r>
        <w:rPr>
          <w:rFonts w:hint="eastAsia"/>
        </w:rPr>
        <w:t>为底边距门框上方</w:t>
      </w:r>
      <w:r>
        <w:t>100~200mm，安装在走道侧壁或楼梯间时，安装高度为底边距地500mm。吊顶</w:t>
      </w:r>
      <w:r>
        <w:rPr>
          <w:rFonts w:hint="eastAsia"/>
        </w:rPr>
        <w:t>下安装时，其下边缘距地面为</w:t>
      </w:r>
      <w:r>
        <w:t>2.0~2.5m。</w:t>
      </w:r>
    </w:p>
    <w:p>
      <w:pPr>
        <w:pStyle w:val="3"/>
      </w:pPr>
      <w:bookmarkStart w:id="30" w:name="_Toc55483926"/>
      <w:r>
        <w:rPr>
          <w:rFonts w:hint="eastAsia"/>
        </w:rPr>
        <w:t>4.4.10</w:t>
      </w:r>
      <w:r>
        <w:t xml:space="preserve"> </w:t>
      </w:r>
      <w:r>
        <w:rPr>
          <w:rFonts w:hint="eastAsia"/>
        </w:rPr>
        <w:t>消防电源监控系统</w:t>
      </w:r>
      <w:bookmarkEnd w:id="30"/>
    </w:p>
    <w:p>
      <w:pPr>
        <w:pStyle w:val="30"/>
        <w:numPr>
          <w:ilvl w:val="0"/>
          <w:numId w:val="42"/>
        </w:numPr>
        <w:ind w:firstLineChars="0"/>
      </w:pPr>
      <w:r>
        <w:t>消防设备电源监控系统应按照GB28184-2011的相关规定设计、制造，必须具有国家消防电子产品质量监督检验中心出具的产品型式检验报告。</w:t>
      </w:r>
    </w:p>
    <w:p>
      <w:pPr>
        <w:pStyle w:val="30"/>
        <w:numPr>
          <w:ilvl w:val="0"/>
          <w:numId w:val="42"/>
        </w:numPr>
        <w:ind w:firstLineChars="0"/>
      </w:pPr>
      <w:r>
        <w:t>为各类消防设备供电的交流或直流电源，包括主、备供电源发生过压、欠压、缺相、过流、中断供电等故障时，消防电源监控器能进行声光报警、记录。</w:t>
      </w:r>
    </w:p>
    <w:p>
      <w:pPr>
        <w:pStyle w:val="30"/>
        <w:numPr>
          <w:ilvl w:val="0"/>
          <w:numId w:val="42"/>
        </w:numPr>
        <w:ind w:firstLineChars="0"/>
      </w:pPr>
      <w:r>
        <w:t>消防电源监控器专用于消防设备电源监控并独立安装在消防控制室，可记录100000条以上故障信息；不能兼用其他功能的消防系统，不与其他消防系统共用设备；</w:t>
      </w:r>
    </w:p>
    <w:p>
      <w:pPr>
        <w:pStyle w:val="30"/>
        <w:numPr>
          <w:ilvl w:val="0"/>
          <w:numId w:val="42"/>
        </w:numPr>
        <w:ind w:firstLineChars="0"/>
      </w:pPr>
      <w:r>
        <w:t>系统总线采用通信线WDZBN-RVS-2X1.5+电源线WDZBN-BYJ-2X2.5，SC20同管敷设，现场通信采用CAN总线。</w:t>
      </w:r>
    </w:p>
    <w:p>
      <w:pPr>
        <w:pStyle w:val="30"/>
        <w:numPr>
          <w:ilvl w:val="0"/>
          <w:numId w:val="42"/>
        </w:numPr>
        <w:ind w:firstLineChars="0"/>
      </w:pPr>
      <w:r>
        <w:t>现场传感器供电由消防电源监控器集中提供DC24V电源，现场传感器应自带总线隔离器。</w:t>
      </w:r>
    </w:p>
    <w:p>
      <w:pPr>
        <w:pStyle w:val="3"/>
      </w:pPr>
      <w:bookmarkStart w:id="31" w:name="_Toc55483927"/>
      <w:r>
        <w:rPr>
          <w:rFonts w:hint="eastAsia"/>
        </w:rPr>
        <w:t>4.4.11</w:t>
      </w:r>
      <w:r>
        <w:t xml:space="preserve"> </w:t>
      </w:r>
      <w:r>
        <w:rPr>
          <w:rFonts w:hint="eastAsia"/>
        </w:rPr>
        <w:t>电气火灾监控系统</w:t>
      </w:r>
      <w:bookmarkEnd w:id="31"/>
    </w:p>
    <w:p>
      <w:pPr>
        <w:pStyle w:val="30"/>
        <w:ind w:left="874" w:firstLine="0" w:firstLineChars="0"/>
      </w:pPr>
      <w:r>
        <w:rPr>
          <w:rFonts w:hint="eastAsia"/>
        </w:rPr>
        <w:t>本建筑消防电源设置防火剩余电流加</w:t>
      </w:r>
      <w:r>
        <w:rPr>
          <w:rFonts w:hint="eastAsia"/>
          <w:highlight w:val="yellow"/>
        </w:rPr>
        <w:t>测温式</w:t>
      </w:r>
      <w:r>
        <w:rPr>
          <w:rFonts w:hint="eastAsia"/>
        </w:rPr>
        <w:t>动作报警系统（具体以设计为准），</w:t>
      </w:r>
      <w:r>
        <w:rPr>
          <w:rFonts w:hint="eastAsia"/>
          <w:highlight w:val="yellow"/>
        </w:rPr>
        <w:t>品牌指定安科瑞</w:t>
      </w:r>
      <w:r>
        <w:rPr>
          <w:rFonts w:hint="eastAsia"/>
        </w:rPr>
        <w:t>。防火剩余电流动作报警值为</w:t>
      </w:r>
      <w:r>
        <w:t>300mA。当回路的自然漏电流较大，300mA不能满足测量要求时，</w:t>
      </w:r>
      <w:r>
        <w:rPr>
          <w:rFonts w:hint="eastAsia"/>
        </w:rPr>
        <w:t>采用门槛电平连续可调的剩余电流动作报警器或分段式报警方式抵消自然泄露电流的影响。电气火灾监控二总线由消防控制室电气火灾监控系统设备引来，穿</w:t>
      </w:r>
      <w:r>
        <w:t>SC管墙中暗敷。其导线选择、线路敷设、供电电源及接地，与火灾自动报警系统要求相同。</w:t>
      </w:r>
    </w:p>
    <w:p>
      <w:pPr>
        <w:pStyle w:val="3"/>
      </w:pPr>
      <w:bookmarkStart w:id="32" w:name="_Toc55483928"/>
      <w:r>
        <w:t>4.5 安装</w:t>
      </w:r>
      <w:bookmarkEnd w:id="32"/>
    </w:p>
    <w:p>
      <w:r>
        <w:t>所有安装外露于公众地方内的设施如</w:t>
      </w:r>
      <w:r>
        <w:rPr>
          <w:rFonts w:hint="eastAsia"/>
        </w:rPr>
        <w:t>手动报警按钮</w:t>
      </w:r>
      <w:r>
        <w:t>、声光报警、探测器等,必须严格遵守工程图纸所示位置安装，</w:t>
      </w:r>
      <w:r>
        <w:rPr>
          <w:rFonts w:hint="eastAsia"/>
        </w:rPr>
        <w:t>精装修部位需配合精装修单位安装。</w:t>
      </w:r>
    </w:p>
    <w:p>
      <w:r>
        <w:t>本系统内及分界面所需的一切配件,如继电器,无电压接点,浮球开关,微型开关等,皆须由承包方负,并包含在投标价中。</w:t>
      </w:r>
    </w:p>
    <w:p>
      <w:pPr>
        <w:spacing w:line="240" w:lineRule="auto"/>
        <w:ind w:firstLine="0"/>
        <w:rPr>
          <w:rFonts w:cs="Courier New"/>
          <w:sz w:val="21"/>
          <w:szCs w:val="21"/>
        </w:rPr>
      </w:pPr>
    </w:p>
    <w:p>
      <w:pPr>
        <w:pStyle w:val="2"/>
        <w:numPr>
          <w:ilvl w:val="0"/>
          <w:numId w:val="3"/>
        </w:numPr>
        <w:ind w:firstLineChars="0"/>
        <w:rPr>
          <w:rFonts w:cs="Courier New"/>
        </w:rPr>
      </w:pPr>
      <w:bookmarkStart w:id="33" w:name="_Toc55483929"/>
      <w:r>
        <w:rPr>
          <w:rFonts w:hint="eastAsia"/>
        </w:rPr>
        <w:t>防火门监控</w:t>
      </w:r>
      <w:r>
        <w:t>系统</w:t>
      </w:r>
      <w:bookmarkEnd w:id="33"/>
    </w:p>
    <w:p>
      <w:pPr>
        <w:pStyle w:val="3"/>
        <w:rPr>
          <w:rFonts w:cs="Microsoft JhengHei"/>
        </w:rPr>
      </w:pPr>
      <w:bookmarkStart w:id="34" w:name="_Toc55483930"/>
      <w:r>
        <w:t>5.1</w:t>
      </w:r>
      <w:r>
        <w:rPr>
          <w:rFonts w:hint="eastAsia" w:cs="Microsoft JhengHei"/>
        </w:rPr>
        <w:t>系统概况</w:t>
      </w:r>
      <w:bookmarkEnd w:id="34"/>
    </w:p>
    <w:p>
      <w:r>
        <w:rPr>
          <w:rFonts w:hint="eastAsia"/>
        </w:rPr>
        <w:t>本项目设置防火门监控系统，对厂区内防火门进行监控。对现场防火门状态监视并控制现场防火门状态。</w:t>
      </w:r>
    </w:p>
    <w:p>
      <w:pPr>
        <w:pStyle w:val="3"/>
      </w:pPr>
      <w:bookmarkStart w:id="35" w:name="_Toc55483931"/>
      <w:r>
        <w:rPr>
          <w:rFonts w:hint="eastAsia"/>
        </w:rPr>
        <w:t>5.2</w:t>
      </w:r>
      <w:r>
        <w:t xml:space="preserve"> </w:t>
      </w:r>
      <w:r>
        <w:rPr>
          <w:rFonts w:hint="eastAsia"/>
        </w:rPr>
        <w:t>一般要求</w:t>
      </w:r>
      <w:bookmarkEnd w:id="35"/>
    </w:p>
    <w:p>
      <w:pPr>
        <w:pStyle w:val="30"/>
        <w:numPr>
          <w:ilvl w:val="0"/>
          <w:numId w:val="43"/>
        </w:numPr>
        <w:ind w:firstLineChars="0"/>
      </w:pPr>
      <w:r>
        <w:rPr>
          <w:rFonts w:hint="eastAsia"/>
        </w:rPr>
        <w:t>本系统采用总线方式连接所有的系统组件，使控制器</w:t>
      </w:r>
      <w:r>
        <w:t>能不断地监控整个系统。用于整个系统的总线电缆须为阻燃线缆，并应敷设于金属导管线槽内。</w:t>
      </w:r>
    </w:p>
    <w:p>
      <w:pPr>
        <w:pStyle w:val="30"/>
        <w:numPr>
          <w:ilvl w:val="0"/>
          <w:numId w:val="43"/>
        </w:numPr>
        <w:ind w:firstLineChars="0"/>
      </w:pPr>
      <w:r>
        <w:t>个外围组件应有各自独立的地址编码，在控制器上以文字的形式准确的报告设备位置、时间、日期、运行状态</w:t>
      </w:r>
    </w:p>
    <w:p>
      <w:pPr>
        <w:pStyle w:val="3"/>
      </w:pPr>
      <w:bookmarkStart w:id="36" w:name="_Toc55483932"/>
      <w:r>
        <w:rPr>
          <w:rFonts w:hint="eastAsia"/>
        </w:rPr>
        <w:t>5.3</w:t>
      </w:r>
      <w:r>
        <w:t xml:space="preserve"> </w:t>
      </w:r>
      <w:r>
        <w:rPr>
          <w:rFonts w:hint="eastAsia"/>
        </w:rPr>
        <w:t>资料</w:t>
      </w:r>
      <w:r>
        <w:t>呈审</w:t>
      </w:r>
      <w:bookmarkEnd w:id="36"/>
    </w:p>
    <w:p>
      <w:pPr>
        <w:pStyle w:val="30"/>
        <w:numPr>
          <w:ilvl w:val="0"/>
          <w:numId w:val="43"/>
        </w:numPr>
        <w:ind w:firstLineChars="0"/>
        <w:rPr>
          <w:rFonts w:cs="Courier New"/>
        </w:rPr>
      </w:pPr>
      <w:r>
        <w:t>提交厂家技术要求</w:t>
      </w:r>
      <w:r>
        <w:rPr>
          <w:rFonts w:cs="Courier New"/>
        </w:rPr>
        <w:t>，</w:t>
      </w:r>
      <w:r>
        <w:t>产品手册</w:t>
      </w:r>
      <w:r>
        <w:rPr>
          <w:rFonts w:cs="Courier New"/>
        </w:rPr>
        <w:t>，</w:t>
      </w:r>
      <w:r>
        <w:t>性能数据和安装说明副本</w:t>
      </w:r>
    </w:p>
    <w:p>
      <w:pPr>
        <w:pStyle w:val="30"/>
        <w:numPr>
          <w:ilvl w:val="0"/>
          <w:numId w:val="43"/>
        </w:numPr>
        <w:ind w:firstLineChars="0"/>
        <w:rPr>
          <w:rFonts w:cs="Courier New"/>
        </w:rPr>
      </w:pPr>
      <w:r>
        <w:t>详细的系统图和消防联动控制图及说明</w:t>
      </w:r>
    </w:p>
    <w:p>
      <w:pPr>
        <w:pStyle w:val="30"/>
        <w:numPr>
          <w:ilvl w:val="0"/>
          <w:numId w:val="43"/>
        </w:numPr>
        <w:ind w:firstLineChars="0"/>
        <w:rPr>
          <w:rFonts w:cs="Courier New"/>
        </w:rPr>
      </w:pPr>
      <w:r>
        <w:t>提交证书连同已认可试验证件以证明所有有关电气工程均符合技术要求完整的调试和试运转报告</w:t>
      </w:r>
    </w:p>
    <w:p>
      <w:pPr>
        <w:pStyle w:val="30"/>
        <w:numPr>
          <w:ilvl w:val="0"/>
          <w:numId w:val="43"/>
        </w:numPr>
        <w:ind w:firstLineChars="0"/>
        <w:rPr>
          <w:rFonts w:cs="Courier New"/>
        </w:rPr>
      </w:pPr>
      <w:r>
        <w:t>控制</w:t>
      </w:r>
      <w:r>
        <w:rPr>
          <w:rFonts w:cs="Courier New"/>
        </w:rPr>
        <w:t>/</w:t>
      </w:r>
      <w:r>
        <w:t>指示屏之详细结构图</w:t>
      </w:r>
      <w:r>
        <w:rPr>
          <w:rFonts w:cs="MS Gothic"/>
        </w:rPr>
        <w:t>、</w:t>
      </w:r>
      <w:r>
        <w:t>平面布置和标签名称</w:t>
      </w:r>
    </w:p>
    <w:p>
      <w:pPr>
        <w:pStyle w:val="3"/>
      </w:pPr>
      <w:bookmarkStart w:id="37" w:name="_Toc55483933"/>
      <w:r>
        <w:t xml:space="preserve">5.4 </w:t>
      </w:r>
      <w:r>
        <w:rPr>
          <w:rFonts w:hint="eastAsia"/>
        </w:rPr>
        <w:t>产品</w:t>
      </w:r>
      <w:bookmarkEnd w:id="37"/>
      <w:r>
        <w:t xml:space="preserve"> </w:t>
      </w:r>
    </w:p>
    <w:p>
      <w:pPr>
        <w:pStyle w:val="3"/>
      </w:pPr>
      <w:bookmarkStart w:id="38" w:name="_Toc55483934"/>
      <w:r>
        <w:t xml:space="preserve">5.4.1 </w:t>
      </w:r>
      <w:r>
        <w:rPr>
          <w:rFonts w:hint="eastAsia"/>
        </w:rPr>
        <w:t>防火门监控器</w:t>
      </w:r>
      <w:bookmarkEnd w:id="38"/>
    </w:p>
    <w:p>
      <w:pPr>
        <w:pStyle w:val="30"/>
        <w:numPr>
          <w:ilvl w:val="0"/>
          <w:numId w:val="44"/>
        </w:numPr>
        <w:ind w:firstLineChars="0"/>
      </w:pPr>
      <w:r>
        <w:rPr>
          <w:rFonts w:hint="eastAsia"/>
        </w:rPr>
        <w:t>防火门监控器应采用与一期相同品牌产品。</w:t>
      </w:r>
    </w:p>
    <w:p>
      <w:pPr>
        <w:pStyle w:val="30"/>
        <w:numPr>
          <w:ilvl w:val="0"/>
          <w:numId w:val="44"/>
        </w:numPr>
        <w:ind w:firstLineChars="0"/>
      </w:pPr>
      <w:r>
        <w:rPr>
          <w:rFonts w:hint="eastAsia"/>
        </w:rPr>
        <w:t>防</w:t>
      </w:r>
      <w:r>
        <w:t>火门监控器主机必须符合GB29364-2014《防火门监控器》的要求，系统设备必须通过国家消防电子产品质量监督检验中心的型式报告。</w:t>
      </w:r>
    </w:p>
    <w:p>
      <w:pPr>
        <w:pStyle w:val="30"/>
        <w:numPr>
          <w:ilvl w:val="0"/>
          <w:numId w:val="44"/>
        </w:numPr>
        <w:ind w:firstLineChars="0"/>
      </w:pPr>
      <w:r>
        <w:t>系统的程序不因防火门监控器主机的主电源和备用电源掉电而消失。</w:t>
      </w:r>
    </w:p>
    <w:p>
      <w:pPr>
        <w:pStyle w:val="30"/>
        <w:numPr>
          <w:ilvl w:val="0"/>
          <w:numId w:val="44"/>
        </w:numPr>
        <w:ind w:firstLineChars="0"/>
      </w:pPr>
      <w:r>
        <w:rPr>
          <w:rFonts w:hint="eastAsia"/>
        </w:rPr>
        <w:t>防火门监控器应自配应急电源电池。</w:t>
      </w:r>
    </w:p>
    <w:p>
      <w:pPr>
        <w:pStyle w:val="3"/>
        <w:rPr>
          <w:rFonts w:cs="Courier New"/>
        </w:rPr>
      </w:pPr>
      <w:bookmarkStart w:id="39" w:name="_Toc55483935"/>
      <w:r>
        <w:rPr>
          <w:rFonts w:cs="Courier New"/>
        </w:rPr>
        <w:t>5.4.2</w:t>
      </w:r>
      <w:r>
        <w:t>防火门门磁开关</w:t>
      </w:r>
      <w:bookmarkEnd w:id="39"/>
    </w:p>
    <w:p>
      <w:pPr>
        <w:pStyle w:val="30"/>
        <w:numPr>
          <w:ilvl w:val="0"/>
          <w:numId w:val="45"/>
        </w:numPr>
        <w:ind w:firstLineChars="0"/>
        <w:rPr>
          <w:rFonts w:cs="Courier New"/>
        </w:rPr>
      </w:pPr>
      <w:r>
        <w:t>防火门门磁开关必须符合</w:t>
      </w:r>
      <w:r>
        <w:rPr>
          <w:rFonts w:cs="Courier New"/>
        </w:rPr>
        <w:t>GB29364-2014《</w:t>
      </w:r>
      <w:r>
        <w:t>防火门监控器</w:t>
      </w:r>
      <w:r>
        <w:rPr>
          <w:rFonts w:cs="MS Gothic"/>
        </w:rPr>
        <w:t>》</w:t>
      </w:r>
      <w:r>
        <w:t>的要求。</w:t>
      </w:r>
    </w:p>
    <w:p>
      <w:pPr>
        <w:pStyle w:val="30"/>
        <w:numPr>
          <w:ilvl w:val="0"/>
          <w:numId w:val="45"/>
        </w:numPr>
        <w:ind w:firstLineChars="0"/>
        <w:rPr>
          <w:rFonts w:cs="Courier New"/>
        </w:rPr>
      </w:pPr>
      <w:r>
        <w:t>设备与防火门监控器主机采用二总线连接</w:t>
      </w:r>
      <w:r>
        <w:rPr>
          <w:rFonts w:cs="MS Gothic"/>
        </w:rPr>
        <w:t>。</w:t>
      </w:r>
    </w:p>
    <w:p>
      <w:pPr>
        <w:pStyle w:val="30"/>
        <w:numPr>
          <w:ilvl w:val="0"/>
          <w:numId w:val="45"/>
        </w:numPr>
        <w:ind w:firstLineChars="0"/>
        <w:rPr>
          <w:rFonts w:cs="Courier New"/>
        </w:rPr>
      </w:pPr>
      <w:r>
        <w:t>须可安装于各种形式的防火门上</w:t>
      </w:r>
      <w:r>
        <w:rPr>
          <w:rFonts w:cs="Courier New"/>
        </w:rPr>
        <w:t>，</w:t>
      </w:r>
      <w:r>
        <w:t>并可根据实际需要提供明装或暗装规格设备</w:t>
      </w:r>
    </w:p>
    <w:p>
      <w:pPr>
        <w:pStyle w:val="2"/>
        <w:ind w:left="14" w:hanging="14"/>
        <w:rPr>
          <w:rFonts w:cs="Courier New"/>
        </w:rPr>
      </w:pPr>
      <w:r>
        <w:t xml:space="preserve">  </w:t>
      </w:r>
      <w:bookmarkStart w:id="40" w:name="_Toc55483936"/>
      <w:r>
        <w:t xml:space="preserve">5.5 </w:t>
      </w:r>
      <w:r>
        <w:rPr>
          <w:rFonts w:hint="eastAsia"/>
        </w:rPr>
        <w:t>实施</w:t>
      </w:r>
      <w:bookmarkEnd w:id="40"/>
    </w:p>
    <w:p>
      <w:pPr>
        <w:pStyle w:val="30"/>
        <w:numPr>
          <w:ilvl w:val="0"/>
          <w:numId w:val="46"/>
        </w:numPr>
        <w:ind w:firstLineChars="0"/>
        <w:rPr>
          <w:rFonts w:cs="Courier New"/>
        </w:rPr>
      </w:pPr>
      <w:r>
        <w:t>按照设备技术规格说明书的要求检查所有设备材料是否满足要求。</w:t>
      </w:r>
    </w:p>
    <w:p>
      <w:pPr>
        <w:pStyle w:val="30"/>
        <w:numPr>
          <w:ilvl w:val="0"/>
          <w:numId w:val="46"/>
        </w:numPr>
        <w:ind w:firstLineChars="0"/>
        <w:rPr>
          <w:rFonts w:cs="Courier New"/>
        </w:rPr>
      </w:pPr>
      <w:r>
        <w:t>承包单位应备用充足的备件</w:t>
      </w:r>
      <w:r>
        <w:rPr>
          <w:rFonts w:cs="MS Gothic"/>
        </w:rPr>
        <w:t>、</w:t>
      </w:r>
      <w:r>
        <w:t>配件</w:t>
      </w:r>
      <w:r>
        <w:rPr>
          <w:rFonts w:cs="Courier New"/>
        </w:rPr>
        <w:t>，</w:t>
      </w:r>
      <w:r>
        <w:t>可及时箱业主方提供技术服务和备件服务</w:t>
      </w:r>
      <w:r>
        <w:rPr>
          <w:rFonts w:cs="MS Gothic"/>
        </w:rPr>
        <w:t>。</w:t>
      </w:r>
    </w:p>
    <w:p>
      <w:pPr>
        <w:pStyle w:val="30"/>
        <w:numPr>
          <w:ilvl w:val="0"/>
          <w:numId w:val="46"/>
        </w:numPr>
        <w:ind w:firstLineChars="0"/>
        <w:rPr>
          <w:rFonts w:cs="Courier New"/>
        </w:rPr>
      </w:pPr>
      <w:r>
        <w:t>系统竣工时</w:t>
      </w:r>
      <w:r>
        <w:rPr>
          <w:rFonts w:cs="Courier New"/>
        </w:rPr>
        <w:t>，</w:t>
      </w:r>
      <w:r>
        <w:t>施工单位应提交下列文件</w:t>
      </w:r>
      <w:r>
        <w:rPr>
          <w:rFonts w:cs="Courier New"/>
        </w:rPr>
        <w:t>:</w:t>
      </w:r>
    </w:p>
    <w:p>
      <w:pPr>
        <w:pStyle w:val="30"/>
        <w:numPr>
          <w:ilvl w:val="0"/>
          <w:numId w:val="47"/>
        </w:numPr>
        <w:ind w:left="1276" w:firstLineChars="0"/>
        <w:rPr>
          <w:rFonts w:cs="Courier New"/>
        </w:rPr>
      </w:pPr>
      <w:r>
        <w:t>完整竣工图</w:t>
      </w:r>
      <w:r>
        <w:rPr>
          <w:rFonts w:cs="Courier New"/>
        </w:rPr>
        <w:t>(</w:t>
      </w:r>
      <w:r>
        <w:t>含设计说明</w:t>
      </w:r>
      <w:r>
        <w:rPr>
          <w:rFonts w:cs="MS Gothic"/>
        </w:rPr>
        <w:t>、</w:t>
      </w:r>
      <w:r>
        <w:t>系统图</w:t>
      </w:r>
      <w:r>
        <w:rPr>
          <w:rFonts w:cs="MS Gothic"/>
        </w:rPr>
        <w:t>、</w:t>
      </w:r>
      <w:r>
        <w:t>平面图</w:t>
      </w:r>
      <w:r>
        <w:rPr>
          <w:rFonts w:cs="MS Gothic"/>
        </w:rPr>
        <w:t>、</w:t>
      </w:r>
      <w:r>
        <w:t>安装大样及</w:t>
      </w:r>
    </w:p>
    <w:p>
      <w:pPr>
        <w:pStyle w:val="30"/>
        <w:numPr>
          <w:ilvl w:val="0"/>
          <w:numId w:val="47"/>
        </w:numPr>
        <w:ind w:left="1276" w:firstLineChars="0"/>
        <w:rPr>
          <w:rFonts w:cs="Courier New"/>
        </w:rPr>
      </w:pPr>
      <w:r>
        <w:t>设备材料清单</w:t>
      </w:r>
      <w:r>
        <w:rPr>
          <w:rFonts w:cs="Courier New"/>
        </w:rPr>
        <w:t>)</w:t>
      </w:r>
    </w:p>
    <w:p>
      <w:pPr>
        <w:pStyle w:val="30"/>
        <w:numPr>
          <w:ilvl w:val="0"/>
          <w:numId w:val="47"/>
        </w:numPr>
        <w:ind w:left="1276" w:firstLineChars="0"/>
        <w:rPr>
          <w:rFonts w:cs="Courier New"/>
        </w:rPr>
      </w:pPr>
      <w:r>
        <w:t>设计变更文字记录</w:t>
      </w:r>
    </w:p>
    <w:p>
      <w:pPr>
        <w:pStyle w:val="30"/>
        <w:numPr>
          <w:ilvl w:val="0"/>
          <w:numId w:val="47"/>
        </w:numPr>
        <w:ind w:left="1276" w:firstLineChars="0"/>
        <w:rPr>
          <w:rFonts w:cs="Courier New"/>
        </w:rPr>
      </w:pPr>
      <w:r>
        <w:t>施工质量验收记录</w:t>
      </w:r>
      <w:r>
        <w:rPr>
          <w:rFonts w:cs="Courier New"/>
        </w:rPr>
        <w:t>(</w:t>
      </w:r>
      <w:r>
        <w:t>包括隐蔽工程验收记录</w:t>
      </w:r>
      <w:r>
        <w:rPr>
          <w:rFonts w:cs="Courier New"/>
        </w:rPr>
        <w:t>)</w:t>
      </w:r>
    </w:p>
    <w:p>
      <w:pPr>
        <w:pStyle w:val="30"/>
        <w:numPr>
          <w:ilvl w:val="0"/>
          <w:numId w:val="47"/>
        </w:numPr>
        <w:ind w:left="1276" w:firstLineChars="0"/>
        <w:rPr>
          <w:rFonts w:cs="Courier New"/>
        </w:rPr>
      </w:pPr>
      <w:r>
        <w:t>调试检验记录</w:t>
      </w:r>
    </w:p>
    <w:p>
      <w:pPr>
        <w:pStyle w:val="30"/>
        <w:numPr>
          <w:ilvl w:val="0"/>
          <w:numId w:val="47"/>
        </w:numPr>
        <w:ind w:left="1276" w:firstLineChars="0"/>
        <w:rPr>
          <w:rFonts w:cs="Courier New"/>
        </w:rPr>
      </w:pPr>
      <w:r>
        <w:t>完整的产品说明书</w:t>
      </w:r>
      <w:r>
        <w:rPr>
          <w:rFonts w:cs="MS Gothic"/>
        </w:rPr>
        <w:t>、</w:t>
      </w:r>
      <w:r>
        <w:t>维护及操作手册等产品资料</w:t>
      </w:r>
    </w:p>
    <w:p>
      <w:pPr>
        <w:pStyle w:val="30"/>
        <w:numPr>
          <w:ilvl w:val="0"/>
          <w:numId w:val="47"/>
        </w:numPr>
        <w:ind w:left="1276" w:firstLineChars="0"/>
        <w:rPr>
          <w:rFonts w:cs="Courier New"/>
        </w:rPr>
      </w:pPr>
      <w:r>
        <w:t>竣工报告</w:t>
      </w:r>
    </w:p>
    <w:p>
      <w:pPr>
        <w:pStyle w:val="30"/>
        <w:numPr>
          <w:ilvl w:val="0"/>
          <w:numId w:val="47"/>
        </w:numPr>
        <w:ind w:left="1276" w:firstLineChars="0"/>
      </w:pPr>
      <w:r>
        <w:t>培训资料</w:t>
      </w:r>
    </w:p>
    <w:p>
      <w:pPr>
        <w:pStyle w:val="2"/>
        <w:numPr>
          <w:ilvl w:val="0"/>
          <w:numId w:val="3"/>
        </w:numPr>
        <w:ind w:firstLineChars="0"/>
      </w:pPr>
      <w:bookmarkStart w:id="41" w:name="_Toc55483937"/>
      <w:r>
        <w:t>消防紧急</w:t>
      </w:r>
      <w:r>
        <w:rPr>
          <w:rFonts w:hint="eastAsia"/>
        </w:rPr>
        <w:t>广播</w:t>
      </w:r>
      <w:r>
        <w:t>系统</w:t>
      </w:r>
      <w:bookmarkEnd w:id="41"/>
    </w:p>
    <w:p>
      <w:pPr>
        <w:pStyle w:val="3"/>
      </w:pPr>
      <w:bookmarkStart w:id="42" w:name="_Toc55483938"/>
      <w:r>
        <w:t xml:space="preserve">6.1 </w:t>
      </w:r>
      <w:r>
        <w:rPr>
          <w:rFonts w:hint="eastAsia"/>
        </w:rPr>
        <w:t>系统概况</w:t>
      </w:r>
      <w:bookmarkEnd w:id="42"/>
    </w:p>
    <w:p>
      <w:r>
        <w:rPr>
          <w:rFonts w:hint="eastAsia"/>
        </w:rPr>
        <w:t>消防紧急广播系统发生火灾时可根据消防报警主机提供的信号迅速进行紧急广播，引导人员疏散。系统设备包括主机、扬声器、功率放大器、话筒等。</w:t>
      </w:r>
    </w:p>
    <w:p>
      <w:pPr>
        <w:pStyle w:val="3"/>
      </w:pPr>
      <w:bookmarkStart w:id="43" w:name="_Toc55483939"/>
      <w:r>
        <w:rPr>
          <w:rFonts w:hint="eastAsia"/>
        </w:rPr>
        <w:t>6.2</w:t>
      </w:r>
      <w:r>
        <w:t xml:space="preserve"> </w:t>
      </w:r>
      <w:r>
        <w:rPr>
          <w:rFonts w:hint="eastAsia"/>
        </w:rPr>
        <w:t>一般要求</w:t>
      </w:r>
      <w:bookmarkEnd w:id="43"/>
    </w:p>
    <w:p>
      <w:pPr>
        <w:pStyle w:val="30"/>
        <w:numPr>
          <w:ilvl w:val="0"/>
          <w:numId w:val="48"/>
        </w:numPr>
        <w:ind w:firstLineChars="0"/>
      </w:pPr>
      <w:r>
        <w:rPr>
          <w:rFonts w:hint="eastAsia"/>
        </w:rPr>
        <w:t>因厂区各建筑特性，不同建筑内环境噪音较大。承包方因充分考虑其因素，深化紧急广播系统。末端扬声器分贝值达到95d</w:t>
      </w:r>
      <w:r>
        <w:t>B。</w:t>
      </w:r>
    </w:p>
    <w:p>
      <w:pPr>
        <w:pStyle w:val="30"/>
        <w:ind w:left="874" w:firstLine="0" w:firstLineChars="0"/>
        <w:rPr>
          <w:rFonts w:hint="eastAsia"/>
        </w:rPr>
      </w:pPr>
      <w:r>
        <w:rPr>
          <w:rFonts w:hint="eastAsia"/>
          <w:highlight w:val="yellow"/>
        </w:rPr>
        <w:t>注：切片车间线切区域（如3</w:t>
      </w:r>
      <w:r>
        <w:rPr>
          <w:highlight w:val="yellow"/>
        </w:rPr>
        <w:t>~4</w:t>
      </w:r>
      <w:r>
        <w:rPr>
          <w:rFonts w:hint="eastAsia"/>
          <w:highlight w:val="yellow"/>
        </w:rPr>
        <w:t>轴区域主要为线切）背景噪声为8</w:t>
      </w:r>
      <w:r>
        <w:rPr>
          <w:highlight w:val="yellow"/>
        </w:rPr>
        <w:t>5</w:t>
      </w:r>
      <w:r>
        <w:rPr>
          <w:rFonts w:hint="eastAsia"/>
          <w:highlight w:val="yellow"/>
        </w:rPr>
        <w:t>db左右，电池车间丝网，碱抛，制绒区域（如1</w:t>
      </w:r>
      <w:r>
        <w:rPr>
          <w:highlight w:val="yellow"/>
        </w:rPr>
        <w:t>~5</w:t>
      </w:r>
      <w:r>
        <w:rPr>
          <w:rFonts w:hint="eastAsia"/>
          <w:highlight w:val="yellow"/>
        </w:rPr>
        <w:t>轴，1</w:t>
      </w:r>
      <w:r>
        <w:rPr>
          <w:highlight w:val="yellow"/>
        </w:rPr>
        <w:t>3~17</w:t>
      </w:r>
      <w:r>
        <w:rPr>
          <w:rFonts w:hint="eastAsia"/>
          <w:highlight w:val="yellow"/>
        </w:rPr>
        <w:t>轴，2</w:t>
      </w:r>
      <w:r>
        <w:rPr>
          <w:highlight w:val="yellow"/>
        </w:rPr>
        <w:t>5~29</w:t>
      </w:r>
      <w:r>
        <w:rPr>
          <w:rFonts w:hint="eastAsia"/>
          <w:highlight w:val="yellow"/>
        </w:rPr>
        <w:t>轴，3</w:t>
      </w:r>
      <w:r>
        <w:rPr>
          <w:highlight w:val="yellow"/>
        </w:rPr>
        <w:t>9~47</w:t>
      </w:r>
      <w:r>
        <w:rPr>
          <w:rFonts w:hint="eastAsia"/>
          <w:highlight w:val="yellow"/>
        </w:rPr>
        <w:t>轴）背景噪声为8</w:t>
      </w:r>
      <w:r>
        <w:rPr>
          <w:highlight w:val="yellow"/>
        </w:rPr>
        <w:t>0</w:t>
      </w:r>
      <w:r>
        <w:rPr>
          <w:rFonts w:hint="eastAsia"/>
          <w:highlight w:val="yellow"/>
        </w:rPr>
        <w:t>db左右，请依照该区域噪声特性深化广播系统，采取如壁挂式等终端，</w:t>
      </w:r>
      <w:r>
        <w:rPr>
          <w:rFonts w:hint="eastAsia" w:ascii="PingFang SC" w:eastAsia="PingFang SC"/>
          <w:color w:val="191919"/>
          <w:highlight w:val="yellow"/>
          <w:shd w:val="clear" w:color="auto" w:fill="FFFFFF"/>
        </w:rPr>
        <w:t>播放范围最远点的声压级应高于背景噪声15dB</w:t>
      </w:r>
      <w:r>
        <w:rPr>
          <w:rFonts w:hint="eastAsia"/>
          <w:highlight w:val="yellow"/>
        </w:rPr>
        <w:t>，满足消防设计规范，符合实际使用需求；</w:t>
      </w:r>
    </w:p>
    <w:p>
      <w:pPr>
        <w:pStyle w:val="30"/>
        <w:numPr>
          <w:ilvl w:val="0"/>
          <w:numId w:val="48"/>
        </w:numPr>
        <w:ind w:firstLineChars="0"/>
        <w:rPr>
          <w:rFonts w:cs="Courier New"/>
        </w:rPr>
      </w:pPr>
      <w:r>
        <w:t>承包方须负责系统内所有设备</w:t>
      </w:r>
      <w:r>
        <w:rPr>
          <w:rFonts w:cs="MS Gothic"/>
        </w:rPr>
        <w:t>、</w:t>
      </w:r>
      <w:r>
        <w:t>配件及其附件的安装及布线</w:t>
      </w:r>
      <w:r>
        <w:rPr>
          <w:rFonts w:cs="Courier New"/>
        </w:rPr>
        <w:t>(</w:t>
      </w:r>
      <w:r>
        <w:t>工程范围由工程界面确定</w:t>
      </w:r>
      <w:r>
        <w:rPr>
          <w:rFonts w:cs="Courier New"/>
        </w:rPr>
        <w:t>)，</w:t>
      </w:r>
      <w:r>
        <w:t>且包含因装修设计改变及系统深化所必需而须敷设的线缆</w:t>
      </w:r>
      <w:r>
        <w:rPr>
          <w:rFonts w:cs="MS Gothic"/>
        </w:rPr>
        <w:t>、</w:t>
      </w:r>
      <w:r>
        <w:t>因厂家设备增加及位置改变所需的线缆均需在本单位承包范围之内</w:t>
      </w:r>
      <w:r>
        <w:rPr>
          <w:rFonts w:cs="MS Gothic"/>
        </w:rPr>
        <w:t>。</w:t>
      </w:r>
    </w:p>
    <w:p>
      <w:pPr>
        <w:pStyle w:val="30"/>
        <w:numPr>
          <w:ilvl w:val="0"/>
          <w:numId w:val="48"/>
        </w:numPr>
        <w:ind w:firstLineChars="0"/>
        <w:rPr>
          <w:rFonts w:cs="Courier New"/>
        </w:rPr>
      </w:pPr>
      <w:r>
        <w:t>使用两种主要类型扬声器壁挂式</w:t>
      </w:r>
      <w:r>
        <w:rPr>
          <w:rFonts w:hint="eastAsia"/>
        </w:rPr>
        <w:t>号角</w:t>
      </w:r>
      <w:r>
        <w:t>扬声器和吸顶式扬声器</w:t>
      </w:r>
      <w:r>
        <w:rPr>
          <w:rFonts w:cs="Courier New"/>
        </w:rPr>
        <w:t>，</w:t>
      </w:r>
      <w:r>
        <w:t>根据终版建筑及精装图纸确定扬声器的类型。</w:t>
      </w:r>
    </w:p>
    <w:p>
      <w:pPr>
        <w:pStyle w:val="30"/>
        <w:numPr>
          <w:ilvl w:val="0"/>
          <w:numId w:val="48"/>
        </w:numPr>
        <w:ind w:firstLineChars="0"/>
        <w:rPr>
          <w:rFonts w:cs="Courier New"/>
        </w:rPr>
      </w:pPr>
      <w:r>
        <w:rPr>
          <w:rFonts w:hint="eastAsia"/>
        </w:rPr>
        <w:t>广播系统电缆应采用屏蔽型电缆。</w:t>
      </w:r>
    </w:p>
    <w:p>
      <w:pPr>
        <w:pStyle w:val="30"/>
        <w:numPr>
          <w:ilvl w:val="0"/>
          <w:numId w:val="48"/>
        </w:numPr>
        <w:ind w:firstLineChars="0"/>
        <w:rPr>
          <w:rFonts w:cs="Courier New"/>
        </w:rPr>
      </w:pPr>
      <w:r>
        <w:rPr>
          <w:rFonts w:hint="eastAsia"/>
        </w:rPr>
        <w:t>广播主机以及扬声器应采用和一期同一品牌。</w:t>
      </w:r>
    </w:p>
    <w:p>
      <w:pPr>
        <w:pStyle w:val="30"/>
        <w:numPr>
          <w:ilvl w:val="0"/>
          <w:numId w:val="48"/>
        </w:numPr>
        <w:ind w:firstLineChars="0"/>
        <w:rPr>
          <w:rFonts w:cs="Courier New"/>
          <w:highlight w:val="yellow"/>
        </w:rPr>
      </w:pPr>
      <w:r>
        <w:rPr>
          <w:rFonts w:hint="eastAsia" w:cs="Courier New"/>
          <w:highlight w:val="yellow"/>
        </w:rPr>
        <w:t>广播主机及</w:t>
      </w:r>
      <w:r>
        <w:rPr>
          <w:rFonts w:cs="Courier New"/>
          <w:highlight w:val="yellow"/>
        </w:rPr>
        <w:t>CRT显示主机增加备用UPS电源接入</w:t>
      </w:r>
      <w:r>
        <w:rPr>
          <w:rFonts w:hint="eastAsia" w:cs="Courier New"/>
          <w:highlight w:val="yellow"/>
        </w:rPr>
        <w:t>；</w:t>
      </w:r>
    </w:p>
    <w:p>
      <w:pPr>
        <w:pStyle w:val="3"/>
        <w:rPr>
          <w:rFonts w:cs="Courier New"/>
        </w:rPr>
      </w:pPr>
      <w:bookmarkStart w:id="44" w:name="_Toc55483940"/>
      <w:r>
        <w:t>6.3资料呈审</w:t>
      </w:r>
      <w:bookmarkEnd w:id="44"/>
    </w:p>
    <w:p>
      <w:pPr>
        <w:rPr>
          <w:rFonts w:cs="Courier New"/>
        </w:rPr>
      </w:pPr>
      <w:r>
        <w:t>在正式书面获知中标后四星期内</w:t>
      </w:r>
      <w:r>
        <w:rPr>
          <w:rFonts w:cs="Courier New"/>
        </w:rPr>
        <w:t>，</w:t>
      </w:r>
      <w:r>
        <w:t>订货和安装前提交下列各项供审批</w:t>
      </w:r>
      <w:r>
        <w:rPr>
          <w:rFonts w:cs="Courier New"/>
        </w:rPr>
        <w:t>:</w:t>
      </w:r>
    </w:p>
    <w:p>
      <w:pPr>
        <w:pStyle w:val="30"/>
        <w:numPr>
          <w:ilvl w:val="0"/>
          <w:numId w:val="49"/>
        </w:numPr>
        <w:ind w:firstLineChars="0"/>
        <w:rPr>
          <w:rFonts w:cs="Courier New"/>
        </w:rPr>
      </w:pPr>
      <w:r>
        <w:t>详细的设备和部件表</w:t>
      </w:r>
      <w:r>
        <w:rPr>
          <w:rFonts w:cs="Courier New"/>
        </w:rPr>
        <w:t>，</w:t>
      </w:r>
      <w:r>
        <w:t>制造厂商的数据和样品。</w:t>
      </w:r>
    </w:p>
    <w:p>
      <w:pPr>
        <w:pStyle w:val="30"/>
        <w:numPr>
          <w:ilvl w:val="0"/>
          <w:numId w:val="49"/>
        </w:numPr>
        <w:ind w:firstLineChars="0"/>
        <w:rPr>
          <w:rFonts w:cs="Courier New"/>
        </w:rPr>
      </w:pPr>
      <w:r>
        <w:t>接线系统图</w:t>
      </w:r>
      <w:r>
        <w:rPr>
          <w:rFonts w:cs="Courier New"/>
        </w:rPr>
        <w:t>，</w:t>
      </w:r>
      <w:r>
        <w:t>频道分配表和详细的接线图。</w:t>
      </w:r>
    </w:p>
    <w:p>
      <w:pPr>
        <w:pStyle w:val="30"/>
        <w:numPr>
          <w:ilvl w:val="0"/>
          <w:numId w:val="49"/>
        </w:numPr>
        <w:ind w:firstLineChars="0"/>
        <w:rPr>
          <w:rFonts w:cs="Courier New"/>
        </w:rPr>
      </w:pPr>
      <w:r>
        <w:t>设备之详细结构图</w:t>
      </w:r>
      <w:r>
        <w:rPr>
          <w:rFonts w:cs="Courier New"/>
        </w:rPr>
        <w:t>，</w:t>
      </w:r>
      <w:r>
        <w:t>屏面布置和卷标之名称</w:t>
      </w:r>
      <w:r>
        <w:rPr>
          <w:rFonts w:cs="MS Gothic"/>
        </w:rPr>
        <w:t>。</w:t>
      </w:r>
    </w:p>
    <w:p>
      <w:pPr>
        <w:pStyle w:val="30"/>
        <w:numPr>
          <w:ilvl w:val="0"/>
          <w:numId w:val="49"/>
        </w:numPr>
        <w:ind w:firstLineChars="0"/>
        <w:rPr>
          <w:rFonts w:cs="Courier New"/>
        </w:rPr>
      </w:pPr>
      <w:r>
        <w:t>对总承包单位土建配合要求</w:t>
      </w:r>
    </w:p>
    <w:p>
      <w:pPr>
        <w:pStyle w:val="30"/>
        <w:numPr>
          <w:ilvl w:val="0"/>
          <w:numId w:val="49"/>
        </w:numPr>
        <w:ind w:firstLineChars="0"/>
        <w:rPr>
          <w:rFonts w:cs="Courier New"/>
        </w:rPr>
      </w:pPr>
      <w:r>
        <w:t>建议的工地试验步骤和报告格式</w:t>
      </w:r>
    </w:p>
    <w:p>
      <w:pPr>
        <w:pStyle w:val="30"/>
        <w:numPr>
          <w:ilvl w:val="0"/>
          <w:numId w:val="49"/>
        </w:numPr>
        <w:ind w:firstLineChars="0"/>
        <w:rPr>
          <w:rFonts w:cs="Courier New"/>
        </w:rPr>
      </w:pPr>
      <w:r>
        <w:t>深化设计图</w:t>
      </w:r>
    </w:p>
    <w:p>
      <w:pPr>
        <w:pStyle w:val="30"/>
        <w:numPr>
          <w:ilvl w:val="0"/>
          <w:numId w:val="49"/>
        </w:numPr>
        <w:ind w:firstLineChars="0"/>
        <w:rPr>
          <w:rFonts w:cs="Courier New"/>
        </w:rPr>
      </w:pPr>
      <w:r>
        <w:rPr>
          <w:rFonts w:hint="eastAsia" w:cs="Courier New"/>
        </w:rPr>
        <w:t>样品（扬声器、电缆）</w:t>
      </w:r>
    </w:p>
    <w:p>
      <w:pPr>
        <w:pStyle w:val="3"/>
      </w:pPr>
      <w:bookmarkStart w:id="45" w:name="_Toc55483941"/>
      <w:r>
        <w:t xml:space="preserve">6.4 </w:t>
      </w:r>
      <w:r>
        <w:rPr>
          <w:rFonts w:hint="eastAsia"/>
        </w:rPr>
        <w:t>产品</w:t>
      </w:r>
      <w:bookmarkEnd w:id="45"/>
    </w:p>
    <w:p>
      <w:pPr>
        <w:pStyle w:val="3"/>
      </w:pPr>
      <w:bookmarkStart w:id="46" w:name="_Toc55483942"/>
      <w:r>
        <w:rPr>
          <w:rFonts w:hint="eastAsia"/>
        </w:rPr>
        <w:t>6.4.1</w:t>
      </w:r>
      <w:r>
        <w:t xml:space="preserve"> </w:t>
      </w:r>
      <w:r>
        <w:rPr>
          <w:rFonts w:hint="eastAsia"/>
        </w:rPr>
        <w:t>功率放大器</w:t>
      </w:r>
      <w:bookmarkEnd w:id="46"/>
    </w:p>
    <w:p>
      <w:r>
        <w:rPr>
          <w:rFonts w:hint="eastAsia"/>
        </w:rPr>
        <w:t>承包方应充分考虑车间需要，深化设计紧急广播分区。功率放大器应能够满足全厂疏散时的功率，</w:t>
      </w:r>
      <w:r>
        <w:rPr>
          <w:rFonts w:hint="eastAsia"/>
          <w:highlight w:val="yellow"/>
        </w:rPr>
        <w:t>总功率容量需满足消防设计要求，同时在满足总负荷要求的基础上（时长一小时全功率输出）额外需预留</w:t>
      </w:r>
      <w:r>
        <w:rPr>
          <w:rFonts w:hint="eastAsia" w:ascii="PingFang SC" w:eastAsia="PingFang SC"/>
          <w:color w:val="333333"/>
          <w:highlight w:val="yellow"/>
          <w:shd w:val="clear" w:color="auto" w:fill="FFFFFF"/>
        </w:rPr>
        <w:t>30% 扩展容量</w:t>
      </w:r>
      <w:r>
        <w:rPr>
          <w:rFonts w:hint="eastAsia"/>
        </w:rPr>
        <w:t>。</w:t>
      </w:r>
    </w:p>
    <w:p>
      <w:pPr>
        <w:pStyle w:val="3"/>
        <w:rPr>
          <w:rFonts w:cs="Courier New"/>
        </w:rPr>
      </w:pPr>
      <w:bookmarkStart w:id="47" w:name="_Toc55483943"/>
      <w:r>
        <w:t xml:space="preserve">6.4.2 </w:t>
      </w:r>
      <w:r>
        <w:rPr>
          <w:rFonts w:hint="eastAsia"/>
        </w:rPr>
        <w:t>扬声器</w:t>
      </w:r>
      <w:bookmarkEnd w:id="47"/>
    </w:p>
    <w:p>
      <w:pPr>
        <w:pStyle w:val="30"/>
        <w:numPr>
          <w:ilvl w:val="0"/>
          <w:numId w:val="50"/>
        </w:numPr>
        <w:ind w:firstLineChars="0"/>
        <w:rPr>
          <w:rFonts w:cs="Courier New"/>
        </w:rPr>
      </w:pPr>
      <w:r>
        <w:t>安装于悬挂天花内的扬声器须连带背盒</w:t>
      </w:r>
      <w:r>
        <w:rPr>
          <w:rFonts w:cs="Courier New"/>
        </w:rPr>
        <w:t>，</w:t>
      </w:r>
      <w:r>
        <w:t>平装于天花面其主要技术应不低于下列：功率</w:t>
      </w:r>
      <w:r>
        <w:rPr>
          <w:rFonts w:cs="Courier New"/>
        </w:rPr>
        <w:t>:5</w:t>
      </w:r>
      <w:r>
        <w:t>瓦，频率范围</w:t>
      </w:r>
      <w:r>
        <w:rPr>
          <w:rFonts w:cs="Courier New"/>
        </w:rPr>
        <w:t>:80</w:t>
      </w:r>
      <w:r>
        <w:t>赫兹</w:t>
      </w:r>
      <w:r>
        <w:rPr>
          <w:rFonts w:cs="Courier New"/>
        </w:rPr>
        <w:t>-18000</w:t>
      </w:r>
      <w:r>
        <w:t>赫</w:t>
      </w:r>
      <w:r>
        <w:rPr>
          <w:rFonts w:cs="Courier New"/>
        </w:rPr>
        <w:t>，-10</w:t>
      </w:r>
      <w:r>
        <w:t>分贝，声压级</w:t>
      </w:r>
      <w:r>
        <w:rPr>
          <w:rFonts w:cs="Courier New"/>
        </w:rPr>
        <w:t>:96</w:t>
      </w:r>
      <w:r>
        <w:t>分贝</w:t>
      </w:r>
      <w:r>
        <w:rPr>
          <w:rFonts w:cs="Courier New"/>
        </w:rPr>
        <w:t>(</w:t>
      </w:r>
      <w:r>
        <w:t>于</w:t>
      </w:r>
      <w:r>
        <w:rPr>
          <w:rFonts w:cs="Courier New"/>
        </w:rPr>
        <w:t>3</w:t>
      </w:r>
      <w:r>
        <w:t>瓦</w:t>
      </w:r>
      <w:r>
        <w:rPr>
          <w:rFonts w:cs="MS Gothic"/>
        </w:rPr>
        <w:t>、</w:t>
      </w:r>
      <w:r>
        <w:rPr>
          <w:rFonts w:cs="Courier New"/>
        </w:rPr>
        <w:t>1</w:t>
      </w:r>
      <w:r>
        <w:t>米</w:t>
      </w:r>
      <w:r>
        <w:rPr>
          <w:rFonts w:cs="MS Gothic"/>
        </w:rPr>
        <w:t>、</w:t>
      </w:r>
      <w:r>
        <w:rPr>
          <w:rFonts w:cs="Courier New"/>
        </w:rPr>
        <w:t>1000</w:t>
      </w:r>
      <w:r>
        <w:t>兹时</w:t>
      </w:r>
      <w:r>
        <w:rPr>
          <w:rFonts w:cs="Courier New"/>
        </w:rPr>
        <w:t>)</w:t>
      </w:r>
    </w:p>
    <w:p>
      <w:pPr>
        <w:pStyle w:val="30"/>
        <w:numPr>
          <w:ilvl w:val="0"/>
          <w:numId w:val="50"/>
        </w:numPr>
        <w:ind w:firstLineChars="0"/>
        <w:rPr>
          <w:rFonts w:cs="Courier New"/>
        </w:rPr>
      </w:pPr>
      <w:r>
        <w:t>墙上安装的扬声器须装置于坚实的箱内</w:t>
      </w:r>
      <w:r>
        <w:rPr>
          <w:rFonts w:cs="Courier New"/>
        </w:rPr>
        <w:t>，</w:t>
      </w:r>
      <w:r>
        <w:t>挂于墙上其主技术数据须不低于下列</w:t>
      </w:r>
      <w:r>
        <w:rPr>
          <w:rFonts w:cs="Courier New"/>
        </w:rPr>
        <w:t>:</w:t>
      </w:r>
      <w:r>
        <w:t>须为抗热型，功率</w:t>
      </w:r>
      <w:r>
        <w:rPr>
          <w:rFonts w:cs="Courier New"/>
        </w:rPr>
        <w:t>:6</w:t>
      </w:r>
      <w:r>
        <w:t>瓦，频率范围</w:t>
      </w:r>
      <w:r>
        <w:rPr>
          <w:rFonts w:cs="Courier New"/>
        </w:rPr>
        <w:t>:180</w:t>
      </w:r>
      <w:r>
        <w:t>赫兹</w:t>
      </w:r>
      <w:r>
        <w:rPr>
          <w:rFonts w:cs="Courier New"/>
        </w:rPr>
        <w:t>20000</w:t>
      </w:r>
      <w:r>
        <w:t>赫</w:t>
      </w:r>
      <w:r>
        <w:rPr>
          <w:rFonts w:cs="Courier New"/>
        </w:rPr>
        <w:t>，-10</w:t>
      </w:r>
      <w:r>
        <w:t>分贝，声压级</w:t>
      </w:r>
      <w:r>
        <w:rPr>
          <w:rFonts w:cs="Courier New"/>
        </w:rPr>
        <w:t>:96</w:t>
      </w:r>
      <w:r>
        <w:t>分贝</w:t>
      </w:r>
      <w:r>
        <w:rPr>
          <w:rFonts w:cs="Courier New"/>
        </w:rPr>
        <w:t>(</w:t>
      </w:r>
      <w:r>
        <w:t>于</w:t>
      </w:r>
      <w:r>
        <w:rPr>
          <w:rFonts w:cs="Courier New"/>
        </w:rPr>
        <w:t>3</w:t>
      </w:r>
      <w:r>
        <w:t>瓦</w:t>
      </w:r>
      <w:r>
        <w:rPr>
          <w:rFonts w:cs="MS Gothic"/>
        </w:rPr>
        <w:t>、</w:t>
      </w:r>
      <w:r>
        <w:rPr>
          <w:rFonts w:cs="Courier New"/>
        </w:rPr>
        <w:t>1</w:t>
      </w:r>
      <w:r>
        <w:t>米</w:t>
      </w:r>
      <w:r>
        <w:rPr>
          <w:rFonts w:cs="MS Gothic"/>
        </w:rPr>
        <w:t>、</w:t>
      </w:r>
      <w:r>
        <w:rPr>
          <w:rFonts w:cs="Courier New"/>
        </w:rPr>
        <w:t>1000</w:t>
      </w:r>
      <w:r>
        <w:t>赫兹时</w:t>
      </w:r>
      <w:r>
        <w:rPr>
          <w:rFonts w:cs="Courier New"/>
        </w:rPr>
        <w:t>)</w:t>
      </w:r>
      <w:r>
        <w:rPr>
          <w:rFonts w:hint="eastAsia" w:cs="Courier New"/>
        </w:rPr>
        <w:t>，</w:t>
      </w:r>
      <w:r>
        <w:rPr>
          <w:rFonts w:hint="eastAsia" w:cs="Courier New"/>
          <w:highlight w:val="yellow"/>
        </w:rPr>
        <w:t>背景噪声大的区域依照实际设计。</w:t>
      </w:r>
    </w:p>
    <w:p>
      <w:pPr>
        <w:pStyle w:val="3"/>
        <w:rPr>
          <w:rFonts w:cs="Courier New"/>
        </w:rPr>
      </w:pPr>
      <w:bookmarkStart w:id="48" w:name="_Toc55483944"/>
      <w:r>
        <w:t xml:space="preserve">6.5 </w:t>
      </w:r>
      <w:r>
        <w:rPr>
          <w:rFonts w:hint="eastAsia"/>
        </w:rPr>
        <w:t>实施</w:t>
      </w:r>
      <w:bookmarkEnd w:id="48"/>
    </w:p>
    <w:p>
      <w:pPr>
        <w:pStyle w:val="30"/>
        <w:numPr>
          <w:ilvl w:val="0"/>
          <w:numId w:val="51"/>
        </w:numPr>
        <w:ind w:firstLineChars="0"/>
        <w:rPr>
          <w:rFonts w:cs="Courier New"/>
        </w:rPr>
      </w:pPr>
      <w:r>
        <w:rPr>
          <w:rFonts w:hint="eastAsia"/>
        </w:rPr>
        <w:t>承包方</w:t>
      </w:r>
      <w:r>
        <w:t>需根据设备供货商所提供的并经业主批准后的整套施工图及全部设备材料</w:t>
      </w:r>
      <w:r>
        <w:rPr>
          <w:rFonts w:cs="Courier New"/>
        </w:rPr>
        <w:t>，</w:t>
      </w:r>
      <w:r>
        <w:t>进行本工程全部紧急广播安装施工任务</w:t>
      </w:r>
      <w:r>
        <w:rPr>
          <w:rFonts w:cs="MS Gothic"/>
        </w:rPr>
        <w:t>。</w:t>
      </w:r>
      <w:r>
        <w:t>主要内容包括</w:t>
      </w:r>
      <w:r>
        <w:rPr>
          <w:rFonts w:cs="Courier New"/>
        </w:rPr>
        <w:t>:</w:t>
      </w:r>
      <w:r>
        <w:t>设备材料验收保管</w:t>
      </w:r>
      <w:r>
        <w:rPr>
          <w:rFonts w:cs="Courier New"/>
        </w:rPr>
        <w:t>，</w:t>
      </w:r>
      <w:r>
        <w:t>设备安装</w:t>
      </w:r>
      <w:r>
        <w:rPr>
          <w:rFonts w:cs="Courier New"/>
        </w:rPr>
        <w:t>，</w:t>
      </w:r>
      <w:r>
        <w:t>敷线</w:t>
      </w:r>
      <w:r>
        <w:rPr>
          <w:rFonts w:cs="MS Gothic"/>
        </w:rPr>
        <w:t>、</w:t>
      </w:r>
      <w:r>
        <w:t>接线</w:t>
      </w:r>
      <w:r>
        <w:rPr>
          <w:rFonts w:cs="Courier New"/>
        </w:rPr>
        <w:t>，</w:t>
      </w:r>
      <w:r>
        <w:t>测试试运转以及验收</w:t>
      </w:r>
      <w:r>
        <w:rPr>
          <w:rFonts w:cs="MS Gothic"/>
        </w:rPr>
        <w:t>、</w:t>
      </w:r>
      <w:r>
        <w:t>编写完整的竣工资料工作等。</w:t>
      </w:r>
    </w:p>
    <w:p>
      <w:pPr>
        <w:pStyle w:val="30"/>
        <w:numPr>
          <w:ilvl w:val="0"/>
          <w:numId w:val="51"/>
        </w:numPr>
        <w:ind w:firstLineChars="0"/>
        <w:rPr>
          <w:rFonts w:cs="Courier New"/>
        </w:rPr>
      </w:pPr>
      <w:r>
        <w:t>根据设计配合建筑要求</w:t>
      </w:r>
      <w:r>
        <w:rPr>
          <w:rFonts w:cs="Courier New"/>
        </w:rPr>
        <w:t>，</w:t>
      </w:r>
      <w:r>
        <w:t>消防联动控制要求以及协调与其它相关承包商工作</w:t>
      </w:r>
      <w:r>
        <w:rPr>
          <w:rFonts w:cs="MS Gothic"/>
        </w:rPr>
        <w:t>。</w:t>
      </w:r>
    </w:p>
    <w:p>
      <w:pPr>
        <w:pStyle w:val="30"/>
        <w:numPr>
          <w:ilvl w:val="0"/>
          <w:numId w:val="51"/>
        </w:numPr>
        <w:ind w:firstLineChars="0"/>
        <w:rPr>
          <w:rFonts w:cs="Courier New"/>
        </w:rPr>
      </w:pPr>
      <w:r>
        <w:t>了解设计意图</w:t>
      </w:r>
      <w:r>
        <w:rPr>
          <w:rFonts w:cs="Courier New"/>
        </w:rPr>
        <w:t>，</w:t>
      </w:r>
      <w:r>
        <w:t>在施工过程中与产品供货商调调试</w:t>
      </w:r>
    </w:p>
    <w:p>
      <w:pPr>
        <w:pStyle w:val="30"/>
        <w:numPr>
          <w:ilvl w:val="0"/>
          <w:numId w:val="51"/>
        </w:numPr>
        <w:ind w:firstLineChars="0"/>
        <w:rPr>
          <w:rFonts w:cs="Courier New"/>
        </w:rPr>
      </w:pPr>
      <w:r>
        <w:rPr>
          <w:rFonts w:hint="eastAsia"/>
        </w:rPr>
        <w:t>调</w:t>
      </w:r>
      <w:r>
        <w:t>试前应检查接地并测量接地电阻值并做好记录按施工布线图对各回路进行校验</w:t>
      </w:r>
      <w:r>
        <w:rPr>
          <w:rFonts w:cs="Courier New"/>
        </w:rPr>
        <w:t>，</w:t>
      </w:r>
      <w:r>
        <w:t>检查以确保接续正确良好</w:t>
      </w:r>
      <w:r>
        <w:rPr>
          <w:rFonts w:cs="Courier New"/>
        </w:rPr>
        <w:t>，</w:t>
      </w:r>
      <w:r>
        <w:t>编号无误。</w:t>
      </w:r>
    </w:p>
    <w:p>
      <w:pPr>
        <w:pStyle w:val="30"/>
        <w:numPr>
          <w:ilvl w:val="0"/>
          <w:numId w:val="51"/>
        </w:numPr>
        <w:ind w:firstLineChars="0"/>
        <w:rPr>
          <w:rFonts w:cs="Courier New"/>
        </w:rPr>
      </w:pPr>
      <w:r>
        <w:t>按设计图纸及产品说明要求及相关规范要求</w:t>
      </w:r>
      <w:r>
        <w:rPr>
          <w:rFonts w:cs="Courier New"/>
        </w:rPr>
        <w:t>，</w:t>
      </w:r>
      <w:r>
        <w:t>逐个逐项接通调试</w:t>
      </w:r>
      <w:r>
        <w:rPr>
          <w:rFonts w:cs="Courier New"/>
        </w:rPr>
        <w:t>，</w:t>
      </w:r>
      <w:r>
        <w:t>以确保系统符合设计及有关规范要求。</w:t>
      </w:r>
    </w:p>
    <w:p>
      <w:pPr>
        <w:pStyle w:val="2"/>
        <w:numPr>
          <w:ilvl w:val="0"/>
          <w:numId w:val="3"/>
        </w:numPr>
        <w:ind w:firstLineChars="0"/>
      </w:pPr>
      <w:bookmarkStart w:id="49" w:name="_Toc55483945"/>
      <w:r>
        <w:rPr>
          <w:rFonts w:hint="eastAsia"/>
        </w:rPr>
        <w:t>防排烟系统</w:t>
      </w:r>
      <w:bookmarkEnd w:id="49"/>
    </w:p>
    <w:p>
      <w:pPr>
        <w:pStyle w:val="3"/>
      </w:pPr>
      <w:bookmarkStart w:id="50" w:name="_Toc55483946"/>
      <w:r>
        <w:rPr>
          <w:rFonts w:hint="eastAsia"/>
        </w:rPr>
        <w:t>7.1</w:t>
      </w:r>
      <w:r>
        <w:t xml:space="preserve"> </w:t>
      </w:r>
      <w:r>
        <w:rPr>
          <w:rFonts w:hint="eastAsia"/>
        </w:rPr>
        <w:t>系统概况</w:t>
      </w:r>
      <w:bookmarkEnd w:id="50"/>
    </w:p>
    <w:p>
      <w:pPr>
        <w:rPr>
          <w:color w:val="FF0000"/>
        </w:rPr>
      </w:pPr>
      <w:r>
        <w:rPr>
          <w:rFonts w:hint="eastAsia"/>
          <w:color w:val="FF0000"/>
        </w:rPr>
        <w:t>防排烟系统包括自然排烟系统、机械排烟系统、机械补风系统、避难走道前室加压送风系统。车间内每个排烟阀应在便于操作处设置手动执行器。</w:t>
      </w:r>
    </w:p>
    <w:p>
      <w:pPr>
        <w:pStyle w:val="3"/>
      </w:pPr>
      <w:bookmarkStart w:id="51" w:name="_Toc55483947"/>
      <w:r>
        <w:t xml:space="preserve">7.2 </w:t>
      </w:r>
      <w:r>
        <w:rPr>
          <w:rFonts w:hint="eastAsia"/>
        </w:rPr>
        <w:t>一般要求</w:t>
      </w:r>
      <w:bookmarkEnd w:id="51"/>
    </w:p>
    <w:p>
      <w:pPr>
        <w:pStyle w:val="30"/>
        <w:numPr>
          <w:ilvl w:val="0"/>
          <w:numId w:val="52"/>
        </w:numPr>
        <w:ind w:firstLineChars="0"/>
      </w:pPr>
      <w:r>
        <w:rPr>
          <w:rFonts w:hint="eastAsia"/>
        </w:rPr>
        <w:t>排烟系统的设计风量不小于该系统计算风量的</w:t>
      </w:r>
      <w:r>
        <w:t>1.2倍。</w:t>
      </w:r>
    </w:p>
    <w:p>
      <w:pPr>
        <w:pStyle w:val="30"/>
        <w:numPr>
          <w:ilvl w:val="0"/>
          <w:numId w:val="52"/>
        </w:numPr>
        <w:ind w:firstLineChars="0"/>
      </w:pPr>
      <w:r>
        <w:rPr>
          <w:rFonts w:hint="eastAsia"/>
        </w:rPr>
        <w:t>排烟管道设置在吊顶内，其耐火极限不应低于</w:t>
      </w:r>
      <w:r>
        <w:t>0</w:t>
      </w:r>
      <w:r>
        <w:rPr>
          <w:rFonts w:hint="eastAsia"/>
        </w:rPr>
        <w:t>.</w:t>
      </w:r>
      <w:r>
        <w:t>50h；未设置在吊顶内的，管道的耐火极限不应小于1</w:t>
      </w:r>
      <w:r>
        <w:rPr>
          <w:rFonts w:hint="eastAsia"/>
        </w:rPr>
        <w:t>.</w:t>
      </w:r>
      <w:r>
        <w:t>00h。</w:t>
      </w:r>
    </w:p>
    <w:p>
      <w:pPr>
        <w:pStyle w:val="30"/>
        <w:numPr>
          <w:ilvl w:val="0"/>
          <w:numId w:val="52"/>
        </w:numPr>
        <w:ind w:firstLineChars="0"/>
      </w:pPr>
      <w:r>
        <w:rPr>
          <w:rFonts w:hint="eastAsia"/>
        </w:rPr>
        <w:t>自然排烟窗采用平开窗，可开启角度大于</w:t>
      </w:r>
      <w:r>
        <w:t>70°，有效面积不小于所在防烟分区楼面面积的2%。</w:t>
      </w:r>
    </w:p>
    <w:p>
      <w:pPr>
        <w:pStyle w:val="30"/>
        <w:numPr>
          <w:ilvl w:val="0"/>
          <w:numId w:val="52"/>
        </w:numPr>
        <w:ind w:firstLineChars="0"/>
      </w:pPr>
      <w:r>
        <w:rPr>
          <w:rFonts w:hint="eastAsia"/>
        </w:rPr>
        <w:t>消防排烟口应采用硬拉线连接对应的排烟风机。当消防排烟口打开时，可直接联动对应的消防排烟风机。不需要通过消防报警系统。</w:t>
      </w:r>
    </w:p>
    <w:p>
      <w:pPr>
        <w:pStyle w:val="30"/>
        <w:numPr>
          <w:ilvl w:val="0"/>
          <w:numId w:val="52"/>
        </w:numPr>
        <w:ind w:firstLineChars="0"/>
      </w:pPr>
      <w:r>
        <w:rPr>
          <w:rFonts w:hint="eastAsia"/>
        </w:rPr>
        <w:t>风机应选用高效、节能、低噪音和低振动的设备。</w:t>
      </w:r>
      <w:r>
        <w:t>落地安装的风机应设在混凝土或钢架基础上。排烟风机外壳至墙壁或其他设备的距离不应小于600mm。</w:t>
      </w:r>
    </w:p>
    <w:p>
      <w:pPr>
        <w:pStyle w:val="30"/>
        <w:numPr>
          <w:ilvl w:val="0"/>
          <w:numId w:val="52"/>
        </w:numPr>
        <w:ind w:firstLineChars="0"/>
        <w:rPr>
          <w:rFonts w:hint="eastAsia"/>
        </w:rPr>
      </w:pPr>
      <w:r>
        <w:t>风管除特殊说明外均采用镀锌钢板制作，其板材厚度应根据相应的施工验收规范制作.</w:t>
      </w:r>
    </w:p>
    <w:p>
      <w:pPr>
        <w:pStyle w:val="3"/>
        <w:numPr>
          <w:ilvl w:val="1"/>
          <w:numId w:val="11"/>
        </w:numPr>
      </w:pPr>
      <w:bookmarkStart w:id="52" w:name="_Toc55483948"/>
      <w:r>
        <w:rPr>
          <w:rFonts w:hint="eastAsia"/>
        </w:rPr>
        <w:t>资料呈审</w:t>
      </w:r>
      <w:bookmarkEnd w:id="52"/>
    </w:p>
    <w:p>
      <w:pPr>
        <w:pStyle w:val="30"/>
        <w:numPr>
          <w:ilvl w:val="0"/>
          <w:numId w:val="53"/>
        </w:numPr>
        <w:ind w:firstLineChars="0"/>
      </w:pPr>
      <w:r>
        <w:rPr>
          <w:rFonts w:hint="eastAsia"/>
        </w:rPr>
        <w:t>承包方施工前应向业主提交样品供业主审核，包含以下：</w:t>
      </w:r>
    </w:p>
    <w:p>
      <w:pPr>
        <w:pStyle w:val="30"/>
        <w:numPr>
          <w:ilvl w:val="0"/>
          <w:numId w:val="54"/>
        </w:numPr>
        <w:ind w:firstLineChars="0"/>
      </w:pPr>
      <w:r>
        <w:rPr>
          <w:rFonts w:hint="eastAsia"/>
        </w:rPr>
        <w:t>防火阀含厂商资料</w:t>
      </w:r>
    </w:p>
    <w:p>
      <w:pPr>
        <w:pStyle w:val="30"/>
        <w:numPr>
          <w:ilvl w:val="0"/>
          <w:numId w:val="54"/>
        </w:numPr>
        <w:ind w:firstLineChars="0"/>
      </w:pPr>
      <w:r>
        <w:rPr>
          <w:rFonts w:hint="eastAsia"/>
        </w:rPr>
        <w:t>镀锌钢板样品</w:t>
      </w:r>
    </w:p>
    <w:p>
      <w:pPr>
        <w:pStyle w:val="30"/>
        <w:numPr>
          <w:ilvl w:val="0"/>
          <w:numId w:val="54"/>
        </w:numPr>
        <w:ind w:firstLineChars="0"/>
      </w:pPr>
      <w:r>
        <w:rPr>
          <w:rFonts w:hint="eastAsia"/>
        </w:rPr>
        <w:t>排烟阀含厂商资料</w:t>
      </w:r>
    </w:p>
    <w:p>
      <w:pPr>
        <w:pStyle w:val="30"/>
        <w:numPr>
          <w:ilvl w:val="0"/>
          <w:numId w:val="54"/>
        </w:numPr>
        <w:ind w:firstLineChars="0"/>
      </w:pPr>
      <w:r>
        <w:rPr>
          <w:rFonts w:hint="eastAsia"/>
        </w:rPr>
        <w:t>风机选型以及厂商资料</w:t>
      </w:r>
    </w:p>
    <w:p>
      <w:pPr>
        <w:pStyle w:val="30"/>
        <w:numPr>
          <w:ilvl w:val="0"/>
          <w:numId w:val="54"/>
        </w:numPr>
        <w:ind w:firstLineChars="0"/>
      </w:pPr>
      <w:r>
        <w:rPr>
          <w:rFonts w:hint="eastAsia"/>
        </w:rPr>
        <w:t>防排烟风机、补风机消防联动关系</w:t>
      </w:r>
    </w:p>
    <w:p>
      <w:pPr>
        <w:pStyle w:val="30"/>
        <w:numPr>
          <w:ilvl w:val="0"/>
          <w:numId w:val="53"/>
        </w:numPr>
        <w:ind w:firstLineChars="0"/>
      </w:pPr>
      <w:r>
        <w:rPr>
          <w:rFonts w:hint="eastAsia"/>
        </w:rPr>
        <w:t>防排烟风机房深化图纸。</w:t>
      </w:r>
    </w:p>
    <w:p>
      <w:pPr>
        <w:pStyle w:val="3"/>
      </w:pPr>
      <w:bookmarkStart w:id="53" w:name="_Toc55483949"/>
      <w:r>
        <w:rPr>
          <w:rFonts w:hint="eastAsia"/>
          <w:b w:val="0"/>
        </w:rPr>
        <w:t>7.</w:t>
      </w:r>
      <w:r>
        <w:rPr>
          <w:rFonts w:hint="eastAsia"/>
        </w:rPr>
        <w:t>4 实施</w:t>
      </w:r>
      <w:bookmarkEnd w:id="53"/>
    </w:p>
    <w:p>
      <w:pPr>
        <w:pStyle w:val="30"/>
        <w:numPr>
          <w:ilvl w:val="0"/>
          <w:numId w:val="55"/>
        </w:numPr>
        <w:ind w:firstLineChars="0"/>
      </w:pPr>
      <w:r>
        <w:t>排风管道的连接处，均应紧密不漏风。</w:t>
      </w:r>
    </w:p>
    <w:p>
      <w:pPr>
        <w:pStyle w:val="30"/>
        <w:numPr>
          <w:ilvl w:val="0"/>
          <w:numId w:val="55"/>
        </w:numPr>
        <w:ind w:firstLineChars="0"/>
      </w:pPr>
      <w:r>
        <w:t>风管支、吊或托架间距，应符合下列规定：</w:t>
      </w:r>
    </w:p>
    <w:p>
      <w:pPr>
        <w:pStyle w:val="30"/>
        <w:numPr>
          <w:ilvl w:val="0"/>
          <w:numId w:val="56"/>
        </w:numPr>
        <w:ind w:left="1276" w:firstLineChars="0"/>
      </w:pPr>
      <w:r>
        <w:t>水平安装：风管直径或大边长小于400mm，间距不得超过4m；大于或等于400mm不得超过3m。</w:t>
      </w:r>
    </w:p>
    <w:p>
      <w:pPr>
        <w:pStyle w:val="30"/>
        <w:numPr>
          <w:ilvl w:val="0"/>
          <w:numId w:val="56"/>
        </w:numPr>
        <w:ind w:left="1276" w:firstLineChars="0"/>
      </w:pPr>
      <w:r>
        <w:t>垂直安装：间距不应超过4m，但每根立管的固定件不应少于两个。</w:t>
      </w:r>
    </w:p>
    <w:p>
      <w:pPr>
        <w:pStyle w:val="30"/>
        <w:numPr>
          <w:ilvl w:val="0"/>
          <w:numId w:val="55"/>
        </w:numPr>
        <w:ind w:firstLineChars="0"/>
      </w:pPr>
      <w:r>
        <w:rPr>
          <w:rFonts w:hint="eastAsia"/>
        </w:rPr>
        <w:t>安装调节阀、蝶阀等配件时，必须注意将操作手柄设置在便于操作的部位。</w:t>
      </w:r>
    </w:p>
    <w:p>
      <w:pPr>
        <w:pStyle w:val="30"/>
        <w:numPr>
          <w:ilvl w:val="0"/>
          <w:numId w:val="55"/>
        </w:numPr>
        <w:ind w:firstLineChars="0"/>
      </w:pPr>
      <w:r>
        <w:t>防火阀处必须有单独的支、吊架和防止风管变形而影响关闭的措施。应靠近防火分割处设置，距防火分割处的距离≯200mm。</w:t>
      </w:r>
    </w:p>
    <w:p>
      <w:pPr>
        <w:pStyle w:val="30"/>
        <w:numPr>
          <w:ilvl w:val="0"/>
          <w:numId w:val="55"/>
        </w:numPr>
        <w:ind w:firstLineChars="0"/>
      </w:pPr>
      <w:r>
        <w:t>风管法兰垫料均采用不小于3mm厚度A级不燃不产尘柔性PTFE垫片。垫料不得凹入风管内。</w:t>
      </w:r>
    </w:p>
    <w:p/>
    <w:p>
      <w:pPr>
        <w:pStyle w:val="2"/>
        <w:numPr>
          <w:ilvl w:val="0"/>
          <w:numId w:val="3"/>
        </w:numPr>
        <w:ind w:firstLineChars="0"/>
      </w:pPr>
      <w:bookmarkStart w:id="54" w:name="_Toc55483950"/>
      <w:r>
        <w:rPr>
          <w:rFonts w:hint="eastAsia"/>
        </w:rPr>
        <w:t>电管、线缆及布线</w:t>
      </w:r>
      <w:bookmarkEnd w:id="54"/>
    </w:p>
    <w:p>
      <w:pPr>
        <w:pStyle w:val="3"/>
        <w:rPr>
          <w:rFonts w:cs="Courier New"/>
        </w:rPr>
      </w:pPr>
      <w:bookmarkStart w:id="55" w:name="_Toc55483951"/>
      <w:r>
        <w:t xml:space="preserve">8.1 </w:t>
      </w:r>
      <w:r>
        <w:rPr>
          <w:rFonts w:hint="eastAsia"/>
        </w:rPr>
        <w:t>资料呈审</w:t>
      </w:r>
      <w:bookmarkEnd w:id="55"/>
    </w:p>
    <w:p>
      <w:pPr>
        <w:rPr>
          <w:rFonts w:cs="Courier New"/>
        </w:rPr>
      </w:pPr>
      <w:r>
        <w:t>在工程进行中的适当阶段</w:t>
      </w:r>
      <w:r>
        <w:rPr>
          <w:rFonts w:cs="Courier New"/>
        </w:rPr>
        <w:t>，</w:t>
      </w:r>
      <w:r>
        <w:t>至少须报送下列文件供审批</w:t>
      </w:r>
    </w:p>
    <w:p>
      <w:pPr>
        <w:pStyle w:val="30"/>
        <w:numPr>
          <w:ilvl w:val="0"/>
          <w:numId w:val="57"/>
        </w:numPr>
        <w:ind w:firstLineChars="0"/>
        <w:rPr>
          <w:rFonts w:cs="Courier New"/>
        </w:rPr>
      </w:pPr>
      <w:r>
        <w:rPr>
          <w:rFonts w:hint="eastAsia"/>
        </w:rPr>
        <w:t>产品详细的</w:t>
      </w:r>
      <w:r>
        <w:t>制造厂商资料及样品</w:t>
      </w:r>
    </w:p>
    <w:p>
      <w:pPr>
        <w:pStyle w:val="30"/>
        <w:numPr>
          <w:ilvl w:val="0"/>
          <w:numId w:val="57"/>
        </w:numPr>
        <w:ind w:firstLineChars="0"/>
        <w:rPr>
          <w:rFonts w:cs="Courier New"/>
        </w:rPr>
      </w:pPr>
      <w:r>
        <w:t>本部分工程的详细协调施工图</w:t>
      </w:r>
      <w:r>
        <w:rPr>
          <w:rFonts w:cs="MS Gothic"/>
        </w:rPr>
        <w:t>。</w:t>
      </w:r>
    </w:p>
    <w:p>
      <w:pPr>
        <w:pStyle w:val="30"/>
        <w:numPr>
          <w:ilvl w:val="0"/>
          <w:numId w:val="57"/>
        </w:numPr>
        <w:ind w:firstLineChars="0"/>
        <w:rPr>
          <w:rFonts w:cs="Courier New"/>
        </w:rPr>
      </w:pPr>
      <w:r>
        <w:t>对建筑及结构之要求。</w:t>
      </w:r>
    </w:p>
    <w:p>
      <w:pPr>
        <w:pStyle w:val="3"/>
      </w:pPr>
      <w:bookmarkStart w:id="56" w:name="_Toc55483952"/>
      <w:r>
        <w:t>8.2 产品</w:t>
      </w:r>
      <w:bookmarkEnd w:id="56"/>
    </w:p>
    <w:p>
      <w:pPr>
        <w:pStyle w:val="3"/>
        <w:rPr>
          <w:rFonts w:cs="Courier New"/>
        </w:rPr>
      </w:pPr>
      <w:bookmarkStart w:id="57" w:name="_Toc55483953"/>
      <w:r>
        <w:t>8.2.1金属电线管及其配件</w:t>
      </w:r>
      <w:bookmarkEnd w:id="57"/>
    </w:p>
    <w:p>
      <w:pPr>
        <w:pStyle w:val="30"/>
        <w:numPr>
          <w:ilvl w:val="0"/>
          <w:numId w:val="58"/>
        </w:numPr>
        <w:ind w:firstLineChars="0"/>
        <w:rPr>
          <w:rFonts w:cs="Courier New"/>
        </w:rPr>
      </w:pPr>
      <w:r>
        <w:t>电线管必须为符合有关国家标准国标</w:t>
      </w:r>
      <w:r>
        <w:rPr>
          <w:rFonts w:cs="Courier New"/>
        </w:rPr>
        <w:t>，4</w:t>
      </w:r>
      <w:r>
        <w:t>级厚规</w:t>
      </w:r>
      <w:r>
        <w:rPr>
          <w:rFonts w:cs="Courier New"/>
        </w:rPr>
        <w:t>，</w:t>
      </w:r>
      <w:r>
        <w:t>热浸镀锌焊接钢管</w:t>
      </w:r>
      <w:r>
        <w:rPr>
          <w:rFonts w:cs="MS Gothic"/>
        </w:rPr>
        <w:t>。</w:t>
      </w:r>
      <w:r>
        <w:t>电线管配件须符合国标之要求</w:t>
      </w:r>
      <w:r>
        <w:rPr>
          <w:rFonts w:cs="MS Gothic"/>
        </w:rPr>
        <w:t>。</w:t>
      </w:r>
    </w:p>
    <w:p>
      <w:pPr>
        <w:pStyle w:val="30"/>
        <w:numPr>
          <w:ilvl w:val="0"/>
          <w:numId w:val="58"/>
        </w:numPr>
        <w:ind w:firstLineChars="0"/>
        <w:rPr>
          <w:rFonts w:cs="Courier New"/>
        </w:rPr>
      </w:pPr>
      <w:r>
        <w:t>挠性电线管及配件必须符合国标并须为锌防水型</w:t>
      </w:r>
      <w:r>
        <w:rPr>
          <w:rFonts w:cs="Courier New"/>
        </w:rPr>
        <w:t>，</w:t>
      </w:r>
      <w:r>
        <w:t>阻燃</w:t>
      </w:r>
      <w:r>
        <w:rPr>
          <w:rFonts w:cs="Courier New"/>
        </w:rPr>
        <w:t>PVC</w:t>
      </w:r>
      <w:r>
        <w:t>外护套并内附一条单独的接地.</w:t>
      </w:r>
    </w:p>
    <w:p>
      <w:pPr>
        <w:pStyle w:val="30"/>
        <w:numPr>
          <w:ilvl w:val="0"/>
          <w:numId w:val="58"/>
        </w:numPr>
        <w:ind w:firstLineChars="0"/>
        <w:rPr>
          <w:rFonts w:cs="Courier New"/>
        </w:rPr>
      </w:pPr>
      <w:r>
        <w:t>圆形电线管盒须为锻铁制</w:t>
      </w:r>
      <w:r>
        <w:rPr>
          <w:rFonts w:cs="Courier New"/>
        </w:rPr>
        <w:t>，</w:t>
      </w:r>
      <w:r>
        <w:t>具有长内螺纹管口</w:t>
      </w:r>
      <w:r>
        <w:rPr>
          <w:rFonts w:cs="Courier New"/>
        </w:rPr>
        <w:t>，</w:t>
      </w:r>
      <w:r>
        <w:t>供连接</w:t>
      </w:r>
      <w:r>
        <w:rPr>
          <w:rFonts w:cs="Courier New"/>
        </w:rPr>
        <w:t>20</w:t>
      </w:r>
      <w:r>
        <w:t>毫米及</w:t>
      </w:r>
      <w:r>
        <w:rPr>
          <w:rFonts w:cs="Courier New"/>
        </w:rPr>
        <w:t>25</w:t>
      </w:r>
      <w:r>
        <w:t>毫米电线管之接口</w:t>
      </w:r>
      <w:r>
        <w:rPr>
          <w:rFonts w:cs="MS Gothic"/>
        </w:rPr>
        <w:t>。</w:t>
      </w:r>
      <w:r>
        <w:t>对埋入结构内暗藏系统须使用深型盒而对明装系统则须采用浅型盒</w:t>
      </w:r>
      <w:r>
        <w:rPr>
          <w:rFonts w:cs="MS Gothic"/>
        </w:rPr>
        <w:t>。</w:t>
      </w:r>
      <w:r>
        <w:t>电线管盒内须有一只固定于底部的接地端子</w:t>
      </w:r>
      <w:r>
        <w:rPr>
          <w:rFonts w:cs="MS Gothic"/>
        </w:rPr>
        <w:t>。</w:t>
      </w:r>
    </w:p>
    <w:p>
      <w:pPr>
        <w:pStyle w:val="30"/>
        <w:numPr>
          <w:ilvl w:val="0"/>
          <w:numId w:val="58"/>
        </w:numPr>
        <w:ind w:firstLineChars="0"/>
        <w:rPr>
          <w:rFonts w:cs="Courier New"/>
        </w:rPr>
      </w:pPr>
      <w:r>
        <w:rPr>
          <w:rFonts w:cs="Courier New"/>
        </w:rPr>
        <w:t>32</w:t>
      </w:r>
      <w:r>
        <w:t>毫米直径及以上的电线管须使用长方形的配线盒</w:t>
      </w:r>
      <w:r>
        <w:rPr>
          <w:rFonts w:cs="MS Gothic"/>
        </w:rPr>
        <w:t>。</w:t>
      </w:r>
      <w:r>
        <w:t>配线盒须为深度不小于</w:t>
      </w:r>
      <w:r>
        <w:rPr>
          <w:rFonts w:cs="Courier New"/>
        </w:rPr>
        <w:t>50</w:t>
      </w:r>
      <w:r>
        <w:t>毫米铁盒</w:t>
      </w:r>
      <w:r>
        <w:rPr>
          <w:rFonts w:cs="Courier New"/>
        </w:rPr>
        <w:t>，</w:t>
      </w:r>
      <w:r>
        <w:t>其大小尺寸须能使穿于电线管内最大尺寸的电缆得以拉入而不致使电缆过度弯曲</w:t>
      </w:r>
      <w:r>
        <w:rPr>
          <w:rFonts w:cs="MS Gothic"/>
        </w:rPr>
        <w:t>。</w:t>
      </w:r>
      <w:r>
        <w:t>盒盖须与盒体为同样等级以螺栓固定</w:t>
      </w:r>
      <w:r>
        <w:rPr>
          <w:rFonts w:cs="MS Gothic"/>
        </w:rPr>
        <w:t>。</w:t>
      </w:r>
      <w:r>
        <w:t>配线盒须按电线管径之要求钻孔。</w:t>
      </w:r>
    </w:p>
    <w:p>
      <w:pPr>
        <w:pStyle w:val="30"/>
        <w:numPr>
          <w:ilvl w:val="0"/>
          <w:numId w:val="58"/>
        </w:numPr>
        <w:ind w:firstLineChars="0"/>
        <w:rPr>
          <w:rFonts w:cs="Courier New"/>
        </w:rPr>
      </w:pPr>
      <w:r>
        <w:t>固定电线管之鞍形夹须由锻铁制</w:t>
      </w:r>
      <w:r>
        <w:rPr>
          <w:rFonts w:cs="Courier New"/>
        </w:rPr>
        <w:t>，</w:t>
      </w:r>
      <w:r>
        <w:t>专为明装固定电线管而设计</w:t>
      </w:r>
      <w:r>
        <w:rPr>
          <w:rFonts w:cs="Courier New"/>
        </w:rPr>
        <w:t>，</w:t>
      </w:r>
      <w:r>
        <w:t>使之距表面约</w:t>
      </w:r>
      <w:r>
        <w:rPr>
          <w:rFonts w:cs="Courier New"/>
        </w:rPr>
        <w:t>10</w:t>
      </w:r>
      <w:r>
        <w:t>毫米</w:t>
      </w:r>
    </w:p>
    <w:p>
      <w:pPr>
        <w:pStyle w:val="30"/>
        <w:numPr>
          <w:ilvl w:val="0"/>
          <w:numId w:val="58"/>
        </w:numPr>
        <w:ind w:firstLineChars="0"/>
        <w:rPr>
          <w:rFonts w:cs="Courier New"/>
        </w:rPr>
      </w:pPr>
      <w:r>
        <w:t>对明装电线管须按规定使用明装的出线盒</w:t>
      </w:r>
    </w:p>
    <w:p>
      <w:pPr>
        <w:pStyle w:val="30"/>
        <w:numPr>
          <w:ilvl w:val="0"/>
          <w:numId w:val="58"/>
        </w:numPr>
        <w:ind w:firstLineChars="0"/>
        <w:rPr>
          <w:rFonts w:cs="Courier New"/>
        </w:rPr>
      </w:pPr>
      <w:r>
        <w:t>当用于室外安装</w:t>
      </w:r>
      <w:r>
        <w:rPr>
          <w:rFonts w:cs="Courier New"/>
        </w:rPr>
        <w:t>，</w:t>
      </w:r>
      <w:r>
        <w:t>电线盒及电线管配件均须防风雨</w:t>
      </w:r>
      <w:r>
        <w:rPr>
          <w:rFonts w:cs="MS Gothic"/>
        </w:rPr>
        <w:t>。</w:t>
      </w:r>
      <w:r>
        <w:t>防风雨的电线盒及电线管配件亦用于除室外在图上规定之其它处所</w:t>
      </w:r>
      <w:r>
        <w:rPr>
          <w:rFonts w:cs="MS Gothic"/>
        </w:rPr>
        <w:t>。</w:t>
      </w:r>
    </w:p>
    <w:p>
      <w:pPr>
        <w:pStyle w:val="30"/>
        <w:numPr>
          <w:ilvl w:val="0"/>
          <w:numId w:val="58"/>
        </w:numPr>
        <w:ind w:firstLineChars="0"/>
        <w:rPr>
          <w:rFonts w:cs="Courier New"/>
        </w:rPr>
      </w:pPr>
      <w:r>
        <w:rPr>
          <w:rFonts w:hint="eastAsia" w:cs="MS Gothic"/>
        </w:rPr>
        <w:t>接线端子箱应安装在明显且便于维修的位置。</w:t>
      </w:r>
    </w:p>
    <w:p>
      <w:pPr>
        <w:pStyle w:val="3"/>
      </w:pPr>
      <w:bookmarkStart w:id="58" w:name="_Toc55483954"/>
      <w:r>
        <w:t xml:space="preserve">8.2.2 </w:t>
      </w:r>
      <w:r>
        <w:rPr>
          <w:rFonts w:hint="eastAsia"/>
        </w:rPr>
        <w:t>电缆</w:t>
      </w:r>
      <w:bookmarkEnd w:id="58"/>
    </w:p>
    <w:p>
      <w:pPr>
        <w:pStyle w:val="30"/>
        <w:numPr>
          <w:ilvl w:val="0"/>
          <w:numId w:val="59"/>
        </w:numPr>
        <w:ind w:firstLineChars="0"/>
      </w:pPr>
      <w:r>
        <w:rPr>
          <w:rFonts w:hint="eastAsia" w:cs="Microsoft JhengHei"/>
        </w:rPr>
        <w:t>控制回路</w:t>
      </w:r>
      <w:r>
        <w:rPr>
          <w:rFonts w:cs="Microsoft JhengHei"/>
        </w:rPr>
        <w:t>电缆须为符合</w:t>
      </w:r>
      <w:r>
        <w:t>GB5023.</w:t>
      </w:r>
      <w:r>
        <w:rPr>
          <w:rFonts w:hint="eastAsia"/>
        </w:rPr>
        <w:t>要求</w:t>
      </w:r>
      <w:r>
        <w:t xml:space="preserve"> 450/750</w:t>
      </w:r>
      <w:r>
        <w:rPr>
          <w:rFonts w:hint="eastAsia" w:cs="Microsoft JhengHei"/>
        </w:rPr>
        <w:t>V</w:t>
      </w:r>
      <w:r>
        <w:rPr>
          <w:rFonts w:cs="Microsoft JhengHei"/>
        </w:rPr>
        <w:t>电压级</w:t>
      </w:r>
      <w:r>
        <w:t>，</w:t>
      </w:r>
      <w:r>
        <w:rPr>
          <w:rFonts w:cs="Microsoft JhengHei"/>
        </w:rPr>
        <w:t>铜芯</w:t>
      </w:r>
      <w:r>
        <w:t>，PVC</w:t>
      </w:r>
      <w:r>
        <w:rPr>
          <w:rFonts w:cs="Microsoft JhengHei"/>
        </w:rPr>
        <w:t>绝缘。</w:t>
      </w:r>
    </w:p>
    <w:p>
      <w:pPr>
        <w:pStyle w:val="30"/>
        <w:numPr>
          <w:ilvl w:val="0"/>
          <w:numId w:val="59"/>
        </w:numPr>
        <w:ind w:firstLineChars="0"/>
      </w:pPr>
      <w:r>
        <w:rPr>
          <w:rFonts w:cs="Microsoft JhengHei"/>
        </w:rPr>
        <w:t>电缆芯线须按以下之规定</w:t>
      </w:r>
      <w:r>
        <w:t>，</w:t>
      </w:r>
      <w:r>
        <w:rPr>
          <w:rFonts w:cs="Microsoft JhengHei"/>
        </w:rPr>
        <w:t>其全部绝缘以颜色以作别</w:t>
      </w:r>
      <w:r>
        <w:t>:</w:t>
      </w:r>
    </w:p>
    <w:p>
      <w:r>
        <w:rPr>
          <w:rFonts w:cs="Microsoft JhengHei"/>
        </w:rPr>
        <w:t>相线</w:t>
      </w:r>
      <w:r>
        <w:t>：</w:t>
      </w:r>
      <w:r>
        <w:rPr>
          <w:rFonts w:cs="Microsoft JhengHei"/>
        </w:rPr>
        <w:t>黄</w:t>
      </w:r>
      <w:r>
        <w:t>，</w:t>
      </w:r>
      <w:r>
        <w:rPr>
          <w:rFonts w:cs="Microsoft JhengHei"/>
        </w:rPr>
        <w:t>绿</w:t>
      </w:r>
      <w:r>
        <w:t>，</w:t>
      </w:r>
      <w:r>
        <w:rPr>
          <w:rFonts w:cs="Microsoft JhengHei"/>
        </w:rPr>
        <w:t>红</w:t>
      </w:r>
    </w:p>
    <w:p>
      <w:r>
        <w:rPr>
          <w:rFonts w:hint="eastAsia" w:cs="Microsoft JhengHei"/>
        </w:rPr>
        <w:t>零</w:t>
      </w:r>
      <w:r>
        <w:rPr>
          <w:rFonts w:cs="Microsoft JhengHei"/>
        </w:rPr>
        <w:t>线：淡蓝</w:t>
      </w:r>
    </w:p>
    <w:p>
      <w:r>
        <w:rPr>
          <w:rFonts w:cs="Microsoft JhengHei"/>
        </w:rPr>
        <w:t>地线</w:t>
      </w:r>
      <w:r>
        <w:t>：</w:t>
      </w:r>
      <w:r>
        <w:rPr>
          <w:rFonts w:cs="Microsoft JhengHei"/>
        </w:rPr>
        <w:t>绿</w:t>
      </w:r>
      <w:r>
        <w:t>/</w:t>
      </w:r>
      <w:r>
        <w:rPr>
          <w:rFonts w:cs="Microsoft JhengHei"/>
        </w:rPr>
        <w:t>黄</w:t>
      </w:r>
    </w:p>
    <w:p>
      <w:r>
        <w:rPr>
          <w:rFonts w:cs="Microsoft JhengHei"/>
        </w:rPr>
        <w:t>控制线路</w:t>
      </w:r>
      <w:r>
        <w:t>:</w:t>
      </w:r>
      <w:r>
        <w:rPr>
          <w:rFonts w:cs="Microsoft JhengHei"/>
        </w:rPr>
        <w:t>其他不同颜色（</w:t>
      </w:r>
      <w:r>
        <w:rPr>
          <w:rFonts w:hint="eastAsia" w:cs="Microsoft JhengHei"/>
        </w:rPr>
        <w:t>信号线、</w:t>
      </w:r>
      <w:r>
        <w:rPr>
          <w:rFonts w:cs="Microsoft JhengHei"/>
        </w:rPr>
        <w:t>24V</w:t>
      </w:r>
      <w:r>
        <w:rPr>
          <w:rFonts w:hint="eastAsia" w:cs="Microsoft JhengHei"/>
        </w:rPr>
        <w:t>电源线、广播线、电话线应采用不同颜色对股线。）</w:t>
      </w:r>
    </w:p>
    <w:p>
      <w:pPr>
        <w:pStyle w:val="30"/>
        <w:numPr>
          <w:ilvl w:val="0"/>
          <w:numId w:val="59"/>
        </w:numPr>
        <w:ind w:firstLineChars="0"/>
        <w:rPr>
          <w:rFonts w:cs="Courier New"/>
        </w:rPr>
      </w:pPr>
      <w:r>
        <w:t>电缆之最小截面须按下列规定配电线路</w:t>
      </w:r>
      <w:r>
        <w:rPr>
          <w:rFonts w:cs="Courier New"/>
        </w:rPr>
        <w:t>:2.5</w:t>
      </w:r>
      <w:r>
        <w:t>平方毫米，控制线路</w:t>
      </w:r>
      <w:r>
        <w:rPr>
          <w:rFonts w:cs="Courier New"/>
        </w:rPr>
        <w:t>:1.5</w:t>
      </w:r>
      <w:r>
        <w:t>平方毫米。</w:t>
      </w:r>
    </w:p>
    <w:p>
      <w:pPr>
        <w:pStyle w:val="30"/>
        <w:numPr>
          <w:ilvl w:val="0"/>
          <w:numId w:val="59"/>
        </w:numPr>
        <w:ind w:firstLineChars="0"/>
        <w:rPr>
          <w:rFonts w:cs="Courier New"/>
        </w:rPr>
      </w:pPr>
      <w:r>
        <w:rPr>
          <w:rFonts w:hint="eastAsia"/>
        </w:rPr>
        <w:t>所有消防系统应用电缆应采用阻燃耐火型电缆</w:t>
      </w:r>
      <w:r>
        <w:rPr>
          <w:rFonts w:hint="eastAsia"/>
          <w:highlight w:val="yellow"/>
        </w:rPr>
        <w:t>N</w:t>
      </w:r>
      <w:r>
        <w:rPr>
          <w:highlight w:val="yellow"/>
        </w:rPr>
        <w:t>H</w:t>
      </w:r>
      <w:r>
        <w:rPr>
          <w:rFonts w:hint="eastAsia"/>
        </w:rPr>
        <w:t>。</w:t>
      </w:r>
    </w:p>
    <w:p>
      <w:pPr>
        <w:pStyle w:val="30"/>
        <w:numPr>
          <w:ilvl w:val="0"/>
          <w:numId w:val="59"/>
        </w:numPr>
        <w:ind w:firstLineChars="0"/>
        <w:rPr>
          <w:rFonts w:cs="Courier New"/>
          <w:highlight w:val="yellow"/>
        </w:rPr>
      </w:pPr>
      <w:r>
        <w:rPr>
          <w:rFonts w:hint="eastAsia" w:cs="Courier New"/>
          <w:highlight w:val="yellow"/>
        </w:rPr>
        <w:t>主供电电缆不得于建筑区域内穿越，避免独立建筑或防火区域强切后，穿越的电缆带电，不满足规范要求。</w:t>
      </w:r>
    </w:p>
    <w:p>
      <w:pPr>
        <w:pStyle w:val="30"/>
        <w:numPr>
          <w:ilvl w:val="0"/>
          <w:numId w:val="59"/>
        </w:numPr>
        <w:ind w:firstLineChars="0"/>
        <w:rPr>
          <w:rFonts w:cs="Courier New"/>
          <w:highlight w:val="yellow"/>
        </w:rPr>
      </w:pPr>
      <w:r>
        <w:rPr>
          <w:rFonts w:hint="eastAsia"/>
          <w:highlight w:val="yellow"/>
        </w:rPr>
        <w:t>报警系统所有连接线路原则上不允许采用同色系电缆，如确实需要使用，必须采用套码管打印功能标识区别（信号及电源不得使用同色电缆）</w:t>
      </w:r>
    </w:p>
    <w:p>
      <w:pPr>
        <w:pStyle w:val="30"/>
        <w:numPr>
          <w:ilvl w:val="0"/>
          <w:numId w:val="59"/>
        </w:numPr>
        <w:ind w:firstLineChars="0"/>
        <w:rPr>
          <w:rFonts w:cs="Courier New"/>
          <w:highlight w:val="yellow"/>
        </w:rPr>
      </w:pPr>
      <w:r>
        <w:rPr>
          <w:rFonts w:hint="eastAsia"/>
          <w:highlight w:val="yellow"/>
        </w:rPr>
        <w:t>火灾报警系统主电缆桥架必须为封闭式防火桥架，耐火时限符合规范要求，桥架盖板采用锁扣式固定；安装间距与其他管线保持</w:t>
      </w:r>
      <w:r>
        <w:rPr>
          <w:highlight w:val="yellow"/>
        </w:rPr>
        <w:t>40CM</w:t>
      </w:r>
      <w:r>
        <w:rPr>
          <w:rFonts w:hint="eastAsia"/>
          <w:highlight w:val="yellow"/>
        </w:rPr>
        <w:t>以上距离；</w:t>
      </w:r>
    </w:p>
    <w:p>
      <w:pPr>
        <w:pStyle w:val="3"/>
        <w:rPr>
          <w:rFonts w:cs="Courier New"/>
        </w:rPr>
      </w:pPr>
      <w:bookmarkStart w:id="59" w:name="_Toc55483955"/>
      <w:r>
        <w:t>8.3 施工</w:t>
      </w:r>
      <w:bookmarkEnd w:id="59"/>
    </w:p>
    <w:p>
      <w:pPr>
        <w:pStyle w:val="3"/>
        <w:rPr>
          <w:rFonts w:cs="Courier New"/>
        </w:rPr>
      </w:pPr>
      <w:bookmarkStart w:id="60" w:name="_Toc55483956"/>
      <w:r>
        <w:t>8.3.1金属电线管及电线管附件</w:t>
      </w:r>
      <w:bookmarkEnd w:id="60"/>
    </w:p>
    <w:p>
      <w:pPr>
        <w:pStyle w:val="30"/>
        <w:numPr>
          <w:ilvl w:val="0"/>
          <w:numId w:val="60"/>
        </w:numPr>
        <w:ind w:firstLineChars="0"/>
        <w:rPr>
          <w:rFonts w:cs="Courier New"/>
        </w:rPr>
      </w:pPr>
      <w:r>
        <w:rPr>
          <w:rFonts w:hint="eastAsia"/>
        </w:rPr>
        <w:t>暗敷</w:t>
      </w:r>
      <w:r>
        <w:t>于混凝土内的电线管</w:t>
      </w:r>
      <w:r>
        <w:rPr>
          <w:rFonts w:cs="Courier New"/>
        </w:rPr>
        <w:t>，</w:t>
      </w:r>
      <w:r>
        <w:t>其径向环绕于电线管四周任何点上之混凝土或抹面层的厚度不得小于</w:t>
      </w:r>
      <w:r>
        <w:rPr>
          <w:rFonts w:cs="Courier New"/>
        </w:rPr>
        <w:t>15</w:t>
      </w:r>
      <w:r>
        <w:t>毫米</w:t>
      </w:r>
      <w:r>
        <w:rPr>
          <w:rFonts w:cs="MS Gothic"/>
        </w:rPr>
        <w:t>。</w:t>
      </w:r>
      <w:r>
        <w:t>浇灌于混凝土内平行电线管间相距须尽可能不少于</w:t>
      </w:r>
      <w:r>
        <w:rPr>
          <w:rFonts w:cs="Courier New"/>
        </w:rPr>
        <w:t>25</w:t>
      </w:r>
      <w:r>
        <w:t>毫米。</w:t>
      </w:r>
    </w:p>
    <w:p>
      <w:pPr>
        <w:pStyle w:val="30"/>
        <w:numPr>
          <w:ilvl w:val="0"/>
          <w:numId w:val="60"/>
        </w:numPr>
        <w:ind w:firstLineChars="0"/>
        <w:rPr>
          <w:rFonts w:cs="Courier New"/>
        </w:rPr>
      </w:pPr>
      <w:r>
        <w:t>于建筑面上明装电线管须按水平和垂直方向整齐排列</w:t>
      </w:r>
      <w:r>
        <w:rPr>
          <w:rFonts w:cs="Courier New"/>
        </w:rPr>
        <w:t>，</w:t>
      </w:r>
      <w:r>
        <w:t>并以鞍型夹予以牢固</w:t>
      </w:r>
      <w:r>
        <w:rPr>
          <w:rFonts w:cs="MS Gothic"/>
        </w:rPr>
        <w:t>。</w:t>
      </w:r>
      <w:r>
        <w:t>固定距不得超过</w:t>
      </w:r>
      <w:r>
        <w:rPr>
          <w:rFonts w:cs="Courier New"/>
        </w:rPr>
        <w:t>1.2</w:t>
      </w:r>
      <w:r>
        <w:t>米</w:t>
      </w:r>
    </w:p>
    <w:p>
      <w:pPr>
        <w:pStyle w:val="30"/>
        <w:numPr>
          <w:ilvl w:val="0"/>
          <w:numId w:val="60"/>
        </w:numPr>
        <w:ind w:firstLineChars="0"/>
        <w:rPr>
          <w:rFonts w:cs="Courier New"/>
        </w:rPr>
      </w:pPr>
      <w:r>
        <w:t>在多条电线管平行数设时</w:t>
      </w:r>
      <w:r>
        <w:rPr>
          <w:rFonts w:cs="Courier New"/>
        </w:rPr>
        <w:t>，</w:t>
      </w:r>
      <w:r>
        <w:t>须避免在同一地点彼此跨越向不同方向敷设。</w:t>
      </w:r>
    </w:p>
    <w:p>
      <w:pPr>
        <w:pStyle w:val="30"/>
        <w:numPr>
          <w:ilvl w:val="0"/>
          <w:numId w:val="60"/>
        </w:numPr>
        <w:ind w:firstLineChars="0"/>
        <w:rPr>
          <w:rFonts w:cs="Courier New"/>
        </w:rPr>
      </w:pPr>
      <w:r>
        <w:t>当电线管直接敷设在钢筋混凝土板之模板上时</w:t>
      </w:r>
      <w:r>
        <w:rPr>
          <w:rFonts w:cs="Courier New"/>
        </w:rPr>
        <w:t>，</w:t>
      </w:r>
      <w:r>
        <w:t>须使用深型圆形电线管盒以便将电线管提升至上下钢筋间</w:t>
      </w:r>
      <w:r>
        <w:rPr>
          <w:rFonts w:cs="MS Gothic"/>
        </w:rPr>
        <w:t>。</w:t>
      </w:r>
      <w:r>
        <w:t>当进行浇灌混凝土或抹面时须小心以免损伤电线管并保证当安装工程期间电线管工程完好</w:t>
      </w:r>
      <w:r>
        <w:rPr>
          <w:rFonts w:cs="Courier New"/>
        </w:rPr>
        <w:t>，</w:t>
      </w:r>
      <w:r>
        <w:t>和有效地得到维护</w:t>
      </w:r>
      <w:r>
        <w:rPr>
          <w:rFonts w:cs="MS Gothic"/>
        </w:rPr>
        <w:t>。</w:t>
      </w:r>
    </w:p>
    <w:p>
      <w:pPr>
        <w:pStyle w:val="30"/>
        <w:numPr>
          <w:ilvl w:val="0"/>
          <w:numId w:val="60"/>
        </w:numPr>
        <w:ind w:firstLineChars="0"/>
        <w:rPr>
          <w:rFonts w:cs="Courier New"/>
        </w:rPr>
      </w:pPr>
      <w:r>
        <w:t>当电线管镶嵌于墙或地板内时</w:t>
      </w:r>
      <w:r>
        <w:rPr>
          <w:rFonts w:cs="Courier New"/>
        </w:rPr>
        <w:t>，</w:t>
      </w:r>
      <w:r>
        <w:t>必须用铁制管线将电线管牢固</w:t>
      </w:r>
      <w:r>
        <w:rPr>
          <w:rFonts w:cs="MS Gothic"/>
        </w:rPr>
        <w:t>。</w:t>
      </w:r>
      <w:r>
        <w:t>在电线管顶面须铺一层线网以粘住抹面层</w:t>
      </w:r>
    </w:p>
    <w:p>
      <w:pPr>
        <w:pStyle w:val="30"/>
        <w:numPr>
          <w:ilvl w:val="0"/>
          <w:numId w:val="60"/>
        </w:numPr>
        <w:ind w:firstLineChars="0"/>
        <w:rPr>
          <w:rFonts w:cs="Courier New"/>
        </w:rPr>
      </w:pPr>
      <w:r>
        <w:t>每个线管弯位之后加配线盒</w:t>
      </w:r>
      <w:r>
        <w:rPr>
          <w:rFonts w:cs="Courier New"/>
        </w:rPr>
        <w:t>;</w:t>
      </w:r>
      <w:r>
        <w:t>或一个弯位后再加不超过</w:t>
      </w:r>
      <w:r>
        <w:rPr>
          <w:rFonts w:cs="Courier New"/>
        </w:rPr>
        <w:t>10</w:t>
      </w:r>
      <w:r>
        <w:t>米的直线段之后加配线</w:t>
      </w:r>
      <w:r>
        <w:rPr>
          <w:rFonts w:cs="Courier New"/>
        </w:rPr>
        <w:t>:</w:t>
      </w:r>
      <w:r>
        <w:t>或电线管直线段最大</w:t>
      </w:r>
      <w:r>
        <w:rPr>
          <w:rFonts w:cs="Courier New"/>
        </w:rPr>
        <w:t>15</w:t>
      </w:r>
      <w:r>
        <w:t>米之后必须加配线盒以便拉入电</w:t>
      </w:r>
      <w:r>
        <w:rPr>
          <w:rFonts w:hint="eastAsia"/>
        </w:rPr>
        <w:t>线</w:t>
      </w:r>
      <w:r>
        <w:rPr>
          <w:rFonts w:cs="MS Gothic"/>
        </w:rPr>
        <w:t>。</w:t>
      </w:r>
    </w:p>
    <w:p>
      <w:pPr>
        <w:pStyle w:val="30"/>
        <w:numPr>
          <w:ilvl w:val="0"/>
          <w:numId w:val="60"/>
        </w:numPr>
        <w:ind w:firstLineChars="0"/>
        <w:rPr>
          <w:rFonts w:cs="Courier New"/>
        </w:rPr>
      </w:pPr>
      <w:r>
        <w:rPr>
          <w:rFonts w:hint="eastAsia"/>
        </w:rPr>
        <w:t>室外</w:t>
      </w:r>
      <w:r>
        <w:t>整个电线管系统须在安装后能保持电气及机械方面的连续性及防水性能</w:t>
      </w:r>
      <w:r>
        <w:rPr>
          <w:rFonts w:cs="Courier New"/>
        </w:rPr>
        <w:t>，</w:t>
      </w:r>
      <w:r>
        <w:t>所有接头必须用带螺纹的联接管箍</w:t>
      </w:r>
      <w:r>
        <w:rPr>
          <w:rFonts w:cs="Courier New"/>
        </w:rPr>
        <w:t>，</w:t>
      </w:r>
      <w:r>
        <w:t>两端旋入电线管</w:t>
      </w:r>
      <w:r>
        <w:rPr>
          <w:rFonts w:cs="MS Gothic"/>
        </w:rPr>
        <w:t>。</w:t>
      </w:r>
      <w:r>
        <w:t>不得使用伸缩式接头或锁钉接头</w:t>
      </w:r>
    </w:p>
    <w:p>
      <w:pPr>
        <w:pStyle w:val="30"/>
        <w:numPr>
          <w:ilvl w:val="0"/>
          <w:numId w:val="60"/>
        </w:numPr>
        <w:ind w:firstLineChars="0"/>
        <w:rPr>
          <w:rFonts w:cs="Courier New"/>
        </w:rPr>
      </w:pPr>
      <w:r>
        <w:t>在建筑施工期间</w:t>
      </w:r>
      <w:r>
        <w:rPr>
          <w:rFonts w:cs="Courier New"/>
        </w:rPr>
        <w:t>，</w:t>
      </w:r>
      <w:r>
        <w:t>所有</w:t>
      </w:r>
      <w:r>
        <w:rPr>
          <w:rFonts w:hint="eastAsia"/>
        </w:rPr>
        <w:t>暗敷</w:t>
      </w:r>
      <w:r>
        <w:t>电线管及电线盒必须用木栓堵塞以防止混凝土</w:t>
      </w:r>
      <w:r>
        <w:rPr>
          <w:rFonts w:cs="Courier New"/>
        </w:rPr>
        <w:t>，</w:t>
      </w:r>
      <w:r>
        <w:t>灰泥及杂物进入电线管内。</w:t>
      </w:r>
    </w:p>
    <w:p>
      <w:pPr>
        <w:pStyle w:val="30"/>
        <w:numPr>
          <w:ilvl w:val="0"/>
          <w:numId w:val="60"/>
        </w:numPr>
        <w:ind w:firstLineChars="0"/>
        <w:rPr>
          <w:rFonts w:cs="Courier New"/>
        </w:rPr>
      </w:pPr>
      <w:r>
        <w:t>在穿线前</w:t>
      </w:r>
      <w:r>
        <w:rPr>
          <w:rFonts w:cs="Courier New"/>
        </w:rPr>
        <w:t>，</w:t>
      </w:r>
      <w:r>
        <w:t>所有木栓必须拔出</w:t>
      </w:r>
      <w:r>
        <w:rPr>
          <w:rFonts w:cs="Courier New"/>
        </w:rPr>
        <w:t>，</w:t>
      </w:r>
      <w:r>
        <w:t>整个电线管系统必须全部清扫以清除污物</w:t>
      </w:r>
      <w:r>
        <w:rPr>
          <w:rFonts w:cs="Courier New"/>
        </w:rPr>
        <w:t>，</w:t>
      </w:r>
      <w:r>
        <w:t>毛刺和潮气。</w:t>
      </w:r>
      <w:r>
        <w:rPr>
          <w:rFonts w:cs="Courier New"/>
        </w:rPr>
        <w:t xml:space="preserve"> </w:t>
      </w:r>
    </w:p>
    <w:p>
      <w:pPr>
        <w:pStyle w:val="30"/>
        <w:numPr>
          <w:ilvl w:val="0"/>
          <w:numId w:val="60"/>
        </w:numPr>
        <w:ind w:firstLineChars="0"/>
        <w:rPr>
          <w:rFonts w:cs="Courier New"/>
        </w:rPr>
      </w:pPr>
      <w:r>
        <w:t>所有电线管弯曲段必须于工地以弯管器成形</w:t>
      </w:r>
      <w:r>
        <w:rPr>
          <w:rFonts w:cs="MS Gothic"/>
        </w:rPr>
        <w:t>。</w:t>
      </w:r>
      <w:r>
        <w:t>带视察盖弯头及分支接头可用于立柱中避免使用大弯头处。</w:t>
      </w:r>
    </w:p>
    <w:p>
      <w:pPr>
        <w:pStyle w:val="30"/>
        <w:numPr>
          <w:ilvl w:val="0"/>
          <w:numId w:val="60"/>
        </w:numPr>
        <w:ind w:firstLineChars="0"/>
        <w:rPr>
          <w:rFonts w:cs="Courier New"/>
        </w:rPr>
      </w:pPr>
      <w:r>
        <w:t>电线管穿过建筑物之沉降缝处必须使用套筒</w:t>
      </w:r>
      <w:r>
        <w:rPr>
          <w:rFonts w:cs="MS Gothic"/>
        </w:rPr>
        <w:t>。</w:t>
      </w:r>
      <w:r>
        <w:t>必须敷设一条单独的回路保护导线跨接结构沉降缝以保持有效的电气连续性</w:t>
      </w:r>
      <w:r>
        <w:rPr>
          <w:rFonts w:cs="Courier New"/>
        </w:rPr>
        <w:t>。</w:t>
      </w:r>
    </w:p>
    <w:p>
      <w:pPr>
        <w:pStyle w:val="2"/>
        <w:numPr>
          <w:ilvl w:val="0"/>
          <w:numId w:val="3"/>
        </w:numPr>
        <w:ind w:firstLineChars="0"/>
        <w:rPr>
          <w:rFonts w:cs="Courier New"/>
        </w:rPr>
      </w:pPr>
      <w:bookmarkStart w:id="61" w:name="_Toc55483957"/>
      <w:r>
        <w:rPr>
          <w:rFonts w:hint="eastAsia" w:ascii="Tahoma" w:hAnsi="Tahoma" w:cs="Tahoma"/>
        </w:rPr>
        <w:t>管道及支架</w:t>
      </w:r>
      <w:r>
        <w:rPr>
          <w:rFonts w:ascii="Tahoma" w:hAnsi="Tahoma" w:cs="Tahoma"/>
        </w:rPr>
        <w:t>﻿</w:t>
      </w:r>
      <w:bookmarkEnd w:id="61"/>
      <w:r>
        <w:t xml:space="preserve">  </w:t>
      </w:r>
    </w:p>
    <w:p>
      <w:pPr>
        <w:spacing w:line="240" w:lineRule="auto"/>
        <w:ind w:firstLine="480" w:firstLineChars="200"/>
        <w:rPr>
          <w:rFonts w:cs="Courier New"/>
          <w:sz w:val="21"/>
          <w:szCs w:val="21"/>
        </w:rPr>
      </w:pPr>
      <w:r>
        <w:rPr>
          <w:rFonts w:ascii="Tahoma" w:hAnsi="Tahoma" w:cs="Tahoma"/>
        </w:rPr>
        <w:t>﻿</w:t>
      </w:r>
      <w:r>
        <w:rPr>
          <w:rStyle w:val="25"/>
        </w:rPr>
        <w:t>9.1资料呈审</w:t>
      </w:r>
    </w:p>
    <w:p>
      <w:pPr>
        <w:pStyle w:val="30"/>
        <w:numPr>
          <w:ilvl w:val="0"/>
          <w:numId w:val="61"/>
        </w:numPr>
        <w:ind w:firstLineChars="0"/>
        <w:rPr>
          <w:rFonts w:cs="Courier New"/>
        </w:rPr>
      </w:pPr>
      <w:r>
        <w:t>提交管道支架和固定支撑详图供审批</w:t>
      </w:r>
    </w:p>
    <w:p>
      <w:pPr>
        <w:pStyle w:val="30"/>
        <w:numPr>
          <w:ilvl w:val="0"/>
          <w:numId w:val="61"/>
        </w:numPr>
        <w:ind w:firstLineChars="0"/>
        <w:rPr>
          <w:rFonts w:cs="Courier New"/>
        </w:rPr>
      </w:pPr>
      <w:r>
        <w:t>提交管道试验和清洁净化程序供审批</w:t>
      </w:r>
      <w:r>
        <w:rPr>
          <w:rFonts w:cs="MS Gothic"/>
        </w:rPr>
        <w:t>。</w:t>
      </w:r>
    </w:p>
    <w:p>
      <w:pPr>
        <w:pStyle w:val="30"/>
        <w:numPr>
          <w:ilvl w:val="0"/>
          <w:numId w:val="61"/>
        </w:numPr>
        <w:ind w:firstLineChars="0"/>
        <w:rPr>
          <w:rFonts w:cs="Courier New"/>
        </w:rPr>
      </w:pPr>
      <w:r>
        <w:t>在试验和投入运行之后须提交完整的试验报告</w:t>
      </w:r>
      <w:r>
        <w:rPr>
          <w:rFonts w:cs="MS Gothic"/>
        </w:rPr>
        <w:t>。</w:t>
      </w:r>
    </w:p>
    <w:p>
      <w:pPr>
        <w:pStyle w:val="3"/>
      </w:pPr>
      <w:bookmarkStart w:id="62" w:name="_Toc55483958"/>
      <w:r>
        <w:rPr>
          <w:rFonts w:hint="eastAsia"/>
        </w:rPr>
        <w:t>9.2</w:t>
      </w:r>
      <w:r>
        <w:t xml:space="preserve"> </w:t>
      </w:r>
      <w:r>
        <w:rPr>
          <w:rFonts w:hint="eastAsia"/>
        </w:rPr>
        <w:t>产品</w:t>
      </w:r>
      <w:bookmarkEnd w:id="62"/>
    </w:p>
    <w:p>
      <w:pPr>
        <w:pStyle w:val="3"/>
        <w:rPr>
          <w:rFonts w:cs="Courier New"/>
        </w:rPr>
      </w:pPr>
      <w:bookmarkStart w:id="63" w:name="_Toc55483959"/>
      <w:r>
        <w:t>9.2.1 管道材料</w:t>
      </w:r>
      <w:bookmarkEnd w:id="63"/>
    </w:p>
    <w:p>
      <w:pPr>
        <w:rPr>
          <w:rFonts w:cs="Courier New"/>
        </w:rPr>
      </w:pPr>
      <w:r>
        <w:t>消防系统管道的规格应符合</w:t>
      </w:r>
      <w:r>
        <w:rPr>
          <w:rFonts w:hint="eastAsia"/>
        </w:rPr>
        <w:t>以下</w:t>
      </w:r>
      <w:r>
        <w:t>要求</w:t>
      </w:r>
      <w:r>
        <w:rPr>
          <w:rFonts w:cs="Courier New"/>
        </w:rPr>
        <w:t>:</w:t>
      </w:r>
    </w:p>
    <w:p>
      <w:r>
        <w:t>消火栓管</w:t>
      </w:r>
      <w:r>
        <w:rPr>
          <w:rFonts w:cs="MS Gothic"/>
        </w:rPr>
        <w:t>、</w:t>
      </w:r>
      <w:r>
        <w:t>喷淋镀锌焊接钢管</w:t>
      </w:r>
      <w:r>
        <w:rPr>
          <w:rFonts w:cs="Courier New"/>
        </w:rPr>
        <w:t>，</w:t>
      </w:r>
      <w:r>
        <w:t>工作压力</w:t>
      </w:r>
      <w:r>
        <w:rPr>
          <w:rFonts w:cs="Courier New"/>
        </w:rPr>
        <w:t>≤1.2Mpa</w:t>
      </w:r>
      <w:r>
        <w:t>时，</w:t>
      </w:r>
      <w:r>
        <w:rPr>
          <w:rFonts w:hint="eastAsia"/>
        </w:rPr>
        <w:t>热镀锌焊接钢管。</w:t>
      </w:r>
    </w:p>
    <w:p>
      <w:pPr>
        <w:rPr>
          <w:rFonts w:cs="Courier New"/>
        </w:rPr>
      </w:pPr>
      <w:r>
        <w:rPr>
          <w:rFonts w:cs="Courier New"/>
        </w:rPr>
        <w:t>DN&lt;=50，</w:t>
      </w:r>
      <w:r>
        <w:t>采用</w:t>
      </w:r>
      <w:r>
        <w:rPr>
          <w:rFonts w:hint="eastAsia"/>
        </w:rPr>
        <w:t>丝扣连接；</w:t>
      </w:r>
      <w:r>
        <w:rPr>
          <w:rFonts w:cs="Courier New"/>
        </w:rPr>
        <w:t>DN&gt;50</w:t>
      </w:r>
      <w:r>
        <w:rPr>
          <w:rFonts w:hint="eastAsia" w:cs="Courier New"/>
        </w:rPr>
        <w:t>采用卡箍连接。特殊部位采用法兰连接。</w:t>
      </w:r>
    </w:p>
    <w:p>
      <w:pPr>
        <w:rPr>
          <w:rFonts w:cs="Courier New"/>
        </w:rPr>
      </w:pPr>
      <w:r>
        <w:rPr>
          <w:rFonts w:cs="Courier New"/>
        </w:rPr>
        <w:t>DN&gt;200</w:t>
      </w:r>
      <w:r>
        <w:t>或工作压力</w:t>
      </w:r>
      <w:r>
        <w:rPr>
          <w:rFonts w:cs="Courier New"/>
        </w:rPr>
        <w:t>&gt;1.2Mpa</w:t>
      </w:r>
      <w:r>
        <w:t>时</w:t>
      </w:r>
      <w:r>
        <w:rPr>
          <w:rFonts w:cs="Courier New"/>
        </w:rPr>
        <w:t>，</w:t>
      </w:r>
      <w:r>
        <w:rPr>
          <w:rFonts w:hint="eastAsia" w:cs="Courier New"/>
        </w:rPr>
        <w:t>采用内外热镀锌无缝钢管。</w:t>
      </w:r>
    </w:p>
    <w:p>
      <w:pPr>
        <w:rPr>
          <w:rFonts w:cs="Courier New"/>
        </w:rPr>
      </w:pPr>
      <w:r>
        <w:rPr>
          <w:rFonts w:hint="eastAsia" w:cs="Courier New"/>
        </w:rPr>
        <w:t>所有室外管网均采用镀锌钢管，不得使用P</w:t>
      </w:r>
      <w:r>
        <w:rPr>
          <w:rFonts w:cs="Courier New"/>
        </w:rPr>
        <w:t>E</w:t>
      </w:r>
      <w:r>
        <w:rPr>
          <w:rFonts w:hint="eastAsia" w:cs="Courier New"/>
        </w:rPr>
        <w:t>管道施工。管道过路段应设置套管并包封。</w:t>
      </w:r>
    </w:p>
    <w:p>
      <w:pPr>
        <w:pStyle w:val="3"/>
        <w:rPr>
          <w:rFonts w:cs="Courier New"/>
        </w:rPr>
      </w:pPr>
      <w:bookmarkStart w:id="64" w:name="_Toc55483960"/>
      <w:r>
        <w:t>9.2.2管道接口</w:t>
      </w:r>
      <w:bookmarkEnd w:id="64"/>
    </w:p>
    <w:p>
      <w:pPr>
        <w:pStyle w:val="30"/>
        <w:numPr>
          <w:ilvl w:val="0"/>
          <w:numId w:val="62"/>
        </w:numPr>
        <w:ind w:firstLineChars="0"/>
      </w:pPr>
      <w:r>
        <w:rPr>
          <w:rFonts w:hint="eastAsia"/>
        </w:rPr>
        <w:t>管道连接方法，应按上述要求进行，除安装必要，接口间距应不小于3米。</w:t>
      </w:r>
    </w:p>
    <w:p>
      <w:pPr>
        <w:pStyle w:val="30"/>
        <w:numPr>
          <w:ilvl w:val="0"/>
          <w:numId w:val="62"/>
        </w:numPr>
        <w:ind w:firstLineChars="0"/>
        <w:rPr>
          <w:rFonts w:cs="Courier New"/>
        </w:rPr>
      </w:pPr>
      <w:r>
        <w:t>管道接口和装配联接件的法兰须为镀锌锻铁</w:t>
      </w:r>
    </w:p>
    <w:p>
      <w:pPr>
        <w:pStyle w:val="30"/>
        <w:numPr>
          <w:ilvl w:val="0"/>
          <w:numId w:val="62"/>
        </w:numPr>
        <w:ind w:firstLineChars="0"/>
        <w:rPr>
          <w:rFonts w:cs="Courier New"/>
        </w:rPr>
      </w:pPr>
      <w:r>
        <w:t>碳钢管与镀锌钢管连接须采用法兰接口</w:t>
      </w:r>
    </w:p>
    <w:p>
      <w:pPr>
        <w:pStyle w:val="30"/>
        <w:numPr>
          <w:ilvl w:val="0"/>
          <w:numId w:val="62"/>
        </w:numPr>
        <w:ind w:firstLineChars="0"/>
        <w:rPr>
          <w:rFonts w:cs="Courier New"/>
        </w:rPr>
      </w:pPr>
      <w:r>
        <w:t>自动喷水灭火系统管道变径时</w:t>
      </w:r>
      <w:r>
        <w:rPr>
          <w:rFonts w:cs="Courier New"/>
        </w:rPr>
        <w:t>，</w:t>
      </w:r>
      <w:r>
        <w:t>应采用异径管连接</w:t>
      </w:r>
      <w:r>
        <w:rPr>
          <w:rFonts w:cs="Courier New"/>
        </w:rPr>
        <w:t>，</w:t>
      </w:r>
      <w:r>
        <w:t>不得采用补芯。</w:t>
      </w:r>
    </w:p>
    <w:p>
      <w:pPr>
        <w:pStyle w:val="3"/>
        <w:rPr>
          <w:rFonts w:cs="Courier New"/>
        </w:rPr>
      </w:pPr>
      <w:bookmarkStart w:id="65" w:name="_Toc55483961"/>
      <w:r>
        <w:t xml:space="preserve">9.2.3 </w:t>
      </w:r>
      <w:r>
        <w:rPr>
          <w:rFonts w:hint="eastAsia"/>
        </w:rPr>
        <w:t>接管垫圈</w:t>
      </w:r>
      <w:bookmarkEnd w:id="65"/>
    </w:p>
    <w:p>
      <w:pPr>
        <w:pStyle w:val="30"/>
        <w:numPr>
          <w:ilvl w:val="0"/>
          <w:numId w:val="63"/>
        </w:numPr>
        <w:ind w:firstLineChars="0"/>
        <w:rPr>
          <w:rFonts w:cs="Courier New"/>
        </w:rPr>
      </w:pPr>
      <w:r>
        <w:t>进行法兰连接需采用氧丁合成橡胶制成的</w:t>
      </w:r>
      <w:r>
        <w:rPr>
          <w:rFonts w:cs="Courier New"/>
        </w:rPr>
        <w:t>3.0</w:t>
      </w:r>
      <w:r>
        <w:t>毫米厚的</w:t>
      </w:r>
      <w:r>
        <w:rPr>
          <w:rFonts w:cs="Courier New"/>
        </w:rPr>
        <w:t>O</w:t>
      </w:r>
      <w:r>
        <w:t>型垫圈</w:t>
      </w:r>
      <w:r>
        <w:rPr>
          <w:rFonts w:cs="Courier New"/>
        </w:rPr>
        <w:t>，</w:t>
      </w:r>
      <w:r>
        <w:t>不得采用含有石棉的垫圈</w:t>
      </w:r>
    </w:p>
    <w:p>
      <w:pPr>
        <w:pStyle w:val="30"/>
        <w:numPr>
          <w:ilvl w:val="0"/>
          <w:numId w:val="63"/>
        </w:numPr>
        <w:ind w:firstLineChars="0"/>
        <w:rPr>
          <w:rFonts w:cs="Courier New"/>
        </w:rPr>
      </w:pPr>
      <w:r>
        <w:t>不同金属管之间的法兰连接</w:t>
      </w:r>
      <w:r>
        <w:rPr>
          <w:rFonts w:cs="Courier New"/>
        </w:rPr>
        <w:t>:</w:t>
      </w:r>
      <w:r>
        <w:t>在法兰</w:t>
      </w:r>
      <w:r>
        <w:rPr>
          <w:rFonts w:cs="MS Gothic"/>
        </w:rPr>
        <w:t>、</w:t>
      </w:r>
      <w:r>
        <w:t>螺栓和螺之间分别采用绝缘垫圈</w:t>
      </w:r>
      <w:r>
        <w:rPr>
          <w:rFonts w:cs="MS Gothic"/>
        </w:rPr>
        <w:t>、</w:t>
      </w:r>
      <w:r>
        <w:t>套环和垫片</w:t>
      </w:r>
      <w:r>
        <w:rPr>
          <w:rFonts w:cs="MS Gothic"/>
        </w:rPr>
        <w:t>。</w:t>
      </w:r>
      <w:r>
        <w:t>绝缘物应采用聚四氟乙烯或其它同类型产品</w:t>
      </w:r>
      <w:r>
        <w:rPr>
          <w:rFonts w:cs="MS Gothic"/>
        </w:rPr>
        <w:t>。</w:t>
      </w:r>
    </w:p>
    <w:p>
      <w:pPr>
        <w:pStyle w:val="30"/>
        <w:numPr>
          <w:ilvl w:val="0"/>
          <w:numId w:val="63"/>
        </w:numPr>
        <w:ind w:firstLineChars="0"/>
        <w:rPr>
          <w:rFonts w:cs="Courier New"/>
        </w:rPr>
      </w:pPr>
      <w:r>
        <w:t>垫圈应适用于厂家建议安装的系统的温度和压力。</w:t>
      </w:r>
    </w:p>
    <w:p>
      <w:pPr>
        <w:pStyle w:val="3"/>
        <w:rPr>
          <w:rFonts w:cs="Courier New"/>
        </w:rPr>
      </w:pPr>
      <w:bookmarkStart w:id="66" w:name="_Toc55483962"/>
      <w:r>
        <w:t>9.2.4 管道坡度</w:t>
      </w:r>
      <w:bookmarkEnd w:id="66"/>
    </w:p>
    <w:p>
      <w:pPr>
        <w:rPr>
          <w:rFonts w:cs="Courier New"/>
        </w:rPr>
      </w:pPr>
      <w:r>
        <w:t>应按照标图或有关规范标准之要求进行</w:t>
      </w:r>
      <w:r>
        <w:rPr>
          <w:rFonts w:cs="Courier New"/>
        </w:rPr>
        <w:t>，</w:t>
      </w:r>
      <w:r>
        <w:t>消防给水管均按2</w:t>
      </w:r>
      <w:r>
        <w:rPr>
          <w:rFonts w:hint="eastAsia" w:cs="Courier New"/>
        </w:rPr>
        <w:t>‰</w:t>
      </w:r>
      <w:r>
        <w:t>的坡度坡向立管或泄水装置</w:t>
      </w:r>
    </w:p>
    <w:p>
      <w:pPr>
        <w:pStyle w:val="3"/>
        <w:rPr>
          <w:rFonts w:cs="Courier New"/>
        </w:rPr>
      </w:pPr>
      <w:bookmarkStart w:id="67" w:name="_Toc55483963"/>
      <w:r>
        <w:t>9.2.5 管道支架</w:t>
      </w:r>
      <w:bookmarkEnd w:id="67"/>
    </w:p>
    <w:p>
      <w:pPr>
        <w:pStyle w:val="30"/>
        <w:numPr>
          <w:ilvl w:val="0"/>
          <w:numId w:val="64"/>
        </w:numPr>
        <w:ind w:firstLineChars="0"/>
        <w:rPr>
          <w:rFonts w:cs="Courier New"/>
        </w:rPr>
      </w:pPr>
      <w:r>
        <w:t>提供所有进行系统安装所需的吊架</w:t>
      </w:r>
      <w:r>
        <w:rPr>
          <w:rFonts w:cs="MS Gothic"/>
        </w:rPr>
        <w:t>、</w:t>
      </w:r>
      <w:r>
        <w:t>支架</w:t>
      </w:r>
      <w:r>
        <w:rPr>
          <w:rFonts w:cs="MS Gothic"/>
        </w:rPr>
        <w:t>、</w:t>
      </w:r>
      <w:r>
        <w:t>导向支架和固定支撑等</w:t>
      </w:r>
      <w:r>
        <w:rPr>
          <w:rFonts w:cs="MS Gothic"/>
        </w:rPr>
        <w:t>。</w:t>
      </w:r>
      <w:r>
        <w:t>各类支架的强度和设计应允许在规定范围之内扩展和收缩.</w:t>
      </w:r>
    </w:p>
    <w:p>
      <w:pPr>
        <w:pStyle w:val="30"/>
        <w:numPr>
          <w:ilvl w:val="0"/>
          <w:numId w:val="64"/>
        </w:numPr>
        <w:ind w:firstLineChars="0"/>
        <w:rPr>
          <w:rFonts w:cs="Courier New"/>
        </w:rPr>
      </w:pPr>
      <w:r>
        <w:t>所有管道支架均应为</w:t>
      </w:r>
      <w:r>
        <w:rPr>
          <w:rFonts w:hint="eastAsia"/>
        </w:rPr>
        <w:t>钢</w:t>
      </w:r>
      <w:r>
        <w:t>制</w:t>
      </w:r>
      <w:r>
        <w:rPr>
          <w:rFonts w:cs="Courier New"/>
        </w:rPr>
        <w:t>，</w:t>
      </w:r>
      <w:r>
        <w:t>并可调校高度</w:t>
      </w:r>
      <w:r>
        <w:rPr>
          <w:rFonts w:cs="Courier New"/>
        </w:rPr>
        <w:t>，</w:t>
      </w:r>
      <w:r>
        <w:t>管道支架须涂上底漆及面漆以防止生锈及腐蚀</w:t>
      </w:r>
      <w:r>
        <w:rPr>
          <w:rFonts w:cs="Courier New"/>
        </w:rPr>
        <w:t>。</w:t>
      </w:r>
    </w:p>
    <w:p>
      <w:pPr>
        <w:pStyle w:val="30"/>
        <w:numPr>
          <w:ilvl w:val="0"/>
          <w:numId w:val="64"/>
        </w:numPr>
        <w:ind w:firstLineChars="0"/>
        <w:rPr>
          <w:rFonts w:cs="Courier New"/>
        </w:rPr>
      </w:pPr>
      <w:r>
        <w:t>在阀门附近及其它大管径管道上需支撑的配件均应提供附加支架</w:t>
      </w:r>
      <w:r>
        <w:rPr>
          <w:rFonts w:cs="Courier New"/>
        </w:rPr>
        <w:t>，</w:t>
      </w:r>
      <w:r>
        <w:t>以防止管道出现过度的拉力。</w:t>
      </w:r>
    </w:p>
    <w:p>
      <w:pPr>
        <w:pStyle w:val="30"/>
        <w:numPr>
          <w:ilvl w:val="0"/>
          <w:numId w:val="64"/>
        </w:numPr>
        <w:ind w:firstLineChars="0"/>
        <w:rPr>
          <w:rFonts w:cs="Courier New"/>
        </w:rPr>
      </w:pPr>
      <w:r>
        <w:t>除另有说明外</w:t>
      </w:r>
      <w:r>
        <w:rPr>
          <w:rFonts w:cs="Courier New"/>
        </w:rPr>
        <w:t>，</w:t>
      </w:r>
      <w:r>
        <w:t>各支架之间的间距均应满足国家相应规范</w:t>
      </w:r>
      <w:r>
        <w:rPr>
          <w:rFonts w:cs="MS Gothic"/>
        </w:rPr>
        <w:t>、</w:t>
      </w:r>
      <w:r>
        <w:t>规定的要求</w:t>
      </w:r>
    </w:p>
    <w:p>
      <w:pPr>
        <w:pStyle w:val="30"/>
        <w:numPr>
          <w:ilvl w:val="0"/>
          <w:numId w:val="64"/>
        </w:numPr>
        <w:ind w:firstLineChars="0"/>
        <w:rPr>
          <w:rFonts w:cs="Courier New"/>
        </w:rPr>
      </w:pPr>
      <w:r>
        <w:t>所有固定销件和螺栓必须配有弹簧垫圈和螺</w:t>
      </w:r>
      <w:r>
        <w:rPr>
          <w:rFonts w:hint="eastAsia"/>
        </w:rPr>
        <w:t>帽。</w:t>
      </w:r>
    </w:p>
    <w:p>
      <w:pPr>
        <w:pStyle w:val="30"/>
        <w:numPr>
          <w:ilvl w:val="0"/>
          <w:numId w:val="64"/>
        </w:numPr>
        <w:ind w:firstLineChars="0"/>
        <w:rPr>
          <w:rFonts w:cs="Courier New"/>
        </w:rPr>
      </w:pPr>
      <w:r>
        <w:t>管道支架或管卡应固定在楼板上或承重结构上。</w:t>
      </w:r>
    </w:p>
    <w:p>
      <w:pPr>
        <w:pStyle w:val="30"/>
        <w:numPr>
          <w:ilvl w:val="0"/>
          <w:numId w:val="64"/>
        </w:numPr>
        <w:ind w:firstLineChars="0"/>
        <w:rPr>
          <w:rFonts w:cs="Courier New"/>
        </w:rPr>
      </w:pPr>
      <w:r>
        <w:t>钢管水平安装支架间距</w:t>
      </w:r>
      <w:r>
        <w:rPr>
          <w:rFonts w:cs="Courier New"/>
        </w:rPr>
        <w:t>，</w:t>
      </w:r>
      <w:r>
        <w:t>按</w:t>
      </w:r>
      <w:r>
        <w:rPr>
          <w:rFonts w:cs="MS Gothic"/>
        </w:rPr>
        <w:t>《</w:t>
      </w:r>
      <w:r>
        <w:t>建筑给水排水采暖工程施工质量验收规范</w:t>
      </w:r>
      <w:r>
        <w:rPr>
          <w:rFonts w:cs="MS Gothic"/>
        </w:rPr>
        <w:t>》</w:t>
      </w:r>
      <w:r>
        <w:rPr>
          <w:rFonts w:cs="Courier New"/>
        </w:rPr>
        <w:t>(GB50242-2002)</w:t>
      </w:r>
      <w:r>
        <w:t>之规定施工。</w:t>
      </w:r>
    </w:p>
    <w:p>
      <w:pPr>
        <w:pStyle w:val="30"/>
        <w:numPr>
          <w:ilvl w:val="0"/>
          <w:numId w:val="64"/>
        </w:numPr>
        <w:ind w:firstLineChars="0"/>
        <w:rPr>
          <w:rFonts w:cs="Courier New"/>
        </w:rPr>
      </w:pPr>
      <w:r>
        <w:t>立管除管件上下外</w:t>
      </w:r>
      <w:r>
        <w:rPr>
          <w:rFonts w:cs="Courier New"/>
        </w:rPr>
        <w:t>，</w:t>
      </w:r>
      <w:r>
        <w:t>每层装一管卡</w:t>
      </w:r>
      <w:r>
        <w:rPr>
          <w:rFonts w:cs="Courier New"/>
        </w:rPr>
        <w:t>，</w:t>
      </w:r>
      <w:r>
        <w:t>安装高度为距地面1.</w:t>
      </w:r>
      <w:r>
        <w:rPr>
          <w:rFonts w:cs="Courier New"/>
        </w:rPr>
        <w:t>5m。</w:t>
      </w:r>
    </w:p>
    <w:p>
      <w:pPr>
        <w:pStyle w:val="30"/>
        <w:numPr>
          <w:ilvl w:val="0"/>
          <w:numId w:val="64"/>
        </w:numPr>
        <w:ind w:firstLineChars="0"/>
        <w:rPr>
          <w:rFonts w:cs="Courier New"/>
        </w:rPr>
      </w:pPr>
      <w:r>
        <w:t>自动喷水管道的吊架与喷头之间的距离应不小于</w:t>
      </w:r>
      <w:r>
        <w:rPr>
          <w:rFonts w:cs="Courier New"/>
        </w:rPr>
        <w:t>300mm，</w:t>
      </w:r>
      <w:r>
        <w:t>距末端喷头距离不大于</w:t>
      </w:r>
      <w:r>
        <w:rPr>
          <w:rFonts w:cs="Courier New"/>
        </w:rPr>
        <w:t>750mm，</w:t>
      </w:r>
      <w:r>
        <w:t>吊架应位于相邻喷头间的管段上</w:t>
      </w:r>
      <w:r>
        <w:rPr>
          <w:rFonts w:cs="Courier New"/>
        </w:rPr>
        <w:t>，</w:t>
      </w:r>
      <w:r>
        <w:t>当喷头间距不大于</w:t>
      </w:r>
      <w:r>
        <w:rPr>
          <w:rFonts w:cs="Courier New"/>
        </w:rPr>
        <w:t>3.6m</w:t>
      </w:r>
      <w:r>
        <w:t>时</w:t>
      </w:r>
      <w:r>
        <w:rPr>
          <w:rFonts w:cs="Courier New"/>
        </w:rPr>
        <w:t>，</w:t>
      </w:r>
      <w:r>
        <w:t>可设一个</w:t>
      </w:r>
      <w:r>
        <w:rPr>
          <w:rFonts w:cs="Courier New"/>
        </w:rPr>
        <w:t>，</w:t>
      </w:r>
      <w:r>
        <w:t>小于</w:t>
      </w:r>
      <w:r>
        <w:rPr>
          <w:rFonts w:cs="Courier New"/>
        </w:rPr>
        <w:t>1.8m</w:t>
      </w:r>
      <w:r>
        <w:t>允许隔段设置。</w:t>
      </w:r>
    </w:p>
    <w:p>
      <w:pPr>
        <w:pStyle w:val="3"/>
        <w:rPr>
          <w:rFonts w:cs="Courier New"/>
        </w:rPr>
      </w:pPr>
      <w:bookmarkStart w:id="68" w:name="_Toc55483964"/>
      <w:r>
        <w:t>9.2.6管道套管</w:t>
      </w:r>
      <w:bookmarkEnd w:id="68"/>
    </w:p>
    <w:p>
      <w:pPr>
        <w:pStyle w:val="30"/>
        <w:numPr>
          <w:ilvl w:val="0"/>
          <w:numId w:val="65"/>
        </w:numPr>
        <w:ind w:firstLineChars="0"/>
        <w:rPr>
          <w:rFonts w:cs="Courier New"/>
        </w:rPr>
      </w:pPr>
      <w:r>
        <w:t>在管道穿越墙壁和楼板处须设置镀锌钢制套管</w:t>
      </w:r>
      <w:r>
        <w:rPr>
          <w:rFonts w:cs="MS Gothic"/>
        </w:rPr>
        <w:t>。</w:t>
      </w:r>
      <w:r>
        <w:t>套管的尺寸应使管道能在套管中自由移动外</w:t>
      </w:r>
      <w:r>
        <w:rPr>
          <w:rFonts w:cs="Courier New"/>
        </w:rPr>
        <w:t>，</w:t>
      </w:r>
      <w:r>
        <w:t>还须足够供填塞防火填料</w:t>
      </w:r>
      <w:r>
        <w:rPr>
          <w:rFonts w:cs="Courier New"/>
        </w:rPr>
        <w:t>，</w:t>
      </w:r>
      <w:r>
        <w:t>而套管应伸出离一般楼板完成面最少</w:t>
      </w:r>
      <w:r>
        <w:rPr>
          <w:rFonts w:cs="Courier New"/>
        </w:rPr>
        <w:t>20</w:t>
      </w:r>
      <w:r>
        <w:t>毫米</w:t>
      </w:r>
      <w:r>
        <w:rPr>
          <w:rFonts w:cs="Courier New"/>
        </w:rPr>
        <w:t>，</w:t>
      </w:r>
      <w:r>
        <w:t>有防水要求的房间不应小于</w:t>
      </w:r>
      <w:r>
        <w:rPr>
          <w:rFonts w:cs="Courier New"/>
        </w:rPr>
        <w:t>50</w:t>
      </w:r>
      <w:r>
        <w:t>毫米</w:t>
      </w:r>
      <w:r>
        <w:rPr>
          <w:rFonts w:cs="MS Gothic"/>
        </w:rPr>
        <w:t>。</w:t>
      </w:r>
      <w:r>
        <w:t>管道套管不应当作支架使用</w:t>
      </w:r>
    </w:p>
    <w:p>
      <w:pPr>
        <w:pStyle w:val="30"/>
        <w:numPr>
          <w:ilvl w:val="0"/>
          <w:numId w:val="65"/>
        </w:numPr>
        <w:ind w:firstLineChars="0"/>
        <w:rPr>
          <w:rFonts w:cs="Courier New"/>
        </w:rPr>
      </w:pPr>
      <w:r>
        <w:t>在管道与套管空隙之间应采用阻燃密实材料和防水油膏填实</w:t>
      </w:r>
      <w:r>
        <w:rPr>
          <w:rFonts w:cs="Courier New"/>
        </w:rPr>
        <w:t>，</w:t>
      </w:r>
      <w:r>
        <w:t>断面光滑</w:t>
      </w:r>
      <w:r>
        <w:rPr>
          <w:rFonts w:cs="MS Gothic"/>
        </w:rPr>
        <w:t>。</w:t>
      </w:r>
      <w:r>
        <w:t>管道套管和管道保温之间的空隙必须用不硬化的软防水树胶复合物完全填塞</w:t>
      </w:r>
      <w:r>
        <w:rPr>
          <w:rFonts w:cs="Courier New"/>
        </w:rPr>
        <w:t>，</w:t>
      </w:r>
      <w:r>
        <w:t>以保证气密</w:t>
      </w:r>
      <w:r>
        <w:rPr>
          <w:rFonts w:cs="MS Gothic"/>
        </w:rPr>
        <w:t>。</w:t>
      </w:r>
      <w:r>
        <w:t>假若管道及套管穿过防火间隔时</w:t>
      </w:r>
      <w:r>
        <w:rPr>
          <w:rFonts w:cs="Courier New"/>
        </w:rPr>
        <w:t>，</w:t>
      </w:r>
      <w:r>
        <w:t>空必须采用与防火间隔相同耐火极限的柔软填密料完全填塞</w:t>
      </w:r>
      <w:r>
        <w:rPr>
          <w:rFonts w:cs="Courier New"/>
        </w:rPr>
        <w:t>，</w:t>
      </w:r>
      <w:r>
        <w:t>在套管两端则用非硬式胶粘剂填塞</w:t>
      </w:r>
    </w:p>
    <w:p>
      <w:pPr>
        <w:pStyle w:val="30"/>
        <w:numPr>
          <w:ilvl w:val="0"/>
          <w:numId w:val="65"/>
        </w:numPr>
        <w:ind w:firstLineChars="0"/>
        <w:rPr>
          <w:rFonts w:cs="Courier New"/>
        </w:rPr>
      </w:pPr>
      <w:r>
        <w:t>所有预埋套管在就位之前</w:t>
      </w:r>
      <w:r>
        <w:rPr>
          <w:rFonts w:cs="Courier New"/>
        </w:rPr>
        <w:t>，</w:t>
      </w:r>
      <w:r>
        <w:t>应涂沥青保护层</w:t>
      </w:r>
    </w:p>
    <w:p>
      <w:pPr>
        <w:pStyle w:val="3"/>
        <w:rPr>
          <w:rFonts w:cs="Courier New"/>
        </w:rPr>
      </w:pPr>
      <w:bookmarkStart w:id="69" w:name="_Toc55483965"/>
      <w:r>
        <w:t>9.2.7消防水箱</w:t>
      </w:r>
      <w:bookmarkEnd w:id="69"/>
    </w:p>
    <w:p>
      <w:pPr>
        <w:pStyle w:val="30"/>
        <w:numPr>
          <w:ilvl w:val="0"/>
          <w:numId w:val="66"/>
        </w:numPr>
        <w:ind w:firstLineChars="0"/>
        <w:rPr>
          <w:rFonts w:cs="Courier New"/>
        </w:rPr>
      </w:pPr>
      <w:r>
        <w:t>消防水箱应由不锈钢板</w:t>
      </w:r>
      <w:r>
        <w:rPr>
          <w:rFonts w:cs="Courier New"/>
        </w:rPr>
        <w:t>SUS444</w:t>
      </w:r>
      <w:r>
        <w:t>或相等认可之物料所制造</w:t>
      </w:r>
      <w:r>
        <w:rPr>
          <w:rFonts w:cs="MS Gothic"/>
        </w:rPr>
        <w:t>。</w:t>
      </w:r>
      <w:r>
        <w:t>所有螺栓</w:t>
      </w:r>
      <w:r>
        <w:rPr>
          <w:rFonts w:cs="MS Gothic"/>
        </w:rPr>
        <w:t>、</w:t>
      </w:r>
      <w:r>
        <w:t>螺帽和垫片必须为不锈钢制造</w:t>
      </w:r>
      <w:r>
        <w:rPr>
          <w:rFonts w:cs="MS Gothic"/>
        </w:rPr>
        <w:t>。</w:t>
      </w:r>
      <w:r>
        <w:t>密封接口所采用之材料应具化学性稳定和无毒性</w:t>
      </w:r>
      <w:r>
        <w:rPr>
          <w:rFonts w:cs="Courier New"/>
        </w:rPr>
        <w:t>，</w:t>
      </w:r>
      <w:r>
        <w:t>不得影响水箱内所贮存之水质</w:t>
      </w:r>
    </w:p>
    <w:p>
      <w:pPr>
        <w:pStyle w:val="30"/>
        <w:numPr>
          <w:ilvl w:val="0"/>
          <w:numId w:val="66"/>
        </w:numPr>
        <w:ind w:firstLineChars="0"/>
        <w:rPr>
          <w:rFonts w:cs="Courier New"/>
        </w:rPr>
      </w:pPr>
      <w:r>
        <w:t>消防水箱须固定于由建筑承包单位所提供之混凝土基座上水箱底座之详细资料和所需之土建施工图必须呈交业主作审批。</w:t>
      </w:r>
    </w:p>
    <w:p>
      <w:pPr>
        <w:pStyle w:val="30"/>
        <w:numPr>
          <w:ilvl w:val="0"/>
          <w:numId w:val="66"/>
        </w:numPr>
        <w:ind w:firstLineChars="0"/>
        <w:rPr>
          <w:rFonts w:cs="Courier New"/>
        </w:rPr>
      </w:pPr>
      <w:r>
        <w:rPr>
          <w:rFonts w:hint="eastAsia"/>
        </w:rPr>
        <w:t>消防水箱采用配套式箱泵一体化带保温型。</w:t>
      </w:r>
    </w:p>
    <w:p>
      <w:pPr>
        <w:pStyle w:val="30"/>
        <w:numPr>
          <w:ilvl w:val="0"/>
          <w:numId w:val="66"/>
        </w:numPr>
        <w:ind w:firstLineChars="0"/>
        <w:rPr>
          <w:rFonts w:cs="Courier New"/>
        </w:rPr>
      </w:pPr>
      <w:r>
        <w:rPr>
          <w:rFonts w:hint="eastAsia"/>
        </w:rPr>
        <w:t>应有液位显示装置连接至消防控制中心。</w:t>
      </w:r>
    </w:p>
    <w:p>
      <w:pPr>
        <w:pStyle w:val="3"/>
      </w:pPr>
      <w:bookmarkStart w:id="70" w:name="_Toc55483966"/>
      <w:r>
        <w:t>9.3 实施</w:t>
      </w:r>
      <w:bookmarkEnd w:id="70"/>
    </w:p>
    <w:p>
      <w:pPr>
        <w:pStyle w:val="3"/>
      </w:pPr>
      <w:bookmarkStart w:id="71" w:name="_Toc55483967"/>
      <w:r>
        <w:rPr>
          <w:rFonts w:hint="eastAsia"/>
        </w:rPr>
        <w:t>9.3.1</w:t>
      </w:r>
      <w:r>
        <w:t xml:space="preserve"> </w:t>
      </w:r>
      <w:r>
        <w:rPr>
          <w:rFonts w:hint="eastAsia"/>
        </w:rPr>
        <w:t>管道安装</w:t>
      </w:r>
      <w:bookmarkEnd w:id="71"/>
    </w:p>
    <w:p>
      <w:pPr>
        <w:pStyle w:val="30"/>
        <w:numPr>
          <w:ilvl w:val="0"/>
          <w:numId w:val="67"/>
        </w:numPr>
        <w:ind w:firstLineChars="0"/>
        <w:rPr>
          <w:rFonts w:cs="Courier New"/>
        </w:rPr>
      </w:pPr>
      <w:r>
        <w:t>在每天施工和施工后应对管道提供适当的保护以防湿气或其它杂物污染整个系统或堵塞管道</w:t>
      </w:r>
      <w:r>
        <w:rPr>
          <w:rFonts w:cs="MS Gothic"/>
        </w:rPr>
        <w:t>。</w:t>
      </w:r>
    </w:p>
    <w:p>
      <w:pPr>
        <w:pStyle w:val="30"/>
        <w:numPr>
          <w:ilvl w:val="0"/>
          <w:numId w:val="67"/>
        </w:numPr>
        <w:ind w:firstLineChars="0"/>
        <w:rPr>
          <w:rFonts w:cs="Courier New"/>
        </w:rPr>
      </w:pPr>
      <w:r>
        <w:t>管道安装应与墙壁平行</w:t>
      </w:r>
      <w:r>
        <w:rPr>
          <w:rFonts w:cs="Courier New"/>
        </w:rPr>
        <w:t>，</w:t>
      </w:r>
      <w:r>
        <w:t>并保持室内净空要求和保持人行通道畅通。</w:t>
      </w:r>
    </w:p>
    <w:p>
      <w:pPr>
        <w:pStyle w:val="30"/>
        <w:numPr>
          <w:ilvl w:val="0"/>
          <w:numId w:val="67"/>
        </w:numPr>
        <w:ind w:firstLineChars="0"/>
        <w:rPr>
          <w:rFonts w:cs="Courier New"/>
        </w:rPr>
      </w:pPr>
      <w:r>
        <w:t>管件的切割应平滑和精巧且不损坏管件</w:t>
      </w:r>
      <w:r>
        <w:rPr>
          <w:rFonts w:cs="Courier New"/>
        </w:rPr>
        <w:t>，</w:t>
      </w:r>
      <w:r>
        <w:t>切割管道应采用割管器</w:t>
      </w:r>
      <w:r>
        <w:rPr>
          <w:rFonts w:cs="Courier New"/>
        </w:rPr>
        <w:t>，</w:t>
      </w:r>
      <w:r>
        <w:t>管子端部应口以去除毛口</w:t>
      </w:r>
      <w:r>
        <w:rPr>
          <w:rFonts w:cs="MS Gothic"/>
        </w:rPr>
        <w:t>。</w:t>
      </w:r>
    </w:p>
    <w:p>
      <w:pPr>
        <w:pStyle w:val="30"/>
        <w:numPr>
          <w:ilvl w:val="0"/>
          <w:numId w:val="67"/>
        </w:numPr>
        <w:ind w:firstLineChars="0"/>
        <w:rPr>
          <w:rFonts w:cs="Courier New"/>
        </w:rPr>
      </w:pPr>
      <w:r>
        <w:t>管道支架应设于建筑结构上</w:t>
      </w:r>
      <w:r>
        <w:rPr>
          <w:rFonts w:cs="MS Gothic"/>
        </w:rPr>
        <w:t>。</w:t>
      </w:r>
      <w:r>
        <w:t>在结构构架之间如需要安装支架</w:t>
      </w:r>
      <w:r>
        <w:rPr>
          <w:rFonts w:cs="Courier New"/>
        </w:rPr>
        <w:t>，</w:t>
      </w:r>
      <w:r>
        <w:t>则须提供适当的金属构架</w:t>
      </w:r>
      <w:r>
        <w:rPr>
          <w:rFonts w:cs="MS Gothic"/>
        </w:rPr>
        <w:t>。</w:t>
      </w:r>
    </w:p>
    <w:p>
      <w:pPr>
        <w:pStyle w:val="30"/>
        <w:numPr>
          <w:ilvl w:val="0"/>
          <w:numId w:val="67"/>
        </w:numPr>
        <w:ind w:firstLineChars="0"/>
        <w:rPr>
          <w:rFonts w:cs="Courier New"/>
        </w:rPr>
      </w:pPr>
      <w:r>
        <w:t>提供足够的坡度以保证系统能适当地排水和排气</w:t>
      </w:r>
    </w:p>
    <w:p>
      <w:pPr>
        <w:pStyle w:val="30"/>
        <w:numPr>
          <w:ilvl w:val="0"/>
          <w:numId w:val="67"/>
        </w:numPr>
        <w:ind w:firstLineChars="0"/>
        <w:rPr>
          <w:rFonts w:cs="Courier New"/>
        </w:rPr>
      </w:pPr>
      <w:r>
        <w:t>丝扣接口的管道应采用适当的削螺纹合切割方法</w:t>
      </w:r>
      <w:r>
        <w:rPr>
          <w:rFonts w:cs="Courier New"/>
        </w:rPr>
        <w:t>，</w:t>
      </w:r>
      <w:r>
        <w:t>接口必须用氧化铅与甘油的粘稠混合物或用聚四氟乙烯带</w:t>
      </w:r>
      <w:r>
        <w:rPr>
          <w:rFonts w:cs="Courier New"/>
        </w:rPr>
        <w:t>，</w:t>
      </w:r>
      <w:r>
        <w:t>或其它有效的丝扣接口复合物加在阳螺纹上进行接合</w:t>
      </w:r>
      <w:r>
        <w:rPr>
          <w:rFonts w:cs="MS Gothic"/>
        </w:rPr>
        <w:t>。</w:t>
      </w:r>
      <w:r>
        <w:t>接口完成后不应露出</w:t>
      </w:r>
      <w:r>
        <w:rPr>
          <w:rFonts w:cs="Courier New"/>
        </w:rPr>
        <w:t>3</w:t>
      </w:r>
      <w:r>
        <w:t>个圈以上螺纹。</w:t>
      </w:r>
    </w:p>
    <w:p>
      <w:pPr>
        <w:pStyle w:val="30"/>
        <w:numPr>
          <w:ilvl w:val="0"/>
          <w:numId w:val="67"/>
        </w:numPr>
        <w:ind w:firstLineChars="0"/>
        <w:rPr>
          <w:rFonts w:cs="Courier New"/>
        </w:rPr>
      </w:pPr>
      <w:r>
        <w:t>于系统的高位及适当位置设置自动排气阀</w:t>
      </w:r>
      <w:r>
        <w:rPr>
          <w:rFonts w:cs="Courier New"/>
        </w:rPr>
        <w:t>。</w:t>
      </w:r>
    </w:p>
    <w:p>
      <w:pPr>
        <w:pStyle w:val="30"/>
        <w:numPr>
          <w:ilvl w:val="0"/>
          <w:numId w:val="67"/>
        </w:numPr>
        <w:ind w:firstLineChars="0"/>
        <w:rPr>
          <w:rFonts w:cs="Courier New"/>
        </w:rPr>
      </w:pPr>
      <w:r>
        <w:rPr>
          <w:rFonts w:cs="Courier New"/>
        </w:rPr>
        <w:t xml:space="preserve"> </w:t>
      </w:r>
      <w:r>
        <w:t>法兰和接合管应对准端面</w:t>
      </w:r>
      <w:r>
        <w:rPr>
          <w:rFonts w:cs="MS Gothic"/>
        </w:rPr>
        <w:t>。</w:t>
      </w:r>
      <w:r>
        <w:t>法兰接口之间须设置认可使用的垫片</w:t>
      </w:r>
      <w:r>
        <w:rPr>
          <w:rFonts w:cs="Courier New"/>
        </w:rPr>
        <w:t>，</w:t>
      </w:r>
      <w:r>
        <w:t>安装</w:t>
      </w:r>
      <w:r>
        <w:rPr>
          <w:rFonts w:hint="eastAsia"/>
        </w:rPr>
        <w:t>应</w:t>
      </w:r>
      <w:r>
        <w:t>为平整和密闭</w:t>
      </w:r>
      <w:r>
        <w:rPr>
          <w:rFonts w:cs="MS Gothic"/>
        </w:rPr>
        <w:t>。</w:t>
      </w:r>
      <w:r>
        <w:t>为每件须维修的设备或材料如水泵</w:t>
      </w:r>
      <w:r>
        <w:rPr>
          <w:rFonts w:cs="Courier New"/>
        </w:rPr>
        <w:t>，</w:t>
      </w:r>
      <w:r>
        <w:t>控制阀等提供法兰或接合管进行管道</w:t>
      </w:r>
      <w:r>
        <w:rPr>
          <w:rFonts w:hint="eastAsia"/>
        </w:rPr>
        <w:t>接驳。</w:t>
      </w:r>
    </w:p>
    <w:p>
      <w:pPr>
        <w:pStyle w:val="30"/>
        <w:numPr>
          <w:ilvl w:val="0"/>
          <w:numId w:val="67"/>
        </w:numPr>
        <w:ind w:firstLineChars="0"/>
        <w:rPr>
          <w:rFonts w:cs="Courier New"/>
        </w:rPr>
      </w:pPr>
      <w:r>
        <w:t>水平安装的管道上的阀门</w:t>
      </w:r>
      <w:r>
        <w:rPr>
          <w:rFonts w:cs="Courier New"/>
        </w:rPr>
        <w:t>，</w:t>
      </w:r>
      <w:r>
        <w:t>其阀杆应装成水平或垂直向上</w:t>
      </w:r>
    </w:p>
    <w:p>
      <w:pPr>
        <w:pStyle w:val="30"/>
        <w:numPr>
          <w:ilvl w:val="0"/>
          <w:numId w:val="67"/>
        </w:numPr>
        <w:ind w:firstLineChars="0"/>
        <w:rPr>
          <w:rFonts w:cs="Courier New"/>
        </w:rPr>
      </w:pPr>
      <w:r>
        <w:t>不论有否指明</w:t>
      </w:r>
      <w:r>
        <w:rPr>
          <w:rFonts w:cs="Courier New"/>
        </w:rPr>
        <w:t>，</w:t>
      </w:r>
      <w:r>
        <w:t>需要进行排水</w:t>
      </w:r>
      <w:r>
        <w:rPr>
          <w:rFonts w:cs="MS Gothic"/>
        </w:rPr>
        <w:t>、</w:t>
      </w:r>
      <w:r>
        <w:t>隔离或分段的位置必须设置闸阀或蝶阀</w:t>
      </w:r>
      <w:r>
        <w:rPr>
          <w:rFonts w:cs="MS Gothic"/>
        </w:rPr>
        <w:t>。</w:t>
      </w:r>
      <w:r>
        <w:t>每个阀门须加上标签以便识别。</w:t>
      </w:r>
    </w:p>
    <w:p>
      <w:pPr>
        <w:pStyle w:val="30"/>
        <w:numPr>
          <w:ilvl w:val="0"/>
          <w:numId w:val="67"/>
        </w:numPr>
        <w:ind w:firstLineChars="0"/>
        <w:rPr>
          <w:rFonts w:cs="Courier New"/>
        </w:rPr>
      </w:pPr>
      <w:r>
        <w:t>与设备连接的管道应独立地支撑</w:t>
      </w:r>
      <w:r>
        <w:rPr>
          <w:rFonts w:cs="Courier New"/>
        </w:rPr>
        <w:t>，</w:t>
      </w:r>
      <w:r>
        <w:t>使设备不致因管道重量或膨胀而承受应力。</w:t>
      </w:r>
    </w:p>
    <w:p>
      <w:pPr>
        <w:pStyle w:val="30"/>
        <w:numPr>
          <w:ilvl w:val="0"/>
          <w:numId w:val="67"/>
        </w:numPr>
        <w:ind w:firstLineChars="0"/>
        <w:rPr>
          <w:rFonts w:cs="Courier New"/>
        </w:rPr>
      </w:pPr>
      <w:r>
        <w:t>在整个装配系统的前后过程中</w:t>
      </w:r>
      <w:r>
        <w:rPr>
          <w:rFonts w:cs="Courier New"/>
        </w:rPr>
        <w:t>，</w:t>
      </w:r>
      <w:r>
        <w:t>采取一切措施</w:t>
      </w:r>
      <w:r>
        <w:rPr>
          <w:rFonts w:cs="Courier New"/>
        </w:rPr>
        <w:t>，</w:t>
      </w:r>
      <w:r>
        <w:t>以防止管道受污染或堵塞。</w:t>
      </w:r>
    </w:p>
    <w:p>
      <w:pPr>
        <w:pStyle w:val="30"/>
        <w:numPr>
          <w:ilvl w:val="0"/>
          <w:numId w:val="67"/>
        </w:numPr>
        <w:ind w:firstLineChars="0"/>
        <w:rPr>
          <w:rFonts w:cs="Courier New"/>
        </w:rPr>
      </w:pPr>
      <w:r>
        <w:t>当管道跨越建筑物的伸缩或有可能移动的地方时</w:t>
      </w:r>
      <w:r>
        <w:rPr>
          <w:rFonts w:cs="Courier New"/>
        </w:rPr>
        <w:t>，</w:t>
      </w:r>
      <w:r>
        <w:t>应提供伸缩器以抵消任何造成此移动的应力</w:t>
      </w:r>
    </w:p>
    <w:p>
      <w:pPr>
        <w:pStyle w:val="30"/>
        <w:numPr>
          <w:ilvl w:val="0"/>
          <w:numId w:val="67"/>
        </w:numPr>
        <w:ind w:firstLineChars="0"/>
        <w:rPr>
          <w:rFonts w:cs="Courier New"/>
        </w:rPr>
      </w:pPr>
      <w:r>
        <w:t>所有铺砌在地下或埋藏于混凝土</w:t>
      </w:r>
      <w:r>
        <w:rPr>
          <w:rFonts w:cs="Courier New"/>
        </w:rPr>
        <w:t>/</w:t>
      </w:r>
      <w:r>
        <w:t>砖墙的镀锌钢管应用麻布或其它认可的物料包扎和涂上沥青以作保护。</w:t>
      </w:r>
    </w:p>
    <w:p>
      <w:pPr>
        <w:pStyle w:val="3"/>
      </w:pPr>
      <w:bookmarkStart w:id="72" w:name="_Toc55483968"/>
      <w:r>
        <w:t xml:space="preserve">9.3.2 </w:t>
      </w:r>
      <w:r>
        <w:rPr>
          <w:rFonts w:hint="eastAsia"/>
        </w:rPr>
        <w:t>焊接</w:t>
      </w:r>
      <w:bookmarkEnd w:id="72"/>
    </w:p>
    <w:p>
      <w:pPr>
        <w:pStyle w:val="30"/>
        <w:numPr>
          <w:ilvl w:val="0"/>
          <w:numId w:val="68"/>
        </w:numPr>
        <w:ind w:firstLineChars="0"/>
        <w:rPr>
          <w:rFonts w:cs="Courier New"/>
        </w:rPr>
      </w:pPr>
      <w:r>
        <w:t>焊接工艺须符合国家标准</w:t>
      </w:r>
      <w:r>
        <w:rPr>
          <w:rFonts w:cs="Courier New"/>
        </w:rPr>
        <w:t>GBJ236-82，</w:t>
      </w:r>
      <w:r>
        <w:rPr>
          <w:rFonts w:cs="MS Gothic"/>
        </w:rPr>
        <w:t>《</w:t>
      </w:r>
      <w:r>
        <w:t>现场设备工业管道焊接工程施工及验收规范</w:t>
      </w:r>
      <w:r>
        <w:rPr>
          <w:rFonts w:cs="MS Gothic"/>
        </w:rPr>
        <w:t>》</w:t>
      </w:r>
      <w:r>
        <w:t>的要求</w:t>
      </w:r>
      <w:r>
        <w:rPr>
          <w:rFonts w:cs="MS Gothic"/>
        </w:rPr>
        <w:t>。</w:t>
      </w:r>
    </w:p>
    <w:p>
      <w:pPr>
        <w:pStyle w:val="30"/>
        <w:numPr>
          <w:ilvl w:val="0"/>
          <w:numId w:val="68"/>
        </w:numPr>
        <w:ind w:firstLineChars="0"/>
        <w:rPr>
          <w:rFonts w:cs="Courier New"/>
        </w:rPr>
      </w:pPr>
      <w:r>
        <w:t>承包方须检查所有焊接工艺</w:t>
      </w:r>
      <w:r>
        <w:rPr>
          <w:rFonts w:cs="Courier New"/>
        </w:rPr>
        <w:t>，</w:t>
      </w:r>
      <w:r>
        <w:t>并提供质量证明</w:t>
      </w:r>
      <w:r>
        <w:rPr>
          <w:rFonts w:cs="MS Gothic"/>
        </w:rPr>
        <w:t>。</w:t>
      </w:r>
      <w:r>
        <w:t>业主于需要时可随时进行检验</w:t>
      </w:r>
      <w:r>
        <w:rPr>
          <w:rFonts w:cs="Courier New"/>
        </w:rPr>
        <w:t>，</w:t>
      </w:r>
      <w:r>
        <w:t>并切除</w:t>
      </w:r>
      <w:r>
        <w:rPr>
          <w:rFonts w:cs="Courier New"/>
        </w:rPr>
        <w:t>2%</w:t>
      </w:r>
      <w:r>
        <w:t>焊接口数量以供检查及测试</w:t>
      </w:r>
      <w:r>
        <w:rPr>
          <w:rFonts w:cs="MS Gothic"/>
        </w:rPr>
        <w:t>。</w:t>
      </w:r>
      <w:r>
        <w:t>如上述测试的焊接口的工艺或材料被发觉不合格时</w:t>
      </w:r>
      <w:r>
        <w:rPr>
          <w:rFonts w:cs="Courier New"/>
        </w:rPr>
        <w:t>，</w:t>
      </w:r>
      <w:r>
        <w:t>可被要求进一步切除更多数量的焊接口直至焊接口数量的</w:t>
      </w:r>
      <w:r>
        <w:rPr>
          <w:rFonts w:cs="Courier New"/>
        </w:rPr>
        <w:t>4%</w:t>
      </w:r>
      <w:r>
        <w:rPr>
          <w:rFonts w:cs="MS Gothic"/>
        </w:rPr>
        <w:t>。</w:t>
      </w:r>
      <w:r>
        <w:t>如在这</w:t>
      </w:r>
      <w:r>
        <w:rPr>
          <w:rFonts w:cs="Courier New"/>
        </w:rPr>
        <w:t>4%</w:t>
      </w:r>
      <w:r>
        <w:t>焊接口内进一步发现不合格的情况时</w:t>
      </w:r>
      <w:r>
        <w:rPr>
          <w:rFonts w:cs="Courier New"/>
        </w:rPr>
        <w:t>，</w:t>
      </w:r>
      <w:r>
        <w:t>业主可要求承包单位拆除所有焊接部份</w:t>
      </w:r>
      <w:r>
        <w:rPr>
          <w:rFonts w:cs="Courier New"/>
        </w:rPr>
        <w:t>，</w:t>
      </w:r>
      <w:r>
        <w:t>并重新作出补救工作而所有费用须由承包方负责。</w:t>
      </w:r>
    </w:p>
    <w:p>
      <w:pPr>
        <w:pStyle w:val="30"/>
        <w:numPr>
          <w:ilvl w:val="0"/>
          <w:numId w:val="68"/>
        </w:numPr>
        <w:ind w:firstLineChars="0"/>
        <w:rPr>
          <w:rFonts w:cs="Courier New"/>
        </w:rPr>
      </w:pPr>
      <w:r>
        <w:t>业主可要求承包单位聘请</w:t>
      </w:r>
      <w:r>
        <w:rPr>
          <w:rFonts w:cs="Courier New"/>
        </w:rPr>
        <w:t>“X</w:t>
      </w:r>
      <w:r>
        <w:t>光</w:t>
      </w:r>
      <w:r>
        <w:rPr>
          <w:rFonts w:cs="Courier New"/>
        </w:rPr>
        <w:t>”</w:t>
      </w:r>
      <w:r>
        <w:t>或</w:t>
      </w:r>
      <w:r>
        <w:rPr>
          <w:rFonts w:cs="Courier New"/>
        </w:rPr>
        <w:t>“</w:t>
      </w:r>
      <w:r>
        <w:t>超声波</w:t>
      </w:r>
      <w:r>
        <w:rPr>
          <w:rFonts w:cs="Courier New"/>
        </w:rPr>
        <w:t>”</w:t>
      </w:r>
      <w:r>
        <w:t>专业到工地对焊接部份进行抽样测试</w:t>
      </w:r>
      <w:r>
        <w:rPr>
          <w:rFonts w:cs="Courier New"/>
        </w:rPr>
        <w:t>，</w:t>
      </w:r>
      <w:r>
        <w:t>而所有费用须由承包方负责</w:t>
      </w:r>
      <w:r>
        <w:rPr>
          <w:rFonts w:cs="MS Gothic"/>
        </w:rPr>
        <w:t>。</w:t>
      </w:r>
    </w:p>
    <w:p>
      <w:pPr>
        <w:pStyle w:val="30"/>
        <w:numPr>
          <w:ilvl w:val="0"/>
          <w:numId w:val="68"/>
        </w:numPr>
        <w:ind w:firstLineChars="0"/>
        <w:rPr>
          <w:rFonts w:hint="eastAsia" w:cs="Courier New"/>
        </w:rPr>
      </w:pPr>
      <w:r>
        <w:t>所有焊接工序须在清洁及干爽的地方进行</w:t>
      </w:r>
      <w:r>
        <w:rPr>
          <w:rFonts w:cs="Courier New"/>
        </w:rPr>
        <w:t>，</w:t>
      </w:r>
      <w:r>
        <w:t>并免受天气环境的影响</w:t>
      </w:r>
      <w:r>
        <w:rPr>
          <w:rFonts w:cs="MS Gothic"/>
        </w:rPr>
        <w:t>。</w:t>
      </w:r>
    </w:p>
    <w:p>
      <w:pPr>
        <w:pStyle w:val="3"/>
      </w:pPr>
      <w:bookmarkStart w:id="73" w:name="_Toc55483969"/>
      <w:r>
        <w:t xml:space="preserve">9.3.3 </w:t>
      </w:r>
      <w:r>
        <w:rPr>
          <w:rFonts w:hint="eastAsia"/>
        </w:rPr>
        <w:t>管道吊架和支架的安装</w:t>
      </w:r>
      <w:bookmarkEnd w:id="73"/>
    </w:p>
    <w:p>
      <w:pPr>
        <w:pStyle w:val="30"/>
        <w:numPr>
          <w:ilvl w:val="0"/>
          <w:numId w:val="69"/>
        </w:numPr>
        <w:ind w:firstLineChars="0"/>
        <w:rPr>
          <w:rFonts w:cs="Courier New"/>
        </w:rPr>
      </w:pPr>
      <w:r>
        <w:t>所有的吊架和支架包括吊杆</w:t>
      </w:r>
      <w:r>
        <w:rPr>
          <w:rFonts w:cs="MS Gothic"/>
        </w:rPr>
        <w:t>、</w:t>
      </w:r>
      <w:r>
        <w:t>角铁</w:t>
      </w:r>
      <w:r>
        <w:rPr>
          <w:rFonts w:cs="MS Gothic"/>
        </w:rPr>
        <w:t>、</w:t>
      </w:r>
      <w:r>
        <w:t>槽钢和铁板以及任何与设计要求有异的变更</w:t>
      </w:r>
      <w:r>
        <w:rPr>
          <w:rFonts w:cs="Courier New"/>
        </w:rPr>
        <w:t>，</w:t>
      </w:r>
      <w:r>
        <w:t>均应事先获得业主的批准后才可进行加工制造</w:t>
      </w:r>
      <w:r>
        <w:rPr>
          <w:rFonts w:cs="MS Gothic"/>
        </w:rPr>
        <w:t>。</w:t>
      </w:r>
    </w:p>
    <w:p>
      <w:pPr>
        <w:pStyle w:val="30"/>
        <w:numPr>
          <w:ilvl w:val="0"/>
          <w:numId w:val="69"/>
        </w:numPr>
        <w:ind w:firstLineChars="0"/>
        <w:rPr>
          <w:rFonts w:cs="Courier New"/>
        </w:rPr>
      </w:pPr>
      <w:r>
        <w:t>垂直管道应在每根立管的中部采用通过认可的钢制管码支撑</w:t>
      </w:r>
      <w:r>
        <w:rPr>
          <w:rFonts w:cs="Courier New"/>
        </w:rPr>
        <w:t>，</w:t>
      </w:r>
      <w:r>
        <w:t>以防摇晃</w:t>
      </w:r>
      <w:r>
        <w:rPr>
          <w:rFonts w:cs="MS Gothic"/>
        </w:rPr>
        <w:t>、</w:t>
      </w:r>
      <w:r>
        <w:t>下垂</w:t>
      </w:r>
      <w:r>
        <w:rPr>
          <w:rFonts w:cs="MS Gothic"/>
        </w:rPr>
        <w:t>、</w:t>
      </w:r>
      <w:r>
        <w:t>震动和共震</w:t>
      </w:r>
      <w:r>
        <w:rPr>
          <w:rFonts w:cs="Courier New"/>
        </w:rPr>
        <w:t>，</w:t>
      </w:r>
      <w:r>
        <w:t>避免支架或固定支架之间的曳拉或弯而使管道承受压力</w:t>
      </w:r>
      <w:r>
        <w:rPr>
          <w:rFonts w:cs="MS Gothic"/>
        </w:rPr>
        <w:t>。</w:t>
      </w:r>
    </w:p>
    <w:p>
      <w:pPr>
        <w:pStyle w:val="30"/>
        <w:numPr>
          <w:ilvl w:val="0"/>
          <w:numId w:val="69"/>
        </w:numPr>
        <w:ind w:firstLineChars="0"/>
        <w:rPr>
          <w:rFonts w:cs="Courier New"/>
        </w:rPr>
      </w:pPr>
      <w:r>
        <w:t>如管卡和管道为不同材料</w:t>
      </w:r>
      <w:r>
        <w:rPr>
          <w:rFonts w:cs="Courier New"/>
        </w:rPr>
        <w:t>，</w:t>
      </w:r>
      <w:r>
        <w:t>管卡与管道之间应提供橡胶垫片。</w:t>
      </w:r>
    </w:p>
    <w:p>
      <w:pPr>
        <w:pStyle w:val="30"/>
        <w:numPr>
          <w:ilvl w:val="0"/>
          <w:numId w:val="69"/>
        </w:numPr>
        <w:ind w:firstLineChars="0"/>
        <w:rPr>
          <w:rFonts w:cs="Courier New"/>
        </w:rPr>
      </w:pPr>
      <w:r>
        <w:t>所有支架</w:t>
      </w:r>
      <w:r>
        <w:rPr>
          <w:rFonts w:cs="MS Gothic"/>
        </w:rPr>
        <w:t>、</w:t>
      </w:r>
      <w:r>
        <w:t>固定支撑</w:t>
      </w:r>
      <w:r>
        <w:rPr>
          <w:rFonts w:cs="MS Gothic"/>
        </w:rPr>
        <w:t>、</w:t>
      </w:r>
      <w:r>
        <w:t>托架和吊架等均应用有足够强度的膨胀螺栓固定。</w:t>
      </w:r>
    </w:p>
    <w:p>
      <w:pPr>
        <w:pStyle w:val="3"/>
      </w:pPr>
      <w:bookmarkStart w:id="74" w:name="_Toc55483970"/>
      <w:r>
        <w:t xml:space="preserve">9.3.4 </w:t>
      </w:r>
      <w:r>
        <w:rPr>
          <w:rFonts w:hint="eastAsia"/>
        </w:rPr>
        <w:t>清洁</w:t>
      </w:r>
      <w:bookmarkEnd w:id="74"/>
    </w:p>
    <w:p>
      <w:pPr>
        <w:pStyle w:val="30"/>
        <w:numPr>
          <w:ilvl w:val="0"/>
          <w:numId w:val="70"/>
        </w:numPr>
        <w:ind w:firstLineChars="0"/>
        <w:rPr>
          <w:rFonts w:cs="Courier New"/>
        </w:rPr>
      </w:pPr>
      <w:r>
        <w:t>采取一切预防措施</w:t>
      </w:r>
      <w:r>
        <w:rPr>
          <w:rFonts w:cs="Courier New"/>
        </w:rPr>
        <w:t>，</w:t>
      </w:r>
      <w:r>
        <w:t>以避免外界物体</w:t>
      </w:r>
      <w:r>
        <w:rPr>
          <w:rFonts w:cs="Courier New"/>
        </w:rPr>
        <w:t>，</w:t>
      </w:r>
      <w:r>
        <w:t>诸如焊珠和焊渣或污物进入管道系统中敲打已完工的焊缝以使碎屑松脱</w:t>
      </w:r>
      <w:r>
        <w:rPr>
          <w:rFonts w:cs="MS Gothic"/>
        </w:rPr>
        <w:t>。</w:t>
      </w:r>
      <w:r>
        <w:t>所有管道</w:t>
      </w:r>
      <w:r>
        <w:rPr>
          <w:rFonts w:cs="MS Gothic"/>
        </w:rPr>
        <w:t>、</w:t>
      </w:r>
      <w:r>
        <w:t>阀门和配件在装配成系统之前</w:t>
      </w:r>
      <w:r>
        <w:rPr>
          <w:rFonts w:cs="Courier New"/>
        </w:rPr>
        <w:t>，</w:t>
      </w:r>
      <w:r>
        <w:t>均应用金属刷和擦扫清除管内的油污</w:t>
      </w:r>
      <w:r>
        <w:rPr>
          <w:rFonts w:cs="MS Gothic"/>
        </w:rPr>
        <w:t>、</w:t>
      </w:r>
      <w:r>
        <w:t>油脂或污物</w:t>
      </w:r>
      <w:r>
        <w:rPr>
          <w:rFonts w:cs="MS Gothic"/>
        </w:rPr>
        <w:t>。</w:t>
      </w:r>
    </w:p>
    <w:p>
      <w:pPr>
        <w:pStyle w:val="30"/>
        <w:numPr>
          <w:ilvl w:val="0"/>
          <w:numId w:val="70"/>
        </w:numPr>
        <w:ind w:firstLineChars="0"/>
        <w:rPr>
          <w:rFonts w:cs="Courier New"/>
        </w:rPr>
      </w:pPr>
      <w:r>
        <w:t>随管道竖立接驳光毕</w:t>
      </w:r>
      <w:r>
        <w:rPr>
          <w:rFonts w:cs="Courier New"/>
        </w:rPr>
        <w:t>，</w:t>
      </w:r>
      <w:r>
        <w:t>所有管径</w:t>
      </w:r>
      <w:r>
        <w:rPr>
          <w:rFonts w:cs="Courier New"/>
        </w:rPr>
        <w:t>150</w:t>
      </w:r>
      <w:r>
        <w:t>毫米及以下的管道应随即用清水冲洗直到彻底清除污物</w:t>
      </w:r>
      <w:r>
        <w:rPr>
          <w:rFonts w:cs="MS Gothic"/>
        </w:rPr>
        <w:t>、</w:t>
      </w:r>
      <w:r>
        <w:t>油污和金属屑等为止在一般情况下</w:t>
      </w:r>
      <w:r>
        <w:rPr>
          <w:rFonts w:cs="Courier New"/>
        </w:rPr>
        <w:t>，</w:t>
      </w:r>
      <w:r>
        <w:t>每种尺寸的管子在与更大尺寸的管子连接在一起之前均应分别冲洗</w:t>
      </w:r>
      <w:r>
        <w:rPr>
          <w:rFonts w:cs="MS Gothic"/>
        </w:rPr>
        <w:t>。</w:t>
      </w:r>
    </w:p>
    <w:p>
      <w:pPr>
        <w:pStyle w:val="30"/>
        <w:numPr>
          <w:ilvl w:val="0"/>
          <w:numId w:val="70"/>
        </w:numPr>
        <w:ind w:firstLineChars="0"/>
        <w:rPr>
          <w:rFonts w:cs="Courier New"/>
        </w:rPr>
      </w:pPr>
      <w:r>
        <w:t>管径</w:t>
      </w:r>
      <w:r>
        <w:rPr>
          <w:rFonts w:cs="Courier New"/>
        </w:rPr>
        <w:t>200</w:t>
      </w:r>
      <w:r>
        <w:t>毫米及以上管道的清洗处理应采用钢刷子</w:t>
      </w:r>
      <w:r>
        <w:rPr>
          <w:rFonts w:cs="Courier New"/>
        </w:rPr>
        <w:t>，</w:t>
      </w:r>
      <w:r>
        <w:t>牵拉过每段管子的整个长度</w:t>
      </w:r>
      <w:r>
        <w:rPr>
          <w:rFonts w:cs="Courier New"/>
        </w:rPr>
        <w:t>，</w:t>
      </w:r>
      <w:r>
        <w:t>随后用比管子内径稍大的纤维刷子或抹布抹刷</w:t>
      </w:r>
    </w:p>
    <w:p>
      <w:pPr>
        <w:pStyle w:val="30"/>
        <w:numPr>
          <w:ilvl w:val="0"/>
          <w:numId w:val="70"/>
        </w:numPr>
        <w:ind w:firstLineChars="0"/>
        <w:rPr>
          <w:rFonts w:cs="Courier New"/>
        </w:rPr>
      </w:pPr>
      <w:r>
        <w:t>所有清洗处理均应贯通整个管道系统</w:t>
      </w:r>
      <w:r>
        <w:rPr>
          <w:rFonts w:cs="Courier New"/>
        </w:rPr>
        <w:t>，</w:t>
      </w:r>
      <w:r>
        <w:t>清洗处理和最后接口完成之后</w:t>
      </w:r>
      <w:r>
        <w:rPr>
          <w:rFonts w:cs="Courier New"/>
        </w:rPr>
        <w:t>，</w:t>
      </w:r>
      <w:r>
        <w:t>各管道节段的末端均须紧紧密封</w:t>
      </w:r>
      <w:r>
        <w:rPr>
          <w:rFonts w:cs="Courier New"/>
        </w:rPr>
        <w:t>，</w:t>
      </w:r>
      <w:r>
        <w:t>以防任何污物</w:t>
      </w:r>
      <w:r>
        <w:rPr>
          <w:rFonts w:cs="MS Gothic"/>
        </w:rPr>
        <w:t>、</w:t>
      </w:r>
      <w:r>
        <w:t>水或其它外界物质进入管道</w:t>
      </w:r>
      <w:r>
        <w:rPr>
          <w:rFonts w:cs="Courier New"/>
        </w:rPr>
        <w:t>。</w:t>
      </w:r>
    </w:p>
    <w:p>
      <w:pPr>
        <w:pStyle w:val="30"/>
        <w:numPr>
          <w:ilvl w:val="0"/>
          <w:numId w:val="70"/>
        </w:numPr>
        <w:ind w:firstLineChars="0"/>
      </w:pPr>
      <w:r>
        <w:t>室内消火栓给水系统及自动喷水系统在与室外给水管连接前必须将室外给水管冲洗干净，其冲洗强度应达到消防时最大设计流量。室内消火栓系统在交付使用前，必须冲洗干净，其冲洗强度应达到消防时的最大设计流量。</w:t>
      </w:r>
      <w:r>
        <w:rPr>
          <w:rFonts w:ascii="Tahoma" w:hAnsi="Tahoma" w:cs="Tahoma"/>
        </w:rPr>
        <w:t>﻿</w:t>
      </w:r>
      <w:r>
        <w:t xml:space="preserve">  </w:t>
      </w:r>
      <w:r>
        <w:rPr>
          <w:rFonts w:hint="eastAsia"/>
        </w:rPr>
        <w:t>测试与试运行。</w:t>
      </w:r>
    </w:p>
    <w:p>
      <w:pPr>
        <w:pStyle w:val="2"/>
        <w:numPr>
          <w:ilvl w:val="0"/>
          <w:numId w:val="3"/>
        </w:numPr>
        <w:ind w:firstLineChars="0"/>
        <w:rPr>
          <w:highlight w:val="yellow"/>
        </w:rPr>
      </w:pPr>
      <w:bookmarkStart w:id="75" w:name="_Toc55483971"/>
      <w:r>
        <w:rPr>
          <w:rFonts w:hint="eastAsia"/>
          <w:highlight w:val="yellow"/>
        </w:rPr>
        <w:t>危险化学品场所（危险化学品供应站及仓库等）环境侦测及联动反馈系统；</w:t>
      </w:r>
    </w:p>
    <w:p>
      <w:pPr>
        <w:rPr>
          <w:highlight w:val="yellow"/>
        </w:rPr>
      </w:pPr>
      <w:r>
        <w:rPr>
          <w:rFonts w:hint="eastAsia"/>
          <w:highlight w:val="yellow"/>
        </w:rPr>
        <w:t>所有危险化学品场所（危险化学品供应站、甲乙类仓库、危险化学品使用区域等）环境侦测应依照设计图纸设计，依照现场实际的危险气体或有害气体选取对应侦测器，所有的侦测反馈应当反馈至消控室内集中显示：</w:t>
      </w:r>
    </w:p>
    <w:p>
      <w:pPr>
        <w:pStyle w:val="30"/>
        <w:numPr>
          <w:ilvl w:val="0"/>
          <w:numId w:val="71"/>
        </w:numPr>
        <w:ind w:firstLineChars="0"/>
        <w:rPr>
          <w:highlight w:val="yellow"/>
        </w:rPr>
      </w:pPr>
      <w:r>
        <w:rPr>
          <w:rFonts w:hint="eastAsia"/>
          <w:highlight w:val="yellow"/>
        </w:rPr>
        <w:t>现场安装的气体类所有侦测器需提供第三方（有资质）现场测试校验合格报告（非出厂检验报告）；</w:t>
      </w:r>
    </w:p>
    <w:p>
      <w:pPr>
        <w:pStyle w:val="30"/>
        <w:numPr>
          <w:ilvl w:val="0"/>
          <w:numId w:val="71"/>
        </w:numPr>
        <w:ind w:firstLineChars="0"/>
      </w:pPr>
      <w:r>
        <w:rPr>
          <w:rFonts w:hint="eastAsia"/>
          <w:highlight w:val="yellow"/>
        </w:rPr>
        <w:t>涉及防爆区域侦测器需选对应的防爆型；</w:t>
      </w:r>
    </w:p>
    <w:p>
      <w:pPr>
        <w:pStyle w:val="30"/>
        <w:numPr>
          <w:ilvl w:val="0"/>
          <w:numId w:val="71"/>
        </w:numPr>
        <w:ind w:firstLineChars="0"/>
      </w:pPr>
      <w:r>
        <w:rPr>
          <w:rFonts w:hint="eastAsia"/>
          <w:highlight w:val="yellow"/>
        </w:rPr>
        <w:t>侦测器的设计安装等要求应符合《爆炸和火灾危险环境电力装置设计规范》G</w:t>
      </w:r>
      <w:r>
        <w:rPr>
          <w:highlight w:val="yellow"/>
        </w:rPr>
        <w:t>B50058</w:t>
      </w:r>
      <w:r>
        <w:rPr>
          <w:rFonts w:hint="eastAsia"/>
          <w:highlight w:val="yellow"/>
        </w:rPr>
        <w:t>，《</w:t>
      </w:r>
      <w:r>
        <w:rPr>
          <w:highlight w:val="yellow"/>
        </w:rPr>
        <w:t>GB12358  作业场所环境气体检测报警仪通用技术要求</w:t>
      </w:r>
      <w:r>
        <w:rPr>
          <w:rFonts w:hint="eastAsia"/>
          <w:highlight w:val="yellow"/>
        </w:rPr>
        <w:t>》</w:t>
      </w:r>
      <w:r>
        <w:rPr>
          <w:highlight w:val="yellow"/>
        </w:rPr>
        <w:t>《石油化工可燃气体和有毒气体检测报警设计标准》</w:t>
      </w:r>
      <w:r>
        <w:rPr>
          <w:rFonts w:hint="eastAsia"/>
          <w:highlight w:val="yellow"/>
        </w:rPr>
        <w:t>等要求；。</w:t>
      </w:r>
    </w:p>
    <w:p>
      <w:pPr>
        <w:pStyle w:val="30"/>
        <w:numPr>
          <w:ilvl w:val="0"/>
          <w:numId w:val="71"/>
        </w:numPr>
        <w:ind w:firstLineChars="0"/>
        <w:rPr>
          <w:rFonts w:hint="eastAsia"/>
          <w:highlight w:val="yellow"/>
        </w:rPr>
      </w:pPr>
      <w:r>
        <w:rPr>
          <w:rFonts w:hint="eastAsia"/>
          <w:highlight w:val="yellow"/>
        </w:rPr>
        <w:t>依照《G</w:t>
      </w:r>
      <w:r>
        <w:rPr>
          <w:highlight w:val="yellow"/>
        </w:rPr>
        <w:t>B50646 特种气体系统工程技术标准</w:t>
      </w:r>
      <w:r>
        <w:rPr>
          <w:rFonts w:hint="eastAsia"/>
          <w:highlight w:val="yellow"/>
        </w:rPr>
        <w:t>》5</w:t>
      </w:r>
      <w:r>
        <w:rPr>
          <w:highlight w:val="yellow"/>
        </w:rPr>
        <w:t>.4</w:t>
      </w:r>
      <w:r>
        <w:rPr>
          <w:rFonts w:hint="eastAsia"/>
          <w:highlight w:val="yellow"/>
        </w:rPr>
        <w:t>条款-特种</w:t>
      </w:r>
      <w:r>
        <w:rPr>
          <w:highlight w:val="yellow"/>
        </w:rPr>
        <w:t>气体探测系统确认气体泄漏时，应自动启动泄漏现场的声光报警装置，该声光报警应有别于火灾报警装置 ，并应自动启动</w:t>
      </w:r>
      <w:r>
        <w:rPr>
          <w:rFonts w:hint="eastAsia"/>
          <w:highlight w:val="yellow"/>
        </w:rPr>
        <w:t>该区域</w:t>
      </w:r>
      <w:r>
        <w:rPr>
          <w:highlight w:val="yellow"/>
        </w:rPr>
        <w:t>应急广播系统</w:t>
      </w:r>
      <w:r>
        <w:rPr>
          <w:rFonts w:hint="eastAsia"/>
          <w:highlight w:val="yellow"/>
        </w:rPr>
        <w:t>，需要联动对应区域的事故风机;</w:t>
      </w:r>
      <w:r>
        <w:rPr>
          <w:highlight w:val="yellow"/>
        </w:rPr>
        <w:t xml:space="preserve"> </w:t>
      </w:r>
      <w:r>
        <w:rPr>
          <w:rFonts w:hint="eastAsia"/>
          <w:highlight w:val="yellow"/>
        </w:rPr>
        <w:t>本次特气区域</w:t>
      </w:r>
      <w:r>
        <w:rPr>
          <w:highlight w:val="yellow"/>
        </w:rPr>
        <w:t>GDS系统中必须具备火焰探测、可燃（有毒）气体探测、区域应急广播（非消防系统广播）、声光报警器（与火灾报警系统声光报警器有明显区别）配置，在联动控制功能下，GMS在接收GDS泄漏报警或火焰探测报警时，必须实现自动启动声光报警器（非消防）报警、自动关闭相关部位气体切断阀、事故通风装置（事故风机）联锁启动、自动启动应急广播系统（特气泄漏应急广播语音提醒）；上述联动相关信息均应反馈至GMS系统监控平台，且具保留记录功能；同时对于上述5种报警及联动反馈信息同步反馈至消防控制中心（设计系统图中提示必须须上述五种类型反</w:t>
      </w:r>
      <w:r>
        <w:rPr>
          <w:rFonts w:hint="eastAsia"/>
          <w:highlight w:val="yellow"/>
        </w:rPr>
        <w:t>馈信号模块）</w:t>
      </w:r>
    </w:p>
    <w:p>
      <w:pPr>
        <w:pStyle w:val="2"/>
        <w:numPr>
          <w:ilvl w:val="0"/>
          <w:numId w:val="3"/>
        </w:numPr>
        <w:ind w:firstLineChars="0"/>
      </w:pPr>
      <w:r>
        <w:rPr>
          <w:rFonts w:hint="eastAsia"/>
        </w:rPr>
        <w:t>测试及试运行</w:t>
      </w:r>
      <w:bookmarkEnd w:id="75"/>
    </w:p>
    <w:p>
      <w:pPr>
        <w:pStyle w:val="3"/>
        <w:rPr>
          <w:rFonts w:cs="Courier New"/>
        </w:rPr>
      </w:pPr>
      <w:bookmarkStart w:id="76" w:name="_Toc55483972"/>
      <w:r>
        <w:t>11.1</w:t>
      </w:r>
      <w:r>
        <w:rPr>
          <w:rFonts w:hint="eastAsia"/>
        </w:rPr>
        <w:t>一般要求</w:t>
      </w:r>
      <w:bookmarkEnd w:id="76"/>
    </w:p>
    <w:p>
      <w:pPr>
        <w:pStyle w:val="30"/>
        <w:numPr>
          <w:ilvl w:val="0"/>
          <w:numId w:val="72"/>
        </w:numPr>
        <w:ind w:firstLineChars="0"/>
        <w:rPr>
          <w:rFonts w:cs="Courier New"/>
        </w:rPr>
      </w:pPr>
      <w:r>
        <w:t>除一般要求外</w:t>
      </w:r>
      <w:r>
        <w:rPr>
          <w:rFonts w:cs="Courier New"/>
        </w:rPr>
        <w:t>，</w:t>
      </w:r>
      <w:r>
        <w:t>承包方还应进行各种必要的测试和试运行</w:t>
      </w:r>
      <w:r>
        <w:rPr>
          <w:rFonts w:cs="Courier New"/>
        </w:rPr>
        <w:t>，</w:t>
      </w:r>
      <w:r>
        <w:t>包括工厂验收测试</w:t>
      </w:r>
      <w:r>
        <w:rPr>
          <w:rFonts w:cs="MS Gothic"/>
        </w:rPr>
        <w:t>、</w:t>
      </w:r>
      <w:r>
        <w:t>施工期间现场测试</w:t>
      </w:r>
      <w:r>
        <w:rPr>
          <w:rFonts w:cs="MS Gothic"/>
        </w:rPr>
        <w:t>、</w:t>
      </w:r>
      <w:r>
        <w:t>试运行和验收测试。</w:t>
      </w:r>
    </w:p>
    <w:p>
      <w:pPr>
        <w:pStyle w:val="30"/>
        <w:numPr>
          <w:ilvl w:val="0"/>
          <w:numId w:val="72"/>
        </w:numPr>
        <w:ind w:firstLineChars="0"/>
        <w:rPr>
          <w:rFonts w:cs="Courier New"/>
        </w:rPr>
      </w:pPr>
      <w:r>
        <w:t>所有测试的纪录和认可方式须与业主</w:t>
      </w:r>
      <w:r>
        <w:rPr>
          <w:rFonts w:cs="Courier New"/>
        </w:rPr>
        <w:t>/</w:t>
      </w:r>
      <w:r>
        <w:t>监理议定</w:t>
      </w:r>
      <w:r>
        <w:rPr>
          <w:rFonts w:cs="Courier New"/>
        </w:rPr>
        <w:t>，</w:t>
      </w:r>
      <w:r>
        <w:t>完工后须提交一式三份纪录予业主</w:t>
      </w:r>
      <w:r>
        <w:rPr>
          <w:rFonts w:cs="Courier New"/>
        </w:rPr>
        <w:t>/</w:t>
      </w:r>
      <w:r>
        <w:t>监理</w:t>
      </w:r>
      <w:r>
        <w:rPr>
          <w:rFonts w:cs="MS Gothic"/>
        </w:rPr>
        <w:t>。</w:t>
      </w:r>
    </w:p>
    <w:p>
      <w:pPr>
        <w:pStyle w:val="30"/>
        <w:numPr>
          <w:ilvl w:val="0"/>
          <w:numId w:val="72"/>
        </w:numPr>
        <w:ind w:firstLineChars="0"/>
        <w:rPr>
          <w:rFonts w:cs="Courier New"/>
        </w:rPr>
      </w:pPr>
      <w:r>
        <w:t>只有当安装工作已被确认</w:t>
      </w:r>
      <w:r>
        <w:rPr>
          <w:rFonts w:cs="Courier New"/>
        </w:rPr>
        <w:t>，</w:t>
      </w:r>
      <w:r>
        <w:t>所有测试数据和有关资料已按上述方式纪录下来</w:t>
      </w:r>
      <w:r>
        <w:rPr>
          <w:rFonts w:cs="Courier New"/>
        </w:rPr>
        <w:t>，</w:t>
      </w:r>
      <w:r>
        <w:t>并为业主</w:t>
      </w:r>
      <w:r>
        <w:rPr>
          <w:rFonts w:cs="Courier New"/>
        </w:rPr>
        <w:t>/</w:t>
      </w:r>
      <w:r>
        <w:t>监理所认可后</w:t>
      </w:r>
      <w:r>
        <w:rPr>
          <w:rFonts w:cs="Courier New"/>
        </w:rPr>
        <w:t>，</w:t>
      </w:r>
      <w:r>
        <w:t>该项工作才被认为满意而移交给业主</w:t>
      </w:r>
    </w:p>
    <w:p>
      <w:pPr>
        <w:pStyle w:val="30"/>
        <w:numPr>
          <w:ilvl w:val="0"/>
          <w:numId w:val="72"/>
        </w:numPr>
        <w:ind w:firstLineChars="0"/>
        <w:rPr>
          <w:rFonts w:cs="Courier New"/>
        </w:rPr>
      </w:pPr>
      <w:r>
        <w:t>议标总额中须包括上述测试</w:t>
      </w:r>
      <w:r>
        <w:rPr>
          <w:rFonts w:cs="MS Gothic"/>
        </w:rPr>
        <w:t>、</w:t>
      </w:r>
      <w:r>
        <w:t>试运行和一切有关测试所需的费用</w:t>
      </w:r>
      <w:r>
        <w:rPr>
          <w:rFonts w:cs="Courier New"/>
        </w:rPr>
        <w:t>，</w:t>
      </w:r>
      <w:r>
        <w:t>并包括由于测试中发现</w:t>
      </w:r>
      <w:r>
        <w:rPr>
          <w:rFonts w:hint="eastAsia"/>
        </w:rPr>
        <w:t>问题而</w:t>
      </w:r>
      <w:r>
        <w:t>采取补救措施以及再次测试的全部费用</w:t>
      </w:r>
      <w:r>
        <w:rPr>
          <w:rFonts w:cs="Courier New"/>
        </w:rPr>
        <w:t>，</w:t>
      </w:r>
      <w:r>
        <w:t>当然亦包括测试必须用的全部仪器的费用</w:t>
      </w:r>
      <w:r>
        <w:rPr>
          <w:rFonts w:hint="eastAsia"/>
        </w:rPr>
        <w:t>以及配合测试的人工费用</w:t>
      </w:r>
      <w:r>
        <w:t>。</w:t>
      </w:r>
    </w:p>
    <w:p>
      <w:pPr>
        <w:pStyle w:val="30"/>
        <w:numPr>
          <w:ilvl w:val="0"/>
          <w:numId w:val="72"/>
        </w:numPr>
        <w:ind w:firstLineChars="0"/>
        <w:rPr>
          <w:rFonts w:cs="Courier New"/>
        </w:rPr>
      </w:pPr>
      <w:r>
        <w:rPr>
          <w:rFonts w:hint="eastAsia"/>
        </w:rPr>
        <w:t>承包方应提供完整的测试或试运行方案，测试和试运行不应影响一期消防系统运行。</w:t>
      </w:r>
    </w:p>
    <w:p>
      <w:pPr>
        <w:pStyle w:val="3"/>
        <w:rPr>
          <w:rFonts w:cs="Courier New"/>
        </w:rPr>
      </w:pPr>
      <w:bookmarkStart w:id="77" w:name="_Toc55483973"/>
      <w:r>
        <w:t>11.2 资料</w:t>
      </w:r>
      <w:r>
        <w:rPr>
          <w:rFonts w:hint="eastAsia"/>
        </w:rPr>
        <w:t>呈</w:t>
      </w:r>
      <w:r>
        <w:t>审</w:t>
      </w:r>
      <w:bookmarkEnd w:id="77"/>
    </w:p>
    <w:p>
      <w:pPr>
        <w:pStyle w:val="30"/>
        <w:numPr>
          <w:ilvl w:val="0"/>
          <w:numId w:val="73"/>
        </w:numPr>
        <w:ind w:firstLineChars="0"/>
        <w:rPr>
          <w:rFonts w:cs="Courier New"/>
        </w:rPr>
      </w:pPr>
      <w:r>
        <w:t>测试及试运行的计划及时间表。</w:t>
      </w:r>
    </w:p>
    <w:p>
      <w:pPr>
        <w:pStyle w:val="30"/>
        <w:numPr>
          <w:ilvl w:val="0"/>
          <w:numId w:val="73"/>
        </w:numPr>
        <w:ind w:firstLineChars="0"/>
        <w:rPr>
          <w:rFonts w:cs="Courier New"/>
        </w:rPr>
      </w:pPr>
      <w:r>
        <w:t>测试及试运行的</w:t>
      </w:r>
      <w:r>
        <w:rPr>
          <w:rFonts w:hint="eastAsia"/>
        </w:rPr>
        <w:t>方案</w:t>
      </w:r>
      <w:r>
        <w:t>步骤及报告形式</w:t>
      </w:r>
      <w:r>
        <w:rPr>
          <w:rFonts w:hint="eastAsia"/>
        </w:rPr>
        <w:t>。</w:t>
      </w:r>
    </w:p>
    <w:p>
      <w:pPr>
        <w:pStyle w:val="30"/>
        <w:numPr>
          <w:ilvl w:val="0"/>
          <w:numId w:val="73"/>
        </w:numPr>
        <w:ind w:firstLineChars="0"/>
        <w:rPr>
          <w:rFonts w:cs="Courier New"/>
        </w:rPr>
      </w:pPr>
      <w:r>
        <w:t>测试及试运行后的有关记录</w:t>
      </w:r>
      <w:r>
        <w:rPr>
          <w:rFonts w:cs="MS Gothic"/>
        </w:rPr>
        <w:t>。</w:t>
      </w:r>
    </w:p>
    <w:p>
      <w:pPr>
        <w:pStyle w:val="3"/>
        <w:rPr>
          <w:rFonts w:cs="Courier New"/>
        </w:rPr>
      </w:pPr>
      <w:bookmarkStart w:id="78" w:name="_Toc55483974"/>
      <w:r>
        <w:t xml:space="preserve">11.3 </w:t>
      </w:r>
      <w:r>
        <w:rPr>
          <w:rFonts w:hint="eastAsia"/>
        </w:rPr>
        <w:t>实施</w:t>
      </w:r>
      <w:bookmarkEnd w:id="78"/>
    </w:p>
    <w:p>
      <w:pPr>
        <w:pStyle w:val="3"/>
      </w:pPr>
      <w:bookmarkStart w:id="79" w:name="_Toc55483975"/>
      <w:r>
        <w:t xml:space="preserve">11.3.1 </w:t>
      </w:r>
      <w:r>
        <w:rPr>
          <w:rFonts w:hint="eastAsia"/>
        </w:rPr>
        <w:t>概述</w:t>
      </w:r>
      <w:bookmarkEnd w:id="79"/>
    </w:p>
    <w:p>
      <w:pPr>
        <w:pStyle w:val="30"/>
        <w:numPr>
          <w:ilvl w:val="0"/>
          <w:numId w:val="74"/>
        </w:numPr>
        <w:ind w:firstLineChars="0"/>
        <w:rPr>
          <w:rFonts w:cs="Courier New"/>
        </w:rPr>
      </w:pPr>
      <w:r>
        <w:t>提供及安排所有测试所需的人力</w:t>
      </w:r>
      <w:r>
        <w:rPr>
          <w:rFonts w:cs="Courier New"/>
        </w:rPr>
        <w:t>，</w:t>
      </w:r>
      <w:r>
        <w:t>设备</w:t>
      </w:r>
      <w:r>
        <w:rPr>
          <w:rFonts w:cs="MS Gothic"/>
        </w:rPr>
        <w:t>、</w:t>
      </w:r>
      <w:r>
        <w:t>仪表及供电等</w:t>
      </w:r>
      <w:r>
        <w:rPr>
          <w:rFonts w:cs="Courier New"/>
        </w:rPr>
        <w:t>，</w:t>
      </w:r>
      <w:r>
        <w:t>及缴付所有有关款项</w:t>
      </w:r>
      <w:r>
        <w:rPr>
          <w:rFonts w:cs="MS Gothic"/>
        </w:rPr>
        <w:t>。</w:t>
      </w:r>
    </w:p>
    <w:p>
      <w:pPr>
        <w:pStyle w:val="30"/>
        <w:numPr>
          <w:ilvl w:val="0"/>
          <w:numId w:val="74"/>
        </w:numPr>
        <w:ind w:firstLineChars="0"/>
        <w:rPr>
          <w:rFonts w:cs="Courier New"/>
        </w:rPr>
      </w:pPr>
      <w:r>
        <w:t>对所有设备和系统作最后调校及平衡</w:t>
      </w:r>
      <w:r>
        <w:rPr>
          <w:rFonts w:cs="Courier New"/>
        </w:rPr>
        <w:t>，</w:t>
      </w:r>
      <w:r>
        <w:t>以达到适当的操作条件及本招标文件的要求。</w:t>
      </w:r>
    </w:p>
    <w:p>
      <w:pPr>
        <w:pStyle w:val="30"/>
        <w:numPr>
          <w:ilvl w:val="0"/>
          <w:numId w:val="74"/>
        </w:numPr>
        <w:ind w:firstLineChars="0"/>
        <w:rPr>
          <w:rFonts w:cs="Courier New"/>
        </w:rPr>
      </w:pPr>
      <w:r>
        <w:t>替换或校订于测试期间发现存在缺陷的设备</w:t>
      </w:r>
      <w:r>
        <w:rPr>
          <w:rFonts w:cs="MS Gothic"/>
        </w:rPr>
        <w:t>、</w:t>
      </w:r>
      <w:r>
        <w:t>系统及工程。</w:t>
      </w:r>
    </w:p>
    <w:p>
      <w:pPr>
        <w:pStyle w:val="3"/>
        <w:rPr>
          <w:rFonts w:cs="Courier New"/>
        </w:rPr>
      </w:pPr>
      <w:bookmarkStart w:id="80" w:name="_Toc55483976"/>
      <w:r>
        <w:t>11.3.2预测试前的预备</w:t>
      </w:r>
      <w:bookmarkEnd w:id="80"/>
    </w:p>
    <w:p>
      <w:pPr>
        <w:pStyle w:val="30"/>
        <w:numPr>
          <w:ilvl w:val="0"/>
          <w:numId w:val="75"/>
        </w:numPr>
        <w:ind w:firstLineChars="0"/>
        <w:rPr>
          <w:rFonts w:cs="Courier New"/>
        </w:rPr>
      </w:pPr>
      <w:r>
        <w:t>所有设备及系统于测试前须彻底清洗</w:t>
      </w:r>
      <w:r>
        <w:rPr>
          <w:rFonts w:cs="Courier New"/>
        </w:rPr>
        <w:t>，</w:t>
      </w:r>
      <w:r>
        <w:t>而所有设备须按制造厂指示安装</w:t>
      </w:r>
      <w:r>
        <w:rPr>
          <w:rFonts w:cs="MS Gothic"/>
        </w:rPr>
        <w:t>、</w:t>
      </w:r>
      <w:r>
        <w:t>测试</w:t>
      </w:r>
      <w:r>
        <w:rPr>
          <w:rFonts w:cs="MS Gothic"/>
        </w:rPr>
        <w:t>、</w:t>
      </w:r>
      <w:r>
        <w:t>润滑及维修.</w:t>
      </w:r>
    </w:p>
    <w:p>
      <w:pPr>
        <w:pStyle w:val="30"/>
        <w:numPr>
          <w:ilvl w:val="0"/>
          <w:numId w:val="75"/>
        </w:numPr>
        <w:ind w:firstLineChars="0"/>
        <w:rPr>
          <w:rFonts w:cs="Courier New"/>
        </w:rPr>
      </w:pPr>
      <w:r>
        <w:t>特别注意轴承不可过度润滑以致破坏油封</w:t>
      </w:r>
      <w:r>
        <w:rPr>
          <w:rFonts w:cs="MS Gothic"/>
        </w:rPr>
        <w:t>。</w:t>
      </w:r>
      <w:r>
        <w:t>检查设备配件</w:t>
      </w:r>
      <w:r>
        <w:rPr>
          <w:rFonts w:cs="Courier New"/>
        </w:rPr>
        <w:t>，</w:t>
      </w:r>
      <w:r>
        <w:t>将损坏的设备更换或进行维修。</w:t>
      </w:r>
    </w:p>
    <w:p>
      <w:pPr>
        <w:pStyle w:val="30"/>
        <w:numPr>
          <w:ilvl w:val="0"/>
          <w:numId w:val="75"/>
        </w:numPr>
        <w:ind w:firstLineChars="0"/>
        <w:rPr>
          <w:rFonts w:cs="Courier New"/>
        </w:rPr>
      </w:pPr>
      <w:r>
        <w:t>彻底清擦管道水垢</w:t>
      </w:r>
      <w:r>
        <w:rPr>
          <w:rFonts w:cs="Courier New"/>
        </w:rPr>
        <w:t>，</w:t>
      </w:r>
      <w:r>
        <w:t>清洁过滤器及阀门。</w:t>
      </w:r>
    </w:p>
    <w:p>
      <w:pPr>
        <w:pStyle w:val="30"/>
        <w:numPr>
          <w:ilvl w:val="0"/>
          <w:numId w:val="75"/>
        </w:numPr>
        <w:ind w:firstLineChars="0"/>
        <w:rPr>
          <w:rFonts w:cs="Courier New"/>
        </w:rPr>
      </w:pPr>
      <w:r>
        <w:t>关闭应关闭的阀门以免造成水浸及损坏其它装置</w:t>
      </w:r>
      <w:r>
        <w:rPr>
          <w:rFonts w:cs="Courier New"/>
        </w:rPr>
        <w:t>，</w:t>
      </w:r>
      <w:r>
        <w:t>承包单位须负赔偿任何因疏忽或错误操作而引起的水浸后果和导致其它装置损坏所造成的损失。</w:t>
      </w:r>
    </w:p>
    <w:p>
      <w:pPr>
        <w:pStyle w:val="30"/>
        <w:numPr>
          <w:ilvl w:val="0"/>
          <w:numId w:val="75"/>
        </w:numPr>
        <w:ind w:firstLineChars="0"/>
        <w:rPr>
          <w:rFonts w:cs="Courier New"/>
        </w:rPr>
      </w:pPr>
      <w:r>
        <w:t>应检查火灾自动报警系统功能是否完兽</w:t>
      </w:r>
      <w:r>
        <w:rPr>
          <w:rFonts w:cs="Courier New"/>
        </w:rPr>
        <w:t>，</w:t>
      </w:r>
      <w:r>
        <w:t>并不限于以下内容：</w:t>
      </w:r>
    </w:p>
    <w:p>
      <w:pPr>
        <w:rPr>
          <w:rFonts w:cs="Courier New"/>
        </w:rPr>
      </w:pPr>
      <w:r>
        <w:t>火灾自动报警报警控制器</w:t>
      </w:r>
      <w:r>
        <w:rPr>
          <w:rFonts w:cs="Courier New"/>
        </w:rPr>
        <w:t>(</w:t>
      </w:r>
      <w:r>
        <w:t>集中</w:t>
      </w:r>
      <w:r>
        <w:rPr>
          <w:rFonts w:cs="MS Gothic"/>
        </w:rPr>
        <w:t>、</w:t>
      </w:r>
      <w:r>
        <w:t>区域</w:t>
      </w:r>
      <w:r>
        <w:rPr>
          <w:rFonts w:cs="Courier New"/>
        </w:rPr>
        <w:t>)</w:t>
      </w:r>
    </w:p>
    <w:p>
      <w:pPr>
        <w:pStyle w:val="30"/>
        <w:numPr>
          <w:ilvl w:val="0"/>
          <w:numId w:val="76"/>
        </w:numPr>
        <w:ind w:firstLineChars="0"/>
        <w:rPr>
          <w:rFonts w:cs="Courier New"/>
          <w:szCs w:val="24"/>
        </w:rPr>
      </w:pPr>
      <w:r>
        <w:rPr>
          <w:szCs w:val="24"/>
        </w:rPr>
        <w:t>检测报警功能</w:t>
      </w:r>
    </w:p>
    <w:p>
      <w:pPr>
        <w:pStyle w:val="30"/>
        <w:numPr>
          <w:ilvl w:val="0"/>
          <w:numId w:val="76"/>
        </w:numPr>
        <w:ind w:firstLineChars="0"/>
        <w:rPr>
          <w:rFonts w:cs="Courier New"/>
          <w:szCs w:val="24"/>
        </w:rPr>
      </w:pPr>
      <w:r>
        <w:rPr>
          <w:szCs w:val="24"/>
        </w:rPr>
        <w:t>故障报警功能</w:t>
      </w:r>
    </w:p>
    <w:p>
      <w:pPr>
        <w:pStyle w:val="30"/>
        <w:numPr>
          <w:ilvl w:val="0"/>
          <w:numId w:val="76"/>
        </w:numPr>
        <w:ind w:firstLineChars="0"/>
        <w:rPr>
          <w:rFonts w:cs="Courier New"/>
          <w:szCs w:val="24"/>
        </w:rPr>
      </w:pPr>
      <w:r>
        <w:rPr>
          <w:szCs w:val="24"/>
        </w:rPr>
        <w:t>火警优先功能</w:t>
      </w:r>
    </w:p>
    <w:p>
      <w:pPr>
        <w:pStyle w:val="30"/>
        <w:numPr>
          <w:ilvl w:val="0"/>
          <w:numId w:val="76"/>
        </w:numPr>
        <w:ind w:firstLineChars="0"/>
        <w:rPr>
          <w:rFonts w:cs="Courier New"/>
          <w:szCs w:val="24"/>
        </w:rPr>
      </w:pPr>
      <w:r>
        <w:rPr>
          <w:szCs w:val="24"/>
        </w:rPr>
        <w:t>打印机打印功能</w:t>
      </w:r>
    </w:p>
    <w:p>
      <w:pPr>
        <w:pStyle w:val="30"/>
        <w:numPr>
          <w:ilvl w:val="0"/>
          <w:numId w:val="76"/>
        </w:numPr>
        <w:ind w:firstLineChars="0"/>
        <w:rPr>
          <w:rFonts w:cs="Courier New"/>
          <w:szCs w:val="24"/>
        </w:rPr>
      </w:pPr>
      <w:r>
        <w:rPr>
          <w:rFonts w:cs="Microsoft JhengHei"/>
          <w:szCs w:val="24"/>
        </w:rPr>
        <w:t>火灾显示盘显示功能</w:t>
      </w:r>
    </w:p>
    <w:p>
      <w:pPr>
        <w:pStyle w:val="30"/>
        <w:numPr>
          <w:ilvl w:val="0"/>
          <w:numId w:val="76"/>
        </w:numPr>
        <w:ind w:firstLineChars="0"/>
        <w:rPr>
          <w:rFonts w:cs="Courier New"/>
          <w:szCs w:val="24"/>
        </w:rPr>
      </w:pPr>
      <w:r>
        <w:rPr>
          <w:rFonts w:cs="Courier New"/>
          <w:szCs w:val="24"/>
        </w:rPr>
        <w:t>LCD</w:t>
      </w:r>
      <w:r>
        <w:rPr>
          <w:rFonts w:cs="Microsoft JhengHei"/>
          <w:szCs w:val="24"/>
        </w:rPr>
        <w:t>显示功能</w:t>
      </w:r>
    </w:p>
    <w:p>
      <w:pPr>
        <w:pStyle w:val="30"/>
        <w:numPr>
          <w:ilvl w:val="0"/>
          <w:numId w:val="76"/>
        </w:numPr>
        <w:ind w:firstLineChars="0"/>
        <w:rPr>
          <w:rFonts w:cs="Courier New"/>
          <w:szCs w:val="24"/>
        </w:rPr>
      </w:pPr>
      <w:r>
        <w:rPr>
          <w:rFonts w:cs="Microsoft JhengHei"/>
          <w:szCs w:val="24"/>
        </w:rPr>
        <w:t>主备电的转换功能</w:t>
      </w:r>
    </w:p>
    <w:p>
      <w:pPr>
        <w:rPr>
          <w:rFonts w:cs="Courier New"/>
        </w:rPr>
      </w:pPr>
      <w:r>
        <w:t>消防联动控制柜</w:t>
      </w:r>
    </w:p>
    <w:p>
      <w:pPr>
        <w:pStyle w:val="30"/>
        <w:numPr>
          <w:ilvl w:val="0"/>
          <w:numId w:val="77"/>
        </w:numPr>
        <w:ind w:firstLineChars="0"/>
        <w:rPr>
          <w:rFonts w:cs="Courier New"/>
        </w:rPr>
      </w:pPr>
      <w:r>
        <w:t>盘面控制及显示信号</w:t>
      </w:r>
      <w:r>
        <w:rPr>
          <w:rFonts w:cs="MS Gothic"/>
        </w:rPr>
        <w:t>、</w:t>
      </w:r>
      <w:r>
        <w:t>手动直接控制装置</w:t>
      </w:r>
    </w:p>
    <w:p>
      <w:pPr>
        <w:pStyle w:val="30"/>
        <w:numPr>
          <w:ilvl w:val="0"/>
          <w:numId w:val="77"/>
        </w:numPr>
        <w:ind w:firstLineChars="0"/>
        <w:rPr>
          <w:rFonts w:cs="Courier New"/>
        </w:rPr>
      </w:pPr>
      <w:r>
        <w:t>电梯迫降功能</w:t>
      </w:r>
    </w:p>
    <w:p>
      <w:pPr>
        <w:pStyle w:val="30"/>
        <w:numPr>
          <w:ilvl w:val="0"/>
          <w:numId w:val="77"/>
        </w:numPr>
        <w:ind w:firstLineChars="0"/>
        <w:rPr>
          <w:rFonts w:cs="Courier New"/>
        </w:rPr>
      </w:pPr>
      <w:r>
        <w:t>切断非消防电源功能</w:t>
      </w:r>
    </w:p>
    <w:p>
      <w:pPr>
        <w:pStyle w:val="30"/>
        <w:numPr>
          <w:ilvl w:val="0"/>
          <w:numId w:val="77"/>
        </w:numPr>
        <w:ind w:firstLineChars="0"/>
        <w:rPr>
          <w:rFonts w:cs="Courier New"/>
        </w:rPr>
      </w:pPr>
      <w:r>
        <w:t>火灾事故广播功能</w:t>
      </w:r>
    </w:p>
    <w:p>
      <w:pPr>
        <w:rPr>
          <w:rFonts w:cs="Courier New"/>
        </w:rPr>
      </w:pPr>
      <w:r>
        <w:t>其它组成设备测试</w:t>
      </w:r>
    </w:p>
    <w:p>
      <w:pPr>
        <w:pStyle w:val="30"/>
        <w:numPr>
          <w:ilvl w:val="0"/>
          <w:numId w:val="78"/>
        </w:numPr>
        <w:ind w:firstLineChars="0"/>
        <w:rPr>
          <w:rFonts w:cs="Courier New"/>
        </w:rPr>
      </w:pPr>
      <w:r>
        <w:t>消防通讯功能</w:t>
      </w:r>
    </w:p>
    <w:p>
      <w:pPr>
        <w:pStyle w:val="30"/>
        <w:numPr>
          <w:ilvl w:val="0"/>
          <w:numId w:val="78"/>
        </w:numPr>
        <w:ind w:firstLineChars="0"/>
        <w:rPr>
          <w:rFonts w:cs="Courier New"/>
        </w:rPr>
      </w:pPr>
      <w:r>
        <w:t>手动报警按钮功能</w:t>
      </w:r>
    </w:p>
    <w:p>
      <w:pPr>
        <w:pStyle w:val="30"/>
        <w:numPr>
          <w:ilvl w:val="0"/>
          <w:numId w:val="78"/>
        </w:numPr>
        <w:ind w:firstLineChars="0"/>
        <w:rPr>
          <w:rFonts w:cs="Courier New"/>
        </w:rPr>
      </w:pPr>
      <w:r>
        <w:t>火灾探测器</w:t>
      </w:r>
    </w:p>
    <w:p>
      <w:pPr>
        <w:pStyle w:val="30"/>
        <w:numPr>
          <w:ilvl w:val="0"/>
          <w:numId w:val="78"/>
        </w:numPr>
        <w:ind w:firstLineChars="0"/>
        <w:rPr>
          <w:rFonts w:cs="Courier New"/>
        </w:rPr>
      </w:pPr>
      <w:r>
        <w:t>报警系统布线</w:t>
      </w:r>
    </w:p>
    <w:p>
      <w:pPr>
        <w:spacing w:line="240" w:lineRule="auto"/>
        <w:ind w:firstLine="420" w:firstLineChars="200"/>
        <w:rPr>
          <w:rFonts w:cs="Courier New"/>
          <w:sz w:val="21"/>
          <w:szCs w:val="21"/>
        </w:rPr>
      </w:pPr>
    </w:p>
    <w:p>
      <w:pPr>
        <w:pStyle w:val="3"/>
        <w:rPr>
          <w:rFonts w:cs="Courier New"/>
        </w:rPr>
      </w:pPr>
      <w:bookmarkStart w:id="81" w:name="_Toc55483977"/>
      <w:r>
        <w:t>11.3.3 平衡及功能测试</w:t>
      </w:r>
      <w:bookmarkEnd w:id="81"/>
    </w:p>
    <w:p>
      <w:pPr>
        <w:pStyle w:val="30"/>
        <w:numPr>
          <w:ilvl w:val="0"/>
          <w:numId w:val="79"/>
        </w:numPr>
        <w:ind w:firstLineChars="0"/>
        <w:rPr>
          <w:rFonts w:cs="Courier New"/>
        </w:rPr>
      </w:pPr>
      <w:r>
        <w:t>测试前最少</w:t>
      </w:r>
      <w:r>
        <w:rPr>
          <w:rFonts w:cs="Courier New"/>
        </w:rPr>
        <w:t>14</w:t>
      </w:r>
      <w:r>
        <w:t>天通知业主</w:t>
      </w:r>
      <w:r>
        <w:rPr>
          <w:rFonts w:cs="Courier New"/>
        </w:rPr>
        <w:t>/</w:t>
      </w:r>
      <w:r>
        <w:t>监理</w:t>
      </w:r>
      <w:r>
        <w:rPr>
          <w:rFonts w:cs="MS Gothic"/>
        </w:rPr>
        <w:t>。</w:t>
      </w:r>
    </w:p>
    <w:p>
      <w:pPr>
        <w:pStyle w:val="30"/>
        <w:numPr>
          <w:ilvl w:val="0"/>
          <w:numId w:val="79"/>
        </w:numPr>
        <w:ind w:firstLineChars="0"/>
        <w:rPr>
          <w:rFonts w:cs="Courier New"/>
        </w:rPr>
      </w:pPr>
      <w:r>
        <w:t>完成预测试要求后按业主</w:t>
      </w:r>
      <w:r>
        <w:rPr>
          <w:rFonts w:cs="Courier New"/>
        </w:rPr>
        <w:t>/</w:t>
      </w:r>
      <w:r>
        <w:t>监理指定时间</w:t>
      </w:r>
      <w:r>
        <w:rPr>
          <w:rFonts w:cs="Courier New"/>
        </w:rPr>
        <w:t>，</w:t>
      </w:r>
      <w:r>
        <w:t>连续五天每天八小时操作及测试设备和系统</w:t>
      </w:r>
      <w:r>
        <w:rPr>
          <w:rFonts w:cs="Courier New"/>
        </w:rPr>
        <w:t>，</w:t>
      </w:r>
      <w:r>
        <w:t>以证明系统操作正常.</w:t>
      </w:r>
    </w:p>
    <w:p>
      <w:pPr>
        <w:pStyle w:val="30"/>
        <w:numPr>
          <w:ilvl w:val="0"/>
          <w:numId w:val="79"/>
        </w:numPr>
        <w:ind w:firstLineChars="0"/>
        <w:rPr>
          <w:rFonts w:cs="Courier New"/>
        </w:rPr>
      </w:pPr>
      <w:r>
        <w:t>调校系统的压力开关及水泵</w:t>
      </w:r>
      <w:r>
        <w:rPr>
          <w:rFonts w:cs="Courier New"/>
        </w:rPr>
        <w:t>，</w:t>
      </w:r>
      <w:r>
        <w:t>使达到设计的水压及流量</w:t>
      </w:r>
      <w:r>
        <w:rPr>
          <w:rFonts w:cs="Courier New"/>
        </w:rPr>
        <w:t>，</w:t>
      </w:r>
      <w:r>
        <w:t>个别测试不同的操作条件。</w:t>
      </w:r>
    </w:p>
    <w:p>
      <w:pPr>
        <w:pStyle w:val="3"/>
        <w:rPr>
          <w:rFonts w:cs="Courier New"/>
        </w:rPr>
      </w:pPr>
      <w:bookmarkStart w:id="82" w:name="_Toc55483978"/>
      <w:r>
        <w:t>11.3.4施工期间现场测试</w:t>
      </w:r>
      <w:bookmarkEnd w:id="82"/>
    </w:p>
    <w:p>
      <w:pPr>
        <w:pStyle w:val="30"/>
        <w:numPr>
          <w:ilvl w:val="1"/>
          <w:numId w:val="80"/>
        </w:numPr>
        <w:ind w:firstLineChars="0"/>
        <w:rPr>
          <w:rFonts w:cs="Courier New"/>
        </w:rPr>
      </w:pPr>
      <w:r>
        <w:t>执行所有管道的水压测试</w:t>
      </w:r>
      <w:r>
        <w:rPr>
          <w:rFonts w:cs="MS Gothic"/>
        </w:rPr>
        <w:t>。</w:t>
      </w:r>
      <w:r>
        <w:t>承包方须先作预试满意</w:t>
      </w:r>
      <w:r>
        <w:rPr>
          <w:rFonts w:cs="Courier New"/>
        </w:rPr>
        <w:t>，</w:t>
      </w:r>
      <w:r>
        <w:t>并充份准备所需设备及安排各样所需工作</w:t>
      </w:r>
      <w:r>
        <w:rPr>
          <w:rFonts w:cs="MS Gothic"/>
        </w:rPr>
        <w:t>。</w:t>
      </w:r>
      <w:r>
        <w:t>给予充裕的时间预先通知业主</w:t>
      </w:r>
      <w:r>
        <w:rPr>
          <w:rFonts w:cs="Courier New"/>
        </w:rPr>
        <w:t>/</w:t>
      </w:r>
      <w:r>
        <w:t>监理出席最后测试</w:t>
      </w:r>
    </w:p>
    <w:p>
      <w:pPr>
        <w:pStyle w:val="30"/>
        <w:numPr>
          <w:ilvl w:val="1"/>
          <w:numId w:val="80"/>
        </w:numPr>
        <w:ind w:firstLineChars="0"/>
        <w:rPr>
          <w:rFonts w:cs="Courier New"/>
        </w:rPr>
      </w:pPr>
      <w:r>
        <w:t>在测试时所发现的缺点需作整改</w:t>
      </w:r>
      <w:r>
        <w:rPr>
          <w:rFonts w:cs="Courier New"/>
        </w:rPr>
        <w:t>，</w:t>
      </w:r>
      <w:r>
        <w:t>并同时更换不合格的部件</w:t>
      </w:r>
      <w:r>
        <w:rPr>
          <w:rFonts w:cs="MS Gothic"/>
        </w:rPr>
        <w:t>。</w:t>
      </w:r>
      <w:r>
        <w:t>若业主</w:t>
      </w:r>
      <w:r>
        <w:rPr>
          <w:rFonts w:cs="Courier New"/>
        </w:rPr>
        <w:t>/</w:t>
      </w:r>
      <w:r>
        <w:t>监理认可</w:t>
      </w:r>
      <w:r>
        <w:rPr>
          <w:rFonts w:cs="Courier New"/>
        </w:rPr>
        <w:t>，</w:t>
      </w:r>
      <w:r>
        <w:t>测试也可分阶段实施以利整个工程进行</w:t>
      </w:r>
      <w:r>
        <w:rPr>
          <w:rFonts w:cs="Courier New"/>
        </w:rPr>
        <w:t>，</w:t>
      </w:r>
      <w:r>
        <w:t>因测试</w:t>
      </w:r>
      <w:r>
        <w:rPr>
          <w:rFonts w:cs="MS Gothic"/>
        </w:rPr>
        <w:t>、</w:t>
      </w:r>
      <w:r>
        <w:t>整改和替换引起的干扰和损坏其它专业的工程项目而造成的修改费用</w:t>
      </w:r>
      <w:r>
        <w:rPr>
          <w:rFonts w:cs="Courier New"/>
        </w:rPr>
        <w:t>，</w:t>
      </w:r>
      <w:r>
        <w:t>须由承包方负责。</w:t>
      </w:r>
    </w:p>
    <w:p>
      <w:pPr>
        <w:pStyle w:val="30"/>
        <w:numPr>
          <w:ilvl w:val="1"/>
          <w:numId w:val="80"/>
        </w:numPr>
        <w:ind w:firstLineChars="0"/>
      </w:pPr>
      <w:r>
        <w:rPr>
          <w:rFonts w:cs="Microsoft JhengHei"/>
        </w:rPr>
        <w:t>在进行测试时</w:t>
      </w:r>
      <w:r>
        <w:t>，</w:t>
      </w:r>
      <w:r>
        <w:rPr>
          <w:rFonts w:cs="Microsoft JhengHei"/>
        </w:rPr>
        <w:t>不容许封堵泄</w:t>
      </w:r>
      <w:r>
        <w:rPr>
          <w:rFonts w:hint="eastAsia" w:cs="Microsoft JhengHei"/>
        </w:rPr>
        <w:t>洒</w:t>
      </w:r>
      <w:r>
        <w:t>，</w:t>
      </w:r>
      <w:r>
        <w:rPr>
          <w:rFonts w:cs="Microsoft JhengHei"/>
        </w:rPr>
        <w:t>且应将不能抵受测试压力的设备分隔</w:t>
      </w:r>
      <w:r>
        <w:rPr>
          <w:rFonts w:cs="MS Gothic"/>
        </w:rPr>
        <w:t>。</w:t>
      </w:r>
    </w:p>
    <w:p>
      <w:pPr>
        <w:pStyle w:val="30"/>
        <w:numPr>
          <w:ilvl w:val="1"/>
          <w:numId w:val="80"/>
        </w:numPr>
        <w:ind w:firstLineChars="0"/>
      </w:pPr>
      <w:r>
        <w:rPr>
          <w:rFonts w:cs="Microsoft JhengHei"/>
        </w:rPr>
        <w:t>水压测试应在工地方便的地方进行</w:t>
      </w:r>
      <w:r>
        <w:rPr>
          <w:rFonts w:cs="MS Gothic"/>
        </w:rPr>
        <w:t>。</w:t>
      </w:r>
      <w:r>
        <w:rPr>
          <w:rFonts w:cs="Microsoft JhengHei"/>
        </w:rPr>
        <w:t>管道保温材料应于水压测试成功后才</w:t>
      </w:r>
      <w:r>
        <w:rPr>
          <w:rFonts w:hint="eastAsia" w:cs="Microsoft JhengHei"/>
        </w:rPr>
        <w:t>装</w:t>
      </w:r>
      <w:r>
        <w:rPr>
          <w:rFonts w:cs="Microsoft JhengHei"/>
        </w:rPr>
        <w:t>上</w:t>
      </w:r>
      <w:r>
        <w:rPr>
          <w:rFonts w:cs="MS Gothic"/>
        </w:rPr>
        <w:t>。</w:t>
      </w:r>
      <w:r>
        <w:rPr>
          <w:rFonts w:cs="Microsoft JhengHei"/>
        </w:rPr>
        <w:t>于水压测试前须移去容易受损的设备并加法兰盲板</w:t>
      </w:r>
      <w:r>
        <w:rPr>
          <w:rFonts w:cs="MS Gothic"/>
        </w:rPr>
        <w:t>。</w:t>
      </w:r>
    </w:p>
    <w:p>
      <w:pPr>
        <w:pStyle w:val="30"/>
        <w:numPr>
          <w:ilvl w:val="1"/>
          <w:numId w:val="80"/>
        </w:numPr>
        <w:ind w:firstLineChars="0"/>
      </w:pPr>
      <w:r>
        <w:rPr>
          <w:rFonts w:cs="Microsoft JhengHei"/>
        </w:rPr>
        <w:t>所提供的消防系统设备其试压应符合下列要求</w:t>
      </w:r>
      <w:r>
        <w:t>：</w:t>
      </w:r>
    </w:p>
    <w:p>
      <w:r>
        <w:rPr>
          <w:rFonts w:cs="Microsoft JhengHei"/>
        </w:rPr>
        <w:t>所有消防系统水泵出水管的试验压力详见施工图说明</w:t>
      </w:r>
      <w:r>
        <w:t>，</w:t>
      </w:r>
      <w:r>
        <w:rPr>
          <w:rFonts w:cs="Microsoft JhengHei"/>
        </w:rPr>
        <w:t>应保证在试验压力下</w:t>
      </w:r>
      <w:r>
        <w:t>，</w:t>
      </w:r>
      <w:r>
        <w:rPr>
          <w:rFonts w:cs="Microsoft JhengHei"/>
        </w:rPr>
        <w:t>保持</w:t>
      </w:r>
      <w:r>
        <w:t>2</w:t>
      </w:r>
      <w:r>
        <w:rPr>
          <w:rFonts w:cs="Microsoft JhengHei"/>
        </w:rPr>
        <w:t>小时无明显渗漏为合格</w:t>
      </w:r>
      <w:r>
        <w:t>;</w:t>
      </w:r>
      <w:r>
        <w:rPr>
          <w:rFonts w:cs="Microsoft JhengHei"/>
        </w:rPr>
        <w:t>并同时满足</w:t>
      </w:r>
      <w:r>
        <w:rPr>
          <w:rFonts w:cs="MS Gothic"/>
        </w:rPr>
        <w:t>《</w:t>
      </w:r>
      <w:r>
        <w:rPr>
          <w:rFonts w:cs="Microsoft JhengHei"/>
        </w:rPr>
        <w:t>消防给水及消火栓系统技术规范</w:t>
      </w:r>
      <w:r>
        <w:rPr>
          <w:rFonts w:cs="MS Gothic"/>
        </w:rPr>
        <w:t>》</w:t>
      </w:r>
      <w:r>
        <w:rPr>
          <w:rFonts w:cs="Microsoft JhengHei"/>
        </w:rPr>
        <w:t>的试压要求。</w:t>
      </w:r>
    </w:p>
    <w:p>
      <w:pPr>
        <w:rPr>
          <w:rFonts w:cs="Courier New"/>
        </w:rPr>
      </w:pPr>
      <w:r>
        <w:t>对水泵接合器供水管道及管配件试验压力为</w:t>
      </w:r>
      <w:r>
        <w:rPr>
          <w:rFonts w:cs="Courier New"/>
        </w:rPr>
        <w:t>2.7MPa，</w:t>
      </w:r>
      <w:r>
        <w:t>保持</w:t>
      </w:r>
      <w:r>
        <w:rPr>
          <w:rFonts w:cs="Courier New"/>
        </w:rPr>
        <w:t>2</w:t>
      </w:r>
      <w:r>
        <w:t>小时无明显渗漏为合格。</w:t>
      </w:r>
    </w:p>
    <w:p>
      <w:pPr>
        <w:rPr>
          <w:rFonts w:cs="Courier New"/>
        </w:rPr>
      </w:pPr>
      <w:r>
        <w:t>喷淋系统试压方法按</w:t>
      </w:r>
      <w:r>
        <w:rPr>
          <w:rFonts w:cs="MS Gothic"/>
        </w:rPr>
        <w:t>《</w:t>
      </w:r>
      <w:r>
        <w:t>自动喷水灭火系统施工及验收规范</w:t>
      </w:r>
      <w:r>
        <w:rPr>
          <w:rFonts w:cs="Courier New"/>
        </w:rPr>
        <w:t>GB50261-2005</w:t>
      </w:r>
      <w:r>
        <w:t>的规定执行。</w:t>
      </w:r>
    </w:p>
    <w:p>
      <w:pPr>
        <w:rPr>
          <w:rFonts w:cs="Courier New"/>
        </w:rPr>
      </w:pPr>
      <w:r>
        <w:t>火灾自动报警系统按</w:t>
      </w:r>
      <w:r>
        <w:rPr>
          <w:rFonts w:cs="MS Gothic"/>
        </w:rPr>
        <w:t>《</w:t>
      </w:r>
      <w:r>
        <w:t>火灾自动报警系统施工及验收范规</w:t>
      </w:r>
      <w:r>
        <w:rPr>
          <w:rFonts w:cs="MS Gothic"/>
        </w:rPr>
        <w:t>》</w:t>
      </w:r>
      <w:r>
        <w:rPr>
          <w:rFonts w:cs="Courier New"/>
        </w:rPr>
        <w:t>GB50166-2007</w:t>
      </w:r>
      <w:r>
        <w:t>的规定执行。</w:t>
      </w:r>
    </w:p>
    <w:p>
      <w:pPr>
        <w:rPr>
          <w:rFonts w:cs="Courier New"/>
        </w:rPr>
      </w:pPr>
      <w:r>
        <w:t>不锈钢水箱满水试验</w:t>
      </w:r>
      <w:r>
        <w:rPr>
          <w:rFonts w:cs="Courier New"/>
        </w:rPr>
        <w:t>，</w:t>
      </w:r>
      <w:r>
        <w:t>应按国标</w:t>
      </w:r>
      <w:r>
        <w:rPr>
          <w:rFonts w:cs="Courier New"/>
        </w:rPr>
        <w:t>02S101(</w:t>
      </w:r>
      <w:r>
        <w:t>矩形给水箱中要求进行。</w:t>
      </w:r>
    </w:p>
    <w:p>
      <w:pPr>
        <w:pStyle w:val="3"/>
        <w:rPr>
          <w:rFonts w:cs="Courier New"/>
        </w:rPr>
      </w:pPr>
      <w:bookmarkStart w:id="83" w:name="_Toc55483979"/>
      <w:r>
        <w:t>11.3.5 交付预检</w:t>
      </w:r>
      <w:bookmarkEnd w:id="83"/>
    </w:p>
    <w:p>
      <w:pPr>
        <w:pStyle w:val="30"/>
        <w:numPr>
          <w:ilvl w:val="0"/>
          <w:numId w:val="81"/>
        </w:numPr>
        <w:ind w:firstLineChars="0"/>
        <w:rPr>
          <w:rFonts w:cs="Courier New"/>
        </w:rPr>
      </w:pPr>
      <w:r>
        <w:t>承包方应保证所有设备</w:t>
      </w:r>
      <w:r>
        <w:rPr>
          <w:rFonts w:cs="Courier New"/>
        </w:rPr>
        <w:t>，</w:t>
      </w:r>
      <w:r>
        <w:t>包括测试用的设备</w:t>
      </w:r>
      <w:r>
        <w:rPr>
          <w:rFonts w:cs="Courier New"/>
        </w:rPr>
        <w:t>，</w:t>
      </w:r>
      <w:r>
        <w:t>在使用前已清洁</w:t>
      </w:r>
      <w:r>
        <w:rPr>
          <w:rFonts w:cs="MS Gothic"/>
        </w:rPr>
        <w:t>、</w:t>
      </w:r>
      <w:r>
        <w:t>润滑及检查</w:t>
      </w:r>
      <w:r>
        <w:rPr>
          <w:rFonts w:cs="Courier New"/>
        </w:rPr>
        <w:t>，</w:t>
      </w:r>
      <w:r>
        <w:t>以确保正常运行特别要注意从管道系统中请除建筑垃圾</w:t>
      </w:r>
    </w:p>
    <w:p>
      <w:pPr>
        <w:pStyle w:val="30"/>
        <w:numPr>
          <w:ilvl w:val="0"/>
          <w:numId w:val="81"/>
        </w:numPr>
        <w:ind w:firstLineChars="0"/>
        <w:rPr>
          <w:rFonts w:cs="Courier New"/>
        </w:rPr>
      </w:pPr>
      <w:r>
        <w:t>特别注意所有管道必须彻底冲刷</w:t>
      </w:r>
      <w:r>
        <w:rPr>
          <w:rFonts w:cs="Courier New"/>
        </w:rPr>
        <w:t>，</w:t>
      </w:r>
      <w:r>
        <w:t>以保证所有外物被冲走</w:t>
      </w:r>
    </w:p>
    <w:p>
      <w:pPr>
        <w:pStyle w:val="30"/>
        <w:numPr>
          <w:ilvl w:val="0"/>
          <w:numId w:val="81"/>
        </w:numPr>
        <w:ind w:firstLineChars="0"/>
        <w:rPr>
          <w:rFonts w:cs="Courier New"/>
        </w:rPr>
      </w:pPr>
      <w:r>
        <w:t>在注入测试液体或接驳电力前</w:t>
      </w:r>
      <w:r>
        <w:rPr>
          <w:rFonts w:cs="Courier New"/>
        </w:rPr>
        <w:t>，</w:t>
      </w:r>
      <w:r>
        <w:t>对所有自动控制和安全装置作检查和验证。</w:t>
      </w:r>
    </w:p>
    <w:p>
      <w:pPr>
        <w:pStyle w:val="30"/>
        <w:numPr>
          <w:ilvl w:val="0"/>
          <w:numId w:val="81"/>
        </w:numPr>
        <w:ind w:firstLineChars="0"/>
        <w:rPr>
          <w:rFonts w:cs="Courier New"/>
        </w:rPr>
      </w:pPr>
      <w:r>
        <w:t>室内消火栓给水系统及自动喷水灭火系统在与室外给水管连接前</w:t>
      </w:r>
      <w:r>
        <w:rPr>
          <w:rFonts w:cs="Courier New"/>
        </w:rPr>
        <w:t>，</w:t>
      </w:r>
      <w:r>
        <w:t>必须将室外给水管冲洗干净</w:t>
      </w:r>
      <w:r>
        <w:rPr>
          <w:rFonts w:cs="Courier New"/>
        </w:rPr>
        <w:t>.</w:t>
      </w:r>
      <w:r>
        <w:t>其冲洗强度应达到消防时最大设计流量。</w:t>
      </w:r>
    </w:p>
    <w:p>
      <w:pPr>
        <w:pStyle w:val="30"/>
        <w:numPr>
          <w:ilvl w:val="0"/>
          <w:numId w:val="81"/>
        </w:numPr>
        <w:ind w:firstLineChars="0"/>
        <w:rPr>
          <w:rFonts w:cs="Courier New"/>
        </w:rPr>
      </w:pPr>
      <w:r>
        <w:t>室内消火栓系统在交付使用前</w:t>
      </w:r>
      <w:r>
        <w:rPr>
          <w:rFonts w:cs="Courier New"/>
        </w:rPr>
        <w:t>，</w:t>
      </w:r>
      <w:r>
        <w:t>必须冲洗干净</w:t>
      </w:r>
      <w:r>
        <w:rPr>
          <w:rFonts w:cs="Courier New"/>
        </w:rPr>
        <w:t>，</w:t>
      </w:r>
      <w:r>
        <w:t>其冲洗强度应达到消防时的最大设计流量</w:t>
      </w:r>
      <w:r>
        <w:rPr>
          <w:rFonts w:cs="Courier New"/>
        </w:rPr>
        <w:t>:</w:t>
      </w:r>
      <w:r>
        <w:t>并同时满足</w:t>
      </w:r>
      <w:r>
        <w:rPr>
          <w:rFonts w:cs="MS Gothic"/>
        </w:rPr>
        <w:t>《</w:t>
      </w:r>
      <w:r>
        <w:t>消防给水及消火栓系统技术规范</w:t>
      </w:r>
      <w:r>
        <w:rPr>
          <w:rFonts w:cs="MS Gothic"/>
        </w:rPr>
        <w:t>》</w:t>
      </w:r>
      <w:r>
        <w:t>的冲洗要求</w:t>
      </w:r>
    </w:p>
    <w:p>
      <w:pPr>
        <w:pStyle w:val="30"/>
        <w:numPr>
          <w:ilvl w:val="0"/>
          <w:numId w:val="81"/>
        </w:numPr>
        <w:ind w:firstLineChars="0"/>
        <w:rPr>
          <w:rFonts w:cs="Courier New"/>
        </w:rPr>
      </w:pPr>
      <w:r>
        <w:t>自动喷水灭火系统按</w:t>
      </w:r>
      <w:r>
        <w:rPr>
          <w:rFonts w:cs="MS Gothic"/>
        </w:rPr>
        <w:t>《</w:t>
      </w:r>
      <w:r>
        <w:t>自动喷水灭火系统施工及验收规范</w:t>
      </w:r>
      <w:r>
        <w:rPr>
          <w:rFonts w:cs="MS Gothic"/>
        </w:rPr>
        <w:t>》</w:t>
      </w:r>
      <w:r>
        <w:rPr>
          <w:rFonts w:cs="Courier New"/>
        </w:rPr>
        <w:t>GB50261-2005</w:t>
      </w:r>
      <w:r>
        <w:t>要求进行冲洗</w:t>
      </w:r>
      <w:r>
        <w:rPr>
          <w:rFonts w:cs="MS Gothic"/>
        </w:rPr>
        <w:t>。</w:t>
      </w:r>
    </w:p>
    <w:p>
      <w:pPr>
        <w:pStyle w:val="3"/>
      </w:pPr>
      <w:bookmarkStart w:id="84" w:name="_Toc55483980"/>
      <w:r>
        <w:t>11.3.6</w:t>
      </w:r>
      <w:r>
        <w:rPr>
          <w:rFonts w:cs="Microsoft JhengHei"/>
        </w:rPr>
        <w:t>试运行</w:t>
      </w:r>
      <w:bookmarkEnd w:id="84"/>
    </w:p>
    <w:p>
      <w:pPr>
        <w:rPr>
          <w:rFonts w:cs="Courier New"/>
        </w:rPr>
      </w:pPr>
      <w:r>
        <w:t>各种安装工作须在</w:t>
      </w:r>
      <w:r>
        <w:rPr>
          <w:rFonts w:cs="Courier New"/>
        </w:rPr>
        <w:t>“</w:t>
      </w:r>
      <w:r>
        <w:t>完工日期</w:t>
      </w:r>
      <w:r>
        <w:rPr>
          <w:rFonts w:cs="Courier New"/>
        </w:rPr>
        <w:t>”</w:t>
      </w:r>
      <w:r>
        <w:t>之前完成并作初步交付检查使达到工作状态</w:t>
      </w:r>
      <w:r>
        <w:rPr>
          <w:rFonts w:cs="MS Gothic"/>
        </w:rPr>
        <w:t>。</w:t>
      </w:r>
      <w:r>
        <w:t>对下列各项须特别加以注意</w:t>
      </w:r>
      <w:r>
        <w:rPr>
          <w:rFonts w:cs="Courier New"/>
        </w:rPr>
        <w:t>:</w:t>
      </w:r>
    </w:p>
    <w:p>
      <w:pPr>
        <w:pStyle w:val="30"/>
        <w:numPr>
          <w:ilvl w:val="0"/>
          <w:numId w:val="82"/>
        </w:numPr>
        <w:ind w:firstLineChars="0"/>
        <w:rPr>
          <w:rFonts w:cs="Courier New"/>
        </w:rPr>
      </w:pPr>
      <w:r>
        <w:t>对所有阀门</w:t>
      </w:r>
      <w:r>
        <w:rPr>
          <w:rFonts w:cs="MS Gothic"/>
        </w:rPr>
        <w:t>、</w:t>
      </w:r>
      <w:r>
        <w:t>开关</w:t>
      </w:r>
      <w:r>
        <w:rPr>
          <w:rFonts w:cs="Courier New"/>
        </w:rPr>
        <w:t>，</w:t>
      </w:r>
      <w:r>
        <w:t>控制器进行调整</w:t>
      </w:r>
      <w:r>
        <w:rPr>
          <w:rFonts w:cs="Courier New"/>
        </w:rPr>
        <w:t>，</w:t>
      </w:r>
      <w:r>
        <w:t>使能正常工作</w:t>
      </w:r>
      <w:r>
        <w:rPr>
          <w:rFonts w:cs="Courier New"/>
        </w:rPr>
        <w:t>，</w:t>
      </w:r>
      <w:r>
        <w:t>阀门须能关紧</w:t>
      </w:r>
    </w:p>
    <w:p>
      <w:pPr>
        <w:pStyle w:val="30"/>
        <w:numPr>
          <w:ilvl w:val="0"/>
          <w:numId w:val="82"/>
        </w:numPr>
        <w:ind w:firstLineChars="0"/>
        <w:rPr>
          <w:rFonts w:cs="Courier New"/>
        </w:rPr>
      </w:pPr>
      <w:r>
        <w:t>按本规格说明书要求</w:t>
      </w:r>
      <w:r>
        <w:rPr>
          <w:rFonts w:cs="Courier New"/>
        </w:rPr>
        <w:t>，</w:t>
      </w:r>
      <w:r>
        <w:t>所有设施均要低噪音</w:t>
      </w:r>
      <w:r>
        <w:rPr>
          <w:rFonts w:cs="MS Gothic"/>
        </w:rPr>
        <w:t>。</w:t>
      </w:r>
    </w:p>
    <w:p>
      <w:pPr>
        <w:pStyle w:val="30"/>
        <w:numPr>
          <w:ilvl w:val="0"/>
          <w:numId w:val="82"/>
        </w:numPr>
        <w:ind w:firstLineChars="0"/>
        <w:rPr>
          <w:rFonts w:cs="Courier New"/>
        </w:rPr>
      </w:pPr>
      <w:r>
        <w:t>所有仪表都应有正确刻度和精确读数</w:t>
      </w:r>
    </w:p>
    <w:p>
      <w:pPr>
        <w:pStyle w:val="30"/>
        <w:numPr>
          <w:ilvl w:val="0"/>
          <w:numId w:val="82"/>
        </w:numPr>
        <w:ind w:firstLineChars="0"/>
        <w:rPr>
          <w:rFonts w:cs="Courier New"/>
        </w:rPr>
      </w:pPr>
      <w:r>
        <w:t>所有系统设施</w:t>
      </w:r>
      <w:r>
        <w:rPr>
          <w:rFonts w:cs="Courier New"/>
        </w:rPr>
        <w:t>，</w:t>
      </w:r>
      <w:r>
        <w:t>皆按照有关章节要求进行测试</w:t>
      </w:r>
    </w:p>
    <w:p>
      <w:pPr>
        <w:pStyle w:val="30"/>
        <w:numPr>
          <w:ilvl w:val="0"/>
          <w:numId w:val="82"/>
        </w:numPr>
        <w:ind w:firstLineChars="0"/>
        <w:rPr>
          <w:rFonts w:cs="Courier New"/>
        </w:rPr>
      </w:pPr>
      <w:r>
        <w:t>操作水泵</w:t>
      </w:r>
      <w:r>
        <w:rPr>
          <w:rFonts w:cs="MS Gothic"/>
        </w:rPr>
        <w:t>、</w:t>
      </w:r>
      <w:r>
        <w:t>减压阀装置等</w:t>
      </w:r>
      <w:r>
        <w:rPr>
          <w:rFonts w:cs="Courier New"/>
        </w:rPr>
        <w:t>，</w:t>
      </w:r>
      <w:r>
        <w:t>以保证所有控制系统均操作正常</w:t>
      </w:r>
      <w:r>
        <w:rPr>
          <w:rFonts w:cs="Courier New"/>
        </w:rPr>
        <w:t>，</w:t>
      </w:r>
      <w:r>
        <w:t>且正确地装设</w:t>
      </w:r>
      <w:r>
        <w:rPr>
          <w:rFonts w:cs="MS Gothic"/>
        </w:rPr>
        <w:t>、</w:t>
      </w:r>
      <w:r>
        <w:t>序列及联锁</w:t>
      </w:r>
    </w:p>
    <w:p>
      <w:pPr>
        <w:pStyle w:val="30"/>
        <w:numPr>
          <w:ilvl w:val="0"/>
          <w:numId w:val="82"/>
        </w:numPr>
        <w:ind w:firstLineChars="0"/>
        <w:rPr>
          <w:rFonts w:cs="Courier New"/>
        </w:rPr>
      </w:pPr>
      <w:r>
        <w:t>对所有手报火灾探测进行调整</w:t>
      </w:r>
      <w:r>
        <w:rPr>
          <w:rFonts w:cs="Courier New"/>
        </w:rPr>
        <w:t>，</w:t>
      </w:r>
      <w:r>
        <w:t>使能正常工作</w:t>
      </w:r>
    </w:p>
    <w:p>
      <w:pPr>
        <w:pStyle w:val="30"/>
        <w:numPr>
          <w:ilvl w:val="0"/>
          <w:numId w:val="82"/>
        </w:numPr>
        <w:ind w:firstLineChars="0"/>
        <w:rPr>
          <w:rFonts w:cs="Courier New"/>
        </w:rPr>
      </w:pPr>
      <w:r>
        <w:t>所有系统设施</w:t>
      </w:r>
      <w:r>
        <w:rPr>
          <w:rFonts w:cs="Courier New"/>
        </w:rPr>
        <w:t>，</w:t>
      </w:r>
      <w:r>
        <w:t>皆按照有关章节要求进行测试</w:t>
      </w:r>
    </w:p>
    <w:p>
      <w:pPr>
        <w:pStyle w:val="30"/>
        <w:numPr>
          <w:ilvl w:val="0"/>
          <w:numId w:val="82"/>
        </w:numPr>
        <w:ind w:firstLineChars="0"/>
        <w:rPr>
          <w:rFonts w:cs="Courier New"/>
        </w:rPr>
      </w:pPr>
      <w:r>
        <w:t>主控制器</w:t>
      </w:r>
      <w:r>
        <w:rPr>
          <w:rFonts w:cs="MS Gothic"/>
        </w:rPr>
        <w:t>、</w:t>
      </w:r>
      <w:r>
        <w:t>区域控制器及各种联动装置等设备以保证所有控制系统均操作正常</w:t>
      </w:r>
      <w:r>
        <w:rPr>
          <w:rFonts w:cs="Courier New"/>
        </w:rPr>
        <w:t>，</w:t>
      </w:r>
      <w:r>
        <w:t>且正确地装设</w:t>
      </w:r>
      <w:r>
        <w:rPr>
          <w:rFonts w:cs="MS Gothic"/>
        </w:rPr>
        <w:t>、</w:t>
      </w:r>
      <w:r>
        <w:t>序列及联锁</w:t>
      </w:r>
      <w:r>
        <w:rPr>
          <w:rFonts w:cs="MS Gothic"/>
        </w:rPr>
        <w:t>。</w:t>
      </w:r>
    </w:p>
    <w:p>
      <w:pPr>
        <w:pStyle w:val="3"/>
      </w:pPr>
      <w:bookmarkStart w:id="85" w:name="_Toc55483981"/>
      <w:r>
        <w:t>11.3.7</w:t>
      </w:r>
      <w:r>
        <w:rPr>
          <w:rFonts w:cs="Microsoft JhengHei"/>
        </w:rPr>
        <w:t>最后验收测试</w:t>
      </w:r>
      <w:bookmarkEnd w:id="85"/>
    </w:p>
    <w:p>
      <w:pPr>
        <w:rPr>
          <w:rFonts w:cs="Courier New"/>
        </w:rPr>
      </w:pPr>
      <w:r>
        <w:t>整个系统经过试运行后</w:t>
      </w:r>
      <w:r>
        <w:rPr>
          <w:rFonts w:cs="Courier New"/>
        </w:rPr>
        <w:t>，</w:t>
      </w:r>
      <w:r>
        <w:t>承包方要按业主同意的时间表在完工日期</w:t>
      </w:r>
      <w:r>
        <w:rPr>
          <w:rFonts w:cs="Courier New"/>
        </w:rPr>
        <w:t>“</w:t>
      </w:r>
      <w:r>
        <w:t>之前进行最后验收测试</w:t>
      </w:r>
    </w:p>
    <w:p>
      <w:pPr>
        <w:rPr>
          <w:rFonts w:cs="Courier New"/>
        </w:rPr>
      </w:pPr>
      <w:r>
        <w:t>若验收测试的结果显示设施</w:t>
      </w:r>
      <w:r>
        <w:rPr>
          <w:rFonts w:cs="MS Gothic"/>
        </w:rPr>
        <w:t>、</w:t>
      </w:r>
      <w:r>
        <w:t>系统和设备未能按规格说明书的规定有效地发挥其功能</w:t>
      </w:r>
      <w:r>
        <w:rPr>
          <w:rFonts w:cs="Courier New"/>
        </w:rPr>
        <w:t>，</w:t>
      </w:r>
      <w:r>
        <w:t>或与承包方所协议的性能有差别</w:t>
      </w:r>
      <w:r>
        <w:rPr>
          <w:rFonts w:cs="Courier New"/>
        </w:rPr>
        <w:t>，</w:t>
      </w:r>
      <w:r>
        <w:t>则承包单位须予调整及修改</w:t>
      </w:r>
      <w:r>
        <w:rPr>
          <w:rFonts w:cs="Courier New"/>
        </w:rPr>
        <w:t>，</w:t>
      </w:r>
      <w:r>
        <w:t>必要时更换设备</w:t>
      </w:r>
      <w:r>
        <w:rPr>
          <w:rFonts w:cs="Courier New"/>
        </w:rPr>
        <w:t>，</w:t>
      </w:r>
      <w:r>
        <w:t>其相应费用及由此而做成建筑物和其它设施损坏和更换</w:t>
      </w:r>
      <w:r>
        <w:rPr>
          <w:rFonts w:cs="Courier New"/>
        </w:rPr>
        <w:t>，</w:t>
      </w:r>
      <w:r>
        <w:t>均须由承包单位</w:t>
      </w:r>
      <w:r>
        <w:rPr>
          <w:rFonts w:hint="eastAsia"/>
        </w:rPr>
        <w:t>负责</w:t>
      </w:r>
      <w:r>
        <w:rPr>
          <w:rFonts w:cs="MS Gothic"/>
        </w:rPr>
        <w:t>。</w:t>
      </w:r>
    </w:p>
    <w:p>
      <w:pPr>
        <w:pStyle w:val="3"/>
        <w:rPr>
          <w:rFonts w:cs="Courier New"/>
        </w:rPr>
      </w:pPr>
      <w:bookmarkStart w:id="86" w:name="_Toc55483982"/>
      <w:r>
        <w:t>11.3.8 拒绝接受设备</w:t>
      </w:r>
      <w:bookmarkEnd w:id="86"/>
    </w:p>
    <w:p>
      <w:pPr>
        <w:rPr>
          <w:rFonts w:cs="Courier New"/>
        </w:rPr>
      </w:pPr>
      <w:r>
        <w:t>任何设备或其部件如不符合本规格说明书的要求</w:t>
      </w:r>
      <w:r>
        <w:rPr>
          <w:rFonts w:cs="Courier New"/>
        </w:rPr>
        <w:t>，</w:t>
      </w:r>
      <w:r>
        <w:t>不论该设备已在制造</w:t>
      </w:r>
      <w:r>
        <w:rPr>
          <w:rFonts w:cs="MS Gothic"/>
        </w:rPr>
        <w:t>、</w:t>
      </w:r>
      <w:r>
        <w:t>测试</w:t>
      </w:r>
      <w:r>
        <w:rPr>
          <w:rFonts w:cs="MS Gothic"/>
        </w:rPr>
        <w:t>、</w:t>
      </w:r>
      <w:r>
        <w:t>安装或完成等任何阶段</w:t>
      </w:r>
      <w:r>
        <w:rPr>
          <w:rFonts w:cs="Courier New"/>
        </w:rPr>
        <w:t>，</w:t>
      </w:r>
      <w:r>
        <w:t>业主有权拒绝接受</w:t>
      </w:r>
      <w:r>
        <w:rPr>
          <w:rFonts w:cs="Courier New"/>
        </w:rPr>
        <w:t>，</w:t>
      </w:r>
      <w:r>
        <w:t>如按业主指示对设备作调校更改</w:t>
      </w:r>
      <w:r>
        <w:rPr>
          <w:rFonts w:cs="Courier New"/>
        </w:rPr>
        <w:t>，</w:t>
      </w:r>
      <w:r>
        <w:t>则须经过重新审查或测试</w:t>
      </w:r>
      <w:r>
        <w:rPr>
          <w:rFonts w:cs="Courier New"/>
        </w:rPr>
        <w:t>，</w:t>
      </w:r>
      <w:r>
        <w:t>所有此类的设备和部件缺陷皆须由承包方自费更换</w:t>
      </w:r>
      <w:r>
        <w:rPr>
          <w:rFonts w:cs="Courier New"/>
        </w:rPr>
        <w:t>，</w:t>
      </w:r>
      <w:r>
        <w:t>因要进行更换或修改而引起的任何损失</w:t>
      </w:r>
      <w:r>
        <w:rPr>
          <w:rFonts w:cs="Courier New"/>
        </w:rPr>
        <w:t>，</w:t>
      </w:r>
      <w:r>
        <w:t>完全由承包方负责</w:t>
      </w:r>
      <w:r>
        <w:rPr>
          <w:rFonts w:cs="MS Gothic"/>
        </w:rPr>
        <w:t>。</w:t>
      </w:r>
    </w:p>
    <w:p>
      <w:pPr>
        <w:ind w:left="284" w:firstLine="0"/>
      </w:pPr>
    </w:p>
    <w:sectPr>
      <w:headerReference r:id="rId7" w:type="first"/>
      <w:footerReference r:id="rId10" w:type="first"/>
      <w:headerReference r:id="rId5" w:type="default"/>
      <w:footerReference r:id="rId8" w:type="default"/>
      <w:headerReference r:id="rId6" w:type="even"/>
      <w:footerReference r:id="rId9" w:type="even"/>
      <w:pgSz w:w="11906" w:h="16838"/>
      <w:pgMar w:top="851" w:right="144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 w:name="新宋体">
    <w:panose1 w:val="02010609030101010101"/>
    <w:charset w:val="86"/>
    <w:family w:val="modern"/>
    <w:pitch w:val="default"/>
    <w:sig w:usb0="00000003" w:usb1="288F0000" w:usb2="00000006" w:usb3="00000000" w:csb0="00040001" w:csb1="00000000"/>
  </w:font>
  <w:font w:name="MS Gothic">
    <w:panose1 w:val="020B0609070205080204"/>
    <w:charset w:val="80"/>
    <w:family w:val="modern"/>
    <w:pitch w:val="default"/>
    <w:sig w:usb0="E00002FF" w:usb1="6AC7FDFB" w:usb2="00000012" w:usb3="00000000" w:csb0="4002009F" w:csb1="DFD70000"/>
  </w:font>
  <w:font w:name="PingFang SC">
    <w:altName w:val="微软雅黑"/>
    <w:panose1 w:val="00000000000000000000"/>
    <w:charset w:val="86"/>
    <w:family w:val="swiss"/>
    <w:pitch w:val="default"/>
    <w:sig w:usb0="00000000" w:usb1="00000000" w:usb2="00000000" w:usb3="00000000" w:csb0="00160000" w:csb1="00000000"/>
  </w:font>
  <w:font w:name="Arial Unicode MS">
    <w:panose1 w:val="020B0604020202020204"/>
    <w:charset w:val="86"/>
    <w:family w:val="auto"/>
    <w:pitch w:val="default"/>
    <w:sig w:usb0="FFFFFFFF" w:usb1="E9FFFFFF" w:usb2="0000003F" w:usb3="00000000" w:csb0="603F01FF" w:csb1="FFFF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9558242"/>
      <w:docPartObj>
        <w:docPartGallery w:val="AutoText"/>
      </w:docPartObj>
    </w:sdtPr>
    <w:sdtContent>
      <w:p>
        <w:pPr>
          <w:pStyle w:val="10"/>
          <w:jc w:val="center"/>
        </w:pPr>
        <w:r>
          <w:fldChar w:fldCharType="begin"/>
        </w:r>
        <w:r>
          <w:instrText xml:space="preserve">PAGE   \* MERGEFORMAT</w:instrText>
        </w:r>
        <w:r>
          <w:fldChar w:fldCharType="separate"/>
        </w:r>
        <w:r>
          <w:rPr>
            <w:lang w:val="zh-CN"/>
          </w:rPr>
          <w:t>53</w:t>
        </w:r>
        <w:r>
          <w:fldChar w:fldCharType="end"/>
        </w:r>
      </w:p>
    </w:sdtContent>
  </w:sdt>
  <w:p>
    <w:pPr>
      <w:spacing w:after="160" w:line="259" w:lineRule="auto"/>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8367353"/>
      <w:docPartObj>
        <w:docPartGallery w:val="AutoText"/>
      </w:docPartObj>
    </w:sdtPr>
    <w:sdtContent>
      <w:p>
        <w:pPr>
          <w:pStyle w:val="10"/>
          <w:jc w:val="center"/>
        </w:pPr>
        <w:r>
          <w:fldChar w:fldCharType="begin"/>
        </w:r>
        <w:r>
          <w:instrText xml:space="preserve">PAGE   \* MERGEFORMAT</w:instrText>
        </w:r>
        <w:r>
          <w:fldChar w:fldCharType="separate"/>
        </w:r>
        <w:r>
          <w:rPr>
            <w:lang w:val="zh-CN"/>
          </w:rPr>
          <w:t>52</w:t>
        </w:r>
        <w:r>
          <w:fldChar w:fldCharType="end"/>
        </w:r>
      </w:p>
    </w:sdtContent>
  </w:sdt>
  <w:p>
    <w:pPr>
      <w:spacing w:after="160" w:line="259" w:lineRule="auto"/>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ascii="微软雅黑" w:hAnsi="微软雅黑" w:eastAsia="微软雅黑"/>
        <w:color w:val="0000FF"/>
      </w:rPr>
      <w:drawing>
        <wp:inline distT="0" distB="0" distL="0" distR="0">
          <wp:extent cx="1988185" cy="436245"/>
          <wp:effectExtent l="0" t="0" r="0" b="1905"/>
          <wp:docPr id="2" name="图片 2" descr="cid:csien_8e7ceaab-9241-48a9-b7c2-a62d637b23d5.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csien_8e7ceaab-9241-48a9-b7c2-a62d637b23d5.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a:xfrm>
                    <a:off x="0" y="0"/>
                    <a:ext cx="1988185" cy="436245"/>
                  </a:xfrm>
                  <a:prstGeom prst="rect">
                    <a:avLst/>
                  </a:prstGeom>
                  <a:noFill/>
                  <a:ln>
                    <a:noFill/>
                  </a:ln>
                </pic:spPr>
              </pic:pic>
            </a:graphicData>
          </a:graphic>
        </wp:inline>
      </w:drawing>
    </w:r>
    <w:r>
      <w:rPr>
        <w:rFonts w:hint="eastAsia"/>
      </w:rPr>
      <w:t xml:space="preserve">                          </w:t>
    </w:r>
    <w:r>
      <w:rPr>
        <w:rFonts w:hint="eastAsia"/>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ascii="微软雅黑" w:hAnsi="微软雅黑" w:eastAsia="微软雅黑"/>
        <w:color w:val="0000FF"/>
      </w:rPr>
      <w:drawing>
        <wp:inline distT="0" distB="0" distL="0" distR="0">
          <wp:extent cx="1988185" cy="436245"/>
          <wp:effectExtent l="0" t="0" r="0" b="1905"/>
          <wp:docPr id="5" name="图片 5" descr="cid:csien_8e7ceaab-9241-48a9-b7c2-a62d637b23d5.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csien_8e7ceaab-9241-48a9-b7c2-a62d637b23d5.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a:xfrm>
                    <a:off x="0" y="0"/>
                    <a:ext cx="1988185" cy="43624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0165F"/>
    <w:multiLevelType w:val="multilevel"/>
    <w:tmpl w:val="0060165F"/>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1">
    <w:nsid w:val="006F58F1"/>
    <w:multiLevelType w:val="multilevel"/>
    <w:tmpl w:val="006F58F1"/>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2">
    <w:nsid w:val="007B1AD7"/>
    <w:multiLevelType w:val="multilevel"/>
    <w:tmpl w:val="007B1AD7"/>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3">
    <w:nsid w:val="054426CF"/>
    <w:multiLevelType w:val="multilevel"/>
    <w:tmpl w:val="054426CF"/>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4">
    <w:nsid w:val="06465E22"/>
    <w:multiLevelType w:val="multilevel"/>
    <w:tmpl w:val="06465E22"/>
    <w:lvl w:ilvl="0" w:tentative="0">
      <w:start w:val="1"/>
      <w:numFmt w:val="upp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6B5715A"/>
    <w:multiLevelType w:val="multilevel"/>
    <w:tmpl w:val="06B5715A"/>
    <w:lvl w:ilvl="0" w:tentative="0">
      <w:start w:val="1"/>
      <w:numFmt w:val="decimal"/>
      <w:lvlText w:val="%1"/>
      <w:lvlJc w:val="left"/>
      <w:pPr>
        <w:ind w:left="435" w:hanging="435"/>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6">
    <w:nsid w:val="07E62BF4"/>
    <w:multiLevelType w:val="multilevel"/>
    <w:tmpl w:val="07E62BF4"/>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7">
    <w:nsid w:val="0B9B6795"/>
    <w:multiLevelType w:val="multilevel"/>
    <w:tmpl w:val="0B9B6795"/>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8">
    <w:nsid w:val="105E2BB8"/>
    <w:multiLevelType w:val="multilevel"/>
    <w:tmpl w:val="105E2BB8"/>
    <w:lvl w:ilvl="0" w:tentative="0">
      <w:start w:val="1"/>
      <w:numFmt w:val="upperLetter"/>
      <w:lvlText w:val="%1."/>
      <w:lvlJc w:val="left"/>
      <w:pPr>
        <w:ind w:left="1544" w:hanging="420"/>
      </w:pPr>
    </w:lvl>
    <w:lvl w:ilvl="1" w:tentative="0">
      <w:start w:val="1"/>
      <w:numFmt w:val="lowerLetter"/>
      <w:lvlText w:val="%2)"/>
      <w:lvlJc w:val="left"/>
      <w:pPr>
        <w:ind w:left="1964" w:hanging="420"/>
      </w:pPr>
    </w:lvl>
    <w:lvl w:ilvl="2" w:tentative="0">
      <w:start w:val="1"/>
      <w:numFmt w:val="lowerRoman"/>
      <w:lvlText w:val="%3."/>
      <w:lvlJc w:val="right"/>
      <w:pPr>
        <w:ind w:left="2384" w:hanging="420"/>
      </w:pPr>
    </w:lvl>
    <w:lvl w:ilvl="3" w:tentative="0">
      <w:start w:val="1"/>
      <w:numFmt w:val="decimal"/>
      <w:lvlText w:val="%4."/>
      <w:lvlJc w:val="left"/>
      <w:pPr>
        <w:ind w:left="2804" w:hanging="420"/>
      </w:pPr>
    </w:lvl>
    <w:lvl w:ilvl="4" w:tentative="0">
      <w:start w:val="1"/>
      <w:numFmt w:val="lowerLetter"/>
      <w:lvlText w:val="%5)"/>
      <w:lvlJc w:val="left"/>
      <w:pPr>
        <w:ind w:left="3224" w:hanging="420"/>
      </w:pPr>
    </w:lvl>
    <w:lvl w:ilvl="5" w:tentative="0">
      <w:start w:val="1"/>
      <w:numFmt w:val="lowerRoman"/>
      <w:lvlText w:val="%6."/>
      <w:lvlJc w:val="right"/>
      <w:pPr>
        <w:ind w:left="3644" w:hanging="420"/>
      </w:pPr>
    </w:lvl>
    <w:lvl w:ilvl="6" w:tentative="0">
      <w:start w:val="1"/>
      <w:numFmt w:val="decimal"/>
      <w:lvlText w:val="%7."/>
      <w:lvlJc w:val="left"/>
      <w:pPr>
        <w:ind w:left="4064" w:hanging="420"/>
      </w:pPr>
    </w:lvl>
    <w:lvl w:ilvl="7" w:tentative="0">
      <w:start w:val="1"/>
      <w:numFmt w:val="lowerLetter"/>
      <w:lvlText w:val="%8)"/>
      <w:lvlJc w:val="left"/>
      <w:pPr>
        <w:ind w:left="4484" w:hanging="420"/>
      </w:pPr>
    </w:lvl>
    <w:lvl w:ilvl="8" w:tentative="0">
      <w:start w:val="1"/>
      <w:numFmt w:val="lowerRoman"/>
      <w:lvlText w:val="%9."/>
      <w:lvlJc w:val="right"/>
      <w:pPr>
        <w:ind w:left="4904" w:hanging="420"/>
      </w:pPr>
    </w:lvl>
  </w:abstractNum>
  <w:abstractNum w:abstractNumId="9">
    <w:nsid w:val="117A3AA8"/>
    <w:multiLevelType w:val="multilevel"/>
    <w:tmpl w:val="117A3AA8"/>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10">
    <w:nsid w:val="129929E9"/>
    <w:multiLevelType w:val="multilevel"/>
    <w:tmpl w:val="129929E9"/>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11">
    <w:nsid w:val="14A959C1"/>
    <w:multiLevelType w:val="multilevel"/>
    <w:tmpl w:val="14A959C1"/>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12">
    <w:nsid w:val="14B35957"/>
    <w:multiLevelType w:val="multilevel"/>
    <w:tmpl w:val="14B35957"/>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13">
    <w:nsid w:val="1B7F1292"/>
    <w:multiLevelType w:val="multilevel"/>
    <w:tmpl w:val="1B7F1292"/>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14">
    <w:nsid w:val="1BA82296"/>
    <w:multiLevelType w:val="multilevel"/>
    <w:tmpl w:val="1BA82296"/>
    <w:lvl w:ilvl="0" w:tentative="0">
      <w:start w:val="1"/>
      <w:numFmt w:val="decimal"/>
      <w:lvlText w:val="%1)"/>
      <w:lvlJc w:val="left"/>
      <w:pPr>
        <w:ind w:left="1544" w:hanging="420"/>
      </w:pPr>
    </w:lvl>
    <w:lvl w:ilvl="1" w:tentative="0">
      <w:start w:val="1"/>
      <w:numFmt w:val="lowerLetter"/>
      <w:lvlText w:val="%2)"/>
      <w:lvlJc w:val="left"/>
      <w:pPr>
        <w:ind w:left="1964" w:hanging="420"/>
      </w:pPr>
    </w:lvl>
    <w:lvl w:ilvl="2" w:tentative="0">
      <w:start w:val="1"/>
      <w:numFmt w:val="lowerRoman"/>
      <w:lvlText w:val="%3."/>
      <w:lvlJc w:val="right"/>
      <w:pPr>
        <w:ind w:left="2384" w:hanging="420"/>
      </w:pPr>
    </w:lvl>
    <w:lvl w:ilvl="3" w:tentative="0">
      <w:start w:val="1"/>
      <w:numFmt w:val="decimal"/>
      <w:lvlText w:val="%4."/>
      <w:lvlJc w:val="left"/>
      <w:pPr>
        <w:ind w:left="2804" w:hanging="420"/>
      </w:pPr>
    </w:lvl>
    <w:lvl w:ilvl="4" w:tentative="0">
      <w:start w:val="1"/>
      <w:numFmt w:val="lowerLetter"/>
      <w:lvlText w:val="%5)"/>
      <w:lvlJc w:val="left"/>
      <w:pPr>
        <w:ind w:left="3224" w:hanging="420"/>
      </w:pPr>
    </w:lvl>
    <w:lvl w:ilvl="5" w:tentative="0">
      <w:start w:val="1"/>
      <w:numFmt w:val="lowerRoman"/>
      <w:lvlText w:val="%6."/>
      <w:lvlJc w:val="right"/>
      <w:pPr>
        <w:ind w:left="3644" w:hanging="420"/>
      </w:pPr>
    </w:lvl>
    <w:lvl w:ilvl="6" w:tentative="0">
      <w:start w:val="1"/>
      <w:numFmt w:val="decimal"/>
      <w:lvlText w:val="%7."/>
      <w:lvlJc w:val="left"/>
      <w:pPr>
        <w:ind w:left="4064" w:hanging="420"/>
      </w:pPr>
    </w:lvl>
    <w:lvl w:ilvl="7" w:tentative="0">
      <w:start w:val="1"/>
      <w:numFmt w:val="lowerLetter"/>
      <w:lvlText w:val="%8)"/>
      <w:lvlJc w:val="left"/>
      <w:pPr>
        <w:ind w:left="4484" w:hanging="420"/>
      </w:pPr>
    </w:lvl>
    <w:lvl w:ilvl="8" w:tentative="0">
      <w:start w:val="1"/>
      <w:numFmt w:val="lowerRoman"/>
      <w:lvlText w:val="%9."/>
      <w:lvlJc w:val="right"/>
      <w:pPr>
        <w:ind w:left="4904" w:hanging="420"/>
      </w:pPr>
    </w:lvl>
  </w:abstractNum>
  <w:abstractNum w:abstractNumId="15">
    <w:nsid w:val="1E0976CA"/>
    <w:multiLevelType w:val="multilevel"/>
    <w:tmpl w:val="1E0976CA"/>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16">
    <w:nsid w:val="1E4C7F3C"/>
    <w:multiLevelType w:val="multilevel"/>
    <w:tmpl w:val="1E4C7F3C"/>
    <w:lvl w:ilvl="0" w:tentative="0">
      <w:start w:val="1"/>
      <w:numFmt w:val="upperLetter"/>
      <w:lvlText w:val="%1."/>
      <w:lvlJc w:val="left"/>
      <w:pPr>
        <w:ind w:left="1124" w:hanging="420"/>
      </w:pPr>
    </w:lvl>
    <w:lvl w:ilvl="1" w:tentative="0">
      <w:start w:val="1"/>
      <w:numFmt w:val="lowerLetter"/>
      <w:lvlText w:val="%2)"/>
      <w:lvlJc w:val="left"/>
      <w:pPr>
        <w:ind w:left="1544" w:hanging="420"/>
      </w:pPr>
    </w:lvl>
    <w:lvl w:ilvl="2" w:tentative="0">
      <w:start w:val="1"/>
      <w:numFmt w:val="lowerRoman"/>
      <w:lvlText w:val="%3."/>
      <w:lvlJc w:val="right"/>
      <w:pPr>
        <w:ind w:left="1964" w:hanging="420"/>
      </w:pPr>
    </w:lvl>
    <w:lvl w:ilvl="3" w:tentative="0">
      <w:start w:val="1"/>
      <w:numFmt w:val="decimal"/>
      <w:lvlText w:val="%4."/>
      <w:lvlJc w:val="left"/>
      <w:pPr>
        <w:ind w:left="2384" w:hanging="420"/>
      </w:pPr>
    </w:lvl>
    <w:lvl w:ilvl="4" w:tentative="0">
      <w:start w:val="1"/>
      <w:numFmt w:val="lowerLetter"/>
      <w:lvlText w:val="%5)"/>
      <w:lvlJc w:val="left"/>
      <w:pPr>
        <w:ind w:left="2804" w:hanging="420"/>
      </w:pPr>
    </w:lvl>
    <w:lvl w:ilvl="5" w:tentative="0">
      <w:start w:val="1"/>
      <w:numFmt w:val="lowerRoman"/>
      <w:lvlText w:val="%6."/>
      <w:lvlJc w:val="right"/>
      <w:pPr>
        <w:ind w:left="3224" w:hanging="420"/>
      </w:pPr>
    </w:lvl>
    <w:lvl w:ilvl="6" w:tentative="0">
      <w:start w:val="1"/>
      <w:numFmt w:val="decimal"/>
      <w:lvlText w:val="%7."/>
      <w:lvlJc w:val="left"/>
      <w:pPr>
        <w:ind w:left="3644" w:hanging="420"/>
      </w:pPr>
    </w:lvl>
    <w:lvl w:ilvl="7" w:tentative="0">
      <w:start w:val="1"/>
      <w:numFmt w:val="lowerLetter"/>
      <w:lvlText w:val="%8)"/>
      <w:lvlJc w:val="left"/>
      <w:pPr>
        <w:ind w:left="4064" w:hanging="420"/>
      </w:pPr>
    </w:lvl>
    <w:lvl w:ilvl="8" w:tentative="0">
      <w:start w:val="1"/>
      <w:numFmt w:val="lowerRoman"/>
      <w:lvlText w:val="%9."/>
      <w:lvlJc w:val="right"/>
      <w:pPr>
        <w:ind w:left="4484" w:hanging="420"/>
      </w:pPr>
    </w:lvl>
  </w:abstractNum>
  <w:abstractNum w:abstractNumId="17">
    <w:nsid w:val="1EAF5620"/>
    <w:multiLevelType w:val="multilevel"/>
    <w:tmpl w:val="1EAF5620"/>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18">
    <w:nsid w:val="1F4267CA"/>
    <w:multiLevelType w:val="multilevel"/>
    <w:tmpl w:val="1F4267CA"/>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9">
    <w:nsid w:val="20307C14"/>
    <w:multiLevelType w:val="multilevel"/>
    <w:tmpl w:val="20307C14"/>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20">
    <w:nsid w:val="22E56898"/>
    <w:multiLevelType w:val="multilevel"/>
    <w:tmpl w:val="22E56898"/>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21">
    <w:nsid w:val="23797FC0"/>
    <w:multiLevelType w:val="multilevel"/>
    <w:tmpl w:val="23797FC0"/>
    <w:lvl w:ilvl="0" w:tentative="0">
      <w:start w:val="1"/>
      <w:numFmt w:val="decimal"/>
      <w:lvlText w:val="%1)"/>
      <w:lvlJc w:val="left"/>
      <w:pPr>
        <w:ind w:left="1328" w:hanging="420"/>
      </w:pPr>
    </w:lvl>
    <w:lvl w:ilvl="1" w:tentative="0">
      <w:start w:val="1"/>
      <w:numFmt w:val="upp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22">
    <w:nsid w:val="24AD3C53"/>
    <w:multiLevelType w:val="multilevel"/>
    <w:tmpl w:val="24AD3C53"/>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23">
    <w:nsid w:val="26960CDA"/>
    <w:multiLevelType w:val="multilevel"/>
    <w:tmpl w:val="26960CDA"/>
    <w:lvl w:ilvl="0" w:tentative="0">
      <w:start w:val="1"/>
      <w:numFmt w:val="upp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26F83700"/>
    <w:multiLevelType w:val="multilevel"/>
    <w:tmpl w:val="26F83700"/>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25">
    <w:nsid w:val="28B84CEF"/>
    <w:multiLevelType w:val="multilevel"/>
    <w:tmpl w:val="28B84CEF"/>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26">
    <w:nsid w:val="2A8D2A8B"/>
    <w:multiLevelType w:val="multilevel"/>
    <w:tmpl w:val="2A8D2A8B"/>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27">
    <w:nsid w:val="2CAC7CBD"/>
    <w:multiLevelType w:val="multilevel"/>
    <w:tmpl w:val="2CAC7CBD"/>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28">
    <w:nsid w:val="2D5C5137"/>
    <w:multiLevelType w:val="multilevel"/>
    <w:tmpl w:val="2D5C5137"/>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29">
    <w:nsid w:val="2DE72B79"/>
    <w:multiLevelType w:val="multilevel"/>
    <w:tmpl w:val="2DE72B79"/>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30">
    <w:nsid w:val="2FBD2782"/>
    <w:multiLevelType w:val="multilevel"/>
    <w:tmpl w:val="2FBD2782"/>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31">
    <w:nsid w:val="316E1241"/>
    <w:multiLevelType w:val="multilevel"/>
    <w:tmpl w:val="316E1241"/>
    <w:lvl w:ilvl="0" w:tentative="0">
      <w:start w:val="1"/>
      <w:numFmt w:val="chineseCountingThousand"/>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2">
    <w:nsid w:val="35F82BE6"/>
    <w:multiLevelType w:val="multilevel"/>
    <w:tmpl w:val="35F82BE6"/>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33">
    <w:nsid w:val="374927C6"/>
    <w:multiLevelType w:val="multilevel"/>
    <w:tmpl w:val="374927C6"/>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34">
    <w:nsid w:val="383E5936"/>
    <w:multiLevelType w:val="multilevel"/>
    <w:tmpl w:val="383E5936"/>
    <w:lvl w:ilvl="0" w:tentative="0">
      <w:start w:val="1"/>
      <w:numFmt w:val="upperLetter"/>
      <w:lvlText w:val="%1."/>
      <w:lvlJc w:val="left"/>
      <w:pPr>
        <w:ind w:left="1124" w:hanging="420"/>
      </w:pPr>
    </w:lvl>
    <w:lvl w:ilvl="1" w:tentative="0">
      <w:start w:val="1"/>
      <w:numFmt w:val="lowerLetter"/>
      <w:lvlText w:val="%2)"/>
      <w:lvlJc w:val="left"/>
      <w:pPr>
        <w:ind w:left="1544" w:hanging="420"/>
      </w:pPr>
    </w:lvl>
    <w:lvl w:ilvl="2" w:tentative="0">
      <w:start w:val="1"/>
      <w:numFmt w:val="lowerRoman"/>
      <w:lvlText w:val="%3."/>
      <w:lvlJc w:val="right"/>
      <w:pPr>
        <w:ind w:left="1964" w:hanging="420"/>
      </w:pPr>
    </w:lvl>
    <w:lvl w:ilvl="3" w:tentative="0">
      <w:start w:val="1"/>
      <w:numFmt w:val="decimal"/>
      <w:lvlText w:val="%4."/>
      <w:lvlJc w:val="left"/>
      <w:pPr>
        <w:ind w:left="2384" w:hanging="420"/>
      </w:pPr>
    </w:lvl>
    <w:lvl w:ilvl="4" w:tentative="0">
      <w:start w:val="1"/>
      <w:numFmt w:val="lowerLetter"/>
      <w:lvlText w:val="%5)"/>
      <w:lvlJc w:val="left"/>
      <w:pPr>
        <w:ind w:left="2804" w:hanging="420"/>
      </w:pPr>
    </w:lvl>
    <w:lvl w:ilvl="5" w:tentative="0">
      <w:start w:val="1"/>
      <w:numFmt w:val="lowerRoman"/>
      <w:lvlText w:val="%6."/>
      <w:lvlJc w:val="right"/>
      <w:pPr>
        <w:ind w:left="3224" w:hanging="420"/>
      </w:pPr>
    </w:lvl>
    <w:lvl w:ilvl="6" w:tentative="0">
      <w:start w:val="1"/>
      <w:numFmt w:val="decimal"/>
      <w:lvlText w:val="%7."/>
      <w:lvlJc w:val="left"/>
      <w:pPr>
        <w:ind w:left="3644" w:hanging="420"/>
      </w:pPr>
    </w:lvl>
    <w:lvl w:ilvl="7" w:tentative="0">
      <w:start w:val="1"/>
      <w:numFmt w:val="lowerLetter"/>
      <w:lvlText w:val="%8)"/>
      <w:lvlJc w:val="left"/>
      <w:pPr>
        <w:ind w:left="4064" w:hanging="420"/>
      </w:pPr>
    </w:lvl>
    <w:lvl w:ilvl="8" w:tentative="0">
      <w:start w:val="1"/>
      <w:numFmt w:val="lowerRoman"/>
      <w:lvlText w:val="%9."/>
      <w:lvlJc w:val="right"/>
      <w:pPr>
        <w:ind w:left="4484" w:hanging="420"/>
      </w:pPr>
    </w:lvl>
  </w:abstractNum>
  <w:abstractNum w:abstractNumId="35">
    <w:nsid w:val="3AB27C80"/>
    <w:multiLevelType w:val="multilevel"/>
    <w:tmpl w:val="3AB27C80"/>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36">
    <w:nsid w:val="3DA06F21"/>
    <w:multiLevelType w:val="multilevel"/>
    <w:tmpl w:val="3DA06F21"/>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37">
    <w:nsid w:val="3DC02A5B"/>
    <w:multiLevelType w:val="multilevel"/>
    <w:tmpl w:val="3DC02A5B"/>
    <w:lvl w:ilvl="0" w:tentative="0">
      <w:start w:val="1"/>
      <w:numFmt w:val="lowerLetter"/>
      <w:lvlText w:val="%1)"/>
      <w:lvlJc w:val="left"/>
      <w:pPr>
        <w:ind w:left="1544" w:hanging="420"/>
      </w:pPr>
    </w:lvl>
    <w:lvl w:ilvl="1" w:tentative="0">
      <w:start w:val="1"/>
      <w:numFmt w:val="lowerLetter"/>
      <w:lvlText w:val="%2)"/>
      <w:lvlJc w:val="left"/>
      <w:pPr>
        <w:ind w:left="1964" w:hanging="420"/>
      </w:pPr>
    </w:lvl>
    <w:lvl w:ilvl="2" w:tentative="0">
      <w:start w:val="1"/>
      <w:numFmt w:val="lowerRoman"/>
      <w:lvlText w:val="%3."/>
      <w:lvlJc w:val="right"/>
      <w:pPr>
        <w:ind w:left="2384" w:hanging="420"/>
      </w:pPr>
    </w:lvl>
    <w:lvl w:ilvl="3" w:tentative="0">
      <w:start w:val="1"/>
      <w:numFmt w:val="decimal"/>
      <w:lvlText w:val="%4."/>
      <w:lvlJc w:val="left"/>
      <w:pPr>
        <w:ind w:left="2804" w:hanging="420"/>
      </w:pPr>
    </w:lvl>
    <w:lvl w:ilvl="4" w:tentative="0">
      <w:start w:val="1"/>
      <w:numFmt w:val="lowerLetter"/>
      <w:lvlText w:val="%5)"/>
      <w:lvlJc w:val="left"/>
      <w:pPr>
        <w:ind w:left="3224" w:hanging="420"/>
      </w:pPr>
    </w:lvl>
    <w:lvl w:ilvl="5" w:tentative="0">
      <w:start w:val="1"/>
      <w:numFmt w:val="lowerRoman"/>
      <w:lvlText w:val="%6."/>
      <w:lvlJc w:val="right"/>
      <w:pPr>
        <w:ind w:left="3644" w:hanging="420"/>
      </w:pPr>
    </w:lvl>
    <w:lvl w:ilvl="6" w:tentative="0">
      <w:start w:val="1"/>
      <w:numFmt w:val="decimal"/>
      <w:lvlText w:val="%7."/>
      <w:lvlJc w:val="left"/>
      <w:pPr>
        <w:ind w:left="4064" w:hanging="420"/>
      </w:pPr>
    </w:lvl>
    <w:lvl w:ilvl="7" w:tentative="0">
      <w:start w:val="1"/>
      <w:numFmt w:val="lowerLetter"/>
      <w:lvlText w:val="%8)"/>
      <w:lvlJc w:val="left"/>
      <w:pPr>
        <w:ind w:left="4484" w:hanging="420"/>
      </w:pPr>
    </w:lvl>
    <w:lvl w:ilvl="8" w:tentative="0">
      <w:start w:val="1"/>
      <w:numFmt w:val="lowerRoman"/>
      <w:lvlText w:val="%9."/>
      <w:lvlJc w:val="right"/>
      <w:pPr>
        <w:ind w:left="4904" w:hanging="420"/>
      </w:pPr>
    </w:lvl>
  </w:abstractNum>
  <w:abstractNum w:abstractNumId="38">
    <w:nsid w:val="3E5B6477"/>
    <w:multiLevelType w:val="multilevel"/>
    <w:tmpl w:val="3E5B6477"/>
    <w:lvl w:ilvl="0" w:tentative="0">
      <w:start w:val="1"/>
      <w:numFmt w:val="decimal"/>
      <w:lvlText w:val="%1)"/>
      <w:lvlJc w:val="left"/>
      <w:pPr>
        <w:ind w:left="1294" w:hanging="420"/>
      </w:pPr>
    </w:lvl>
    <w:lvl w:ilvl="1" w:tentative="0">
      <w:start w:val="1"/>
      <w:numFmt w:val="lowerLetter"/>
      <w:lvlText w:val="%2)"/>
      <w:lvlJc w:val="left"/>
      <w:pPr>
        <w:ind w:left="1714" w:hanging="420"/>
      </w:pPr>
    </w:lvl>
    <w:lvl w:ilvl="2" w:tentative="0">
      <w:start w:val="1"/>
      <w:numFmt w:val="lowerRoman"/>
      <w:lvlText w:val="%3."/>
      <w:lvlJc w:val="right"/>
      <w:pPr>
        <w:ind w:left="2134" w:hanging="420"/>
      </w:pPr>
    </w:lvl>
    <w:lvl w:ilvl="3" w:tentative="0">
      <w:start w:val="1"/>
      <w:numFmt w:val="decimal"/>
      <w:lvlText w:val="%4."/>
      <w:lvlJc w:val="left"/>
      <w:pPr>
        <w:ind w:left="2554" w:hanging="420"/>
      </w:pPr>
    </w:lvl>
    <w:lvl w:ilvl="4" w:tentative="0">
      <w:start w:val="1"/>
      <w:numFmt w:val="lowerLetter"/>
      <w:lvlText w:val="%5)"/>
      <w:lvlJc w:val="left"/>
      <w:pPr>
        <w:ind w:left="2974" w:hanging="420"/>
      </w:pPr>
    </w:lvl>
    <w:lvl w:ilvl="5" w:tentative="0">
      <w:start w:val="1"/>
      <w:numFmt w:val="lowerRoman"/>
      <w:lvlText w:val="%6."/>
      <w:lvlJc w:val="right"/>
      <w:pPr>
        <w:ind w:left="3394" w:hanging="420"/>
      </w:pPr>
    </w:lvl>
    <w:lvl w:ilvl="6" w:tentative="0">
      <w:start w:val="1"/>
      <w:numFmt w:val="decimal"/>
      <w:lvlText w:val="%7."/>
      <w:lvlJc w:val="left"/>
      <w:pPr>
        <w:ind w:left="3814" w:hanging="420"/>
      </w:pPr>
    </w:lvl>
    <w:lvl w:ilvl="7" w:tentative="0">
      <w:start w:val="1"/>
      <w:numFmt w:val="lowerLetter"/>
      <w:lvlText w:val="%8)"/>
      <w:lvlJc w:val="left"/>
      <w:pPr>
        <w:ind w:left="4234" w:hanging="420"/>
      </w:pPr>
    </w:lvl>
    <w:lvl w:ilvl="8" w:tentative="0">
      <w:start w:val="1"/>
      <w:numFmt w:val="lowerRoman"/>
      <w:lvlText w:val="%9."/>
      <w:lvlJc w:val="right"/>
      <w:pPr>
        <w:ind w:left="4654" w:hanging="420"/>
      </w:pPr>
    </w:lvl>
  </w:abstractNum>
  <w:abstractNum w:abstractNumId="39">
    <w:nsid w:val="3E7B22A6"/>
    <w:multiLevelType w:val="multilevel"/>
    <w:tmpl w:val="3E7B22A6"/>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40">
    <w:nsid w:val="3ECB4186"/>
    <w:multiLevelType w:val="multilevel"/>
    <w:tmpl w:val="3ECB418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3EE350A9"/>
    <w:multiLevelType w:val="multilevel"/>
    <w:tmpl w:val="3EE350A9"/>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42">
    <w:nsid w:val="3F2237C0"/>
    <w:multiLevelType w:val="multilevel"/>
    <w:tmpl w:val="3F2237C0"/>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43">
    <w:nsid w:val="3F277F1B"/>
    <w:multiLevelType w:val="multilevel"/>
    <w:tmpl w:val="3F277F1B"/>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44">
    <w:nsid w:val="3FDC0B81"/>
    <w:multiLevelType w:val="multilevel"/>
    <w:tmpl w:val="3FDC0B81"/>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45">
    <w:nsid w:val="405C39E1"/>
    <w:multiLevelType w:val="multilevel"/>
    <w:tmpl w:val="405C39E1"/>
    <w:lvl w:ilvl="0" w:tentative="0">
      <w:start w:val="1"/>
      <w:numFmt w:val="decimal"/>
      <w:lvlText w:val="%1)"/>
      <w:lvlJc w:val="left"/>
      <w:pPr>
        <w:ind w:left="1124" w:hanging="420"/>
      </w:pPr>
    </w:lvl>
    <w:lvl w:ilvl="1" w:tentative="0">
      <w:start w:val="1"/>
      <w:numFmt w:val="lowerLetter"/>
      <w:lvlText w:val="%2)"/>
      <w:lvlJc w:val="left"/>
      <w:pPr>
        <w:ind w:left="1544" w:hanging="420"/>
      </w:pPr>
    </w:lvl>
    <w:lvl w:ilvl="2" w:tentative="0">
      <w:start w:val="1"/>
      <w:numFmt w:val="lowerRoman"/>
      <w:lvlText w:val="%3."/>
      <w:lvlJc w:val="right"/>
      <w:pPr>
        <w:ind w:left="1964" w:hanging="420"/>
      </w:pPr>
    </w:lvl>
    <w:lvl w:ilvl="3" w:tentative="0">
      <w:start w:val="1"/>
      <w:numFmt w:val="decimal"/>
      <w:lvlText w:val="%4."/>
      <w:lvlJc w:val="left"/>
      <w:pPr>
        <w:ind w:left="2384" w:hanging="420"/>
      </w:pPr>
    </w:lvl>
    <w:lvl w:ilvl="4" w:tentative="0">
      <w:start w:val="1"/>
      <w:numFmt w:val="lowerLetter"/>
      <w:lvlText w:val="%5)"/>
      <w:lvlJc w:val="left"/>
      <w:pPr>
        <w:ind w:left="2804" w:hanging="420"/>
      </w:pPr>
    </w:lvl>
    <w:lvl w:ilvl="5" w:tentative="0">
      <w:start w:val="1"/>
      <w:numFmt w:val="lowerRoman"/>
      <w:lvlText w:val="%6."/>
      <w:lvlJc w:val="right"/>
      <w:pPr>
        <w:ind w:left="3224" w:hanging="420"/>
      </w:pPr>
    </w:lvl>
    <w:lvl w:ilvl="6" w:tentative="0">
      <w:start w:val="1"/>
      <w:numFmt w:val="decimal"/>
      <w:lvlText w:val="%7."/>
      <w:lvlJc w:val="left"/>
      <w:pPr>
        <w:ind w:left="3644" w:hanging="420"/>
      </w:pPr>
    </w:lvl>
    <w:lvl w:ilvl="7" w:tentative="0">
      <w:start w:val="1"/>
      <w:numFmt w:val="lowerLetter"/>
      <w:lvlText w:val="%8)"/>
      <w:lvlJc w:val="left"/>
      <w:pPr>
        <w:ind w:left="4064" w:hanging="420"/>
      </w:pPr>
    </w:lvl>
    <w:lvl w:ilvl="8" w:tentative="0">
      <w:start w:val="1"/>
      <w:numFmt w:val="lowerRoman"/>
      <w:lvlText w:val="%9."/>
      <w:lvlJc w:val="right"/>
      <w:pPr>
        <w:ind w:left="4484" w:hanging="420"/>
      </w:pPr>
    </w:lvl>
  </w:abstractNum>
  <w:abstractNum w:abstractNumId="46">
    <w:nsid w:val="407F7A39"/>
    <w:multiLevelType w:val="multilevel"/>
    <w:tmpl w:val="407F7A39"/>
    <w:lvl w:ilvl="0" w:tentative="0">
      <w:start w:val="1"/>
      <w:numFmt w:val="low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47">
    <w:nsid w:val="41743C77"/>
    <w:multiLevelType w:val="multilevel"/>
    <w:tmpl w:val="41743C77"/>
    <w:lvl w:ilvl="0" w:tentative="0">
      <w:start w:val="1"/>
      <w:numFmt w:val="decimal"/>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48">
    <w:nsid w:val="426D159B"/>
    <w:multiLevelType w:val="multilevel"/>
    <w:tmpl w:val="426D159B"/>
    <w:lvl w:ilvl="0" w:tentative="0">
      <w:start w:val="1"/>
      <w:numFmt w:val="decimal"/>
      <w:lvlText w:val="%1)"/>
      <w:lvlJc w:val="left"/>
      <w:pPr>
        <w:ind w:left="1294" w:hanging="420"/>
      </w:pPr>
    </w:lvl>
    <w:lvl w:ilvl="1" w:tentative="0">
      <w:start w:val="1"/>
      <w:numFmt w:val="lowerLetter"/>
      <w:lvlText w:val="%2)"/>
      <w:lvlJc w:val="left"/>
      <w:pPr>
        <w:ind w:left="1714" w:hanging="420"/>
      </w:pPr>
    </w:lvl>
    <w:lvl w:ilvl="2" w:tentative="0">
      <w:start w:val="1"/>
      <w:numFmt w:val="lowerRoman"/>
      <w:lvlText w:val="%3."/>
      <w:lvlJc w:val="right"/>
      <w:pPr>
        <w:ind w:left="2134" w:hanging="420"/>
      </w:pPr>
    </w:lvl>
    <w:lvl w:ilvl="3" w:tentative="0">
      <w:start w:val="1"/>
      <w:numFmt w:val="decimal"/>
      <w:lvlText w:val="%4."/>
      <w:lvlJc w:val="left"/>
      <w:pPr>
        <w:ind w:left="2554" w:hanging="420"/>
      </w:pPr>
    </w:lvl>
    <w:lvl w:ilvl="4" w:tentative="0">
      <w:start w:val="1"/>
      <w:numFmt w:val="lowerLetter"/>
      <w:lvlText w:val="%5)"/>
      <w:lvlJc w:val="left"/>
      <w:pPr>
        <w:ind w:left="2974" w:hanging="420"/>
      </w:pPr>
    </w:lvl>
    <w:lvl w:ilvl="5" w:tentative="0">
      <w:start w:val="1"/>
      <w:numFmt w:val="lowerRoman"/>
      <w:lvlText w:val="%6."/>
      <w:lvlJc w:val="right"/>
      <w:pPr>
        <w:ind w:left="3394" w:hanging="420"/>
      </w:pPr>
    </w:lvl>
    <w:lvl w:ilvl="6" w:tentative="0">
      <w:start w:val="1"/>
      <w:numFmt w:val="decimal"/>
      <w:lvlText w:val="%7."/>
      <w:lvlJc w:val="left"/>
      <w:pPr>
        <w:ind w:left="3814" w:hanging="420"/>
      </w:pPr>
    </w:lvl>
    <w:lvl w:ilvl="7" w:tentative="0">
      <w:start w:val="1"/>
      <w:numFmt w:val="lowerLetter"/>
      <w:lvlText w:val="%8)"/>
      <w:lvlJc w:val="left"/>
      <w:pPr>
        <w:ind w:left="4234" w:hanging="420"/>
      </w:pPr>
    </w:lvl>
    <w:lvl w:ilvl="8" w:tentative="0">
      <w:start w:val="1"/>
      <w:numFmt w:val="lowerRoman"/>
      <w:lvlText w:val="%9."/>
      <w:lvlJc w:val="right"/>
      <w:pPr>
        <w:ind w:left="4654" w:hanging="420"/>
      </w:pPr>
    </w:lvl>
  </w:abstractNum>
  <w:abstractNum w:abstractNumId="49">
    <w:nsid w:val="479F6111"/>
    <w:multiLevelType w:val="multilevel"/>
    <w:tmpl w:val="479F6111"/>
    <w:lvl w:ilvl="0" w:tentative="0">
      <w:start w:val="1"/>
      <w:numFmt w:val="upp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0">
    <w:nsid w:val="47FA0E2B"/>
    <w:multiLevelType w:val="multilevel"/>
    <w:tmpl w:val="47FA0E2B"/>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51">
    <w:nsid w:val="494479CE"/>
    <w:multiLevelType w:val="multilevel"/>
    <w:tmpl w:val="494479CE"/>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52">
    <w:nsid w:val="4AB00F6D"/>
    <w:multiLevelType w:val="multilevel"/>
    <w:tmpl w:val="4AB00F6D"/>
    <w:lvl w:ilvl="0" w:tentative="0">
      <w:start w:val="1"/>
      <w:numFmt w:val="decimal"/>
      <w:lvlText w:val="%1)"/>
      <w:lvlJc w:val="left"/>
      <w:pPr>
        <w:ind w:left="1484" w:hanging="360"/>
      </w:pPr>
      <w:rPr>
        <w:rFonts w:hint="default"/>
      </w:rPr>
    </w:lvl>
    <w:lvl w:ilvl="1" w:tentative="0">
      <w:start w:val="1"/>
      <w:numFmt w:val="lowerLetter"/>
      <w:lvlText w:val="%2)"/>
      <w:lvlJc w:val="left"/>
      <w:pPr>
        <w:ind w:left="1964" w:hanging="420"/>
      </w:pPr>
    </w:lvl>
    <w:lvl w:ilvl="2" w:tentative="0">
      <w:start w:val="1"/>
      <w:numFmt w:val="lowerRoman"/>
      <w:lvlText w:val="%3."/>
      <w:lvlJc w:val="right"/>
      <w:pPr>
        <w:ind w:left="2384" w:hanging="420"/>
      </w:pPr>
    </w:lvl>
    <w:lvl w:ilvl="3" w:tentative="0">
      <w:start w:val="1"/>
      <w:numFmt w:val="decimal"/>
      <w:lvlText w:val="%4."/>
      <w:lvlJc w:val="left"/>
      <w:pPr>
        <w:ind w:left="2804" w:hanging="420"/>
      </w:pPr>
    </w:lvl>
    <w:lvl w:ilvl="4" w:tentative="0">
      <w:start w:val="1"/>
      <w:numFmt w:val="lowerLetter"/>
      <w:lvlText w:val="%5)"/>
      <w:lvlJc w:val="left"/>
      <w:pPr>
        <w:ind w:left="3224" w:hanging="420"/>
      </w:pPr>
    </w:lvl>
    <w:lvl w:ilvl="5" w:tentative="0">
      <w:start w:val="1"/>
      <w:numFmt w:val="lowerRoman"/>
      <w:lvlText w:val="%6."/>
      <w:lvlJc w:val="right"/>
      <w:pPr>
        <w:ind w:left="3644" w:hanging="420"/>
      </w:pPr>
    </w:lvl>
    <w:lvl w:ilvl="6" w:tentative="0">
      <w:start w:val="1"/>
      <w:numFmt w:val="decimal"/>
      <w:lvlText w:val="%7."/>
      <w:lvlJc w:val="left"/>
      <w:pPr>
        <w:ind w:left="4064" w:hanging="420"/>
      </w:pPr>
    </w:lvl>
    <w:lvl w:ilvl="7" w:tentative="0">
      <w:start w:val="1"/>
      <w:numFmt w:val="lowerLetter"/>
      <w:lvlText w:val="%8)"/>
      <w:lvlJc w:val="left"/>
      <w:pPr>
        <w:ind w:left="4484" w:hanging="420"/>
      </w:pPr>
    </w:lvl>
    <w:lvl w:ilvl="8" w:tentative="0">
      <w:start w:val="1"/>
      <w:numFmt w:val="lowerRoman"/>
      <w:lvlText w:val="%9."/>
      <w:lvlJc w:val="right"/>
      <w:pPr>
        <w:ind w:left="4904" w:hanging="420"/>
      </w:pPr>
    </w:lvl>
  </w:abstractNum>
  <w:abstractNum w:abstractNumId="53">
    <w:nsid w:val="4B86064B"/>
    <w:multiLevelType w:val="multilevel"/>
    <w:tmpl w:val="4B86064B"/>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54">
    <w:nsid w:val="51835B7E"/>
    <w:multiLevelType w:val="multilevel"/>
    <w:tmpl w:val="51835B7E"/>
    <w:lvl w:ilvl="0" w:tentative="0">
      <w:start w:val="1"/>
      <w:numFmt w:val="decimal"/>
      <w:lvlText w:val="%1)"/>
      <w:lvlJc w:val="left"/>
      <w:pPr>
        <w:ind w:left="1544" w:hanging="420"/>
      </w:pPr>
    </w:lvl>
    <w:lvl w:ilvl="1" w:tentative="0">
      <w:start w:val="1"/>
      <w:numFmt w:val="lowerLetter"/>
      <w:lvlText w:val="%2)"/>
      <w:lvlJc w:val="left"/>
      <w:pPr>
        <w:ind w:left="1964" w:hanging="420"/>
      </w:pPr>
    </w:lvl>
    <w:lvl w:ilvl="2" w:tentative="0">
      <w:start w:val="1"/>
      <w:numFmt w:val="lowerRoman"/>
      <w:lvlText w:val="%3."/>
      <w:lvlJc w:val="right"/>
      <w:pPr>
        <w:ind w:left="2384" w:hanging="420"/>
      </w:pPr>
    </w:lvl>
    <w:lvl w:ilvl="3" w:tentative="0">
      <w:start w:val="1"/>
      <w:numFmt w:val="decimal"/>
      <w:lvlText w:val="%4."/>
      <w:lvlJc w:val="left"/>
      <w:pPr>
        <w:ind w:left="2804" w:hanging="420"/>
      </w:pPr>
    </w:lvl>
    <w:lvl w:ilvl="4" w:tentative="0">
      <w:start w:val="1"/>
      <w:numFmt w:val="lowerLetter"/>
      <w:lvlText w:val="%5)"/>
      <w:lvlJc w:val="left"/>
      <w:pPr>
        <w:ind w:left="3224" w:hanging="420"/>
      </w:pPr>
    </w:lvl>
    <w:lvl w:ilvl="5" w:tentative="0">
      <w:start w:val="1"/>
      <w:numFmt w:val="lowerRoman"/>
      <w:lvlText w:val="%6."/>
      <w:lvlJc w:val="right"/>
      <w:pPr>
        <w:ind w:left="3644" w:hanging="420"/>
      </w:pPr>
    </w:lvl>
    <w:lvl w:ilvl="6" w:tentative="0">
      <w:start w:val="1"/>
      <w:numFmt w:val="decimal"/>
      <w:lvlText w:val="%7."/>
      <w:lvlJc w:val="left"/>
      <w:pPr>
        <w:ind w:left="4064" w:hanging="420"/>
      </w:pPr>
    </w:lvl>
    <w:lvl w:ilvl="7" w:tentative="0">
      <w:start w:val="1"/>
      <w:numFmt w:val="lowerLetter"/>
      <w:lvlText w:val="%8)"/>
      <w:lvlJc w:val="left"/>
      <w:pPr>
        <w:ind w:left="4484" w:hanging="420"/>
      </w:pPr>
    </w:lvl>
    <w:lvl w:ilvl="8" w:tentative="0">
      <w:start w:val="1"/>
      <w:numFmt w:val="lowerRoman"/>
      <w:lvlText w:val="%9."/>
      <w:lvlJc w:val="right"/>
      <w:pPr>
        <w:ind w:left="4904" w:hanging="420"/>
      </w:pPr>
    </w:lvl>
  </w:abstractNum>
  <w:abstractNum w:abstractNumId="55">
    <w:nsid w:val="52AE25CF"/>
    <w:multiLevelType w:val="multilevel"/>
    <w:tmpl w:val="52AE25CF"/>
    <w:lvl w:ilvl="0" w:tentative="0">
      <w:start w:val="1"/>
      <w:numFmt w:val="decimal"/>
      <w:lvlText w:val="%1."/>
      <w:lvlJc w:val="left"/>
      <w:pPr>
        <w:ind w:left="1484" w:hanging="360"/>
      </w:pPr>
      <w:rPr>
        <w:rFonts w:hint="default"/>
      </w:rPr>
    </w:lvl>
    <w:lvl w:ilvl="1" w:tentative="0">
      <w:start w:val="1"/>
      <w:numFmt w:val="lowerLetter"/>
      <w:lvlText w:val="%2)"/>
      <w:lvlJc w:val="left"/>
      <w:pPr>
        <w:ind w:left="1964" w:hanging="420"/>
      </w:pPr>
    </w:lvl>
    <w:lvl w:ilvl="2" w:tentative="0">
      <w:start w:val="1"/>
      <w:numFmt w:val="lowerRoman"/>
      <w:lvlText w:val="%3."/>
      <w:lvlJc w:val="right"/>
      <w:pPr>
        <w:ind w:left="2384" w:hanging="420"/>
      </w:pPr>
    </w:lvl>
    <w:lvl w:ilvl="3" w:tentative="0">
      <w:start w:val="1"/>
      <w:numFmt w:val="decimal"/>
      <w:lvlText w:val="%4."/>
      <w:lvlJc w:val="left"/>
      <w:pPr>
        <w:ind w:left="2804" w:hanging="420"/>
      </w:pPr>
    </w:lvl>
    <w:lvl w:ilvl="4" w:tentative="0">
      <w:start w:val="1"/>
      <w:numFmt w:val="lowerLetter"/>
      <w:lvlText w:val="%5)"/>
      <w:lvlJc w:val="left"/>
      <w:pPr>
        <w:ind w:left="3224" w:hanging="420"/>
      </w:pPr>
    </w:lvl>
    <w:lvl w:ilvl="5" w:tentative="0">
      <w:start w:val="1"/>
      <w:numFmt w:val="lowerRoman"/>
      <w:lvlText w:val="%6."/>
      <w:lvlJc w:val="right"/>
      <w:pPr>
        <w:ind w:left="3644" w:hanging="420"/>
      </w:pPr>
    </w:lvl>
    <w:lvl w:ilvl="6" w:tentative="0">
      <w:start w:val="1"/>
      <w:numFmt w:val="decimal"/>
      <w:lvlText w:val="%7."/>
      <w:lvlJc w:val="left"/>
      <w:pPr>
        <w:ind w:left="4064" w:hanging="420"/>
      </w:pPr>
    </w:lvl>
    <w:lvl w:ilvl="7" w:tentative="0">
      <w:start w:val="1"/>
      <w:numFmt w:val="lowerLetter"/>
      <w:lvlText w:val="%8)"/>
      <w:lvlJc w:val="left"/>
      <w:pPr>
        <w:ind w:left="4484" w:hanging="420"/>
      </w:pPr>
    </w:lvl>
    <w:lvl w:ilvl="8" w:tentative="0">
      <w:start w:val="1"/>
      <w:numFmt w:val="lowerRoman"/>
      <w:lvlText w:val="%9."/>
      <w:lvlJc w:val="right"/>
      <w:pPr>
        <w:ind w:left="4904" w:hanging="420"/>
      </w:pPr>
    </w:lvl>
  </w:abstractNum>
  <w:abstractNum w:abstractNumId="56">
    <w:nsid w:val="555276DC"/>
    <w:multiLevelType w:val="multilevel"/>
    <w:tmpl w:val="555276DC"/>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57">
    <w:nsid w:val="5C196FC7"/>
    <w:multiLevelType w:val="multilevel"/>
    <w:tmpl w:val="5C196FC7"/>
    <w:lvl w:ilvl="0" w:tentative="0">
      <w:start w:val="1"/>
      <w:numFmt w:val="lowerLetter"/>
      <w:lvlText w:val="%1)"/>
      <w:lvlJc w:val="left"/>
      <w:pPr>
        <w:ind w:left="1544" w:hanging="420"/>
      </w:pPr>
    </w:lvl>
    <w:lvl w:ilvl="1" w:tentative="0">
      <w:start w:val="1"/>
      <w:numFmt w:val="lowerLetter"/>
      <w:lvlText w:val="%2)"/>
      <w:lvlJc w:val="left"/>
      <w:pPr>
        <w:ind w:left="1964" w:hanging="420"/>
      </w:pPr>
    </w:lvl>
    <w:lvl w:ilvl="2" w:tentative="0">
      <w:start w:val="1"/>
      <w:numFmt w:val="lowerRoman"/>
      <w:lvlText w:val="%3."/>
      <w:lvlJc w:val="right"/>
      <w:pPr>
        <w:ind w:left="2384" w:hanging="420"/>
      </w:pPr>
    </w:lvl>
    <w:lvl w:ilvl="3" w:tentative="0">
      <w:start w:val="1"/>
      <w:numFmt w:val="decimal"/>
      <w:lvlText w:val="%4."/>
      <w:lvlJc w:val="left"/>
      <w:pPr>
        <w:ind w:left="2804" w:hanging="420"/>
      </w:pPr>
    </w:lvl>
    <w:lvl w:ilvl="4" w:tentative="0">
      <w:start w:val="1"/>
      <w:numFmt w:val="lowerLetter"/>
      <w:lvlText w:val="%5)"/>
      <w:lvlJc w:val="left"/>
      <w:pPr>
        <w:ind w:left="3224" w:hanging="420"/>
      </w:pPr>
    </w:lvl>
    <w:lvl w:ilvl="5" w:tentative="0">
      <w:start w:val="1"/>
      <w:numFmt w:val="lowerRoman"/>
      <w:lvlText w:val="%6."/>
      <w:lvlJc w:val="right"/>
      <w:pPr>
        <w:ind w:left="3644" w:hanging="420"/>
      </w:pPr>
    </w:lvl>
    <w:lvl w:ilvl="6" w:tentative="0">
      <w:start w:val="1"/>
      <w:numFmt w:val="decimal"/>
      <w:lvlText w:val="%7."/>
      <w:lvlJc w:val="left"/>
      <w:pPr>
        <w:ind w:left="4064" w:hanging="420"/>
      </w:pPr>
    </w:lvl>
    <w:lvl w:ilvl="7" w:tentative="0">
      <w:start w:val="1"/>
      <w:numFmt w:val="lowerLetter"/>
      <w:lvlText w:val="%8)"/>
      <w:lvlJc w:val="left"/>
      <w:pPr>
        <w:ind w:left="4484" w:hanging="420"/>
      </w:pPr>
    </w:lvl>
    <w:lvl w:ilvl="8" w:tentative="0">
      <w:start w:val="1"/>
      <w:numFmt w:val="lowerRoman"/>
      <w:lvlText w:val="%9."/>
      <w:lvlJc w:val="right"/>
      <w:pPr>
        <w:ind w:left="4904" w:hanging="420"/>
      </w:pPr>
    </w:lvl>
  </w:abstractNum>
  <w:abstractNum w:abstractNumId="58">
    <w:nsid w:val="5C2F388D"/>
    <w:multiLevelType w:val="multilevel"/>
    <w:tmpl w:val="5C2F388D"/>
    <w:lvl w:ilvl="0" w:tentative="0">
      <w:start w:val="1"/>
      <w:numFmt w:val="decimal"/>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59">
    <w:nsid w:val="5CD818CC"/>
    <w:multiLevelType w:val="multilevel"/>
    <w:tmpl w:val="5CD818CC"/>
    <w:lvl w:ilvl="0" w:tentative="0">
      <w:start w:val="1"/>
      <w:numFmt w:val="decimal"/>
      <w:lvlText w:val="%1."/>
      <w:lvlJc w:val="left"/>
      <w:pPr>
        <w:ind w:left="1484" w:hanging="360"/>
      </w:pPr>
      <w:rPr>
        <w:rFonts w:hint="default"/>
      </w:rPr>
    </w:lvl>
    <w:lvl w:ilvl="1" w:tentative="0">
      <w:start w:val="3"/>
      <w:numFmt w:val="decimal"/>
      <w:isLgl/>
      <w:lvlText w:val="%1.%2"/>
      <w:lvlJc w:val="left"/>
      <w:pPr>
        <w:ind w:left="1287" w:hanging="720"/>
      </w:pPr>
      <w:rPr>
        <w:rFonts w:hint="default"/>
      </w:rPr>
    </w:lvl>
    <w:lvl w:ilvl="2" w:tentative="0">
      <w:start w:val="1"/>
      <w:numFmt w:val="decimal"/>
      <w:isLgl/>
      <w:lvlText w:val="%1.%2.%3"/>
      <w:lvlJc w:val="left"/>
      <w:pPr>
        <w:ind w:left="1844" w:hanging="720"/>
      </w:pPr>
      <w:rPr>
        <w:rFonts w:hint="default"/>
      </w:rPr>
    </w:lvl>
    <w:lvl w:ilvl="3" w:tentative="0">
      <w:start w:val="1"/>
      <w:numFmt w:val="decimal"/>
      <w:isLgl/>
      <w:lvlText w:val="%1.%2.%3.%4"/>
      <w:lvlJc w:val="left"/>
      <w:pPr>
        <w:ind w:left="2204" w:hanging="1080"/>
      </w:pPr>
      <w:rPr>
        <w:rFonts w:hint="default"/>
      </w:rPr>
    </w:lvl>
    <w:lvl w:ilvl="4" w:tentative="0">
      <w:start w:val="1"/>
      <w:numFmt w:val="decimal"/>
      <w:isLgl/>
      <w:lvlText w:val="%1.%2.%3.%4.%5"/>
      <w:lvlJc w:val="left"/>
      <w:pPr>
        <w:ind w:left="2204" w:hanging="1080"/>
      </w:pPr>
      <w:rPr>
        <w:rFonts w:hint="default"/>
      </w:rPr>
    </w:lvl>
    <w:lvl w:ilvl="5" w:tentative="0">
      <w:start w:val="1"/>
      <w:numFmt w:val="decimal"/>
      <w:isLgl/>
      <w:lvlText w:val="%1.%2.%3.%4.%5.%6"/>
      <w:lvlJc w:val="left"/>
      <w:pPr>
        <w:ind w:left="2564" w:hanging="1440"/>
      </w:pPr>
      <w:rPr>
        <w:rFonts w:hint="default"/>
      </w:rPr>
    </w:lvl>
    <w:lvl w:ilvl="6" w:tentative="0">
      <w:start w:val="1"/>
      <w:numFmt w:val="decimal"/>
      <w:isLgl/>
      <w:lvlText w:val="%1.%2.%3.%4.%5.%6.%7"/>
      <w:lvlJc w:val="left"/>
      <w:pPr>
        <w:ind w:left="2564" w:hanging="1440"/>
      </w:pPr>
      <w:rPr>
        <w:rFonts w:hint="default"/>
      </w:rPr>
    </w:lvl>
    <w:lvl w:ilvl="7" w:tentative="0">
      <w:start w:val="1"/>
      <w:numFmt w:val="decimal"/>
      <w:isLgl/>
      <w:lvlText w:val="%1.%2.%3.%4.%5.%6.%7.%8"/>
      <w:lvlJc w:val="left"/>
      <w:pPr>
        <w:ind w:left="2924" w:hanging="1800"/>
      </w:pPr>
      <w:rPr>
        <w:rFonts w:hint="default"/>
      </w:rPr>
    </w:lvl>
    <w:lvl w:ilvl="8" w:tentative="0">
      <w:start w:val="1"/>
      <w:numFmt w:val="decimal"/>
      <w:isLgl/>
      <w:lvlText w:val="%1.%2.%3.%4.%5.%6.%7.%8.%9"/>
      <w:lvlJc w:val="left"/>
      <w:pPr>
        <w:ind w:left="3284" w:hanging="2160"/>
      </w:pPr>
      <w:rPr>
        <w:rFonts w:hint="default"/>
      </w:rPr>
    </w:lvl>
  </w:abstractNum>
  <w:abstractNum w:abstractNumId="60">
    <w:nsid w:val="5DF006E4"/>
    <w:multiLevelType w:val="multilevel"/>
    <w:tmpl w:val="5DF006E4"/>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61">
    <w:nsid w:val="5FC26170"/>
    <w:multiLevelType w:val="multilevel"/>
    <w:tmpl w:val="5FC26170"/>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62">
    <w:nsid w:val="62D26CA1"/>
    <w:multiLevelType w:val="multilevel"/>
    <w:tmpl w:val="62D26CA1"/>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63">
    <w:nsid w:val="63E5055E"/>
    <w:multiLevelType w:val="multilevel"/>
    <w:tmpl w:val="63E5055E"/>
    <w:lvl w:ilvl="0" w:tentative="0">
      <w:start w:val="1"/>
      <w:numFmt w:val="low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64">
    <w:nsid w:val="654D018B"/>
    <w:multiLevelType w:val="multilevel"/>
    <w:tmpl w:val="654D018B"/>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65">
    <w:nsid w:val="65BC3A32"/>
    <w:multiLevelType w:val="multilevel"/>
    <w:tmpl w:val="65BC3A32"/>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66">
    <w:nsid w:val="67060BAF"/>
    <w:multiLevelType w:val="multilevel"/>
    <w:tmpl w:val="67060BAF"/>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67">
    <w:nsid w:val="67661163"/>
    <w:multiLevelType w:val="multilevel"/>
    <w:tmpl w:val="67661163"/>
    <w:lvl w:ilvl="0" w:tentative="0">
      <w:start w:val="1"/>
      <w:numFmt w:val="upperLetter"/>
      <w:lvlText w:val="%1."/>
      <w:lvlJc w:val="left"/>
      <w:pPr>
        <w:ind w:left="1124" w:hanging="420"/>
      </w:pPr>
    </w:lvl>
    <w:lvl w:ilvl="1" w:tentative="0">
      <w:start w:val="1"/>
      <w:numFmt w:val="lowerLetter"/>
      <w:lvlText w:val="%2)"/>
      <w:lvlJc w:val="left"/>
      <w:pPr>
        <w:ind w:left="1544" w:hanging="420"/>
      </w:pPr>
    </w:lvl>
    <w:lvl w:ilvl="2" w:tentative="0">
      <w:start w:val="1"/>
      <w:numFmt w:val="lowerRoman"/>
      <w:lvlText w:val="%3."/>
      <w:lvlJc w:val="right"/>
      <w:pPr>
        <w:ind w:left="1964" w:hanging="420"/>
      </w:pPr>
    </w:lvl>
    <w:lvl w:ilvl="3" w:tentative="0">
      <w:start w:val="1"/>
      <w:numFmt w:val="decimal"/>
      <w:lvlText w:val="%4."/>
      <w:lvlJc w:val="left"/>
      <w:pPr>
        <w:ind w:left="2384" w:hanging="420"/>
      </w:pPr>
    </w:lvl>
    <w:lvl w:ilvl="4" w:tentative="0">
      <w:start w:val="1"/>
      <w:numFmt w:val="lowerLetter"/>
      <w:lvlText w:val="%5)"/>
      <w:lvlJc w:val="left"/>
      <w:pPr>
        <w:ind w:left="2804" w:hanging="420"/>
      </w:pPr>
    </w:lvl>
    <w:lvl w:ilvl="5" w:tentative="0">
      <w:start w:val="1"/>
      <w:numFmt w:val="lowerRoman"/>
      <w:lvlText w:val="%6."/>
      <w:lvlJc w:val="right"/>
      <w:pPr>
        <w:ind w:left="3224" w:hanging="420"/>
      </w:pPr>
    </w:lvl>
    <w:lvl w:ilvl="6" w:tentative="0">
      <w:start w:val="1"/>
      <w:numFmt w:val="decimal"/>
      <w:lvlText w:val="%7."/>
      <w:lvlJc w:val="left"/>
      <w:pPr>
        <w:ind w:left="3644" w:hanging="420"/>
      </w:pPr>
    </w:lvl>
    <w:lvl w:ilvl="7" w:tentative="0">
      <w:start w:val="1"/>
      <w:numFmt w:val="lowerLetter"/>
      <w:lvlText w:val="%8)"/>
      <w:lvlJc w:val="left"/>
      <w:pPr>
        <w:ind w:left="4064" w:hanging="420"/>
      </w:pPr>
    </w:lvl>
    <w:lvl w:ilvl="8" w:tentative="0">
      <w:start w:val="1"/>
      <w:numFmt w:val="lowerRoman"/>
      <w:lvlText w:val="%9."/>
      <w:lvlJc w:val="right"/>
      <w:pPr>
        <w:ind w:left="4484" w:hanging="420"/>
      </w:pPr>
    </w:lvl>
  </w:abstractNum>
  <w:abstractNum w:abstractNumId="68">
    <w:nsid w:val="67D22809"/>
    <w:multiLevelType w:val="multilevel"/>
    <w:tmpl w:val="67D22809"/>
    <w:lvl w:ilvl="0" w:tentative="0">
      <w:start w:val="1"/>
      <w:numFmt w:val="upperLetter"/>
      <w:lvlText w:val="%1、"/>
      <w:lvlJc w:val="left"/>
      <w:pPr>
        <w:ind w:left="1174" w:hanging="720"/>
      </w:pPr>
      <w:rPr>
        <w:rFonts w:hint="default"/>
      </w:r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69">
    <w:nsid w:val="68682C5A"/>
    <w:multiLevelType w:val="multilevel"/>
    <w:tmpl w:val="68682C5A"/>
    <w:lvl w:ilvl="0" w:tentative="0">
      <w:start w:val="1"/>
      <w:numFmt w:val="upperLetter"/>
      <w:lvlText w:val="%1."/>
      <w:lvlJc w:val="left"/>
      <w:pPr>
        <w:ind w:left="1124" w:hanging="420"/>
      </w:pPr>
    </w:lvl>
    <w:lvl w:ilvl="1" w:tentative="0">
      <w:start w:val="1"/>
      <w:numFmt w:val="lowerLetter"/>
      <w:lvlText w:val="%2)"/>
      <w:lvlJc w:val="left"/>
      <w:pPr>
        <w:ind w:left="1544" w:hanging="420"/>
      </w:pPr>
    </w:lvl>
    <w:lvl w:ilvl="2" w:tentative="0">
      <w:start w:val="1"/>
      <w:numFmt w:val="lowerRoman"/>
      <w:lvlText w:val="%3."/>
      <w:lvlJc w:val="right"/>
      <w:pPr>
        <w:ind w:left="1964" w:hanging="420"/>
      </w:pPr>
    </w:lvl>
    <w:lvl w:ilvl="3" w:tentative="0">
      <w:start w:val="1"/>
      <w:numFmt w:val="decimal"/>
      <w:lvlText w:val="%4."/>
      <w:lvlJc w:val="left"/>
      <w:pPr>
        <w:ind w:left="2384" w:hanging="420"/>
      </w:pPr>
    </w:lvl>
    <w:lvl w:ilvl="4" w:tentative="0">
      <w:start w:val="1"/>
      <w:numFmt w:val="lowerLetter"/>
      <w:lvlText w:val="%5)"/>
      <w:lvlJc w:val="left"/>
      <w:pPr>
        <w:ind w:left="2804" w:hanging="420"/>
      </w:pPr>
    </w:lvl>
    <w:lvl w:ilvl="5" w:tentative="0">
      <w:start w:val="1"/>
      <w:numFmt w:val="lowerRoman"/>
      <w:lvlText w:val="%6."/>
      <w:lvlJc w:val="right"/>
      <w:pPr>
        <w:ind w:left="3224" w:hanging="420"/>
      </w:pPr>
    </w:lvl>
    <w:lvl w:ilvl="6" w:tentative="0">
      <w:start w:val="1"/>
      <w:numFmt w:val="decimal"/>
      <w:lvlText w:val="%7."/>
      <w:lvlJc w:val="left"/>
      <w:pPr>
        <w:ind w:left="3644" w:hanging="420"/>
      </w:pPr>
    </w:lvl>
    <w:lvl w:ilvl="7" w:tentative="0">
      <w:start w:val="1"/>
      <w:numFmt w:val="lowerLetter"/>
      <w:lvlText w:val="%8)"/>
      <w:lvlJc w:val="left"/>
      <w:pPr>
        <w:ind w:left="4064" w:hanging="420"/>
      </w:pPr>
    </w:lvl>
    <w:lvl w:ilvl="8" w:tentative="0">
      <w:start w:val="1"/>
      <w:numFmt w:val="lowerRoman"/>
      <w:lvlText w:val="%9."/>
      <w:lvlJc w:val="right"/>
      <w:pPr>
        <w:ind w:left="4484" w:hanging="420"/>
      </w:pPr>
    </w:lvl>
  </w:abstractNum>
  <w:abstractNum w:abstractNumId="70">
    <w:nsid w:val="6B3A4C22"/>
    <w:multiLevelType w:val="multilevel"/>
    <w:tmpl w:val="6B3A4C22"/>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71">
    <w:nsid w:val="6BCE7CE6"/>
    <w:multiLevelType w:val="multilevel"/>
    <w:tmpl w:val="6BCE7CE6"/>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72">
    <w:nsid w:val="6DBE50AE"/>
    <w:multiLevelType w:val="multilevel"/>
    <w:tmpl w:val="6DBE50AE"/>
    <w:lvl w:ilvl="0" w:tentative="0">
      <w:start w:val="1"/>
      <w:numFmt w:val="lowerLetter"/>
      <w:lvlText w:val="%1)"/>
      <w:lvlJc w:val="left"/>
      <w:pPr>
        <w:ind w:left="1544" w:hanging="420"/>
      </w:pPr>
    </w:lvl>
    <w:lvl w:ilvl="1" w:tentative="0">
      <w:start w:val="1"/>
      <w:numFmt w:val="lowerLetter"/>
      <w:lvlText w:val="%2)"/>
      <w:lvlJc w:val="left"/>
      <w:pPr>
        <w:ind w:left="1964" w:hanging="420"/>
      </w:pPr>
    </w:lvl>
    <w:lvl w:ilvl="2" w:tentative="0">
      <w:start w:val="1"/>
      <w:numFmt w:val="lowerRoman"/>
      <w:lvlText w:val="%3."/>
      <w:lvlJc w:val="right"/>
      <w:pPr>
        <w:ind w:left="2384" w:hanging="420"/>
      </w:pPr>
    </w:lvl>
    <w:lvl w:ilvl="3" w:tentative="0">
      <w:start w:val="1"/>
      <w:numFmt w:val="decimal"/>
      <w:lvlText w:val="%4."/>
      <w:lvlJc w:val="left"/>
      <w:pPr>
        <w:ind w:left="2804" w:hanging="420"/>
      </w:pPr>
    </w:lvl>
    <w:lvl w:ilvl="4" w:tentative="0">
      <w:start w:val="1"/>
      <w:numFmt w:val="lowerLetter"/>
      <w:lvlText w:val="%5)"/>
      <w:lvlJc w:val="left"/>
      <w:pPr>
        <w:ind w:left="3224" w:hanging="420"/>
      </w:pPr>
    </w:lvl>
    <w:lvl w:ilvl="5" w:tentative="0">
      <w:start w:val="1"/>
      <w:numFmt w:val="lowerRoman"/>
      <w:lvlText w:val="%6."/>
      <w:lvlJc w:val="right"/>
      <w:pPr>
        <w:ind w:left="3644" w:hanging="420"/>
      </w:pPr>
    </w:lvl>
    <w:lvl w:ilvl="6" w:tentative="0">
      <w:start w:val="1"/>
      <w:numFmt w:val="decimal"/>
      <w:lvlText w:val="%7."/>
      <w:lvlJc w:val="left"/>
      <w:pPr>
        <w:ind w:left="4064" w:hanging="420"/>
      </w:pPr>
    </w:lvl>
    <w:lvl w:ilvl="7" w:tentative="0">
      <w:start w:val="1"/>
      <w:numFmt w:val="lowerLetter"/>
      <w:lvlText w:val="%8)"/>
      <w:lvlJc w:val="left"/>
      <w:pPr>
        <w:ind w:left="4484" w:hanging="420"/>
      </w:pPr>
    </w:lvl>
    <w:lvl w:ilvl="8" w:tentative="0">
      <w:start w:val="1"/>
      <w:numFmt w:val="lowerRoman"/>
      <w:lvlText w:val="%9."/>
      <w:lvlJc w:val="right"/>
      <w:pPr>
        <w:ind w:left="4904" w:hanging="420"/>
      </w:pPr>
    </w:lvl>
  </w:abstractNum>
  <w:abstractNum w:abstractNumId="73">
    <w:nsid w:val="6E5F7CC3"/>
    <w:multiLevelType w:val="multilevel"/>
    <w:tmpl w:val="6E5F7CC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6ED959A7"/>
    <w:multiLevelType w:val="multilevel"/>
    <w:tmpl w:val="6ED959A7"/>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75">
    <w:nsid w:val="70CB5CA8"/>
    <w:multiLevelType w:val="multilevel"/>
    <w:tmpl w:val="70CB5CA8"/>
    <w:lvl w:ilvl="0" w:tentative="0">
      <w:start w:val="1"/>
      <w:numFmt w:val="decimal"/>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76">
    <w:nsid w:val="72BB32E1"/>
    <w:multiLevelType w:val="multilevel"/>
    <w:tmpl w:val="72BB32E1"/>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77">
    <w:nsid w:val="73363EE9"/>
    <w:multiLevelType w:val="multilevel"/>
    <w:tmpl w:val="73363EE9"/>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78">
    <w:nsid w:val="73D20993"/>
    <w:multiLevelType w:val="multilevel"/>
    <w:tmpl w:val="73D20993"/>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79">
    <w:nsid w:val="77E90758"/>
    <w:multiLevelType w:val="multilevel"/>
    <w:tmpl w:val="77E90758"/>
    <w:lvl w:ilvl="0" w:tentative="0">
      <w:start w:val="1"/>
      <w:numFmt w:val="decimal"/>
      <w:lvlText w:val="%1."/>
      <w:lvlJc w:val="left"/>
      <w:pPr>
        <w:ind w:left="1484" w:hanging="360"/>
      </w:pPr>
      <w:rPr>
        <w:rFonts w:hint="default"/>
      </w:rPr>
    </w:lvl>
    <w:lvl w:ilvl="1" w:tentative="0">
      <w:start w:val="1"/>
      <w:numFmt w:val="lowerLetter"/>
      <w:lvlText w:val="%2)"/>
      <w:lvlJc w:val="left"/>
      <w:pPr>
        <w:ind w:left="1964" w:hanging="420"/>
      </w:pPr>
    </w:lvl>
    <w:lvl w:ilvl="2" w:tentative="0">
      <w:start w:val="1"/>
      <w:numFmt w:val="lowerRoman"/>
      <w:lvlText w:val="%3."/>
      <w:lvlJc w:val="right"/>
      <w:pPr>
        <w:ind w:left="2384" w:hanging="420"/>
      </w:pPr>
    </w:lvl>
    <w:lvl w:ilvl="3" w:tentative="0">
      <w:start w:val="1"/>
      <w:numFmt w:val="decimal"/>
      <w:lvlText w:val="%4."/>
      <w:lvlJc w:val="left"/>
      <w:pPr>
        <w:ind w:left="2804" w:hanging="420"/>
      </w:pPr>
    </w:lvl>
    <w:lvl w:ilvl="4" w:tentative="0">
      <w:start w:val="1"/>
      <w:numFmt w:val="lowerLetter"/>
      <w:lvlText w:val="%5)"/>
      <w:lvlJc w:val="left"/>
      <w:pPr>
        <w:ind w:left="3224" w:hanging="420"/>
      </w:pPr>
    </w:lvl>
    <w:lvl w:ilvl="5" w:tentative="0">
      <w:start w:val="1"/>
      <w:numFmt w:val="lowerRoman"/>
      <w:lvlText w:val="%6."/>
      <w:lvlJc w:val="right"/>
      <w:pPr>
        <w:ind w:left="3644" w:hanging="420"/>
      </w:pPr>
    </w:lvl>
    <w:lvl w:ilvl="6" w:tentative="0">
      <w:start w:val="1"/>
      <w:numFmt w:val="decimal"/>
      <w:lvlText w:val="%7."/>
      <w:lvlJc w:val="left"/>
      <w:pPr>
        <w:ind w:left="4064" w:hanging="420"/>
      </w:pPr>
    </w:lvl>
    <w:lvl w:ilvl="7" w:tentative="0">
      <w:start w:val="1"/>
      <w:numFmt w:val="lowerLetter"/>
      <w:lvlText w:val="%8)"/>
      <w:lvlJc w:val="left"/>
      <w:pPr>
        <w:ind w:left="4484" w:hanging="420"/>
      </w:pPr>
    </w:lvl>
    <w:lvl w:ilvl="8" w:tentative="0">
      <w:start w:val="1"/>
      <w:numFmt w:val="lowerRoman"/>
      <w:lvlText w:val="%9."/>
      <w:lvlJc w:val="right"/>
      <w:pPr>
        <w:ind w:left="4904" w:hanging="420"/>
      </w:pPr>
    </w:lvl>
  </w:abstractNum>
  <w:abstractNum w:abstractNumId="80">
    <w:nsid w:val="7C594887"/>
    <w:multiLevelType w:val="multilevel"/>
    <w:tmpl w:val="7C594887"/>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81">
    <w:nsid w:val="7F716334"/>
    <w:multiLevelType w:val="multilevel"/>
    <w:tmpl w:val="7F716334"/>
    <w:lvl w:ilvl="0" w:tentative="0">
      <w:start w:val="1"/>
      <w:numFmt w:val="upperLetter"/>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num w:numId="1">
    <w:abstractNumId w:val="31"/>
  </w:num>
  <w:num w:numId="2">
    <w:abstractNumId w:val="18"/>
  </w:num>
  <w:num w:numId="3">
    <w:abstractNumId w:val="73"/>
  </w:num>
  <w:num w:numId="4">
    <w:abstractNumId w:val="5"/>
  </w:num>
  <w:num w:numId="5">
    <w:abstractNumId w:val="9"/>
  </w:num>
  <w:num w:numId="6">
    <w:abstractNumId w:val="76"/>
  </w:num>
  <w:num w:numId="7">
    <w:abstractNumId w:val="69"/>
  </w:num>
  <w:num w:numId="8">
    <w:abstractNumId w:val="54"/>
  </w:num>
  <w:num w:numId="9">
    <w:abstractNumId w:val="14"/>
  </w:num>
  <w:num w:numId="10">
    <w:abstractNumId w:val="16"/>
  </w:num>
  <w:num w:numId="11">
    <w:abstractNumId w:val="59"/>
  </w:num>
  <w:num w:numId="12">
    <w:abstractNumId w:val="55"/>
  </w:num>
  <w:num w:numId="13">
    <w:abstractNumId w:val="67"/>
  </w:num>
  <w:num w:numId="14">
    <w:abstractNumId w:val="23"/>
  </w:num>
  <w:num w:numId="15">
    <w:abstractNumId w:val="26"/>
  </w:num>
  <w:num w:numId="16">
    <w:abstractNumId w:val="53"/>
  </w:num>
  <w:num w:numId="17">
    <w:abstractNumId w:val="74"/>
  </w:num>
  <w:num w:numId="18">
    <w:abstractNumId w:val="38"/>
  </w:num>
  <w:num w:numId="19">
    <w:abstractNumId w:val="75"/>
  </w:num>
  <w:num w:numId="20">
    <w:abstractNumId w:val="50"/>
  </w:num>
  <w:num w:numId="21">
    <w:abstractNumId w:val="45"/>
  </w:num>
  <w:num w:numId="22">
    <w:abstractNumId w:val="34"/>
  </w:num>
  <w:num w:numId="23">
    <w:abstractNumId w:val="11"/>
  </w:num>
  <w:num w:numId="24">
    <w:abstractNumId w:val="60"/>
  </w:num>
  <w:num w:numId="25">
    <w:abstractNumId w:val="44"/>
  </w:num>
  <w:num w:numId="26">
    <w:abstractNumId w:val="39"/>
  </w:num>
  <w:num w:numId="27">
    <w:abstractNumId w:val="8"/>
  </w:num>
  <w:num w:numId="28">
    <w:abstractNumId w:val="62"/>
  </w:num>
  <w:num w:numId="29">
    <w:abstractNumId w:val="77"/>
  </w:num>
  <w:num w:numId="30">
    <w:abstractNumId w:val="65"/>
  </w:num>
  <w:num w:numId="31">
    <w:abstractNumId w:val="79"/>
  </w:num>
  <w:num w:numId="32">
    <w:abstractNumId w:val="72"/>
  </w:num>
  <w:num w:numId="33">
    <w:abstractNumId w:val="6"/>
  </w:num>
  <w:num w:numId="34">
    <w:abstractNumId w:val="57"/>
  </w:num>
  <w:num w:numId="35">
    <w:abstractNumId w:val="37"/>
  </w:num>
  <w:num w:numId="36">
    <w:abstractNumId w:val="36"/>
  </w:num>
  <w:num w:numId="37">
    <w:abstractNumId w:val="19"/>
  </w:num>
  <w:num w:numId="38">
    <w:abstractNumId w:val="41"/>
  </w:num>
  <w:num w:numId="39">
    <w:abstractNumId w:val="46"/>
  </w:num>
  <w:num w:numId="40">
    <w:abstractNumId w:val="13"/>
  </w:num>
  <w:num w:numId="41">
    <w:abstractNumId w:val="78"/>
  </w:num>
  <w:num w:numId="42">
    <w:abstractNumId w:val="71"/>
  </w:num>
  <w:num w:numId="43">
    <w:abstractNumId w:val="17"/>
  </w:num>
  <w:num w:numId="44">
    <w:abstractNumId w:val="30"/>
  </w:num>
  <w:num w:numId="45">
    <w:abstractNumId w:val="10"/>
  </w:num>
  <w:num w:numId="46">
    <w:abstractNumId w:val="0"/>
  </w:num>
  <w:num w:numId="47">
    <w:abstractNumId w:val="63"/>
  </w:num>
  <w:num w:numId="48">
    <w:abstractNumId w:val="32"/>
  </w:num>
  <w:num w:numId="49">
    <w:abstractNumId w:val="81"/>
  </w:num>
  <w:num w:numId="50">
    <w:abstractNumId w:val="51"/>
  </w:num>
  <w:num w:numId="51">
    <w:abstractNumId w:val="70"/>
  </w:num>
  <w:num w:numId="52">
    <w:abstractNumId w:val="29"/>
  </w:num>
  <w:num w:numId="53">
    <w:abstractNumId w:val="25"/>
  </w:num>
  <w:num w:numId="54">
    <w:abstractNumId w:val="48"/>
  </w:num>
  <w:num w:numId="55">
    <w:abstractNumId w:val="61"/>
  </w:num>
  <w:num w:numId="56">
    <w:abstractNumId w:val="40"/>
  </w:num>
  <w:num w:numId="57">
    <w:abstractNumId w:val="49"/>
  </w:num>
  <w:num w:numId="58">
    <w:abstractNumId w:val="15"/>
  </w:num>
  <w:num w:numId="59">
    <w:abstractNumId w:val="80"/>
  </w:num>
  <w:num w:numId="60">
    <w:abstractNumId w:val="35"/>
  </w:num>
  <w:num w:numId="61">
    <w:abstractNumId w:val="4"/>
  </w:num>
  <w:num w:numId="62">
    <w:abstractNumId w:val="1"/>
  </w:num>
  <w:num w:numId="63">
    <w:abstractNumId w:val="27"/>
  </w:num>
  <w:num w:numId="64">
    <w:abstractNumId w:val="24"/>
  </w:num>
  <w:num w:numId="65">
    <w:abstractNumId w:val="64"/>
  </w:num>
  <w:num w:numId="66">
    <w:abstractNumId w:val="33"/>
  </w:num>
  <w:num w:numId="67">
    <w:abstractNumId w:val="66"/>
  </w:num>
  <w:num w:numId="68">
    <w:abstractNumId w:val="3"/>
  </w:num>
  <w:num w:numId="69">
    <w:abstractNumId w:val="2"/>
  </w:num>
  <w:num w:numId="70">
    <w:abstractNumId w:val="43"/>
  </w:num>
  <w:num w:numId="71">
    <w:abstractNumId w:val="68"/>
  </w:num>
  <w:num w:numId="72">
    <w:abstractNumId w:val="22"/>
  </w:num>
  <w:num w:numId="73">
    <w:abstractNumId w:val="56"/>
  </w:num>
  <w:num w:numId="74">
    <w:abstractNumId w:val="28"/>
  </w:num>
  <w:num w:numId="75">
    <w:abstractNumId w:val="20"/>
  </w:num>
  <w:num w:numId="76">
    <w:abstractNumId w:val="52"/>
  </w:num>
  <w:num w:numId="77">
    <w:abstractNumId w:val="58"/>
  </w:num>
  <w:num w:numId="78">
    <w:abstractNumId w:val="47"/>
  </w:num>
  <w:num w:numId="79">
    <w:abstractNumId w:val="7"/>
  </w:num>
  <w:num w:numId="80">
    <w:abstractNumId w:val="21"/>
  </w:num>
  <w:num w:numId="81">
    <w:abstractNumId w:val="42"/>
  </w:num>
  <w:num w:numId="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evenAndOddHeaders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5MDk0Mjg4MjNmOGNiOTdjOGUyM2EwMjAxYjc3MWIifQ=="/>
  </w:docVars>
  <w:rsids>
    <w:rsidRoot w:val="001C6282"/>
    <w:rsid w:val="00005ABA"/>
    <w:rsid w:val="00006989"/>
    <w:rsid w:val="00013F75"/>
    <w:rsid w:val="0001491D"/>
    <w:rsid w:val="000223DB"/>
    <w:rsid w:val="000313E8"/>
    <w:rsid w:val="00040270"/>
    <w:rsid w:val="000424A7"/>
    <w:rsid w:val="000575C1"/>
    <w:rsid w:val="000633BF"/>
    <w:rsid w:val="00067BD2"/>
    <w:rsid w:val="0007674D"/>
    <w:rsid w:val="00076DCD"/>
    <w:rsid w:val="00082792"/>
    <w:rsid w:val="000846FA"/>
    <w:rsid w:val="00084E53"/>
    <w:rsid w:val="00085505"/>
    <w:rsid w:val="00085A01"/>
    <w:rsid w:val="00091613"/>
    <w:rsid w:val="000922E1"/>
    <w:rsid w:val="00092CEE"/>
    <w:rsid w:val="0009392E"/>
    <w:rsid w:val="000A33B3"/>
    <w:rsid w:val="000A6138"/>
    <w:rsid w:val="000E2EEA"/>
    <w:rsid w:val="000E59FF"/>
    <w:rsid w:val="000F6936"/>
    <w:rsid w:val="000F769C"/>
    <w:rsid w:val="001059AF"/>
    <w:rsid w:val="00106865"/>
    <w:rsid w:val="001156E6"/>
    <w:rsid w:val="001175A8"/>
    <w:rsid w:val="00124384"/>
    <w:rsid w:val="00124B17"/>
    <w:rsid w:val="00125248"/>
    <w:rsid w:val="001270F7"/>
    <w:rsid w:val="001272E1"/>
    <w:rsid w:val="00135635"/>
    <w:rsid w:val="0013749C"/>
    <w:rsid w:val="00137C74"/>
    <w:rsid w:val="001437C7"/>
    <w:rsid w:val="00152091"/>
    <w:rsid w:val="00152696"/>
    <w:rsid w:val="001561CA"/>
    <w:rsid w:val="0015782A"/>
    <w:rsid w:val="00160934"/>
    <w:rsid w:val="001624B4"/>
    <w:rsid w:val="00167835"/>
    <w:rsid w:val="00171AAB"/>
    <w:rsid w:val="001720BB"/>
    <w:rsid w:val="001860A7"/>
    <w:rsid w:val="00196A73"/>
    <w:rsid w:val="001A041B"/>
    <w:rsid w:val="001A202A"/>
    <w:rsid w:val="001A2496"/>
    <w:rsid w:val="001A3680"/>
    <w:rsid w:val="001A3D02"/>
    <w:rsid w:val="001B23C5"/>
    <w:rsid w:val="001B5637"/>
    <w:rsid w:val="001B7E40"/>
    <w:rsid w:val="001B7ED2"/>
    <w:rsid w:val="001C1CAA"/>
    <w:rsid w:val="001C6282"/>
    <w:rsid w:val="001E74CE"/>
    <w:rsid w:val="001F1727"/>
    <w:rsid w:val="00200259"/>
    <w:rsid w:val="002128F9"/>
    <w:rsid w:val="00214838"/>
    <w:rsid w:val="002179C9"/>
    <w:rsid w:val="00222523"/>
    <w:rsid w:val="00222DC2"/>
    <w:rsid w:val="00225768"/>
    <w:rsid w:val="0024105A"/>
    <w:rsid w:val="00251D07"/>
    <w:rsid w:val="002532E3"/>
    <w:rsid w:val="00263463"/>
    <w:rsid w:val="0027384B"/>
    <w:rsid w:val="00274954"/>
    <w:rsid w:val="0027578E"/>
    <w:rsid w:val="00277FA7"/>
    <w:rsid w:val="002821CB"/>
    <w:rsid w:val="00283D94"/>
    <w:rsid w:val="002840DF"/>
    <w:rsid w:val="002934A3"/>
    <w:rsid w:val="00296BEA"/>
    <w:rsid w:val="00296CB9"/>
    <w:rsid w:val="002A106E"/>
    <w:rsid w:val="002A3E20"/>
    <w:rsid w:val="002B3DB4"/>
    <w:rsid w:val="002B6732"/>
    <w:rsid w:val="002D1E31"/>
    <w:rsid w:val="002D695C"/>
    <w:rsid w:val="002E5414"/>
    <w:rsid w:val="002E63CD"/>
    <w:rsid w:val="002E79A7"/>
    <w:rsid w:val="00301E50"/>
    <w:rsid w:val="00302872"/>
    <w:rsid w:val="00303D6A"/>
    <w:rsid w:val="0030422C"/>
    <w:rsid w:val="00312055"/>
    <w:rsid w:val="0031704C"/>
    <w:rsid w:val="00317E34"/>
    <w:rsid w:val="003209A2"/>
    <w:rsid w:val="003240FA"/>
    <w:rsid w:val="0032768D"/>
    <w:rsid w:val="0033279F"/>
    <w:rsid w:val="003333B0"/>
    <w:rsid w:val="00351EB2"/>
    <w:rsid w:val="00376DD9"/>
    <w:rsid w:val="0038349D"/>
    <w:rsid w:val="00385F87"/>
    <w:rsid w:val="003A6BF3"/>
    <w:rsid w:val="003B4449"/>
    <w:rsid w:val="003B513A"/>
    <w:rsid w:val="003B58E1"/>
    <w:rsid w:val="003B759C"/>
    <w:rsid w:val="003D2A90"/>
    <w:rsid w:val="003E3153"/>
    <w:rsid w:val="003E422E"/>
    <w:rsid w:val="003F0E69"/>
    <w:rsid w:val="003F3FF0"/>
    <w:rsid w:val="00401299"/>
    <w:rsid w:val="00413EED"/>
    <w:rsid w:val="0041458E"/>
    <w:rsid w:val="0043018A"/>
    <w:rsid w:val="00434060"/>
    <w:rsid w:val="0043506A"/>
    <w:rsid w:val="00437EE5"/>
    <w:rsid w:val="004452D0"/>
    <w:rsid w:val="00452330"/>
    <w:rsid w:val="00474A7F"/>
    <w:rsid w:val="00481883"/>
    <w:rsid w:val="0049154A"/>
    <w:rsid w:val="004A1ACF"/>
    <w:rsid w:val="004A6C82"/>
    <w:rsid w:val="004A71FD"/>
    <w:rsid w:val="004B49CC"/>
    <w:rsid w:val="004C327F"/>
    <w:rsid w:val="004E4B6F"/>
    <w:rsid w:val="004F13DE"/>
    <w:rsid w:val="004F7B39"/>
    <w:rsid w:val="00507BF3"/>
    <w:rsid w:val="00516423"/>
    <w:rsid w:val="00526050"/>
    <w:rsid w:val="0053129D"/>
    <w:rsid w:val="005410A3"/>
    <w:rsid w:val="0054248C"/>
    <w:rsid w:val="005604D5"/>
    <w:rsid w:val="0056210E"/>
    <w:rsid w:val="0056389E"/>
    <w:rsid w:val="00570B4C"/>
    <w:rsid w:val="00572295"/>
    <w:rsid w:val="0057745D"/>
    <w:rsid w:val="005844CE"/>
    <w:rsid w:val="00587262"/>
    <w:rsid w:val="00591DE2"/>
    <w:rsid w:val="005A1497"/>
    <w:rsid w:val="005B1006"/>
    <w:rsid w:val="005C0AF0"/>
    <w:rsid w:val="005C381B"/>
    <w:rsid w:val="005C3D09"/>
    <w:rsid w:val="005E02C4"/>
    <w:rsid w:val="005E6044"/>
    <w:rsid w:val="005E7F92"/>
    <w:rsid w:val="00606789"/>
    <w:rsid w:val="00620BFB"/>
    <w:rsid w:val="00627ED2"/>
    <w:rsid w:val="00631EB8"/>
    <w:rsid w:val="00634A42"/>
    <w:rsid w:val="00636B0D"/>
    <w:rsid w:val="00643ED5"/>
    <w:rsid w:val="006522F9"/>
    <w:rsid w:val="00652737"/>
    <w:rsid w:val="00662791"/>
    <w:rsid w:val="00663327"/>
    <w:rsid w:val="00666039"/>
    <w:rsid w:val="006678F5"/>
    <w:rsid w:val="00671894"/>
    <w:rsid w:val="006751FC"/>
    <w:rsid w:val="00675278"/>
    <w:rsid w:val="006763CA"/>
    <w:rsid w:val="00691773"/>
    <w:rsid w:val="00691CE8"/>
    <w:rsid w:val="00695755"/>
    <w:rsid w:val="00697729"/>
    <w:rsid w:val="006A75FC"/>
    <w:rsid w:val="006C159C"/>
    <w:rsid w:val="006C15A5"/>
    <w:rsid w:val="006C32DE"/>
    <w:rsid w:val="006C4E6D"/>
    <w:rsid w:val="006C5ED8"/>
    <w:rsid w:val="006C7179"/>
    <w:rsid w:val="006C7F00"/>
    <w:rsid w:val="006C7F92"/>
    <w:rsid w:val="006E1C01"/>
    <w:rsid w:val="006E4B8F"/>
    <w:rsid w:val="006F1A98"/>
    <w:rsid w:val="006F57FE"/>
    <w:rsid w:val="00711A30"/>
    <w:rsid w:val="00713F57"/>
    <w:rsid w:val="007201D6"/>
    <w:rsid w:val="00720F56"/>
    <w:rsid w:val="00730648"/>
    <w:rsid w:val="00732EA4"/>
    <w:rsid w:val="0073643B"/>
    <w:rsid w:val="00737B38"/>
    <w:rsid w:val="00743EBF"/>
    <w:rsid w:val="00747A09"/>
    <w:rsid w:val="00751959"/>
    <w:rsid w:val="00753072"/>
    <w:rsid w:val="00754744"/>
    <w:rsid w:val="00756559"/>
    <w:rsid w:val="007650C2"/>
    <w:rsid w:val="0077652C"/>
    <w:rsid w:val="00783617"/>
    <w:rsid w:val="00792550"/>
    <w:rsid w:val="007A4CFE"/>
    <w:rsid w:val="007A64CA"/>
    <w:rsid w:val="007B2F6B"/>
    <w:rsid w:val="007B46D6"/>
    <w:rsid w:val="007B49D0"/>
    <w:rsid w:val="007C552C"/>
    <w:rsid w:val="007C552D"/>
    <w:rsid w:val="007D59C9"/>
    <w:rsid w:val="007D7C6D"/>
    <w:rsid w:val="007F1507"/>
    <w:rsid w:val="007F3836"/>
    <w:rsid w:val="007F4B2F"/>
    <w:rsid w:val="00802961"/>
    <w:rsid w:val="00813707"/>
    <w:rsid w:val="00820F8D"/>
    <w:rsid w:val="00825B5A"/>
    <w:rsid w:val="008261C6"/>
    <w:rsid w:val="00826BF3"/>
    <w:rsid w:val="00826F4B"/>
    <w:rsid w:val="008412FD"/>
    <w:rsid w:val="0084421A"/>
    <w:rsid w:val="008516FE"/>
    <w:rsid w:val="00853682"/>
    <w:rsid w:val="00855B0D"/>
    <w:rsid w:val="00860E9D"/>
    <w:rsid w:val="00862151"/>
    <w:rsid w:val="00864808"/>
    <w:rsid w:val="008652C9"/>
    <w:rsid w:val="0086582A"/>
    <w:rsid w:val="00872F23"/>
    <w:rsid w:val="0087458E"/>
    <w:rsid w:val="008763CD"/>
    <w:rsid w:val="00880E09"/>
    <w:rsid w:val="0088224C"/>
    <w:rsid w:val="00890DEE"/>
    <w:rsid w:val="008974F1"/>
    <w:rsid w:val="008A01D0"/>
    <w:rsid w:val="008A409D"/>
    <w:rsid w:val="008A55EE"/>
    <w:rsid w:val="008A586E"/>
    <w:rsid w:val="008B50B5"/>
    <w:rsid w:val="008C0B95"/>
    <w:rsid w:val="008D6BDC"/>
    <w:rsid w:val="008E0992"/>
    <w:rsid w:val="008E1CE4"/>
    <w:rsid w:val="008E7F47"/>
    <w:rsid w:val="008F0592"/>
    <w:rsid w:val="008F204B"/>
    <w:rsid w:val="008F4842"/>
    <w:rsid w:val="00906723"/>
    <w:rsid w:val="009111E4"/>
    <w:rsid w:val="009148AC"/>
    <w:rsid w:val="009159AD"/>
    <w:rsid w:val="00927349"/>
    <w:rsid w:val="0093288C"/>
    <w:rsid w:val="00940D8E"/>
    <w:rsid w:val="00951E90"/>
    <w:rsid w:val="009577D1"/>
    <w:rsid w:val="00965F44"/>
    <w:rsid w:val="009663F6"/>
    <w:rsid w:val="00980D0B"/>
    <w:rsid w:val="00984DE9"/>
    <w:rsid w:val="00986443"/>
    <w:rsid w:val="00987D0D"/>
    <w:rsid w:val="00991562"/>
    <w:rsid w:val="00991C54"/>
    <w:rsid w:val="00992666"/>
    <w:rsid w:val="009A3109"/>
    <w:rsid w:val="009A564A"/>
    <w:rsid w:val="009A780C"/>
    <w:rsid w:val="009B2E2C"/>
    <w:rsid w:val="009D02EB"/>
    <w:rsid w:val="009D0FEC"/>
    <w:rsid w:val="009D34C5"/>
    <w:rsid w:val="009D4576"/>
    <w:rsid w:val="009D555E"/>
    <w:rsid w:val="009F2441"/>
    <w:rsid w:val="009F6125"/>
    <w:rsid w:val="009F7874"/>
    <w:rsid w:val="00A120C8"/>
    <w:rsid w:val="00A128FE"/>
    <w:rsid w:val="00A17F5B"/>
    <w:rsid w:val="00A203CD"/>
    <w:rsid w:val="00A252FC"/>
    <w:rsid w:val="00A35C2E"/>
    <w:rsid w:val="00A4409F"/>
    <w:rsid w:val="00A4768D"/>
    <w:rsid w:val="00A50F5B"/>
    <w:rsid w:val="00A83979"/>
    <w:rsid w:val="00A90367"/>
    <w:rsid w:val="00A907FE"/>
    <w:rsid w:val="00A92F72"/>
    <w:rsid w:val="00AA4B36"/>
    <w:rsid w:val="00AA5D69"/>
    <w:rsid w:val="00AA68E7"/>
    <w:rsid w:val="00AA7A36"/>
    <w:rsid w:val="00AB788B"/>
    <w:rsid w:val="00AC396D"/>
    <w:rsid w:val="00AD1273"/>
    <w:rsid w:val="00AE055A"/>
    <w:rsid w:val="00AE61CD"/>
    <w:rsid w:val="00AF04C1"/>
    <w:rsid w:val="00AF56FA"/>
    <w:rsid w:val="00AF6179"/>
    <w:rsid w:val="00B030FF"/>
    <w:rsid w:val="00B03338"/>
    <w:rsid w:val="00B05F25"/>
    <w:rsid w:val="00B10A57"/>
    <w:rsid w:val="00B114E8"/>
    <w:rsid w:val="00B2274B"/>
    <w:rsid w:val="00B271FA"/>
    <w:rsid w:val="00B313D1"/>
    <w:rsid w:val="00B36CAF"/>
    <w:rsid w:val="00B37A30"/>
    <w:rsid w:val="00B37C65"/>
    <w:rsid w:val="00B442F4"/>
    <w:rsid w:val="00B5003E"/>
    <w:rsid w:val="00B81573"/>
    <w:rsid w:val="00B85FAC"/>
    <w:rsid w:val="00B917D0"/>
    <w:rsid w:val="00BB6C21"/>
    <w:rsid w:val="00BC067B"/>
    <w:rsid w:val="00BC4FA7"/>
    <w:rsid w:val="00BC5F22"/>
    <w:rsid w:val="00BE2872"/>
    <w:rsid w:val="00BE4367"/>
    <w:rsid w:val="00BE5946"/>
    <w:rsid w:val="00BE61B1"/>
    <w:rsid w:val="00BF0243"/>
    <w:rsid w:val="00BF1FCC"/>
    <w:rsid w:val="00C038EC"/>
    <w:rsid w:val="00C15EC1"/>
    <w:rsid w:val="00C17970"/>
    <w:rsid w:val="00C2038D"/>
    <w:rsid w:val="00C20FDE"/>
    <w:rsid w:val="00C504D2"/>
    <w:rsid w:val="00C57DCC"/>
    <w:rsid w:val="00C60435"/>
    <w:rsid w:val="00C62728"/>
    <w:rsid w:val="00C70AF0"/>
    <w:rsid w:val="00C7416B"/>
    <w:rsid w:val="00C76AC2"/>
    <w:rsid w:val="00C9349E"/>
    <w:rsid w:val="00CA1021"/>
    <w:rsid w:val="00CA4361"/>
    <w:rsid w:val="00CA77DA"/>
    <w:rsid w:val="00CB5B83"/>
    <w:rsid w:val="00CC0233"/>
    <w:rsid w:val="00CC1DF9"/>
    <w:rsid w:val="00CC7F18"/>
    <w:rsid w:val="00CD069A"/>
    <w:rsid w:val="00CD324E"/>
    <w:rsid w:val="00CD38C7"/>
    <w:rsid w:val="00CE06B1"/>
    <w:rsid w:val="00CE4A3E"/>
    <w:rsid w:val="00CE7D52"/>
    <w:rsid w:val="00CF1A8A"/>
    <w:rsid w:val="00CF1D7B"/>
    <w:rsid w:val="00D00D41"/>
    <w:rsid w:val="00D044DB"/>
    <w:rsid w:val="00D04E0B"/>
    <w:rsid w:val="00D05ADA"/>
    <w:rsid w:val="00D07A43"/>
    <w:rsid w:val="00D156F7"/>
    <w:rsid w:val="00D20EBB"/>
    <w:rsid w:val="00D21B44"/>
    <w:rsid w:val="00D34FC6"/>
    <w:rsid w:val="00D431AE"/>
    <w:rsid w:val="00D43C3F"/>
    <w:rsid w:val="00D553DD"/>
    <w:rsid w:val="00D642F7"/>
    <w:rsid w:val="00D670FE"/>
    <w:rsid w:val="00D8144B"/>
    <w:rsid w:val="00D82191"/>
    <w:rsid w:val="00D959EC"/>
    <w:rsid w:val="00D971BC"/>
    <w:rsid w:val="00DA42EE"/>
    <w:rsid w:val="00DB41A1"/>
    <w:rsid w:val="00DE0609"/>
    <w:rsid w:val="00DE2CD5"/>
    <w:rsid w:val="00DF5FD1"/>
    <w:rsid w:val="00E01A73"/>
    <w:rsid w:val="00E025D9"/>
    <w:rsid w:val="00E03B6E"/>
    <w:rsid w:val="00E1285E"/>
    <w:rsid w:val="00E1759D"/>
    <w:rsid w:val="00E2122A"/>
    <w:rsid w:val="00E2744D"/>
    <w:rsid w:val="00E27D4A"/>
    <w:rsid w:val="00E304E0"/>
    <w:rsid w:val="00E343C9"/>
    <w:rsid w:val="00E37566"/>
    <w:rsid w:val="00E41329"/>
    <w:rsid w:val="00E46AF4"/>
    <w:rsid w:val="00E5231E"/>
    <w:rsid w:val="00E52B55"/>
    <w:rsid w:val="00E556CF"/>
    <w:rsid w:val="00E6061A"/>
    <w:rsid w:val="00E60CCF"/>
    <w:rsid w:val="00E63391"/>
    <w:rsid w:val="00E745E6"/>
    <w:rsid w:val="00E75027"/>
    <w:rsid w:val="00E77FFD"/>
    <w:rsid w:val="00E87DEF"/>
    <w:rsid w:val="00E9159F"/>
    <w:rsid w:val="00EA2A7B"/>
    <w:rsid w:val="00EA737C"/>
    <w:rsid w:val="00EB0B77"/>
    <w:rsid w:val="00EB3327"/>
    <w:rsid w:val="00EB3F7A"/>
    <w:rsid w:val="00EB65A8"/>
    <w:rsid w:val="00EC441B"/>
    <w:rsid w:val="00EC7D3C"/>
    <w:rsid w:val="00ED228D"/>
    <w:rsid w:val="00ED31F4"/>
    <w:rsid w:val="00ED42FA"/>
    <w:rsid w:val="00EE0C61"/>
    <w:rsid w:val="00F01EEA"/>
    <w:rsid w:val="00F10815"/>
    <w:rsid w:val="00F10F6A"/>
    <w:rsid w:val="00F13675"/>
    <w:rsid w:val="00F1532F"/>
    <w:rsid w:val="00F173A5"/>
    <w:rsid w:val="00F22205"/>
    <w:rsid w:val="00F24ABF"/>
    <w:rsid w:val="00F37310"/>
    <w:rsid w:val="00F435A6"/>
    <w:rsid w:val="00F55B96"/>
    <w:rsid w:val="00F778D8"/>
    <w:rsid w:val="00F956F7"/>
    <w:rsid w:val="00F9659E"/>
    <w:rsid w:val="00FA5C22"/>
    <w:rsid w:val="00FA5E65"/>
    <w:rsid w:val="00FB0B6C"/>
    <w:rsid w:val="00FB5B77"/>
    <w:rsid w:val="00FC1BE8"/>
    <w:rsid w:val="00FC255D"/>
    <w:rsid w:val="00FC75FE"/>
    <w:rsid w:val="00FC7A64"/>
    <w:rsid w:val="00FD0370"/>
    <w:rsid w:val="00FD0D8B"/>
    <w:rsid w:val="00FD3029"/>
    <w:rsid w:val="00FD3BC1"/>
    <w:rsid w:val="00FD5457"/>
    <w:rsid w:val="00FE6076"/>
    <w:rsid w:val="28E27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454"/>
    </w:pPr>
    <w:rPr>
      <w:rFonts w:ascii="微软雅黑" w:hAnsi="微软雅黑" w:eastAsia="微软雅黑" w:cs="微软雅黑"/>
      <w:color w:val="000000"/>
      <w:kern w:val="2"/>
      <w:sz w:val="24"/>
      <w:szCs w:val="22"/>
      <w:lang w:val="en-US" w:eastAsia="zh-CN" w:bidi="ar-SA"/>
    </w:rPr>
  </w:style>
  <w:style w:type="paragraph" w:styleId="2">
    <w:name w:val="heading 1"/>
    <w:next w:val="1"/>
    <w:link w:val="24"/>
    <w:unhideWhenUsed/>
    <w:qFormat/>
    <w:uiPriority w:val="9"/>
    <w:pPr>
      <w:keepNext/>
      <w:keepLines/>
      <w:spacing w:line="259" w:lineRule="auto"/>
      <w:ind w:hanging="11" w:hangingChars="5"/>
      <w:outlineLvl w:val="0"/>
    </w:pPr>
    <w:rPr>
      <w:rFonts w:ascii="微软雅黑" w:hAnsi="微软雅黑" w:eastAsia="微软雅黑" w:cs="微软雅黑"/>
      <w:b/>
      <w:color w:val="000000"/>
      <w:kern w:val="2"/>
      <w:sz w:val="28"/>
      <w:szCs w:val="22"/>
      <w:lang w:val="en-US" w:eastAsia="zh-CN" w:bidi="ar-SA"/>
    </w:rPr>
  </w:style>
  <w:style w:type="paragraph" w:styleId="3">
    <w:name w:val="heading 2"/>
    <w:next w:val="1"/>
    <w:link w:val="25"/>
    <w:unhideWhenUsed/>
    <w:qFormat/>
    <w:uiPriority w:val="9"/>
    <w:pPr>
      <w:keepNext/>
      <w:keepLines/>
      <w:spacing w:after="299" w:line="259" w:lineRule="auto"/>
      <w:ind w:left="570" w:hanging="10"/>
      <w:outlineLvl w:val="1"/>
    </w:pPr>
    <w:rPr>
      <w:rFonts w:ascii="微软雅黑" w:hAnsi="微软雅黑" w:eastAsia="微软雅黑" w:cs="微软雅黑"/>
      <w:b/>
      <w:color w:val="000000"/>
      <w:kern w:val="2"/>
      <w:sz w:val="28"/>
      <w:szCs w:val="22"/>
      <w:lang w:val="en-US" w:eastAsia="zh-CN" w:bidi="ar-SA"/>
    </w:rPr>
  </w:style>
  <w:style w:type="paragraph" w:styleId="4">
    <w:name w:val="heading 3"/>
    <w:next w:val="1"/>
    <w:link w:val="26"/>
    <w:unhideWhenUsed/>
    <w:qFormat/>
    <w:uiPriority w:val="9"/>
    <w:pPr>
      <w:keepNext/>
      <w:keepLines/>
      <w:spacing w:after="299" w:line="259" w:lineRule="auto"/>
      <w:ind w:left="570" w:hanging="10"/>
      <w:outlineLvl w:val="2"/>
    </w:pPr>
    <w:rPr>
      <w:rFonts w:ascii="微软雅黑" w:hAnsi="微软雅黑" w:eastAsia="微软雅黑" w:cs="微软雅黑"/>
      <w:b/>
      <w:color w:val="000000"/>
      <w:kern w:val="2"/>
      <w:sz w:val="28"/>
      <w:szCs w:val="22"/>
      <w:lang w:val="en-US" w:eastAsia="zh-CN" w:bidi="ar-SA"/>
    </w:rPr>
  </w:style>
  <w:style w:type="paragraph" w:styleId="5">
    <w:name w:val="heading 4"/>
    <w:next w:val="1"/>
    <w:link w:val="27"/>
    <w:unhideWhenUsed/>
    <w:qFormat/>
    <w:uiPriority w:val="9"/>
    <w:pPr>
      <w:keepNext/>
      <w:keepLines/>
      <w:spacing w:after="305" w:line="259" w:lineRule="auto"/>
      <w:ind w:left="294" w:hanging="10"/>
      <w:jc w:val="center"/>
      <w:outlineLvl w:val="3"/>
    </w:pPr>
    <w:rPr>
      <w:rFonts w:ascii="微软雅黑" w:hAnsi="微软雅黑" w:eastAsia="微软雅黑" w:cs="微软雅黑"/>
      <w:color w:val="000000"/>
      <w:kern w:val="2"/>
      <w:sz w:val="24"/>
      <w:szCs w:val="2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unhideWhenUsed/>
    <w:qFormat/>
    <w:uiPriority w:val="99"/>
  </w:style>
  <w:style w:type="paragraph" w:styleId="7">
    <w:name w:val="toc 3"/>
    <w:basedOn w:val="1"/>
    <w:next w:val="1"/>
    <w:autoRedefine/>
    <w:unhideWhenUsed/>
    <w:qFormat/>
    <w:uiPriority w:val="39"/>
    <w:pPr>
      <w:spacing w:after="100" w:line="259" w:lineRule="auto"/>
      <w:ind w:left="440" w:firstLine="0"/>
    </w:pPr>
    <w:rPr>
      <w:rFonts w:cs="Times New Roman" w:asciiTheme="minorHAnsi" w:hAnsiTheme="minorHAnsi" w:eastAsiaTheme="minorEastAsia"/>
      <w:color w:val="auto"/>
      <w:kern w:val="0"/>
      <w:sz w:val="22"/>
    </w:rPr>
  </w:style>
  <w:style w:type="paragraph" w:styleId="8">
    <w:name w:val="Date"/>
    <w:basedOn w:val="1"/>
    <w:next w:val="1"/>
    <w:link w:val="35"/>
    <w:semiHidden/>
    <w:unhideWhenUsed/>
    <w:qFormat/>
    <w:uiPriority w:val="99"/>
    <w:pPr>
      <w:ind w:left="100" w:leftChars="2500"/>
    </w:pPr>
  </w:style>
  <w:style w:type="paragraph" w:styleId="9">
    <w:name w:val="Balloon Text"/>
    <w:basedOn w:val="1"/>
    <w:link w:val="34"/>
    <w:semiHidden/>
    <w:unhideWhenUsed/>
    <w:qFormat/>
    <w:uiPriority w:val="99"/>
    <w:pPr>
      <w:spacing w:line="240" w:lineRule="auto"/>
    </w:pPr>
    <w:rPr>
      <w:sz w:val="18"/>
      <w:szCs w:val="18"/>
    </w:rPr>
  </w:style>
  <w:style w:type="paragraph" w:styleId="10">
    <w:name w:val="footer"/>
    <w:basedOn w:val="1"/>
    <w:link w:val="59"/>
    <w:unhideWhenUsed/>
    <w:uiPriority w:val="99"/>
    <w:pPr>
      <w:tabs>
        <w:tab w:val="center" w:pos="4153"/>
        <w:tab w:val="right" w:pos="8306"/>
      </w:tabs>
      <w:snapToGrid w:val="0"/>
      <w:spacing w:line="240" w:lineRule="auto"/>
      <w:ind w:firstLine="0"/>
    </w:pPr>
    <w:rPr>
      <w:rFonts w:ascii="Times New Roman" w:hAnsi="Times New Roman" w:cs="Times New Roman" w:eastAsiaTheme="minorEastAsia"/>
      <w:color w:val="auto"/>
      <w:kern w:val="0"/>
      <w:sz w:val="18"/>
      <w:szCs w:val="18"/>
    </w:rPr>
  </w:style>
  <w:style w:type="paragraph" w:styleId="11">
    <w:name w:val="header"/>
    <w:basedOn w:val="1"/>
    <w:link w:val="58"/>
    <w:unhideWhenUsed/>
    <w:uiPriority w:val="99"/>
    <w:pPr>
      <w:pBdr>
        <w:bottom w:val="single" w:color="auto" w:sz="6" w:space="1"/>
      </w:pBdr>
      <w:tabs>
        <w:tab w:val="center" w:pos="4153"/>
        <w:tab w:val="right" w:pos="8306"/>
      </w:tabs>
      <w:snapToGrid w:val="0"/>
      <w:spacing w:line="240" w:lineRule="auto"/>
      <w:ind w:firstLine="0"/>
      <w:jc w:val="center"/>
    </w:pPr>
    <w:rPr>
      <w:rFonts w:ascii="Times New Roman" w:hAnsi="Times New Roman" w:cs="Times New Roman" w:eastAsiaTheme="minorEastAsia"/>
      <w:color w:val="auto"/>
      <w:kern w:val="0"/>
      <w:sz w:val="18"/>
      <w:szCs w:val="18"/>
    </w:rPr>
  </w:style>
  <w:style w:type="paragraph" w:styleId="12">
    <w:name w:val="toc 1"/>
    <w:basedOn w:val="1"/>
    <w:next w:val="1"/>
    <w:autoRedefine/>
    <w:unhideWhenUsed/>
    <w:qFormat/>
    <w:uiPriority w:val="39"/>
    <w:pPr>
      <w:spacing w:after="100" w:line="259" w:lineRule="auto"/>
      <w:ind w:firstLine="0"/>
    </w:pPr>
    <w:rPr>
      <w:rFonts w:cs="Times New Roman" w:asciiTheme="minorHAnsi" w:hAnsiTheme="minorHAnsi" w:eastAsiaTheme="minorEastAsia"/>
      <w:color w:val="auto"/>
      <w:kern w:val="0"/>
      <w:sz w:val="22"/>
    </w:rPr>
  </w:style>
  <w:style w:type="paragraph" w:styleId="13">
    <w:name w:val="Subtitle"/>
    <w:basedOn w:val="1"/>
    <w:next w:val="1"/>
    <w:link w:val="60"/>
    <w:qFormat/>
    <w:uiPriority w:val="11"/>
    <w:pPr>
      <w:widowControl w:val="0"/>
      <w:spacing w:before="240" w:after="60" w:line="312" w:lineRule="auto"/>
      <w:ind w:firstLine="0"/>
      <w:jc w:val="center"/>
      <w:outlineLvl w:val="1"/>
    </w:pPr>
    <w:rPr>
      <w:rFonts w:asciiTheme="minorHAnsi" w:hAnsiTheme="minorHAnsi" w:eastAsiaTheme="minorEastAsia" w:cstheme="minorBidi"/>
      <w:b/>
      <w:bCs/>
      <w:color w:val="auto"/>
      <w:kern w:val="28"/>
      <w:sz w:val="32"/>
      <w:szCs w:val="32"/>
    </w:rPr>
  </w:style>
  <w:style w:type="paragraph" w:styleId="14">
    <w:name w:val="toc 2"/>
    <w:basedOn w:val="1"/>
    <w:next w:val="1"/>
    <w:autoRedefine/>
    <w:unhideWhenUsed/>
    <w:qFormat/>
    <w:uiPriority w:val="39"/>
    <w:pPr>
      <w:spacing w:after="100" w:line="259" w:lineRule="auto"/>
      <w:ind w:left="220" w:firstLine="0"/>
    </w:pPr>
    <w:rPr>
      <w:rFonts w:cs="Times New Roman" w:asciiTheme="minorHAnsi" w:hAnsiTheme="minorHAnsi" w:eastAsiaTheme="minorEastAsia"/>
      <w:color w:val="auto"/>
      <w:kern w:val="0"/>
      <w:sz w:val="22"/>
    </w:rPr>
  </w:style>
  <w:style w:type="paragraph" w:styleId="15">
    <w:name w:val="Normal (Web)"/>
    <w:basedOn w:val="1"/>
    <w:qFormat/>
    <w:uiPriority w:val="99"/>
    <w:pPr>
      <w:spacing w:before="100" w:beforeAutospacing="1" w:after="100" w:afterAutospacing="1" w:line="240" w:lineRule="auto"/>
      <w:ind w:firstLine="0"/>
    </w:pPr>
    <w:rPr>
      <w:rFonts w:ascii="宋体" w:hAnsi="宋体" w:eastAsia="宋体" w:cs="Times New Roman"/>
      <w:color w:val="auto"/>
      <w:kern w:val="0"/>
      <w:szCs w:val="24"/>
    </w:rPr>
  </w:style>
  <w:style w:type="paragraph" w:styleId="16">
    <w:name w:val="annotation subject"/>
    <w:basedOn w:val="6"/>
    <w:next w:val="6"/>
    <w:link w:val="33"/>
    <w:semiHidden/>
    <w:unhideWhenUsed/>
    <w:qFormat/>
    <w:uiPriority w:val="99"/>
    <w:rPr>
      <w:b/>
      <w:bCs/>
    </w:rPr>
  </w:style>
  <w:style w:type="table" w:styleId="18">
    <w:name w:val="Table Grid"/>
    <w:basedOn w:val="1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FollowedHyperlink"/>
    <w:basedOn w:val="19"/>
    <w:semiHidden/>
    <w:unhideWhenUsed/>
    <w:qFormat/>
    <w:uiPriority w:val="99"/>
    <w:rPr>
      <w:color w:val="954F72"/>
      <w:u w:val="single"/>
    </w:rPr>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styleId="23">
    <w:name w:val="annotation reference"/>
    <w:basedOn w:val="19"/>
    <w:semiHidden/>
    <w:unhideWhenUsed/>
    <w:qFormat/>
    <w:uiPriority w:val="99"/>
    <w:rPr>
      <w:sz w:val="21"/>
      <w:szCs w:val="21"/>
    </w:rPr>
  </w:style>
  <w:style w:type="character" w:customStyle="1" w:styleId="24">
    <w:name w:val="标题 1 字符"/>
    <w:link w:val="2"/>
    <w:qFormat/>
    <w:uiPriority w:val="9"/>
    <w:rPr>
      <w:rFonts w:ascii="微软雅黑" w:hAnsi="微软雅黑" w:eastAsia="微软雅黑" w:cs="微软雅黑"/>
      <w:b/>
      <w:color w:val="000000"/>
      <w:sz w:val="28"/>
    </w:rPr>
  </w:style>
  <w:style w:type="character" w:customStyle="1" w:styleId="25">
    <w:name w:val="标题 2 字符"/>
    <w:link w:val="3"/>
    <w:qFormat/>
    <w:uiPriority w:val="0"/>
    <w:rPr>
      <w:rFonts w:ascii="微软雅黑" w:hAnsi="微软雅黑" w:eastAsia="微软雅黑" w:cs="微软雅黑"/>
      <w:b/>
      <w:color w:val="000000"/>
      <w:sz w:val="28"/>
    </w:rPr>
  </w:style>
  <w:style w:type="character" w:customStyle="1" w:styleId="26">
    <w:name w:val="标题 3 字符"/>
    <w:link w:val="4"/>
    <w:qFormat/>
    <w:uiPriority w:val="0"/>
    <w:rPr>
      <w:rFonts w:ascii="微软雅黑" w:hAnsi="微软雅黑" w:eastAsia="微软雅黑" w:cs="微软雅黑"/>
      <w:b/>
      <w:color w:val="000000"/>
      <w:sz w:val="28"/>
    </w:rPr>
  </w:style>
  <w:style w:type="character" w:customStyle="1" w:styleId="27">
    <w:name w:val="标题 4 字符"/>
    <w:link w:val="5"/>
    <w:qFormat/>
    <w:uiPriority w:val="0"/>
    <w:rPr>
      <w:rFonts w:ascii="微软雅黑" w:hAnsi="微软雅黑" w:eastAsia="微软雅黑" w:cs="微软雅黑"/>
      <w:color w:val="000000"/>
      <w:sz w:val="24"/>
    </w:rPr>
  </w:style>
  <w:style w:type="table" w:customStyle="1" w:styleId="28">
    <w:name w:val="TableGrid"/>
    <w:qFormat/>
    <w:uiPriority w:val="0"/>
    <w:tblPr>
      <w:tblCellMar>
        <w:top w:w="0" w:type="dxa"/>
        <w:left w:w="0" w:type="dxa"/>
        <w:bottom w:w="0" w:type="dxa"/>
        <w:right w:w="0" w:type="dxa"/>
      </w:tblCellMar>
    </w:tblPr>
  </w:style>
  <w:style w:type="paragraph" w:customStyle="1" w:styleId="29">
    <w:name w:val="环保篇"/>
    <w:basedOn w:val="1"/>
    <w:next w:val="1"/>
    <w:qFormat/>
    <w:uiPriority w:val="0"/>
    <w:pPr>
      <w:widowControl w:val="0"/>
      <w:ind w:firstLine="0"/>
      <w:jc w:val="both"/>
    </w:pPr>
    <w:rPr>
      <w:rFonts w:ascii="Times New Roman" w:hAnsi="Times New Roman" w:eastAsia="宋体" w:cs="Times New Roman"/>
      <w:color w:val="auto"/>
      <w:sz w:val="28"/>
      <w:szCs w:val="28"/>
    </w:rPr>
  </w:style>
  <w:style w:type="paragraph" w:styleId="30">
    <w:name w:val="List Paragraph"/>
    <w:basedOn w:val="1"/>
    <w:qFormat/>
    <w:uiPriority w:val="34"/>
    <w:pPr>
      <w:ind w:firstLine="420" w:firstLineChars="200"/>
    </w:pPr>
  </w:style>
  <w:style w:type="paragraph" w:customStyle="1" w:styleId="31">
    <w:name w:val="TOC Heading"/>
    <w:basedOn w:val="2"/>
    <w:next w:val="1"/>
    <w:unhideWhenUsed/>
    <w:qFormat/>
    <w:uiPriority w:val="39"/>
    <w:pPr>
      <w:spacing w:before="240"/>
      <w:ind w:firstLine="0"/>
      <w:outlineLvl w:val="9"/>
    </w:pPr>
    <w:rPr>
      <w:rFonts w:asciiTheme="majorHAnsi" w:hAnsiTheme="majorHAnsi" w:eastAsiaTheme="majorEastAsia" w:cstheme="majorBidi"/>
      <w:b w:val="0"/>
      <w:color w:val="2E75B6" w:themeColor="accent1" w:themeShade="BF"/>
      <w:kern w:val="0"/>
      <w:sz w:val="32"/>
      <w:szCs w:val="32"/>
    </w:rPr>
  </w:style>
  <w:style w:type="character" w:customStyle="1" w:styleId="32">
    <w:name w:val="批注文字 字符"/>
    <w:basedOn w:val="19"/>
    <w:link w:val="6"/>
    <w:qFormat/>
    <w:uiPriority w:val="99"/>
    <w:rPr>
      <w:rFonts w:ascii="微软雅黑" w:hAnsi="微软雅黑" w:eastAsia="微软雅黑" w:cs="微软雅黑"/>
      <w:color w:val="000000"/>
      <w:sz w:val="24"/>
    </w:rPr>
  </w:style>
  <w:style w:type="character" w:customStyle="1" w:styleId="33">
    <w:name w:val="批注主题 字符"/>
    <w:basedOn w:val="32"/>
    <w:link w:val="16"/>
    <w:semiHidden/>
    <w:qFormat/>
    <w:uiPriority w:val="99"/>
    <w:rPr>
      <w:rFonts w:ascii="微软雅黑" w:hAnsi="微软雅黑" w:eastAsia="微软雅黑" w:cs="微软雅黑"/>
      <w:b/>
      <w:bCs/>
      <w:color w:val="000000"/>
      <w:sz w:val="24"/>
    </w:rPr>
  </w:style>
  <w:style w:type="character" w:customStyle="1" w:styleId="34">
    <w:name w:val="批注框文本 字符"/>
    <w:basedOn w:val="19"/>
    <w:link w:val="9"/>
    <w:semiHidden/>
    <w:qFormat/>
    <w:uiPriority w:val="99"/>
    <w:rPr>
      <w:rFonts w:ascii="微软雅黑" w:hAnsi="微软雅黑" w:eastAsia="微软雅黑" w:cs="微软雅黑"/>
      <w:color w:val="000000"/>
      <w:sz w:val="18"/>
      <w:szCs w:val="18"/>
    </w:rPr>
  </w:style>
  <w:style w:type="character" w:customStyle="1" w:styleId="35">
    <w:name w:val="日期 字符"/>
    <w:basedOn w:val="19"/>
    <w:link w:val="8"/>
    <w:semiHidden/>
    <w:qFormat/>
    <w:uiPriority w:val="99"/>
    <w:rPr>
      <w:rFonts w:ascii="微软雅黑" w:hAnsi="微软雅黑" w:eastAsia="微软雅黑" w:cs="微软雅黑"/>
      <w:color w:val="000000"/>
      <w:sz w:val="24"/>
    </w:rPr>
  </w:style>
  <w:style w:type="paragraph" w:customStyle="1" w:styleId="36">
    <w:name w:val="msonormal"/>
    <w:basedOn w:val="1"/>
    <w:qFormat/>
    <w:uiPriority w:val="0"/>
    <w:pPr>
      <w:spacing w:before="100" w:beforeAutospacing="1" w:after="100" w:afterAutospacing="1" w:line="240" w:lineRule="auto"/>
      <w:ind w:firstLine="0"/>
    </w:pPr>
    <w:rPr>
      <w:rFonts w:ascii="宋体" w:hAnsi="宋体" w:eastAsia="宋体" w:cs="宋体"/>
      <w:color w:val="auto"/>
      <w:kern w:val="0"/>
      <w:szCs w:val="24"/>
    </w:rPr>
  </w:style>
  <w:style w:type="paragraph" w:customStyle="1" w:styleId="37">
    <w:name w:val="font5"/>
    <w:basedOn w:val="1"/>
    <w:qFormat/>
    <w:uiPriority w:val="0"/>
    <w:pPr>
      <w:spacing w:before="100" w:beforeAutospacing="1" w:after="100" w:afterAutospacing="1" w:line="240" w:lineRule="auto"/>
      <w:ind w:firstLine="0"/>
    </w:pPr>
    <w:rPr>
      <w:rFonts w:ascii="等线" w:hAnsi="等线" w:eastAsia="等线" w:cs="宋体"/>
      <w:color w:val="auto"/>
      <w:kern w:val="0"/>
      <w:sz w:val="18"/>
      <w:szCs w:val="18"/>
    </w:rPr>
  </w:style>
  <w:style w:type="paragraph" w:customStyle="1" w:styleId="38">
    <w:name w:val="font6"/>
    <w:basedOn w:val="1"/>
    <w:qFormat/>
    <w:uiPriority w:val="0"/>
    <w:pPr>
      <w:spacing w:before="100" w:beforeAutospacing="1" w:after="100" w:afterAutospacing="1" w:line="240" w:lineRule="auto"/>
      <w:ind w:firstLine="0"/>
    </w:pPr>
    <w:rPr>
      <w:rFonts w:cs="宋体"/>
      <w:kern w:val="0"/>
      <w:sz w:val="21"/>
      <w:szCs w:val="21"/>
    </w:rPr>
  </w:style>
  <w:style w:type="paragraph" w:customStyle="1" w:styleId="39">
    <w:name w:val="font7"/>
    <w:basedOn w:val="1"/>
    <w:qFormat/>
    <w:uiPriority w:val="0"/>
    <w:pPr>
      <w:spacing w:before="100" w:beforeAutospacing="1" w:after="100" w:afterAutospacing="1" w:line="240" w:lineRule="auto"/>
      <w:ind w:firstLine="0"/>
    </w:pPr>
    <w:rPr>
      <w:rFonts w:cs="宋体"/>
      <w:kern w:val="0"/>
      <w:sz w:val="21"/>
      <w:szCs w:val="21"/>
    </w:rPr>
  </w:style>
  <w:style w:type="paragraph" w:customStyle="1" w:styleId="40">
    <w:name w:val="font8"/>
    <w:basedOn w:val="1"/>
    <w:qFormat/>
    <w:uiPriority w:val="0"/>
    <w:pPr>
      <w:spacing w:before="100" w:beforeAutospacing="1" w:after="100" w:afterAutospacing="1" w:line="240" w:lineRule="auto"/>
      <w:ind w:firstLine="0"/>
    </w:pPr>
    <w:rPr>
      <w:rFonts w:cs="宋体"/>
      <w:kern w:val="0"/>
      <w:sz w:val="21"/>
      <w:szCs w:val="21"/>
    </w:rPr>
  </w:style>
  <w:style w:type="paragraph" w:customStyle="1" w:styleId="41">
    <w:name w:val="font9"/>
    <w:basedOn w:val="1"/>
    <w:qFormat/>
    <w:uiPriority w:val="0"/>
    <w:pPr>
      <w:spacing w:before="100" w:beforeAutospacing="1" w:after="100" w:afterAutospacing="1" w:line="240" w:lineRule="auto"/>
      <w:ind w:firstLine="0"/>
    </w:pPr>
    <w:rPr>
      <w:rFonts w:cs="宋体"/>
      <w:kern w:val="0"/>
      <w:sz w:val="21"/>
      <w:szCs w:val="21"/>
    </w:rPr>
  </w:style>
  <w:style w:type="paragraph" w:customStyle="1" w:styleId="42">
    <w:name w:val="xl65"/>
    <w:basedOn w:val="1"/>
    <w:qFormat/>
    <w:uiPriority w:val="0"/>
    <w:pPr>
      <w:spacing w:before="100" w:beforeAutospacing="1" w:after="100" w:afterAutospacing="1" w:line="240" w:lineRule="auto"/>
      <w:ind w:firstLine="0"/>
    </w:pPr>
    <w:rPr>
      <w:rFonts w:cs="宋体"/>
      <w:color w:val="auto"/>
      <w:kern w:val="0"/>
      <w:szCs w:val="24"/>
    </w:rPr>
  </w:style>
  <w:style w:type="paragraph" w:customStyle="1" w:styleId="43">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cs="宋体"/>
      <w:color w:val="auto"/>
      <w:kern w:val="0"/>
      <w:sz w:val="21"/>
      <w:szCs w:val="21"/>
    </w:rPr>
  </w:style>
  <w:style w:type="paragraph" w:customStyle="1" w:styleId="44">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textAlignment w:val="center"/>
    </w:pPr>
    <w:rPr>
      <w:rFonts w:cs="宋体"/>
      <w:color w:val="auto"/>
      <w:kern w:val="0"/>
      <w:sz w:val="21"/>
      <w:szCs w:val="21"/>
    </w:rPr>
  </w:style>
  <w:style w:type="paragraph" w:customStyle="1" w:styleId="45">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textAlignment w:val="center"/>
    </w:pPr>
    <w:rPr>
      <w:rFonts w:cs="宋体"/>
      <w:color w:val="auto"/>
      <w:kern w:val="0"/>
      <w:szCs w:val="24"/>
    </w:rPr>
  </w:style>
  <w:style w:type="paragraph" w:customStyle="1" w:styleId="46">
    <w:name w:val="xl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cs="宋体"/>
      <w:b/>
      <w:bCs/>
      <w:color w:val="auto"/>
      <w:kern w:val="0"/>
      <w:sz w:val="21"/>
      <w:szCs w:val="21"/>
    </w:rPr>
  </w:style>
  <w:style w:type="paragraph" w:customStyle="1" w:styleId="47">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textAlignment w:val="center"/>
    </w:pPr>
    <w:rPr>
      <w:rFonts w:cs="宋体"/>
      <w:b/>
      <w:bCs/>
      <w:color w:val="auto"/>
      <w:kern w:val="0"/>
      <w:sz w:val="21"/>
      <w:szCs w:val="21"/>
    </w:rPr>
  </w:style>
  <w:style w:type="paragraph" w:customStyle="1" w:styleId="48">
    <w:name w:val="xl7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textAlignment w:val="center"/>
    </w:pPr>
    <w:rPr>
      <w:rFonts w:cs="宋体"/>
      <w:b/>
      <w:bCs/>
      <w:color w:val="auto"/>
      <w:kern w:val="0"/>
      <w:sz w:val="21"/>
      <w:szCs w:val="21"/>
    </w:rPr>
  </w:style>
  <w:style w:type="paragraph" w:customStyle="1" w:styleId="49">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both"/>
      <w:textAlignment w:val="center"/>
    </w:pPr>
    <w:rPr>
      <w:rFonts w:cs="宋体"/>
      <w:color w:val="auto"/>
      <w:kern w:val="0"/>
      <w:sz w:val="21"/>
      <w:szCs w:val="21"/>
    </w:rPr>
  </w:style>
  <w:style w:type="paragraph" w:customStyle="1" w:styleId="50">
    <w:name w:val="xl7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jc w:val="center"/>
      <w:textAlignment w:val="center"/>
    </w:pPr>
    <w:rPr>
      <w:rFonts w:cs="宋体"/>
      <w:b/>
      <w:bCs/>
      <w:color w:val="auto"/>
      <w:kern w:val="0"/>
      <w:sz w:val="21"/>
      <w:szCs w:val="21"/>
    </w:rPr>
  </w:style>
  <w:style w:type="paragraph" w:customStyle="1" w:styleId="51">
    <w:name w:val="xl74"/>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textAlignment w:val="center"/>
    </w:pPr>
    <w:rPr>
      <w:rFonts w:cs="宋体"/>
      <w:b/>
      <w:bCs/>
      <w:color w:val="auto"/>
      <w:kern w:val="0"/>
      <w:sz w:val="21"/>
      <w:szCs w:val="21"/>
    </w:rPr>
  </w:style>
  <w:style w:type="paragraph" w:customStyle="1" w:styleId="52">
    <w:name w:val="xl7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jc w:val="center"/>
      <w:textAlignment w:val="center"/>
    </w:pPr>
    <w:rPr>
      <w:rFonts w:cs="宋体"/>
      <w:color w:val="auto"/>
      <w:kern w:val="0"/>
      <w:sz w:val="21"/>
      <w:szCs w:val="21"/>
    </w:rPr>
  </w:style>
  <w:style w:type="paragraph" w:customStyle="1" w:styleId="53">
    <w:name w:val="xl7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textAlignment w:val="center"/>
    </w:pPr>
    <w:rPr>
      <w:rFonts w:cs="宋体"/>
      <w:color w:val="auto"/>
      <w:kern w:val="0"/>
      <w:sz w:val="21"/>
      <w:szCs w:val="21"/>
    </w:rPr>
  </w:style>
  <w:style w:type="paragraph" w:customStyle="1" w:styleId="54">
    <w:name w:val="xl7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textAlignment w:val="center"/>
    </w:pPr>
    <w:rPr>
      <w:rFonts w:cs="宋体"/>
      <w:color w:val="auto"/>
      <w:kern w:val="0"/>
      <w:sz w:val="21"/>
      <w:szCs w:val="21"/>
    </w:rPr>
  </w:style>
  <w:style w:type="paragraph" w:customStyle="1" w:styleId="55">
    <w:name w:val="xl7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cs="宋体"/>
      <w:color w:val="auto"/>
      <w:kern w:val="0"/>
      <w:szCs w:val="24"/>
    </w:rPr>
  </w:style>
  <w:style w:type="paragraph" w:customStyle="1" w:styleId="56">
    <w:name w:val="xl7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pPr>
    <w:rPr>
      <w:rFonts w:cs="宋体"/>
      <w:color w:val="auto"/>
      <w:kern w:val="0"/>
      <w:szCs w:val="24"/>
    </w:rPr>
  </w:style>
  <w:style w:type="paragraph" w:customStyle="1" w:styleId="57">
    <w:name w:val="xl8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cs="宋体"/>
      <w:color w:val="auto"/>
      <w:kern w:val="0"/>
      <w:szCs w:val="24"/>
    </w:rPr>
  </w:style>
  <w:style w:type="character" w:customStyle="1" w:styleId="58">
    <w:name w:val="页眉 字符"/>
    <w:basedOn w:val="19"/>
    <w:link w:val="11"/>
    <w:uiPriority w:val="99"/>
    <w:rPr>
      <w:rFonts w:ascii="Times New Roman" w:hAnsi="Times New Roman" w:cs="Times New Roman"/>
      <w:kern w:val="0"/>
      <w:sz w:val="18"/>
      <w:szCs w:val="18"/>
    </w:rPr>
  </w:style>
  <w:style w:type="character" w:customStyle="1" w:styleId="59">
    <w:name w:val="页脚 字符"/>
    <w:basedOn w:val="19"/>
    <w:link w:val="10"/>
    <w:uiPriority w:val="99"/>
    <w:rPr>
      <w:rFonts w:ascii="Times New Roman" w:hAnsi="Times New Roman" w:cs="Times New Roman"/>
      <w:kern w:val="0"/>
      <w:sz w:val="18"/>
      <w:szCs w:val="18"/>
    </w:rPr>
  </w:style>
  <w:style w:type="character" w:customStyle="1" w:styleId="60">
    <w:name w:val="副标题 字符"/>
    <w:basedOn w:val="19"/>
    <w:link w:val="13"/>
    <w:uiPriority w:val="11"/>
    <w:rPr>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cid:csien_8e7ceaab-9241-48a9-b7c2-a62d637b23d5.png" TargetMode="External"/><Relationship Id="rId2" Type="http://schemas.openxmlformats.org/officeDocument/2006/relationships/image" Target="media/image1.png"/><Relationship Id="rId1" Type="http://schemas.openxmlformats.org/officeDocument/2006/relationships/hyperlink" Target="http://www.canadiansolar.com/cn/" TargetMode="External"/></Relationships>
</file>

<file path=word/_rels/header2.xml.rels><?xml version="1.0" encoding="UTF-8" standalone="yes"?>
<Relationships xmlns="http://schemas.openxmlformats.org/package/2006/relationships"><Relationship Id="rId3" Type="http://schemas.openxmlformats.org/officeDocument/2006/relationships/image" Target="cid:csien_8e7ceaab-9241-48a9-b7c2-a62d637b23d5.png" TargetMode="External"/><Relationship Id="rId2" Type="http://schemas.openxmlformats.org/officeDocument/2006/relationships/image" Target="media/image1.png"/><Relationship Id="rId1" Type="http://schemas.openxmlformats.org/officeDocument/2006/relationships/hyperlink" Target="http://www.canadiansola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8CE0F-0350-4C90-B83D-16276FC56117}">
  <ds:schemaRefs/>
</ds:datastoreItem>
</file>

<file path=docProps/app.xml><?xml version="1.0" encoding="utf-8"?>
<Properties xmlns="http://schemas.openxmlformats.org/officeDocument/2006/extended-properties" xmlns:vt="http://schemas.openxmlformats.org/officeDocument/2006/docPropsVTypes">
  <Template>Normal</Template>
  <Pages>53</Pages>
  <Words>21862</Words>
  <Characters>23291</Characters>
  <Lines>210</Lines>
  <Paragraphs>59</Paragraphs>
  <TotalTime>155</TotalTime>
  <ScaleCrop>false</ScaleCrop>
  <LinksUpToDate>false</LinksUpToDate>
  <CharactersWithSpaces>23830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2023-02-22T07:38:00Z</dcterms:created>
  <dc:creator>Xiaojing Chen</dc:creator>
  <cp:lastModifiedBy>WPS_1679999011</cp:lastModifiedBy>
  <dcterms:modified xsi:type="dcterms:W3CDTF">2024-07-15T02:00:25Z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785DA2A891BD4289B69396BCA4883ACD_12</vt:lpwstr>
  </property>
</Properties>
</file>