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12" w:after="312" w:line="340" w:lineRule="exact"/>
        <w:ind w:firstLine="1928" w:firstLineChars="400"/>
        <w:jc w:val="both"/>
        <w:rPr>
          <w:rFonts w:hint="eastAsia" w:ascii="宋体" w:hAnsi="宋体" w:eastAsia="宋体" w:cs="宋体"/>
          <w:b/>
          <w:bCs/>
          <w:sz w:val="48"/>
          <w:szCs w:val="28"/>
        </w:rPr>
      </w:pPr>
      <w:r>
        <w:rPr>
          <w:rFonts w:hint="eastAsia" w:ascii="宋体" w:hAnsi="宋体" w:eastAsia="宋体" w:cs="宋体"/>
          <w:b/>
          <w:bCs/>
          <w:sz w:val="48"/>
          <w:szCs w:val="28"/>
        </w:rPr>
        <w:t>消防设备设施维保方案</w:t>
      </w:r>
    </w:p>
    <w:p>
      <w:pPr>
        <w:pStyle w:val="2"/>
        <w:spacing w:before="312" w:after="312" w:line="340" w:lineRule="exact"/>
        <w:jc w:val="both"/>
        <w:rPr>
          <w:rFonts w:hint="eastAsia" w:ascii="宋体" w:hAnsi="宋体" w:eastAsia="宋体" w:cs="宋体"/>
          <w:sz w:val="24"/>
        </w:rPr>
      </w:pPr>
    </w:p>
    <w:p>
      <w:pPr>
        <w:pStyle w:val="2"/>
        <w:spacing w:before="312" w:after="312" w:line="340" w:lineRule="exact"/>
        <w:jc w:val="both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一、火灾自动报警系统的维护保养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0" w:name="_Toc334013249"/>
      <w:r>
        <w:rPr>
          <w:rFonts w:hint="eastAsia" w:ascii="宋体" w:hAnsi="宋体" w:eastAsia="宋体" w:cs="宋体"/>
          <w:sz w:val="24"/>
          <w:szCs w:val="24"/>
        </w:rPr>
        <w:t>1、每月检查和试验火灾自动报警系统的下列功能</w:t>
      </w:r>
      <w:bookmarkEnd w:id="0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(1)检查复位、消音、故障报警等功能是否正常。如发现不正常，做好记录并及时处理；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(2)试验火灾警报装置的声、光显示是否正常；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(3)主电源和备用电源自动转换试验，检查其功能是否正常。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1" w:name="_Toc334013250"/>
      <w:r>
        <w:rPr>
          <w:rFonts w:hint="eastAsia" w:ascii="宋体" w:hAnsi="宋体" w:eastAsia="宋体" w:cs="宋体"/>
          <w:sz w:val="24"/>
          <w:szCs w:val="24"/>
        </w:rPr>
        <w:t>2、每季检查和试验火灾自动报警系统的下列功能</w:t>
      </w:r>
      <w:bookmarkEnd w:id="1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(1)采用加烟(或加温)的方法分期分批(10％)试验探测器的动作是否正常，及确认灯显示。试验中发现有故障或失效的探测器应及时拆换；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(2)试验火灾警报装置的声、光显示是否正常；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(3)主电源和备用电源自动转换试验，检查其功能是否正常；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(4)检查手动／自动转换开关，如电源转换开关、灭火转换开关等是否正常；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(5)直观检查所有消防用电设备的动力线、控制线、报警信号传输线、接地线、接线盒及设备等是否处于安全无损状态；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(6)巡视检查探测器、手动报警按钮和指示装置的位置是否准确，有无缺漏、脱落和丢失，每个探测器的下方及周围各方向，手动报警按钮的周围是否留有规定的空白空间。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2" w:name="_Toc334013251"/>
      <w:r>
        <w:rPr>
          <w:rFonts w:hint="eastAsia" w:ascii="宋体" w:hAnsi="宋体" w:eastAsia="宋体" w:cs="宋体"/>
          <w:sz w:val="24"/>
          <w:szCs w:val="24"/>
        </w:rPr>
        <w:t>3、每年检查和试验火灾自动报警系统的下列功能</w:t>
      </w:r>
      <w:bookmarkEnd w:id="2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(1)采用加烟(或加温)的方法对安装的所有探测器全部检查试验一遍；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(2)主电源和备用电源自动转换试验，检查其功能是否正常；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(3)检查手动／自动转换开关，如电源转换开关、灭火转换开关等转换开关是否正常；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(4)检查所有接线端子是否有松动、破损和脱落现象；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(5)探测器每隔3年全部清洗一遍。清洗后作响应阈值及其他必要的功能试验，试验不合格的探测器一律报废，更换新的探测器。 </w:t>
      </w:r>
    </w:p>
    <w:p>
      <w:pPr>
        <w:pStyle w:val="2"/>
        <w:spacing w:before="312" w:after="312" w:line="400" w:lineRule="exact"/>
        <w:rPr>
          <w:rFonts w:ascii="宋体" w:hAnsi="宋体" w:eastAsia="宋体" w:cs="宋体"/>
          <w:sz w:val="24"/>
        </w:rPr>
      </w:pPr>
      <w:bookmarkStart w:id="3" w:name="_Toc334013252"/>
      <w:r>
        <w:rPr>
          <w:rFonts w:hint="eastAsia" w:ascii="宋体" w:hAnsi="宋体" w:eastAsia="宋体" w:cs="宋体"/>
          <w:sz w:val="24"/>
        </w:rPr>
        <w:t>二、室内消火栓系统的日常维护</w:t>
      </w:r>
      <w:bookmarkEnd w:id="3"/>
      <w:r>
        <w:rPr>
          <w:rFonts w:hint="eastAsia" w:ascii="宋体" w:hAnsi="宋体" w:eastAsia="宋体" w:cs="宋体"/>
          <w:sz w:val="24"/>
        </w:rPr>
        <w:t xml:space="preserve">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4" w:name="_Toc334013253"/>
      <w:r>
        <w:rPr>
          <w:rFonts w:hint="eastAsia" w:ascii="宋体" w:hAnsi="宋体" w:eastAsia="宋体" w:cs="宋体"/>
          <w:sz w:val="24"/>
          <w:szCs w:val="24"/>
        </w:rPr>
        <w:t>1、每月检查项目</w:t>
      </w:r>
      <w:bookmarkEnd w:id="4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(1)检查消火栓箱内设备是否齐全，是否破损、老化、霉变；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(2)外观检查管道、阀门有无漏水，阀门是否位于开启状态；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(3)检查破玻按钮外观有无破损，远程启动水泵测试；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(4)检查水泵控制箱所处控制状态是否正确；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(5)消防水泵手动、自动状态下启动试验。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5" w:name="_Toc334013254"/>
      <w:r>
        <w:rPr>
          <w:rFonts w:hint="eastAsia" w:ascii="宋体" w:hAnsi="宋体" w:eastAsia="宋体" w:cs="宋体"/>
          <w:sz w:val="24"/>
          <w:szCs w:val="24"/>
        </w:rPr>
        <w:t>2、每季检查项目</w:t>
      </w:r>
      <w:bookmarkEnd w:id="5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(1)检查破玻按钮外观有无破损，远程启动水泵测试；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(2)检查水泵控制箱所处控制状态是否正确；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(3)消防水泵手动、自动状态下启动试验。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6" w:name="_Toc334013255"/>
      <w:r>
        <w:rPr>
          <w:rFonts w:hint="eastAsia" w:ascii="宋体" w:hAnsi="宋体" w:eastAsia="宋体" w:cs="宋体"/>
          <w:sz w:val="24"/>
          <w:szCs w:val="24"/>
        </w:rPr>
        <w:t>3、每年检查项目</w:t>
      </w:r>
      <w:bookmarkEnd w:id="6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(1)检查电动机是否损伤、锈蚀，机械性能是否良好；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(2)检查水泵轴与电动机连接部位是否松动、变形、损伤和严重锈蚀；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(3)检查轴承润滑油是否加足，油污严重污染、变质现象，用手转动检查转动是否正常；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(4)检查继电器是否脱落、松动，接触器接点是否烧损。 </w:t>
      </w:r>
    </w:p>
    <w:p>
      <w:pPr>
        <w:pStyle w:val="2"/>
        <w:spacing w:before="312" w:after="312" w:line="400" w:lineRule="exact"/>
        <w:rPr>
          <w:rFonts w:ascii="宋体" w:hAnsi="宋体" w:eastAsia="宋体" w:cs="宋体"/>
          <w:sz w:val="24"/>
        </w:rPr>
      </w:pPr>
      <w:bookmarkStart w:id="7" w:name="_Toc334013256"/>
      <w:r>
        <w:rPr>
          <w:rFonts w:hint="eastAsia" w:ascii="宋体" w:hAnsi="宋体" w:eastAsia="宋体" w:cs="宋体"/>
          <w:sz w:val="24"/>
        </w:rPr>
        <w:t>三、自动水喷淋灭火系统</w:t>
      </w:r>
      <w:bookmarkEnd w:id="7"/>
      <w:r>
        <w:rPr>
          <w:rFonts w:hint="eastAsia" w:ascii="宋体" w:hAnsi="宋体" w:eastAsia="宋体" w:cs="宋体"/>
          <w:sz w:val="24"/>
        </w:rPr>
        <w:t xml:space="preserve">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8" w:name="_Toc334013257"/>
      <w:r>
        <w:rPr>
          <w:rFonts w:hint="eastAsia" w:ascii="宋体" w:hAnsi="宋体" w:eastAsia="宋体" w:cs="宋体"/>
          <w:sz w:val="24"/>
          <w:szCs w:val="24"/>
        </w:rPr>
        <w:t>1、每月检查项目</w:t>
      </w:r>
      <w:bookmarkEnd w:id="8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(1)消防水池、消防水箱及消防气压给水设备应每月检查一次，对其消防储备水位及消防气压给水设备的气体压力进行检查，并应对    保证消防用水不被挪作他用的措施进行检查，发现故障，应及时    进行处理；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(2)消防水泵应每月启动运转一次。当消防水泵为自动控制启动时，应每月摸拟自动控制的条件启动运转一次；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(3)电磁阀应每月检查并应作启动试验，动作失常时应及时更换；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(4)每月应对系统上所有的铅封、锁链进行一次检查，当有损坏时，应及时修理或更换；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(5)消防水泵接合器的接口及附件应每月检查一次，并应保证接口完好、无渗漏、闷盖齐全；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(6)每月应对喷头进行一次外观检查，当发现有不正常的喷头应及时更换；当喷头上有异物时应及时清除。更换或安装喷头均应使用    专用扳手。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9" w:name="_Toc334013258"/>
      <w:r>
        <w:rPr>
          <w:rFonts w:hint="eastAsia" w:ascii="宋体" w:hAnsi="宋体" w:eastAsia="宋体" w:cs="宋体"/>
          <w:sz w:val="24"/>
          <w:szCs w:val="24"/>
        </w:rPr>
        <w:t>2、每季检查项目</w:t>
      </w:r>
      <w:bookmarkEnd w:id="9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(1)每季度应对报警阀旁的放水试验阀进行一次供水试验，验证系统的供水能力；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(2)室外阀门井中，进水管上的控制阀门应每个季度检查一次，核实处于全开启状态。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10" w:name="_Toc334013259"/>
      <w:r>
        <w:rPr>
          <w:rFonts w:hint="eastAsia" w:ascii="宋体" w:hAnsi="宋体" w:eastAsia="宋体" w:cs="宋体"/>
          <w:sz w:val="24"/>
          <w:szCs w:val="24"/>
        </w:rPr>
        <w:t>3、每年检查项目</w:t>
      </w:r>
      <w:bookmarkEnd w:id="10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(1)每年应对水源的供水能力进行一次测定；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(2)每两年应对消防储水设备进行检查，修补缺损和重新油漆。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11" w:name="_Toc334013260"/>
      <w:r>
        <w:rPr>
          <w:rFonts w:hint="eastAsia" w:ascii="宋体" w:hAnsi="宋体" w:eastAsia="宋体" w:cs="宋体"/>
          <w:sz w:val="24"/>
          <w:szCs w:val="24"/>
        </w:rPr>
        <w:t>4、喷头的检查与维护方法</w:t>
      </w:r>
      <w:bookmarkEnd w:id="11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(1)外观检查  检查喷头有无损坏、锈蚀、漏水现象，如存在应及时维修或更换；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(2)抽样检查  使用年限较长的系统，应按要求对喷头进行抽查，对不符合喷头产品要求的喷头要更换；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(3)维护  对轻质粉尘可用空气吹除或用软布擦净；对容易形成结垢的尘埃，如喷漆雾粒、水泥粉等就不易清除，只能分批拆换喷头，    集中清理，但不能用酸或碱溶液洗刷易熔元件洒水喷头，也不要    用热水或热的溶液洗刷。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12" w:name="_Toc334013261"/>
      <w:r>
        <w:rPr>
          <w:rFonts w:hint="eastAsia" w:ascii="宋体" w:hAnsi="宋体" w:eastAsia="宋体" w:cs="宋体"/>
          <w:sz w:val="24"/>
          <w:szCs w:val="24"/>
        </w:rPr>
        <w:t>5、管路系统的检查与维护方法</w:t>
      </w:r>
      <w:bookmarkEnd w:id="12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(1)外观检查  检查管道有无机械损伤、油漆脱落、锈蚀等，管道固定是否牢固，发现问题应及时处理；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(2)清除堵塞  自动喷水灭火系统管路中，可能因施工疏忽残留有砂、石、木屑或水源带来的垃圾、铁锈等，这样会造成喷头堵塞、报警阀关闭不严、水力警铃输水管堵塞等，从而影响灭火效果。如    发现管路有沉积物，应进行冲洗；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(3)防漏措施  平时严禁将管子用作其他支撑；拆装喷头时必须按操作规程应用合适的工具，切忌直接钳住喷头悬臂进行旋紧或拧松；管路的防腐涂层应视情况而定，一般每隔3～5年应重新涂刷一次。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13" w:name="_Toc334013262"/>
      <w:r>
        <w:rPr>
          <w:rFonts w:hint="eastAsia" w:ascii="宋体" w:hAnsi="宋体" w:eastAsia="宋体" w:cs="宋体"/>
          <w:sz w:val="24"/>
          <w:szCs w:val="24"/>
        </w:rPr>
        <w:t>6、报警阀的检查与维护方法</w:t>
      </w:r>
      <w:bookmarkEnd w:id="13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(1)开阀试验  对报警阀应进行开阀试验，观察阀门开启性能和密封性能，以及水力警铃、延迟器等性能。此试验可通过末端试验装    置进行。如发现阀门开启不畅或密封不严，可拆开阀门检查，视情况调换阀瓣密封件；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(2)对安装的压力表要定期检查。检查报警阀前、后压力表指示是否正常。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14" w:name="_Toc334013263"/>
      <w:r>
        <w:rPr>
          <w:rFonts w:hint="eastAsia" w:ascii="宋体" w:hAnsi="宋体" w:eastAsia="宋体" w:cs="宋体"/>
          <w:sz w:val="24"/>
          <w:szCs w:val="24"/>
        </w:rPr>
        <w:t>7、水源及水泵的检查与维护</w:t>
      </w:r>
      <w:bookmarkEnd w:id="14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检查消防水池的水位能否保持消防用水量：水位标尺是否正常工作：水池各种阀门是否处于正常状态：有无受冻的可能。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检查消防水箱的水量能否满足要求；消防气压给水装置能否保证水量和水压；自动控制系统能否正常工作。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检查消防水泵能否正常运转，流量和压力能否保证；消防水泵的动力是否可靠；电力上有无保证不间断供电设施，其性能是否良好；内燃机的储油量是否充足。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检查消防水泵接合器是否正常，附近的室外消火栓使用是否便利。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15" w:name="_Toc334013264"/>
      <w:r>
        <w:rPr>
          <w:rFonts w:hint="eastAsia" w:ascii="宋体" w:hAnsi="宋体" w:eastAsia="宋体" w:cs="宋体"/>
          <w:sz w:val="24"/>
          <w:szCs w:val="24"/>
        </w:rPr>
        <w:t>8、系统功能检查与维护</w:t>
      </w:r>
      <w:bookmarkEnd w:id="15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应按照各类系统的设计规定，通过末端试验装置喷水试验，对系统功能进行检查，即检查各种组件在火灾状态时，能否按设计要求动作，火灾报警设备是否正常。如发现系统有不正常的部件时，应及时进行维修，直到系统全部功能正常。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16" w:name="_Toc334013265"/>
      <w:r>
        <w:rPr>
          <w:rFonts w:hint="eastAsia" w:ascii="宋体" w:hAnsi="宋体" w:eastAsia="宋体" w:cs="宋体"/>
          <w:sz w:val="24"/>
          <w:szCs w:val="24"/>
        </w:rPr>
        <w:t>9、使用环境检查与维护</w:t>
      </w:r>
      <w:bookmarkEnd w:id="16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使用环境及保护对象被人为地作了不恰当的改变，往往会成为对系统功能的损害因素。例如在仓库内货物堆放高度不适当地增大而阻挡了喷头的喷洒范围；喷头被刷漆而延迟了动作灵敏度等，因而对使用环境和条件要定期检查，不符合要求的要改正。 </w:t>
      </w:r>
    </w:p>
    <w:p>
      <w:pPr>
        <w:pStyle w:val="2"/>
        <w:spacing w:before="312" w:after="312" w:line="400" w:lineRule="exact"/>
        <w:rPr>
          <w:rFonts w:ascii="宋体" w:hAnsi="宋体" w:eastAsia="宋体" w:cs="宋体"/>
          <w:sz w:val="24"/>
        </w:rPr>
      </w:pPr>
      <w:bookmarkStart w:id="17" w:name="_Toc334013266"/>
      <w:r>
        <w:rPr>
          <w:rFonts w:hint="eastAsia" w:ascii="宋体" w:hAnsi="宋体" w:eastAsia="宋体" w:cs="宋体"/>
          <w:sz w:val="24"/>
        </w:rPr>
        <w:t>四、防排烟系统日常检查、维护管理</w:t>
      </w:r>
      <w:bookmarkEnd w:id="17"/>
      <w:r>
        <w:rPr>
          <w:rFonts w:hint="eastAsia" w:ascii="宋体" w:hAnsi="宋体" w:eastAsia="宋体" w:cs="宋体"/>
          <w:sz w:val="24"/>
        </w:rPr>
        <w:t xml:space="preserve">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18" w:name="_Toc334013267"/>
      <w:r>
        <w:rPr>
          <w:rFonts w:hint="eastAsia" w:ascii="宋体" w:hAnsi="宋体" w:eastAsia="宋体" w:cs="宋体"/>
          <w:sz w:val="24"/>
          <w:szCs w:val="24"/>
        </w:rPr>
        <w:t>1、外观检查</w:t>
      </w:r>
      <w:bookmarkEnd w:id="18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(1)吸烟口有无变形、损伤，周围有无影响吸烟的障碍；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(2)用于自动启动装置的感烟(感温)探测器有无变形、损伤，安装是否松动脱落。手动启动装置的操作箱有无变形、损伤：手柄、操作杆等有无损伤、脱落：操作部位标志有无破损、脏污、脱落，有无使用方法的说明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(3)风管有无变形、损伤，支撑是否松动；风管是否与可然物接触；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(4)送风、排烟风机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①周围有无可燃物；安装螺栓是否松动、损伤；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②传动机构是否变形、损伤；叶轮是否与外壳接触；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③电动机的接线是否松动：电动机的外壳有无腐蚀现象；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④电源的供电是否正常(检查电压表或电源指示灯)。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(5)排烟口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①风机与排烟口连接部位的法兰有无损伤，螺栓是否松动；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②雨淋部分有无锈蚀、损伤；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③排烟口周围有无影响烟气排出的障碍。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19" w:name="_Toc334013268"/>
      <w:r>
        <w:rPr>
          <w:rFonts w:hint="eastAsia" w:ascii="宋体" w:hAnsi="宋体" w:eastAsia="宋体" w:cs="宋体"/>
          <w:sz w:val="24"/>
          <w:szCs w:val="24"/>
        </w:rPr>
        <w:t>2、性能检查</w:t>
      </w:r>
      <w:bookmarkEnd w:id="19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(1)、吸烟口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①进行手动启闭操作，检查是否可完全打开(与排烟风机联动时，应停止联动机构的动作)；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②吸烟口架、操作盘、排烟阀及安装架是否锈蚀、有无杂物粘附；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③旋转机构是否灵活，是否完全打开；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④制动机构、限位器是否符合要求；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⑤关闭部位是否生锈、粘附灰尘。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(2)、风管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①风管底部有无异物；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②防火阀是否因涂漆、杂物粘附而影响启闭，安装部位是否松动；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③连接部位是否漏烟。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(3)、启动装置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①打开启动盘，检查内部有无变形、损伤及动作异常，用万用表检查电源情况，是否有影响送风(排烟)风机启动的电压下降情况；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②开关类有无变形、损伤、脱落，开关位置是否正常；接线端子是否松动、脱落； 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③保险丝的容量是否符合送风(排烟)风机的性能要求，是否损伤、脱落，有无备件；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④继电器是否脱落、端子是否松动、接点是否烧损、有无灰尘粘附，动作是否正常；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⑤导线连接是否牢固，有无脱落。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(4)、自动启动装置的火灾探测器端子、引线是否断线、松动。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(5)、手动启动装置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①与送风(排烟)风机有联动装置时，应将联动机构脱开，用单手转动或拉动操作箱手柄，检查动作是否正常；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②手柄是否破损、钢丝绳是否折断生锈。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(6)送风(排烟)风机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①检查轴承部分润滑油状态是否异常(脏污、混入泥沙、尘等)；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②启动电动机，检查风机旋转是否正常(转向、振动、杂音等)；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③检查电动机的轴承部位润滑油是否正常；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④检查传动皮带是否松动(用手按时，轴距为1m时，皮带下降小于一个皮带的厚度)；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⑤启动电动机，旋转时有无异常振动、杂音。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20" w:name="_Toc334013269"/>
      <w:r>
        <w:rPr>
          <w:rFonts w:hint="eastAsia" w:ascii="宋体" w:hAnsi="宋体" w:eastAsia="宋体" w:cs="宋体"/>
          <w:sz w:val="24"/>
          <w:szCs w:val="24"/>
        </w:rPr>
        <w:t>3、综合检查</w:t>
      </w:r>
      <w:bookmarkEnd w:id="20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操作手动或自动启动装置，进行每个防烟分区(或正压送风)的动作试验，检查下列事项：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(1)、手动或自动能否完成启动；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(2)、运转电流是否正常；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(3)、运转中是否有不规则或不连续杂音及异常振动；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(4)、叶轮旋转方向是否正确。 </w:t>
      </w:r>
    </w:p>
    <w:p>
      <w:pPr>
        <w:pStyle w:val="2"/>
        <w:spacing w:before="312" w:after="312" w:line="400" w:lineRule="exact"/>
        <w:rPr>
          <w:rFonts w:ascii="宋体" w:hAnsi="宋体" w:eastAsia="宋体" w:cs="宋体"/>
          <w:sz w:val="24"/>
        </w:rPr>
      </w:pPr>
      <w:bookmarkStart w:id="21" w:name="_Toc334013270"/>
      <w:r>
        <w:rPr>
          <w:rFonts w:hint="eastAsia" w:ascii="宋体" w:hAnsi="宋体" w:eastAsia="宋体" w:cs="宋体"/>
          <w:sz w:val="24"/>
        </w:rPr>
        <w:t>五、防火卷帘门维护保养</w:t>
      </w:r>
      <w:bookmarkEnd w:id="21"/>
      <w:r>
        <w:rPr>
          <w:rFonts w:hint="eastAsia" w:ascii="宋体" w:hAnsi="宋体" w:eastAsia="宋体" w:cs="宋体"/>
          <w:sz w:val="24"/>
        </w:rPr>
        <w:t xml:space="preserve">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22" w:name="_Toc334013271"/>
      <w:r>
        <w:rPr>
          <w:rFonts w:hint="eastAsia" w:ascii="宋体" w:hAnsi="宋体" w:eastAsia="宋体" w:cs="宋体"/>
          <w:sz w:val="24"/>
          <w:szCs w:val="24"/>
        </w:rPr>
        <w:t>1、每月检查、测试内容</w:t>
      </w:r>
      <w:bookmarkEnd w:id="22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(1)检查、测试防火卷帘门两侧手动按钮功能是否正常；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(2)检查、测试声光报警工作是否正常；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(3)检查、测试升降是否平稳，有无卡死、停顿等现象。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23" w:name="_Toc334013272"/>
      <w:r>
        <w:rPr>
          <w:rFonts w:hint="eastAsia" w:ascii="宋体" w:hAnsi="宋体" w:eastAsia="宋体" w:cs="宋体"/>
          <w:sz w:val="24"/>
          <w:szCs w:val="24"/>
        </w:rPr>
        <w:t>2、每季检查、测试内容</w:t>
      </w:r>
      <w:bookmarkEnd w:id="23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(1)加烟、加温测试烟、温感报警并联动防火卷帘门动作是否正常；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(2)检查、测试防火卷帘门两侧手动按钮功能是否正常;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(3)检查、测试声光报警工作是否正常;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(4)检查、测试升降是否平稳，有无卡死、停顿等现象。 </w:t>
      </w:r>
    </w:p>
    <w:p>
      <w:pPr>
        <w:pStyle w:val="3"/>
        <w:spacing w:line="400" w:lineRule="exact"/>
        <w:rPr>
          <w:rFonts w:ascii="宋体" w:hAnsi="宋体" w:eastAsia="宋体" w:cs="宋体"/>
          <w:sz w:val="24"/>
          <w:szCs w:val="24"/>
        </w:rPr>
      </w:pPr>
      <w:bookmarkStart w:id="24" w:name="_Toc334013273"/>
      <w:r>
        <w:rPr>
          <w:rFonts w:hint="eastAsia" w:ascii="宋体" w:hAnsi="宋体" w:eastAsia="宋体" w:cs="宋体"/>
          <w:sz w:val="24"/>
          <w:szCs w:val="24"/>
        </w:rPr>
        <w:t>3、每年检查、测试内容</w:t>
      </w:r>
      <w:bookmarkEnd w:id="24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(1)加烟、加温测试烟、温感报警并联动防火卷帘门动作是否正常；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(2)检查、测试声光报警工作是否正常；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(3)检查、测试防火卷帘门两侧手动按钮功能是否正常；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(4)检查、测试卷帘门升降是否平稳，有无卡死、停顿等现象；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(5)检查控制箱显示是否正常。 </w:t>
      </w:r>
    </w:p>
    <w:p>
      <w:pPr>
        <w:pStyle w:val="2"/>
        <w:spacing w:before="312" w:after="312" w:line="400" w:lineRule="exact"/>
        <w:rPr>
          <w:rFonts w:ascii="宋体" w:hAnsi="宋体" w:eastAsia="宋体" w:cs="宋体"/>
          <w:sz w:val="24"/>
        </w:rPr>
      </w:pPr>
      <w:bookmarkStart w:id="25" w:name="_Toc334013275"/>
      <w:r>
        <w:rPr>
          <w:rFonts w:hint="eastAsia" w:ascii="宋体" w:hAnsi="宋体" w:eastAsia="宋体" w:cs="宋体"/>
          <w:sz w:val="24"/>
        </w:rPr>
        <w:t>六、应急照明疏散指示系统维护保养</w:t>
      </w:r>
      <w:bookmarkEnd w:id="25"/>
      <w:r>
        <w:rPr>
          <w:rFonts w:hint="eastAsia" w:ascii="宋体" w:hAnsi="宋体" w:eastAsia="宋体" w:cs="宋体"/>
          <w:sz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（1) 每周检查安全</w:t>
      </w:r>
      <w:r>
        <w:fldChar w:fldCharType="begin"/>
      </w:r>
      <w:r>
        <w:instrText xml:space="preserve"> HYPERLINK "http://search.china.alibaba.com/wiki/k-%B3%F6%BF%DA_n-y.html" \t "_blank" </w:instrText>
      </w:r>
      <w:r>
        <w:fldChar w:fldCharType="separate"/>
      </w:r>
      <w:r>
        <w:rPr>
          <w:rFonts w:hint="eastAsia" w:ascii="宋体" w:hAnsi="宋体" w:eastAsia="宋体" w:cs="宋体"/>
        </w:rPr>
        <w:t>出口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>、疏散通道、重要场所的应急照明和疏散指示标志是否处于正常完好使用状态。</w:t>
      </w:r>
    </w:p>
    <w:p>
      <w:pPr>
        <w:spacing w:line="4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　 (2) 每月试验应急照明灯和疏散指示灯切断电源后是否能正常工作。</w:t>
      </w:r>
    </w:p>
    <w:p>
      <w:pPr>
        <w:pStyle w:val="2"/>
        <w:spacing w:before="312" w:after="312" w:line="400" w:lineRule="exact"/>
        <w:rPr>
          <w:rFonts w:ascii="宋体" w:hAnsi="宋体" w:eastAsia="宋体" w:cs="宋体"/>
          <w:sz w:val="24"/>
        </w:rPr>
      </w:pPr>
      <w:bookmarkStart w:id="26" w:name="_Toc334013276"/>
      <w:r>
        <w:rPr>
          <w:rFonts w:hint="eastAsia" w:ascii="宋体" w:hAnsi="宋体" w:eastAsia="宋体" w:cs="宋体"/>
          <w:sz w:val="24"/>
        </w:rPr>
        <w:t>七、防火门维护保养与管理</w:t>
      </w:r>
      <w:bookmarkEnd w:id="26"/>
      <w:r>
        <w:rPr>
          <w:rFonts w:hint="eastAsia" w:ascii="宋体" w:hAnsi="宋体" w:eastAsia="宋体" w:cs="宋体"/>
          <w:sz w:val="24"/>
        </w:rPr>
        <w:t xml:space="preserve"> </w:t>
      </w:r>
    </w:p>
    <w:p>
      <w:pPr>
        <w:widowControl/>
        <w:shd w:val="clear" w:color="auto" w:fill="FFFFFF"/>
        <w:tabs>
          <w:tab w:val="left" w:pos="720"/>
        </w:tabs>
        <w:spacing w:before="100" w:beforeAutospacing="1" w:after="100" w:afterAutospacing="1" w:line="400" w:lineRule="exact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（1）检查防火门向疏散方向开启的平开门，并在关闭后应能从任何一侧手动开启。 </w:t>
      </w:r>
    </w:p>
    <w:p>
      <w:pPr>
        <w:widowControl/>
        <w:shd w:val="clear" w:color="auto" w:fill="FFFFFF"/>
        <w:tabs>
          <w:tab w:val="left" w:pos="720"/>
        </w:tabs>
        <w:spacing w:before="100" w:beforeAutospacing="1" w:after="100" w:afterAutospacing="1" w:line="400" w:lineRule="exact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（2）检查用于疏散走道、楼梯间和前室的防火门，能否自动关闭。 </w:t>
      </w:r>
    </w:p>
    <w:p>
      <w:pPr>
        <w:widowControl/>
        <w:shd w:val="clear" w:color="auto" w:fill="FFFFFF"/>
        <w:tabs>
          <w:tab w:val="left" w:pos="720"/>
        </w:tabs>
        <w:spacing w:before="100" w:beforeAutospacing="1" w:after="100" w:afterAutospacing="1" w:line="400" w:lineRule="exact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（3）双扇和多扇防火门，检查顺序闭门器是否正常。 </w:t>
      </w:r>
    </w:p>
    <w:p>
      <w:pPr>
        <w:widowControl/>
        <w:shd w:val="clear" w:color="auto" w:fill="FFFFFF"/>
        <w:tabs>
          <w:tab w:val="left" w:pos="720"/>
        </w:tabs>
        <w:spacing w:before="100" w:beforeAutospacing="1" w:after="100" w:afterAutospacing="1" w:line="400" w:lineRule="exact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（4）检查设在变形缝隙附近的防火门，应设在楼层较多的一侧，且门开启后是否跨越变形缝，防止烟火通过变形缝蔓延扩大。</w:t>
      </w:r>
    </w:p>
    <w:p>
      <w:pPr>
        <w:widowControl/>
        <w:shd w:val="clear" w:color="auto" w:fill="FFFFFF"/>
        <w:tabs>
          <w:tab w:val="left" w:pos="720"/>
        </w:tabs>
        <w:spacing w:before="100" w:beforeAutospacing="1" w:after="100" w:afterAutospacing="1" w:line="4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（5）防火门上部的缝隙、孔洞采用不燃烧材料填充，并应达到相应的耐火极限要求。</w:t>
      </w:r>
    </w:p>
    <w:p>
      <w:pPr>
        <w:pStyle w:val="2"/>
        <w:spacing w:before="312" w:after="312" w:line="400" w:lineRule="exact"/>
        <w:rPr>
          <w:rFonts w:ascii="宋体" w:hAnsi="宋体" w:eastAsia="宋体" w:cs="宋体"/>
          <w:sz w:val="24"/>
        </w:rPr>
      </w:pPr>
      <w:bookmarkStart w:id="27" w:name="_Toc334013277"/>
      <w:r>
        <w:rPr>
          <w:rFonts w:hint="eastAsia" w:ascii="宋体" w:hAnsi="宋体" w:eastAsia="宋体" w:cs="宋体"/>
          <w:sz w:val="24"/>
        </w:rPr>
        <w:t>八、每月、季、年维修保养计划</w:t>
      </w:r>
      <w:bookmarkEnd w:id="27"/>
      <w:r>
        <w:rPr>
          <w:rFonts w:hint="eastAsia" w:ascii="宋体" w:hAnsi="宋体" w:eastAsia="宋体" w:cs="宋体"/>
          <w:sz w:val="24"/>
        </w:rPr>
        <w:t xml:space="preserve"> </w:t>
      </w:r>
    </w:p>
    <w:p>
      <w:pPr>
        <w:pStyle w:val="6"/>
        <w:shd w:val="clear" w:color="auto" w:fill="FFFFFF"/>
        <w:spacing w:line="400" w:lineRule="exact"/>
        <w:ind w:firstLine="240" w:firstLineChars="100"/>
        <w:jc w:val="both"/>
        <w:rPr>
          <w:rFonts w:ascii="宋体" w:hAnsi="宋体" w:eastAsia="宋体" w:cs="宋体"/>
        </w:rPr>
      </w:pPr>
      <w:bookmarkStart w:id="28" w:name="_Toc334013278"/>
      <w:r>
        <w:rPr>
          <w:rFonts w:hint="eastAsia" w:ascii="宋体" w:hAnsi="宋体" w:eastAsia="宋体" w:cs="宋体"/>
        </w:rPr>
        <w:t>1、每月维修保养计划：</w:t>
      </w:r>
      <w:bookmarkEnd w:id="28"/>
      <w:r>
        <w:rPr>
          <w:rFonts w:hint="eastAsia" w:ascii="宋体" w:hAnsi="宋体" w:eastAsia="宋体" w:cs="宋体"/>
        </w:rPr>
        <w:t xml:space="preserve">按每月维修保养内容，对火灾自动报警系统、消火栓系统、自动喷水灭火系统、消防广播通讯系统、防排烟系统，逐项进行检查、检测、测试、试验。并提交月度维护保养、设备运行状况报告。 </w:t>
      </w:r>
    </w:p>
    <w:p>
      <w:pPr>
        <w:pStyle w:val="6"/>
        <w:shd w:val="clear" w:color="auto" w:fill="FFFFFF"/>
        <w:spacing w:line="400" w:lineRule="exact"/>
        <w:ind w:firstLine="240" w:firstLineChars="100"/>
        <w:jc w:val="both"/>
        <w:rPr>
          <w:rFonts w:hint="eastAsia" w:ascii="宋体" w:hAnsi="宋体" w:eastAsia="宋体" w:cs="宋体"/>
        </w:rPr>
      </w:pPr>
      <w:bookmarkStart w:id="29" w:name="_Toc334013279"/>
      <w:r>
        <w:rPr>
          <w:rFonts w:hint="eastAsia" w:ascii="宋体" w:hAnsi="宋体" w:eastAsia="宋体" w:cs="宋体"/>
        </w:rPr>
        <w:t>2、季度维修保养计划：</w:t>
      </w:r>
      <w:bookmarkEnd w:id="29"/>
      <w:r>
        <w:rPr>
          <w:rFonts w:hint="eastAsia" w:ascii="宋体" w:hAnsi="宋体" w:eastAsia="宋体" w:cs="宋体"/>
        </w:rPr>
        <w:t xml:space="preserve">每季度最后一个月，将该月的维修保养项目与季度维修保养内容合在一起，按每月、季的维护保养内容，对火灾自动报警系统、消火栓系统、自动喷水灭火系统、消防广播通讯系统、防排烟系统，逐项进行检查、检测、测试、试验。并提交季度维护保养、设备运行状况报告。 </w:t>
      </w:r>
    </w:p>
    <w:p>
      <w:pPr>
        <w:pStyle w:val="6"/>
        <w:shd w:val="clear" w:color="auto" w:fill="FFFFFF"/>
        <w:spacing w:line="400" w:lineRule="exact"/>
        <w:ind w:firstLine="240" w:firstLineChars="100"/>
        <w:jc w:val="both"/>
        <w:rPr>
          <w:rFonts w:hint="eastAsia" w:eastAsia="宋体"/>
          <w:lang w:val="en-US" w:eastAsia="zh-CN"/>
        </w:rPr>
      </w:pPr>
      <w:bookmarkStart w:id="30" w:name="_Toc334013280"/>
      <w:r>
        <w:rPr>
          <w:rFonts w:hint="eastAsia" w:ascii="宋体" w:hAnsi="宋体" w:eastAsia="宋体" w:cs="宋体"/>
          <w:lang w:val="en-US" w:eastAsia="zh-CN"/>
        </w:rPr>
        <w:t>3、年度维修保养计划：</w:t>
      </w:r>
      <w:bookmarkEnd w:id="30"/>
      <w:r>
        <w:rPr>
          <w:rFonts w:hint="eastAsia" w:ascii="宋体" w:hAnsi="宋体" w:eastAsia="宋体" w:cs="宋体"/>
          <w:sz w:val="24"/>
        </w:rPr>
        <w:t>每年度最后一个月，按年度的维护保养内容，全面对火灾自动报警系统、消火栓系统、自动喷水灭火系统、消防广播通讯系统、防排烟系统，逐项进行检查、检测、测试、试验。并提交年度维</w:t>
      </w:r>
      <w:r>
        <w:rPr>
          <w:rFonts w:hint="eastAsia" w:ascii="宋体" w:hAnsi="宋体" w:eastAsia="宋体" w:cs="宋体"/>
          <w:sz w:val="24"/>
          <w:lang w:eastAsia="zh-CN"/>
        </w:rPr>
        <w:t>保检测报告。</w:t>
      </w:r>
      <w:bookmarkStart w:id="31" w:name="_GoBack"/>
      <w:bookmarkEnd w:id="3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mNzIyNjhkYWNkNGFiM2Q3ZjYzMDIzM2QyZDI2ZTEifQ=="/>
  </w:docVars>
  <w:rsids>
    <w:rsidRoot w:val="00B15697"/>
    <w:rsid w:val="00193870"/>
    <w:rsid w:val="00203B57"/>
    <w:rsid w:val="002A6F2C"/>
    <w:rsid w:val="00427103"/>
    <w:rsid w:val="00473529"/>
    <w:rsid w:val="00835802"/>
    <w:rsid w:val="009B37FA"/>
    <w:rsid w:val="00AE42A2"/>
    <w:rsid w:val="00B15697"/>
    <w:rsid w:val="00F03EA7"/>
    <w:rsid w:val="00F72F45"/>
    <w:rsid w:val="1DD829FB"/>
    <w:rsid w:val="4FB80B3C"/>
    <w:rsid w:val="6E1721A5"/>
    <w:rsid w:val="77FA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Lines="100" w:afterLines="100"/>
      <w:jc w:val="left"/>
      <w:outlineLvl w:val="0"/>
    </w:pPr>
    <w:rPr>
      <w:rFonts w:ascii="黑体" w:eastAsia="黑体"/>
      <w:iCs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黑体" w:eastAsia="黑体"/>
      <w:iCs/>
      <w:szCs w:val="24"/>
    </w:rPr>
  </w:style>
  <w:style w:type="character" w:customStyle="1" w:styleId="12">
    <w:name w:val="标题 2 Char"/>
    <w:basedOn w:val="8"/>
    <w:link w:val="3"/>
    <w:qFormat/>
    <w:uiPriority w:val="0"/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4412</Words>
  <Characters>4560</Characters>
  <Lines>35</Lines>
  <Paragraphs>9</Paragraphs>
  <TotalTime>1</TotalTime>
  <ScaleCrop>false</ScaleCrop>
  <LinksUpToDate>false</LinksUpToDate>
  <CharactersWithSpaces>4746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2021-03-06T05:10:00Z</dcterms:created>
  <dc:creator>微软用户</dc:creator>
  <cp:lastModifiedBy>何深勇</cp:lastModifiedBy>
  <dcterms:modified xsi:type="dcterms:W3CDTF">2023-10-19T09:21:01Z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0847BB3BEF22438186535332525F8D2B_12</vt:lpwstr>
  </property>
</Properties>
</file>