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sz w:val="44"/>
          <w:szCs w:val="44"/>
          <w:lang w:val="en-US" w:eastAsia="zh-CN"/>
        </w:rPr>
      </w:pPr>
      <w:r>
        <w:rPr>
          <w:rFonts w:hint="eastAsia"/>
          <w:sz w:val="44"/>
          <w:szCs w:val="44"/>
          <w:lang w:val="en-US" w:eastAsia="zh-CN"/>
        </w:rPr>
        <w:t>火灾自动报警系统检查汇总表</w:t>
      </w:r>
      <w:bookmarkStart w:id="0" w:name="_GoBack"/>
      <w:bookmarkEnd w:id="0"/>
    </w:p>
    <w:tbl>
      <w:tblPr>
        <w:tblStyle w:val="2"/>
        <w:tblW w:w="15299" w:type="dxa"/>
        <w:tblInd w:w="98" w:type="dxa"/>
        <w:shd w:val="clear" w:color="auto" w:fill="auto"/>
        <w:tblLayout w:type="fixed"/>
        <w:tblCellMar>
          <w:top w:w="0" w:type="dxa"/>
          <w:left w:w="108" w:type="dxa"/>
          <w:bottom w:w="0" w:type="dxa"/>
          <w:right w:w="108" w:type="dxa"/>
        </w:tblCellMar>
      </w:tblPr>
      <w:tblGrid>
        <w:gridCol w:w="874"/>
        <w:gridCol w:w="832"/>
        <w:gridCol w:w="9648"/>
        <w:gridCol w:w="3945"/>
      </w:tblGrid>
      <w:tr>
        <w:tblPrEx>
          <w:shd w:val="clear" w:color="auto" w:fill="auto"/>
          <w:tblCellMar>
            <w:top w:w="0" w:type="dxa"/>
            <w:left w:w="108" w:type="dxa"/>
            <w:bottom w:w="0" w:type="dxa"/>
            <w:right w:w="108" w:type="dxa"/>
          </w:tblCellMar>
        </w:tblPrEx>
        <w:trPr>
          <w:trHeight w:val="381"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eastAsia" w:ascii="Arial" w:hAnsi="Arial" w:eastAsia="宋体" w:cs="Arial"/>
                <w:i w:val="0"/>
                <w:iCs w:val="0"/>
                <w:color w:val="000000"/>
                <w:kern w:val="0"/>
                <w:sz w:val="18"/>
                <w:szCs w:val="18"/>
                <w:u w:val="none"/>
                <w:lang w:val="en-US" w:eastAsia="zh-CN" w:bidi="ar"/>
              </w:rPr>
              <w:t>序号</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周期</w:t>
            </w:r>
          </w:p>
        </w:tc>
        <w:tc>
          <w:tcPr>
            <w:tcW w:w="9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lang w:val="en-US" w:eastAsia="zh-CN"/>
              </w:rPr>
            </w:pPr>
            <w:r>
              <w:rPr>
                <w:rFonts w:hint="eastAsia" w:ascii="Arial" w:hAnsi="Arial" w:cs="Arial"/>
                <w:i w:val="0"/>
                <w:iCs w:val="0"/>
                <w:color w:val="000000"/>
                <w:sz w:val="20"/>
                <w:szCs w:val="20"/>
                <w:u w:val="none"/>
                <w:lang w:val="en-US" w:eastAsia="zh-CN"/>
              </w:rPr>
              <w:t>检查内容</w:t>
            </w:r>
          </w:p>
        </w:tc>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sz w:val="20"/>
                <w:szCs w:val="20"/>
                <w:u w:val="none"/>
                <w:lang w:val="en-US" w:eastAsia="zh-CN"/>
              </w:rPr>
            </w:pPr>
            <w:r>
              <w:rPr>
                <w:rFonts w:hint="eastAsia" w:ascii="Arial" w:hAnsi="Arial" w:cs="Arial"/>
                <w:i w:val="0"/>
                <w:iCs w:val="0"/>
                <w:color w:val="000000"/>
                <w:sz w:val="20"/>
                <w:szCs w:val="20"/>
                <w:u w:val="none"/>
                <w:lang w:val="en-US" w:eastAsia="zh-CN"/>
              </w:rPr>
              <w:t>备注</w:t>
            </w:r>
          </w:p>
        </w:tc>
      </w:tr>
      <w:tr>
        <w:tblPrEx>
          <w:shd w:val="clear" w:color="auto" w:fill="auto"/>
          <w:tblCellMar>
            <w:top w:w="0" w:type="dxa"/>
            <w:left w:w="108" w:type="dxa"/>
            <w:bottom w:w="0" w:type="dxa"/>
            <w:right w:w="108" w:type="dxa"/>
          </w:tblCellMar>
        </w:tblPrEx>
        <w:trPr>
          <w:trHeight w:val="381"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eastAsia" w:ascii="Arial" w:hAnsi="Arial" w:eastAsia="宋体" w:cs="Arial"/>
                <w:i w:val="0"/>
                <w:iCs w:val="0"/>
                <w:color w:val="000000"/>
                <w:kern w:val="0"/>
                <w:sz w:val="18"/>
                <w:szCs w:val="18"/>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日</w:t>
            </w:r>
          </w:p>
        </w:tc>
        <w:tc>
          <w:tcPr>
            <w:tcW w:w="9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Arial" w:hAnsi="Arial" w:cs="Arial"/>
                <w:i w:val="0"/>
                <w:iCs w:val="0"/>
                <w:color w:val="000000"/>
                <w:sz w:val="20"/>
                <w:szCs w:val="20"/>
                <w:u w:val="none"/>
                <w:lang w:val="en-US" w:eastAsia="zh-CN"/>
              </w:rPr>
            </w:pPr>
            <w:r>
              <w:rPr>
                <w:rFonts w:hint="eastAsia" w:ascii="Arial" w:hAnsi="Arial" w:cs="Arial"/>
                <w:i w:val="0"/>
                <w:iCs w:val="0"/>
                <w:color w:val="000000"/>
                <w:sz w:val="20"/>
                <w:szCs w:val="20"/>
                <w:u w:val="none"/>
                <w:lang w:val="en-US" w:eastAsia="zh-CN"/>
              </w:rPr>
              <w:t>每日均应检査火灾报警控制器的功能（口诀:包公）</w:t>
            </w:r>
          </w:p>
        </w:tc>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Arial" w:hAnsi="Arial" w:cs="Arial"/>
                <w:i w:val="0"/>
                <w:iCs w:val="0"/>
                <w:color w:val="000000"/>
                <w:sz w:val="20"/>
                <w:szCs w:val="20"/>
                <w:u w:val="none"/>
                <w:lang w:val="en-US" w:eastAsia="zh-CN"/>
              </w:rPr>
            </w:pPr>
          </w:p>
        </w:tc>
      </w:tr>
      <w:tr>
        <w:tblPrEx>
          <w:tblCellMar>
            <w:top w:w="0" w:type="dxa"/>
            <w:left w:w="108" w:type="dxa"/>
            <w:bottom w:w="0" w:type="dxa"/>
            <w:right w:w="108" w:type="dxa"/>
          </w:tblCellMar>
        </w:tblPrEx>
        <w:trPr>
          <w:trHeight w:val="381" w:hRule="atLeast"/>
        </w:trPr>
        <w:tc>
          <w:tcPr>
            <w:tcW w:w="874"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eastAsia" w:ascii="Arial" w:hAnsi="Arial" w:eastAsia="宋体" w:cs="Arial"/>
                <w:i w:val="0"/>
                <w:iCs w:val="0"/>
                <w:color w:val="000000"/>
                <w:kern w:val="0"/>
                <w:sz w:val="18"/>
                <w:szCs w:val="18"/>
                <w:u w:val="none"/>
                <w:lang w:val="en-US" w:eastAsia="zh-CN" w:bidi="ar"/>
              </w:rPr>
              <w:t>2</w:t>
            </w:r>
          </w:p>
        </w:tc>
        <w:tc>
          <w:tcPr>
            <w:tcW w:w="83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季</w:t>
            </w:r>
          </w:p>
        </w:tc>
        <w:tc>
          <w:tcPr>
            <w:tcW w:w="9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Arial" w:hAnsi="Arial" w:cs="Arial"/>
                <w:i w:val="0"/>
                <w:iCs w:val="0"/>
                <w:color w:val="000000"/>
                <w:sz w:val="20"/>
                <w:szCs w:val="20"/>
                <w:u w:val="none"/>
                <w:lang w:val="en-US" w:eastAsia="zh-CN"/>
              </w:rPr>
            </w:pPr>
            <w:r>
              <w:rPr>
                <w:rFonts w:hint="eastAsia" w:ascii="Arial" w:hAnsi="Arial" w:cs="Arial"/>
                <w:i w:val="0"/>
                <w:iCs w:val="0"/>
                <w:color w:val="000000"/>
                <w:sz w:val="20"/>
                <w:szCs w:val="20"/>
                <w:u w:val="none"/>
                <w:lang w:val="en-US" w:eastAsia="zh-CN"/>
              </w:rPr>
              <w:t>专用检测仪器分期分批试验探测器的动作及确认好显示</w:t>
            </w:r>
          </w:p>
        </w:tc>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Arial" w:hAnsi="Arial" w:cs="Arial"/>
                <w:i w:val="0"/>
                <w:iCs w:val="0"/>
                <w:color w:val="000000"/>
                <w:sz w:val="20"/>
                <w:szCs w:val="20"/>
                <w:u w:val="none"/>
                <w:lang w:val="en-US" w:eastAsia="zh-CN"/>
              </w:rPr>
            </w:pPr>
          </w:p>
        </w:tc>
      </w:tr>
      <w:tr>
        <w:tblPrEx>
          <w:shd w:val="clear" w:color="auto" w:fill="auto"/>
          <w:tblCellMar>
            <w:top w:w="0" w:type="dxa"/>
            <w:left w:w="108" w:type="dxa"/>
            <w:bottom w:w="0" w:type="dxa"/>
            <w:right w:w="108" w:type="dxa"/>
          </w:tblCellMar>
        </w:tblPrEx>
        <w:trPr>
          <w:trHeight w:val="381" w:hRule="atLeast"/>
        </w:trPr>
        <w:tc>
          <w:tcPr>
            <w:tcW w:w="87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Arial" w:hAnsi="Arial" w:eastAsia="宋体" w:cs="Arial"/>
                <w:i w:val="0"/>
                <w:iCs w:val="0"/>
                <w:color w:val="000000"/>
                <w:kern w:val="0"/>
                <w:sz w:val="18"/>
                <w:szCs w:val="18"/>
                <w:u w:val="none"/>
                <w:lang w:val="en-US" w:eastAsia="zh-CN" w:bidi="ar"/>
              </w:rPr>
            </w:pPr>
          </w:p>
        </w:tc>
        <w:tc>
          <w:tcPr>
            <w:tcW w:w="83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9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Arial" w:hAnsi="Arial" w:cs="Arial"/>
                <w:i w:val="0"/>
                <w:iCs w:val="0"/>
                <w:color w:val="000000"/>
                <w:sz w:val="20"/>
                <w:szCs w:val="20"/>
                <w:u w:val="none"/>
                <w:lang w:val="en-US" w:eastAsia="zh-CN"/>
              </w:rPr>
            </w:pPr>
            <w:r>
              <w:rPr>
                <w:rFonts w:hint="eastAsia" w:ascii="Arial" w:hAnsi="Arial" w:cs="Arial"/>
                <w:i w:val="0"/>
                <w:iCs w:val="0"/>
                <w:color w:val="000000"/>
                <w:sz w:val="20"/>
                <w:szCs w:val="20"/>
                <w:u w:val="none"/>
                <w:lang w:val="en-US" w:eastAsia="zh-CN"/>
              </w:rPr>
              <w:t>试验火灾警报装置声光显示</w:t>
            </w:r>
          </w:p>
        </w:tc>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Arial" w:hAnsi="Arial" w:cs="Arial"/>
                <w:i w:val="0"/>
                <w:iCs w:val="0"/>
                <w:color w:val="000000"/>
                <w:sz w:val="20"/>
                <w:szCs w:val="20"/>
                <w:u w:val="none"/>
                <w:lang w:val="en-US" w:eastAsia="zh-CN"/>
              </w:rPr>
            </w:pPr>
          </w:p>
        </w:tc>
      </w:tr>
      <w:tr>
        <w:tblPrEx>
          <w:tblCellMar>
            <w:top w:w="0" w:type="dxa"/>
            <w:left w:w="108" w:type="dxa"/>
            <w:bottom w:w="0" w:type="dxa"/>
            <w:right w:w="108" w:type="dxa"/>
          </w:tblCellMar>
        </w:tblPrEx>
        <w:trPr>
          <w:trHeight w:val="381" w:hRule="atLeast"/>
        </w:trPr>
        <w:tc>
          <w:tcPr>
            <w:tcW w:w="87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Arial" w:hAnsi="Arial" w:eastAsia="宋体" w:cs="Arial"/>
                <w:i w:val="0"/>
                <w:iCs w:val="0"/>
                <w:color w:val="000000"/>
                <w:kern w:val="0"/>
                <w:sz w:val="18"/>
                <w:szCs w:val="18"/>
                <w:u w:val="none"/>
                <w:lang w:val="en-US" w:eastAsia="zh-CN" w:bidi="ar"/>
              </w:rPr>
            </w:pPr>
          </w:p>
        </w:tc>
        <w:tc>
          <w:tcPr>
            <w:tcW w:w="83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9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Arial" w:hAnsi="Arial" w:cs="Arial"/>
                <w:i w:val="0"/>
                <w:iCs w:val="0"/>
                <w:color w:val="000000"/>
                <w:sz w:val="20"/>
                <w:szCs w:val="20"/>
                <w:u w:val="none"/>
                <w:lang w:val="en-US" w:eastAsia="zh-CN"/>
              </w:rPr>
            </w:pPr>
            <w:r>
              <w:rPr>
                <w:rFonts w:hint="eastAsia" w:ascii="Arial" w:hAnsi="Arial" w:cs="Arial"/>
                <w:i w:val="0"/>
                <w:iCs w:val="0"/>
                <w:color w:val="000000"/>
                <w:sz w:val="20"/>
                <w:szCs w:val="20"/>
                <w:u w:val="none"/>
                <w:lang w:val="en-US" w:eastAsia="zh-CN"/>
              </w:rPr>
              <w:t xml:space="preserve">试验水流指示器、压力开关等报警功能、信号显示 </w:t>
            </w:r>
          </w:p>
        </w:tc>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Arial" w:hAnsi="Arial" w:cs="Arial"/>
                <w:i w:val="0"/>
                <w:iCs w:val="0"/>
                <w:color w:val="000000"/>
                <w:sz w:val="20"/>
                <w:szCs w:val="20"/>
                <w:u w:val="none"/>
                <w:lang w:val="en-US" w:eastAsia="zh-CN"/>
              </w:rPr>
            </w:pPr>
          </w:p>
        </w:tc>
      </w:tr>
      <w:tr>
        <w:tblPrEx>
          <w:shd w:val="clear" w:color="auto" w:fill="auto"/>
          <w:tblCellMar>
            <w:top w:w="0" w:type="dxa"/>
            <w:left w:w="108" w:type="dxa"/>
            <w:bottom w:w="0" w:type="dxa"/>
            <w:right w:w="108" w:type="dxa"/>
          </w:tblCellMar>
        </w:tblPrEx>
        <w:trPr>
          <w:trHeight w:val="2196" w:hRule="atLeast"/>
        </w:trPr>
        <w:tc>
          <w:tcPr>
            <w:tcW w:w="87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Arial" w:hAnsi="Arial" w:eastAsia="宋体" w:cs="Arial"/>
                <w:i w:val="0"/>
                <w:iCs w:val="0"/>
                <w:color w:val="000000"/>
                <w:kern w:val="0"/>
                <w:sz w:val="18"/>
                <w:szCs w:val="18"/>
                <w:u w:val="none"/>
                <w:lang w:val="en-US" w:eastAsia="zh-CN" w:bidi="ar"/>
              </w:rPr>
            </w:pPr>
          </w:p>
        </w:tc>
        <w:tc>
          <w:tcPr>
            <w:tcW w:w="83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9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Arial" w:hAnsi="Arial" w:cs="Arial"/>
                <w:i w:val="0"/>
                <w:iCs w:val="0"/>
                <w:color w:val="000000"/>
                <w:sz w:val="20"/>
                <w:szCs w:val="20"/>
                <w:u w:val="none"/>
                <w:lang w:val="en-US" w:eastAsia="zh-CN"/>
              </w:rPr>
            </w:pPr>
            <w:r>
              <w:rPr>
                <w:rFonts w:hint="eastAsia" w:ascii="Arial" w:hAnsi="Arial" w:cs="Arial"/>
                <w:i w:val="0"/>
                <w:iCs w:val="0"/>
                <w:color w:val="000000"/>
                <w:sz w:val="20"/>
                <w:szCs w:val="20"/>
                <w:u w:val="none"/>
                <w:lang w:val="en-US" w:eastAsia="zh-CN"/>
              </w:rPr>
              <w:t>対主用电源和备用电源进行1~3次自动切换试验 ，自动或手动检查下列消防控制设备的控制显示功能：</w:t>
            </w:r>
          </w:p>
          <w:p>
            <w:pPr>
              <w:numPr>
                <w:ilvl w:val="0"/>
                <w:numId w:val="0"/>
              </w:numPr>
              <w:rPr>
                <w:rFonts w:hint="eastAsia" w:ascii="Arial" w:hAnsi="Arial" w:cs="Arial"/>
                <w:i w:val="0"/>
                <w:iCs w:val="0"/>
                <w:color w:val="000000"/>
                <w:sz w:val="20"/>
                <w:szCs w:val="20"/>
                <w:u w:val="none"/>
                <w:lang w:val="en-US" w:eastAsia="zh-CN"/>
              </w:rPr>
            </w:pPr>
            <w:r>
              <w:rPr>
                <w:rFonts w:hint="eastAsia" w:ascii="Arial" w:hAnsi="Arial" w:cs="Arial"/>
                <w:i w:val="0"/>
                <w:iCs w:val="0"/>
                <w:color w:val="000000"/>
                <w:sz w:val="20"/>
                <w:szCs w:val="20"/>
                <w:u w:val="none"/>
                <w:lang w:val="en-US" w:eastAsia="zh-CN"/>
              </w:rPr>
              <w:t>1）室内消火栓、自动喷水、泡沬、气体、干粉等灭火系统的控制设备</w:t>
            </w:r>
          </w:p>
          <w:p>
            <w:pPr>
              <w:numPr>
                <w:ilvl w:val="0"/>
                <w:numId w:val="0"/>
              </w:numPr>
              <w:rPr>
                <w:rFonts w:hint="eastAsia" w:ascii="Arial" w:hAnsi="Arial" w:cs="Arial"/>
                <w:i w:val="0"/>
                <w:iCs w:val="0"/>
                <w:color w:val="000000"/>
                <w:sz w:val="20"/>
                <w:szCs w:val="20"/>
                <w:u w:val="none"/>
                <w:lang w:val="en-US" w:eastAsia="zh-CN"/>
              </w:rPr>
            </w:pPr>
            <w:r>
              <w:rPr>
                <w:rFonts w:hint="eastAsia" w:ascii="Arial" w:hAnsi="Arial" w:cs="Arial"/>
                <w:i w:val="0"/>
                <w:iCs w:val="0"/>
                <w:color w:val="000000"/>
                <w:sz w:val="20"/>
                <w:szCs w:val="20"/>
                <w:u w:val="none"/>
                <w:lang w:val="en-US" w:eastAsia="zh-CN"/>
              </w:rPr>
              <w:t>2） 抽验电动防火门、防火卷帘门，数量不少于总数的25%</w:t>
            </w:r>
          </w:p>
          <w:p>
            <w:pPr>
              <w:numPr>
                <w:ilvl w:val="0"/>
                <w:numId w:val="0"/>
              </w:numPr>
              <w:rPr>
                <w:rFonts w:hint="eastAsia" w:ascii="Arial" w:hAnsi="Arial" w:cs="Arial"/>
                <w:i w:val="0"/>
                <w:iCs w:val="0"/>
                <w:color w:val="000000"/>
                <w:sz w:val="20"/>
                <w:szCs w:val="20"/>
                <w:u w:val="none"/>
                <w:lang w:val="en-US" w:eastAsia="zh-CN"/>
              </w:rPr>
            </w:pPr>
            <w:r>
              <w:rPr>
                <w:rFonts w:hint="eastAsia" w:ascii="Arial" w:hAnsi="Arial" w:cs="Arial"/>
                <w:i w:val="0"/>
                <w:iCs w:val="0"/>
                <w:color w:val="000000"/>
                <w:sz w:val="20"/>
                <w:szCs w:val="20"/>
                <w:u w:val="none"/>
                <w:lang w:val="en-US" w:eastAsia="zh-CN"/>
              </w:rPr>
              <w:t>3） 选层试验消防应急广播设备，并试验公共广播强制转人火灾应急广播的功能，抽检数量不少于总数的25%</w:t>
            </w:r>
          </w:p>
          <w:p>
            <w:pPr>
              <w:numPr>
                <w:ilvl w:val="0"/>
                <w:numId w:val="0"/>
              </w:numPr>
              <w:rPr>
                <w:rFonts w:hint="eastAsia" w:ascii="Arial" w:hAnsi="Arial" w:cs="Arial"/>
                <w:i w:val="0"/>
                <w:iCs w:val="0"/>
                <w:color w:val="000000"/>
                <w:sz w:val="20"/>
                <w:szCs w:val="20"/>
                <w:u w:val="none"/>
                <w:lang w:val="en-US" w:eastAsia="zh-CN"/>
              </w:rPr>
            </w:pPr>
            <w:r>
              <w:rPr>
                <w:rFonts w:hint="eastAsia" w:ascii="Arial" w:hAnsi="Arial" w:cs="Arial"/>
                <w:i w:val="0"/>
                <w:iCs w:val="0"/>
                <w:color w:val="000000"/>
                <w:sz w:val="20"/>
                <w:szCs w:val="20"/>
                <w:u w:val="none"/>
                <w:lang w:val="en-US" w:eastAsia="zh-CN"/>
              </w:rPr>
              <w:t>4） 火灾应急照明与疏散指示标志的控制装置</w:t>
            </w:r>
          </w:p>
          <w:p>
            <w:pPr>
              <w:numPr>
                <w:ilvl w:val="0"/>
                <w:numId w:val="0"/>
              </w:numPr>
              <w:rPr>
                <w:rFonts w:hint="eastAsia" w:ascii="Arial" w:hAnsi="Arial" w:cs="Arial"/>
                <w:i w:val="0"/>
                <w:iCs w:val="0"/>
                <w:color w:val="000000"/>
                <w:sz w:val="20"/>
                <w:szCs w:val="20"/>
                <w:u w:val="none"/>
                <w:lang w:val="en-US" w:eastAsia="zh-CN"/>
              </w:rPr>
            </w:pPr>
            <w:r>
              <w:rPr>
                <w:rFonts w:hint="eastAsia" w:ascii="Arial" w:hAnsi="Arial" w:cs="Arial"/>
                <w:i w:val="0"/>
                <w:iCs w:val="0"/>
                <w:color w:val="000000"/>
                <w:sz w:val="20"/>
                <w:szCs w:val="20"/>
                <w:u w:val="none"/>
                <w:lang w:val="en-US" w:eastAsia="zh-CN"/>
              </w:rPr>
              <w:t>5） 送风机、排烟机和自动挡烟垂壁的控制设备</w:t>
            </w:r>
          </w:p>
          <w:p>
            <w:pPr>
              <w:numPr>
                <w:ilvl w:val="0"/>
                <w:numId w:val="0"/>
              </w:numPr>
              <w:rPr>
                <w:rFonts w:hint="default" w:ascii="Arial" w:hAnsi="Arial" w:cs="Arial"/>
                <w:i w:val="0"/>
                <w:iCs w:val="0"/>
                <w:color w:val="000000"/>
                <w:sz w:val="20"/>
                <w:szCs w:val="20"/>
                <w:u w:val="none"/>
                <w:lang w:val="en-US" w:eastAsia="zh-CN"/>
              </w:rPr>
            </w:pPr>
            <w:r>
              <w:rPr>
                <w:rFonts w:hint="eastAsia" w:ascii="Arial" w:hAnsi="Arial" w:cs="Arial"/>
                <w:i w:val="0"/>
                <w:iCs w:val="0"/>
                <w:color w:val="000000"/>
                <w:sz w:val="20"/>
                <w:szCs w:val="20"/>
                <w:u w:val="none"/>
                <w:lang w:val="en-US" w:eastAsia="zh-CN"/>
              </w:rPr>
              <w:t>口诀：检查栓、水、泡、气、干+电、火25%门+风、排、自。</w:t>
            </w:r>
          </w:p>
        </w:tc>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Arial" w:hAnsi="Arial" w:cs="Arial"/>
                <w:i w:val="0"/>
                <w:iCs w:val="0"/>
                <w:color w:val="000000"/>
                <w:sz w:val="20"/>
                <w:szCs w:val="20"/>
                <w:u w:val="none"/>
                <w:lang w:val="en-US" w:eastAsia="zh-CN"/>
              </w:rPr>
            </w:pPr>
          </w:p>
        </w:tc>
      </w:tr>
      <w:tr>
        <w:tblPrEx>
          <w:shd w:val="clear" w:color="auto" w:fill="auto"/>
          <w:tblCellMar>
            <w:top w:w="0" w:type="dxa"/>
            <w:left w:w="108" w:type="dxa"/>
            <w:bottom w:w="0" w:type="dxa"/>
            <w:right w:w="108" w:type="dxa"/>
          </w:tblCellMar>
        </w:tblPrEx>
        <w:trPr>
          <w:trHeight w:val="381" w:hRule="atLeast"/>
        </w:trPr>
        <w:tc>
          <w:tcPr>
            <w:tcW w:w="87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Arial" w:hAnsi="Arial" w:eastAsia="宋体" w:cs="Arial"/>
                <w:i w:val="0"/>
                <w:iCs w:val="0"/>
                <w:color w:val="000000"/>
                <w:kern w:val="0"/>
                <w:sz w:val="18"/>
                <w:szCs w:val="18"/>
                <w:u w:val="none"/>
                <w:lang w:val="en-US" w:eastAsia="zh-CN" w:bidi="ar"/>
              </w:rPr>
            </w:pPr>
          </w:p>
        </w:tc>
        <w:tc>
          <w:tcPr>
            <w:tcW w:w="83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9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Arial" w:hAnsi="Arial" w:cs="Arial"/>
                <w:i w:val="0"/>
                <w:iCs w:val="0"/>
                <w:color w:val="000000"/>
                <w:sz w:val="20"/>
                <w:szCs w:val="20"/>
                <w:u w:val="none"/>
                <w:lang w:val="en-US" w:eastAsia="zh-CN"/>
              </w:rPr>
            </w:pPr>
            <w:r>
              <w:rPr>
                <w:rFonts w:hint="eastAsia" w:ascii="Arial" w:hAnsi="Arial" w:cs="Arial"/>
                <w:i w:val="0"/>
                <w:iCs w:val="0"/>
                <w:color w:val="000000"/>
                <w:sz w:val="20"/>
                <w:szCs w:val="20"/>
                <w:u w:val="none"/>
                <w:lang w:val="en-US" w:eastAsia="zh-CN"/>
              </w:rPr>
              <w:t>检查消防电梯迫降功能</w:t>
            </w:r>
          </w:p>
        </w:tc>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Arial" w:hAnsi="Arial" w:cs="Arial"/>
                <w:i w:val="0"/>
                <w:iCs w:val="0"/>
                <w:color w:val="000000"/>
                <w:sz w:val="20"/>
                <w:szCs w:val="20"/>
                <w:u w:val="none"/>
                <w:lang w:val="en-US" w:eastAsia="zh-CN"/>
              </w:rPr>
            </w:pPr>
          </w:p>
        </w:tc>
      </w:tr>
      <w:tr>
        <w:tblPrEx>
          <w:shd w:val="clear" w:color="auto" w:fill="auto"/>
          <w:tblCellMar>
            <w:top w:w="0" w:type="dxa"/>
            <w:left w:w="108" w:type="dxa"/>
            <w:bottom w:w="0" w:type="dxa"/>
            <w:right w:w="108" w:type="dxa"/>
          </w:tblCellMar>
        </w:tblPrEx>
        <w:trPr>
          <w:trHeight w:val="381" w:hRule="atLeast"/>
        </w:trPr>
        <w:tc>
          <w:tcPr>
            <w:tcW w:w="87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Arial" w:hAnsi="Arial" w:eastAsia="宋体" w:cs="Arial"/>
                <w:i w:val="0"/>
                <w:iCs w:val="0"/>
                <w:color w:val="000000"/>
                <w:kern w:val="0"/>
                <w:sz w:val="18"/>
                <w:szCs w:val="18"/>
                <w:u w:val="none"/>
                <w:lang w:val="en-US" w:eastAsia="zh-CN" w:bidi="ar"/>
              </w:rPr>
            </w:pPr>
          </w:p>
        </w:tc>
        <w:tc>
          <w:tcPr>
            <w:tcW w:w="83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9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Arial" w:hAnsi="Arial" w:cs="Arial"/>
                <w:i w:val="0"/>
                <w:iCs w:val="0"/>
                <w:color w:val="000000"/>
                <w:sz w:val="20"/>
                <w:szCs w:val="20"/>
                <w:u w:val="none"/>
                <w:lang w:val="en-US" w:eastAsia="zh-CN"/>
              </w:rPr>
            </w:pPr>
            <w:r>
              <w:rPr>
                <w:rFonts w:hint="eastAsia" w:ascii="Arial" w:hAnsi="Arial" w:cs="Arial"/>
                <w:i w:val="0"/>
                <w:iCs w:val="0"/>
                <w:color w:val="000000"/>
                <w:sz w:val="20"/>
                <w:szCs w:val="20"/>
                <w:u w:val="none"/>
                <w:lang w:val="en-US" w:eastAsia="zh-CN"/>
              </w:rPr>
              <w:t>应抽取不少于总数的25%的消防电话和电话插孔，在消防控制室进行对讲通话实验。</w:t>
            </w:r>
          </w:p>
        </w:tc>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Arial" w:hAnsi="Arial" w:cs="Arial"/>
                <w:i w:val="0"/>
                <w:iCs w:val="0"/>
                <w:color w:val="000000"/>
                <w:sz w:val="20"/>
                <w:szCs w:val="20"/>
                <w:u w:val="none"/>
                <w:lang w:val="en-US" w:eastAsia="zh-CN"/>
              </w:rPr>
            </w:pPr>
          </w:p>
        </w:tc>
      </w:tr>
      <w:tr>
        <w:tblPrEx>
          <w:shd w:val="clear" w:color="auto" w:fill="auto"/>
          <w:tblCellMar>
            <w:top w:w="0" w:type="dxa"/>
            <w:left w:w="108" w:type="dxa"/>
            <w:bottom w:w="0" w:type="dxa"/>
            <w:right w:w="108" w:type="dxa"/>
          </w:tblCellMar>
        </w:tblPrEx>
        <w:trPr>
          <w:trHeight w:val="381" w:hRule="atLeast"/>
        </w:trPr>
        <w:tc>
          <w:tcPr>
            <w:tcW w:w="874"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Arial" w:hAnsi="Arial" w:eastAsia="宋体" w:cs="Arial"/>
                <w:i w:val="0"/>
                <w:iCs w:val="0"/>
                <w:color w:val="000000"/>
                <w:kern w:val="0"/>
                <w:sz w:val="18"/>
                <w:szCs w:val="18"/>
                <w:u w:val="none"/>
                <w:lang w:val="en-US" w:eastAsia="zh-CN" w:bidi="ar"/>
              </w:rPr>
            </w:pPr>
          </w:p>
        </w:tc>
        <w:tc>
          <w:tcPr>
            <w:tcW w:w="83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9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Arial" w:hAnsi="Arial" w:cs="Arial"/>
                <w:i w:val="0"/>
                <w:iCs w:val="0"/>
                <w:color w:val="000000"/>
                <w:sz w:val="20"/>
                <w:szCs w:val="20"/>
                <w:u w:val="none"/>
                <w:lang w:val="en-US" w:eastAsia="zh-CN"/>
              </w:rPr>
            </w:pPr>
            <w:r>
              <w:rPr>
                <w:rFonts w:hint="eastAsia" w:ascii="Arial" w:hAnsi="Arial" w:cs="Arial"/>
                <w:i w:val="0"/>
                <w:iCs w:val="0"/>
                <w:color w:val="000000"/>
                <w:sz w:val="20"/>
                <w:szCs w:val="20"/>
                <w:u w:val="none"/>
                <w:lang w:val="en-US" w:eastAsia="zh-CN"/>
              </w:rPr>
              <w:t>总口诀：原先分批升值+栓、水、泡、气、干+电、火25%门+风、排、自。</w:t>
            </w:r>
          </w:p>
        </w:tc>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Arial" w:hAnsi="Arial" w:cs="Arial"/>
                <w:i w:val="0"/>
                <w:iCs w:val="0"/>
                <w:color w:val="000000"/>
                <w:sz w:val="20"/>
                <w:szCs w:val="20"/>
                <w:u w:val="none"/>
                <w:lang w:val="en-US" w:eastAsia="zh-CN"/>
              </w:rPr>
            </w:pPr>
          </w:p>
        </w:tc>
      </w:tr>
      <w:tr>
        <w:tblPrEx>
          <w:shd w:val="clear" w:color="auto" w:fill="auto"/>
          <w:tblCellMar>
            <w:top w:w="0" w:type="dxa"/>
            <w:left w:w="108" w:type="dxa"/>
            <w:bottom w:w="0" w:type="dxa"/>
            <w:right w:w="108" w:type="dxa"/>
          </w:tblCellMar>
        </w:tblPrEx>
        <w:trPr>
          <w:trHeight w:val="381" w:hRule="atLeast"/>
        </w:trPr>
        <w:tc>
          <w:tcPr>
            <w:tcW w:w="874"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ind w:firstLine="264" w:firstLineChars="0"/>
              <w:jc w:val="left"/>
              <w:textAlignment w:val="center"/>
              <w:rPr>
                <w:rFonts w:hint="default" w:ascii="Arial" w:hAnsi="Arial" w:eastAsia="宋体" w:cs="Arial"/>
                <w:i w:val="0"/>
                <w:iCs w:val="0"/>
                <w:color w:val="000000"/>
                <w:kern w:val="0"/>
                <w:sz w:val="18"/>
                <w:szCs w:val="18"/>
                <w:u w:val="none"/>
                <w:lang w:val="en-US" w:eastAsia="zh-CN" w:bidi="ar"/>
              </w:rPr>
            </w:pPr>
            <w:r>
              <w:rPr>
                <w:rFonts w:hint="eastAsia" w:ascii="Arial" w:hAnsi="Arial" w:eastAsia="宋体" w:cs="Arial"/>
                <w:i w:val="0"/>
                <w:iCs w:val="0"/>
                <w:color w:val="000000"/>
                <w:kern w:val="0"/>
                <w:sz w:val="18"/>
                <w:szCs w:val="18"/>
                <w:u w:val="none"/>
                <w:lang w:val="en-US" w:eastAsia="zh-CN" w:bidi="ar"/>
              </w:rPr>
              <w:t>3</w:t>
            </w:r>
          </w:p>
        </w:tc>
        <w:tc>
          <w:tcPr>
            <w:tcW w:w="83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w:t>
            </w:r>
          </w:p>
        </w:tc>
        <w:tc>
          <w:tcPr>
            <w:tcW w:w="9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Arial" w:hAnsi="Arial" w:cs="Arial"/>
                <w:i w:val="0"/>
                <w:iCs w:val="0"/>
                <w:color w:val="000000"/>
                <w:sz w:val="20"/>
                <w:szCs w:val="20"/>
                <w:u w:val="none"/>
                <w:lang w:val="en-US" w:eastAsia="zh-CN"/>
              </w:rPr>
            </w:pPr>
            <w:r>
              <w:rPr>
                <w:rFonts w:hint="eastAsia" w:ascii="Arial" w:hAnsi="Arial" w:cs="Arial"/>
                <w:i w:val="0"/>
                <w:iCs w:val="0"/>
                <w:color w:val="000000"/>
                <w:sz w:val="20"/>
                <w:szCs w:val="20"/>
                <w:u w:val="none"/>
                <w:lang w:val="en-US" w:eastAsia="zh-CN"/>
              </w:rPr>
              <w:t>专用检测仪器，对所安装全部探测器和手动报警装置试验至少1次。</w:t>
            </w:r>
          </w:p>
        </w:tc>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Arial" w:hAnsi="Arial" w:cs="Arial"/>
                <w:i w:val="0"/>
                <w:iCs w:val="0"/>
                <w:color w:val="000000"/>
                <w:sz w:val="20"/>
                <w:szCs w:val="20"/>
                <w:u w:val="none"/>
                <w:lang w:val="en-US" w:eastAsia="zh-CN"/>
              </w:rPr>
            </w:pPr>
          </w:p>
        </w:tc>
      </w:tr>
      <w:tr>
        <w:tblPrEx>
          <w:shd w:val="clear" w:color="auto" w:fill="auto"/>
          <w:tblCellMar>
            <w:top w:w="0" w:type="dxa"/>
            <w:left w:w="108" w:type="dxa"/>
            <w:bottom w:w="0" w:type="dxa"/>
            <w:right w:w="108" w:type="dxa"/>
          </w:tblCellMar>
        </w:tblPrEx>
        <w:trPr>
          <w:trHeight w:val="381" w:hRule="atLeast"/>
        </w:trPr>
        <w:tc>
          <w:tcPr>
            <w:tcW w:w="87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Arial" w:hAnsi="Arial" w:eastAsia="宋体" w:cs="Arial"/>
                <w:i w:val="0"/>
                <w:iCs w:val="0"/>
                <w:color w:val="000000"/>
                <w:kern w:val="0"/>
                <w:sz w:val="18"/>
                <w:szCs w:val="18"/>
                <w:u w:val="none"/>
                <w:lang w:val="en-US" w:eastAsia="zh-CN" w:bidi="ar"/>
              </w:rPr>
            </w:pPr>
          </w:p>
        </w:tc>
        <w:tc>
          <w:tcPr>
            <w:tcW w:w="83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9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Arial" w:hAnsi="Arial" w:cs="Arial"/>
                <w:i w:val="0"/>
                <w:iCs w:val="0"/>
                <w:color w:val="000000"/>
                <w:sz w:val="20"/>
                <w:szCs w:val="20"/>
                <w:u w:val="none"/>
                <w:lang w:val="en-US" w:eastAsia="zh-CN"/>
              </w:rPr>
            </w:pPr>
            <w:r>
              <w:rPr>
                <w:rFonts w:hint="eastAsia" w:ascii="Arial" w:hAnsi="Arial" w:cs="Arial"/>
                <w:i w:val="0"/>
                <w:iCs w:val="0"/>
                <w:color w:val="000000"/>
                <w:sz w:val="20"/>
                <w:szCs w:val="20"/>
                <w:u w:val="none"/>
                <w:lang w:val="en-US" w:eastAsia="zh-CN"/>
              </w:rPr>
              <w:t>自动和手动打开排烟阀、关闭电动防火阀和空调系统。</w:t>
            </w:r>
          </w:p>
        </w:tc>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Arial" w:hAnsi="Arial" w:cs="Arial"/>
                <w:i w:val="0"/>
                <w:iCs w:val="0"/>
                <w:color w:val="000000"/>
                <w:sz w:val="20"/>
                <w:szCs w:val="20"/>
                <w:u w:val="none"/>
                <w:lang w:val="en-US" w:eastAsia="zh-CN"/>
              </w:rPr>
            </w:pPr>
          </w:p>
        </w:tc>
      </w:tr>
      <w:tr>
        <w:tblPrEx>
          <w:shd w:val="clear" w:color="auto" w:fill="auto"/>
          <w:tblCellMar>
            <w:top w:w="0" w:type="dxa"/>
            <w:left w:w="108" w:type="dxa"/>
            <w:bottom w:w="0" w:type="dxa"/>
            <w:right w:w="108" w:type="dxa"/>
          </w:tblCellMar>
        </w:tblPrEx>
        <w:trPr>
          <w:trHeight w:val="381" w:hRule="atLeast"/>
        </w:trPr>
        <w:tc>
          <w:tcPr>
            <w:tcW w:w="87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Arial" w:hAnsi="Arial" w:eastAsia="宋体" w:cs="Arial"/>
                <w:i w:val="0"/>
                <w:iCs w:val="0"/>
                <w:color w:val="000000"/>
                <w:kern w:val="0"/>
                <w:sz w:val="18"/>
                <w:szCs w:val="18"/>
                <w:u w:val="none"/>
                <w:lang w:val="en-US" w:eastAsia="zh-CN" w:bidi="ar"/>
              </w:rPr>
            </w:pPr>
          </w:p>
        </w:tc>
        <w:tc>
          <w:tcPr>
            <w:tcW w:w="83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9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Arial" w:hAnsi="Arial" w:cs="Arial"/>
                <w:i w:val="0"/>
                <w:iCs w:val="0"/>
                <w:color w:val="000000"/>
                <w:sz w:val="20"/>
                <w:szCs w:val="20"/>
                <w:u w:val="none"/>
                <w:lang w:val="en-US" w:eastAsia="zh-CN"/>
              </w:rPr>
            </w:pPr>
            <w:r>
              <w:rPr>
                <w:rFonts w:hint="eastAsia" w:ascii="Arial" w:hAnsi="Arial" w:cs="Arial"/>
                <w:i w:val="0"/>
                <w:iCs w:val="0"/>
                <w:color w:val="000000"/>
                <w:sz w:val="20"/>
                <w:szCs w:val="20"/>
                <w:u w:val="none"/>
                <w:lang w:val="en-US" w:eastAsia="zh-CN"/>
              </w:rPr>
              <w:t>全部电动防火门、防火卷帘试验至少进行1次。</w:t>
            </w:r>
          </w:p>
        </w:tc>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Arial" w:hAnsi="Arial" w:cs="Arial"/>
                <w:i w:val="0"/>
                <w:iCs w:val="0"/>
                <w:color w:val="000000"/>
                <w:sz w:val="20"/>
                <w:szCs w:val="20"/>
                <w:u w:val="none"/>
                <w:lang w:val="en-US" w:eastAsia="zh-CN"/>
              </w:rPr>
            </w:pPr>
          </w:p>
        </w:tc>
      </w:tr>
      <w:tr>
        <w:tblPrEx>
          <w:shd w:val="clear" w:color="auto" w:fill="auto"/>
          <w:tblCellMar>
            <w:top w:w="0" w:type="dxa"/>
            <w:left w:w="108" w:type="dxa"/>
            <w:bottom w:w="0" w:type="dxa"/>
            <w:right w:w="108" w:type="dxa"/>
          </w:tblCellMar>
        </w:tblPrEx>
        <w:trPr>
          <w:trHeight w:val="381" w:hRule="atLeast"/>
        </w:trPr>
        <w:tc>
          <w:tcPr>
            <w:tcW w:w="87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Arial" w:hAnsi="Arial" w:eastAsia="宋体" w:cs="Arial"/>
                <w:i w:val="0"/>
                <w:iCs w:val="0"/>
                <w:color w:val="000000"/>
                <w:kern w:val="0"/>
                <w:sz w:val="18"/>
                <w:szCs w:val="18"/>
                <w:u w:val="none"/>
                <w:lang w:val="en-US" w:eastAsia="zh-CN" w:bidi="ar"/>
              </w:rPr>
            </w:pPr>
          </w:p>
        </w:tc>
        <w:tc>
          <w:tcPr>
            <w:tcW w:w="83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9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Arial" w:hAnsi="Arial" w:cs="Arial"/>
                <w:i w:val="0"/>
                <w:iCs w:val="0"/>
                <w:color w:val="000000"/>
                <w:sz w:val="20"/>
                <w:szCs w:val="20"/>
                <w:u w:val="none"/>
                <w:lang w:val="en-US" w:eastAsia="zh-CN"/>
              </w:rPr>
            </w:pPr>
            <w:r>
              <w:rPr>
                <w:rFonts w:hint="eastAsia" w:ascii="Arial" w:hAnsi="Arial" w:cs="Arial"/>
                <w:i w:val="0"/>
                <w:iCs w:val="0"/>
                <w:color w:val="000000"/>
                <w:sz w:val="20"/>
                <w:szCs w:val="20"/>
                <w:u w:val="none"/>
                <w:lang w:val="en-US" w:eastAsia="zh-CN"/>
              </w:rPr>
              <w:t>强制，切断非消防电源功能试验。</w:t>
            </w:r>
          </w:p>
        </w:tc>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Arial" w:hAnsi="Arial" w:cs="Arial"/>
                <w:i w:val="0"/>
                <w:iCs w:val="0"/>
                <w:color w:val="000000"/>
                <w:sz w:val="20"/>
                <w:szCs w:val="20"/>
                <w:u w:val="none"/>
                <w:lang w:val="en-US" w:eastAsia="zh-CN"/>
              </w:rPr>
            </w:pPr>
          </w:p>
        </w:tc>
      </w:tr>
      <w:tr>
        <w:tblPrEx>
          <w:shd w:val="clear" w:color="auto" w:fill="auto"/>
          <w:tblCellMar>
            <w:top w:w="0" w:type="dxa"/>
            <w:left w:w="108" w:type="dxa"/>
            <w:bottom w:w="0" w:type="dxa"/>
            <w:right w:w="108" w:type="dxa"/>
          </w:tblCellMar>
        </w:tblPrEx>
        <w:trPr>
          <w:trHeight w:val="381" w:hRule="atLeast"/>
        </w:trPr>
        <w:tc>
          <w:tcPr>
            <w:tcW w:w="874"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Arial" w:hAnsi="Arial" w:eastAsia="宋体" w:cs="Arial"/>
                <w:i w:val="0"/>
                <w:iCs w:val="0"/>
                <w:color w:val="000000"/>
                <w:kern w:val="0"/>
                <w:sz w:val="18"/>
                <w:szCs w:val="18"/>
                <w:u w:val="none"/>
                <w:lang w:val="en-US" w:eastAsia="zh-CN" w:bidi="ar"/>
              </w:rPr>
            </w:pPr>
          </w:p>
        </w:tc>
        <w:tc>
          <w:tcPr>
            <w:tcW w:w="83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9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Arial" w:hAnsi="Arial" w:cs="Arial"/>
                <w:i w:val="0"/>
                <w:iCs w:val="0"/>
                <w:color w:val="000000"/>
                <w:sz w:val="20"/>
                <w:szCs w:val="20"/>
                <w:u w:val="none"/>
                <w:lang w:val="en-US" w:eastAsia="zh-CN"/>
              </w:rPr>
            </w:pPr>
            <w:r>
              <w:rPr>
                <w:rFonts w:hint="eastAsia" w:ascii="Arial" w:hAnsi="Arial" w:cs="Arial"/>
                <w:i w:val="0"/>
                <w:iCs w:val="0"/>
                <w:color w:val="000000"/>
                <w:sz w:val="20"/>
                <w:szCs w:val="20"/>
                <w:u w:val="none"/>
                <w:lang w:val="en-US" w:eastAsia="zh-CN"/>
              </w:rPr>
              <w:t>口诀：烫手非标阀门。</w:t>
            </w:r>
          </w:p>
        </w:tc>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Arial" w:hAnsi="Arial" w:cs="Arial"/>
                <w:i w:val="0"/>
                <w:iCs w:val="0"/>
                <w:color w:val="000000"/>
                <w:sz w:val="20"/>
                <w:szCs w:val="20"/>
                <w:u w:val="none"/>
                <w:lang w:val="en-US" w:eastAsia="zh-CN"/>
              </w:rPr>
            </w:pPr>
          </w:p>
        </w:tc>
      </w:tr>
      <w:tr>
        <w:tblPrEx>
          <w:shd w:val="clear" w:color="auto" w:fill="auto"/>
          <w:tblCellMar>
            <w:top w:w="0" w:type="dxa"/>
            <w:left w:w="108" w:type="dxa"/>
            <w:bottom w:w="0" w:type="dxa"/>
            <w:right w:w="108" w:type="dxa"/>
          </w:tblCellMar>
        </w:tblPrEx>
        <w:trPr>
          <w:trHeight w:val="381" w:hRule="atLeast"/>
        </w:trPr>
        <w:tc>
          <w:tcPr>
            <w:tcW w:w="874"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eastAsia" w:ascii="Arial" w:hAnsi="Arial" w:eastAsia="宋体" w:cs="Arial"/>
                <w:i w:val="0"/>
                <w:iCs w:val="0"/>
                <w:color w:val="000000"/>
                <w:kern w:val="0"/>
                <w:sz w:val="18"/>
                <w:szCs w:val="18"/>
                <w:u w:val="none"/>
                <w:lang w:val="en-US" w:eastAsia="zh-CN" w:bidi="ar"/>
              </w:rPr>
              <w:t>4</w:t>
            </w:r>
          </w:p>
        </w:tc>
        <w:tc>
          <w:tcPr>
            <w:tcW w:w="83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年度</w:t>
            </w:r>
          </w:p>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检测</w:t>
            </w:r>
          </w:p>
        </w:tc>
        <w:tc>
          <w:tcPr>
            <w:tcW w:w="9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Arial" w:hAnsi="Arial" w:cs="Arial"/>
                <w:i w:val="0"/>
                <w:iCs w:val="0"/>
                <w:color w:val="000000"/>
                <w:sz w:val="20"/>
                <w:szCs w:val="20"/>
                <w:u w:val="none"/>
                <w:lang w:val="en-US" w:eastAsia="zh-CN"/>
              </w:rPr>
            </w:pPr>
            <w:r>
              <w:rPr>
                <w:rFonts w:hint="eastAsia" w:ascii="宋体" w:hAnsi="宋体" w:eastAsia="宋体" w:cs="宋体"/>
                <w:i w:val="0"/>
                <w:iCs w:val="0"/>
                <w:color w:val="000000"/>
                <w:kern w:val="0"/>
                <w:sz w:val="18"/>
                <w:szCs w:val="18"/>
                <w:u w:val="none"/>
                <w:lang w:val="en-US" w:eastAsia="zh-CN" w:bidi="ar"/>
              </w:rPr>
              <w:t>具有报脏功能的探测器，报脏时及时清洗保养（点型烟感探测器使用3年以上，探测腔被粉尘污染）。</w:t>
            </w:r>
          </w:p>
        </w:tc>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Arial" w:hAnsi="Arial" w:cs="Arial"/>
                <w:i w:val="0"/>
                <w:iCs w:val="0"/>
                <w:color w:val="000000"/>
                <w:sz w:val="20"/>
                <w:szCs w:val="20"/>
                <w:u w:val="none"/>
                <w:lang w:val="en-US" w:eastAsia="zh-CN"/>
              </w:rPr>
            </w:pPr>
          </w:p>
        </w:tc>
      </w:tr>
      <w:tr>
        <w:tblPrEx>
          <w:shd w:val="clear" w:color="auto" w:fill="auto"/>
          <w:tblCellMar>
            <w:top w:w="0" w:type="dxa"/>
            <w:left w:w="108" w:type="dxa"/>
            <w:bottom w:w="0" w:type="dxa"/>
            <w:right w:w="108" w:type="dxa"/>
          </w:tblCellMar>
        </w:tblPrEx>
        <w:trPr>
          <w:trHeight w:val="381" w:hRule="atLeast"/>
        </w:trPr>
        <w:tc>
          <w:tcPr>
            <w:tcW w:w="87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Arial" w:hAnsi="Arial" w:eastAsia="宋体" w:cs="Arial"/>
                <w:i w:val="0"/>
                <w:iCs w:val="0"/>
                <w:color w:val="000000"/>
                <w:kern w:val="0"/>
                <w:sz w:val="18"/>
                <w:szCs w:val="18"/>
                <w:u w:val="none"/>
                <w:lang w:val="en-US" w:eastAsia="zh-CN" w:bidi="ar"/>
              </w:rPr>
            </w:pPr>
          </w:p>
        </w:tc>
        <w:tc>
          <w:tcPr>
            <w:tcW w:w="83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9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Arial" w:hAnsi="Arial" w:cs="Arial"/>
                <w:i w:val="0"/>
                <w:iCs w:val="0"/>
                <w:color w:val="000000"/>
                <w:sz w:val="20"/>
                <w:szCs w:val="20"/>
                <w:u w:val="none"/>
                <w:lang w:val="en-US" w:eastAsia="zh-CN"/>
              </w:rPr>
            </w:pPr>
            <w:r>
              <w:rPr>
                <w:rFonts w:hint="eastAsia" w:ascii="Arial" w:hAnsi="Arial" w:cs="Arial"/>
                <w:i w:val="0"/>
                <w:iCs w:val="0"/>
                <w:color w:val="000000"/>
                <w:sz w:val="20"/>
                <w:szCs w:val="20"/>
                <w:u w:val="none"/>
                <w:lang w:val="en-US" w:eastAsia="zh-CN"/>
              </w:rPr>
              <w:t>无报脏功能探测器，按说明书要求，说明书无要求，应每2年清洗或标定1次。</w:t>
            </w:r>
          </w:p>
        </w:tc>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Arial" w:hAnsi="Arial" w:cs="Arial"/>
                <w:i w:val="0"/>
                <w:iCs w:val="0"/>
                <w:color w:val="000000"/>
                <w:sz w:val="20"/>
                <w:szCs w:val="20"/>
                <w:u w:val="none"/>
                <w:lang w:val="en-US" w:eastAsia="zh-CN"/>
              </w:rPr>
            </w:pPr>
          </w:p>
        </w:tc>
      </w:tr>
      <w:tr>
        <w:tblPrEx>
          <w:shd w:val="clear" w:color="auto" w:fill="auto"/>
          <w:tblCellMar>
            <w:top w:w="0" w:type="dxa"/>
            <w:left w:w="108" w:type="dxa"/>
            <w:bottom w:w="0" w:type="dxa"/>
            <w:right w:w="108" w:type="dxa"/>
          </w:tblCellMar>
        </w:tblPrEx>
        <w:trPr>
          <w:trHeight w:val="381" w:hRule="atLeast"/>
        </w:trPr>
        <w:tc>
          <w:tcPr>
            <w:tcW w:w="87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Arial" w:hAnsi="Arial" w:eastAsia="宋体" w:cs="Arial"/>
                <w:i w:val="0"/>
                <w:iCs w:val="0"/>
                <w:color w:val="000000"/>
                <w:kern w:val="0"/>
                <w:sz w:val="18"/>
                <w:szCs w:val="18"/>
                <w:u w:val="none"/>
                <w:lang w:val="en-US" w:eastAsia="zh-CN" w:bidi="ar"/>
              </w:rPr>
            </w:pPr>
          </w:p>
        </w:tc>
        <w:tc>
          <w:tcPr>
            <w:tcW w:w="83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9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Arial" w:hAnsi="Arial" w:cs="Arial"/>
                <w:i w:val="0"/>
                <w:iCs w:val="0"/>
                <w:color w:val="000000"/>
                <w:sz w:val="20"/>
                <w:szCs w:val="20"/>
                <w:u w:val="none"/>
                <w:lang w:val="en-US" w:eastAsia="zh-CN"/>
              </w:rPr>
            </w:pPr>
            <w:r>
              <w:rPr>
                <w:rFonts w:hint="eastAsia" w:ascii="Arial" w:hAnsi="Arial" w:cs="Arial"/>
                <w:i w:val="0"/>
                <w:iCs w:val="0"/>
                <w:color w:val="000000"/>
                <w:sz w:val="20"/>
                <w:szCs w:val="20"/>
                <w:u w:val="none"/>
                <w:lang w:val="en-US" w:eastAsia="zh-CN"/>
              </w:rPr>
              <w:t>可燃气体探测器的气敏元件达到生产企业规定寿命年限后应及时更换（年限不超过5年）。</w:t>
            </w:r>
          </w:p>
        </w:tc>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Arial" w:hAnsi="Arial" w:cs="Arial"/>
                <w:i w:val="0"/>
                <w:iCs w:val="0"/>
                <w:color w:val="000000"/>
                <w:sz w:val="20"/>
                <w:szCs w:val="20"/>
                <w:u w:val="none"/>
                <w:lang w:val="en-US" w:eastAsia="zh-CN"/>
              </w:rPr>
            </w:pPr>
          </w:p>
        </w:tc>
      </w:tr>
      <w:tr>
        <w:tblPrEx>
          <w:tblCellMar>
            <w:top w:w="0" w:type="dxa"/>
            <w:left w:w="108" w:type="dxa"/>
            <w:bottom w:w="0" w:type="dxa"/>
            <w:right w:w="108" w:type="dxa"/>
          </w:tblCellMar>
        </w:tblPrEx>
        <w:trPr>
          <w:trHeight w:val="412" w:hRule="atLeast"/>
        </w:trPr>
        <w:tc>
          <w:tcPr>
            <w:tcW w:w="874"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Arial" w:hAnsi="Arial" w:eastAsia="宋体" w:cs="Arial"/>
                <w:i w:val="0"/>
                <w:iCs w:val="0"/>
                <w:color w:val="000000"/>
                <w:kern w:val="0"/>
                <w:sz w:val="18"/>
                <w:szCs w:val="18"/>
                <w:u w:val="none"/>
                <w:lang w:val="en-US" w:eastAsia="zh-CN" w:bidi="ar"/>
              </w:rPr>
            </w:pPr>
          </w:p>
        </w:tc>
        <w:tc>
          <w:tcPr>
            <w:tcW w:w="83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9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Arial" w:hAnsi="Arial" w:cs="Arial"/>
                <w:i w:val="0"/>
                <w:iCs w:val="0"/>
                <w:color w:val="000000"/>
                <w:sz w:val="20"/>
                <w:szCs w:val="20"/>
                <w:u w:val="none"/>
                <w:lang w:val="en-US" w:eastAsia="zh-CN"/>
              </w:rPr>
            </w:pPr>
            <w:r>
              <w:rPr>
                <w:rFonts w:hint="eastAsia" w:ascii="Arial" w:hAnsi="Arial" w:cs="Arial"/>
                <w:i w:val="0"/>
                <w:iCs w:val="0"/>
                <w:color w:val="000000"/>
                <w:sz w:val="20"/>
                <w:szCs w:val="20"/>
                <w:u w:val="none"/>
                <w:lang w:val="en-US" w:eastAsia="zh-CN"/>
              </w:rPr>
              <w:t>不同类型的探测器应有10%，且不少于50只的备用品。</w:t>
            </w:r>
          </w:p>
        </w:tc>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Arial" w:hAnsi="Arial" w:cs="Arial"/>
                <w:i w:val="0"/>
                <w:iCs w:val="0"/>
                <w:color w:val="000000"/>
                <w:sz w:val="20"/>
                <w:szCs w:val="20"/>
                <w:u w:val="none"/>
                <w:lang w:val="en-US" w:eastAsia="zh-CN"/>
              </w:rPr>
            </w:pPr>
          </w:p>
        </w:tc>
      </w:tr>
    </w:tbl>
    <w:p/>
    <w:sectPr>
      <w:pgSz w:w="16838" w:h="11906" w:orient="landscape"/>
      <w:pgMar w:top="1400"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32308D"/>
    <w:rsid w:val="2B990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31"/>
    <w:basedOn w:val="3"/>
    <w:uiPriority w:val="0"/>
    <w:rPr>
      <w:rFonts w:hint="default" w:ascii="MingLiU" w:hAnsi="MingLiU" w:eastAsia="MingLiU" w:cs="MingLiU"/>
      <w:color w:val="000000"/>
      <w:sz w:val="18"/>
      <w:szCs w:val="18"/>
      <w:u w:val="none"/>
    </w:rPr>
  </w:style>
  <w:style w:type="character" w:customStyle="1" w:styleId="5">
    <w:name w:val="font21"/>
    <w:basedOn w:val="3"/>
    <w:uiPriority w:val="0"/>
    <w:rPr>
      <w:rFonts w:hint="default" w:ascii="Arial" w:hAnsi="Arial" w:cs="Arial"/>
      <w:color w:val="000000"/>
      <w:sz w:val="18"/>
      <w:szCs w:val="18"/>
      <w:u w:val="none"/>
    </w:rPr>
  </w:style>
  <w:style w:type="character" w:customStyle="1" w:styleId="6">
    <w:name w:val="font51"/>
    <w:basedOn w:val="3"/>
    <w:uiPriority w:val="0"/>
    <w:rPr>
      <w:rFonts w:hint="default" w:ascii="MingLiU" w:hAnsi="MingLiU" w:eastAsia="MingLiU" w:cs="MingLiU"/>
      <w:color w:val="000000"/>
      <w:sz w:val="18"/>
      <w:szCs w:val="18"/>
      <w:u w:val="single"/>
    </w:rPr>
  </w:style>
  <w:style w:type="character" w:customStyle="1" w:styleId="7">
    <w:name w:val="font41"/>
    <w:basedOn w:val="3"/>
    <w:uiPriority w:val="0"/>
    <w:rPr>
      <w:rFonts w:ascii="宋体" w:hAnsi="宋体" w:eastAsia="宋体" w:cs="宋体"/>
      <w:color w:val="000000"/>
      <w:sz w:val="22"/>
      <w:szCs w:val="22"/>
      <w:u w:val="none"/>
    </w:rPr>
  </w:style>
  <w:style w:type="character" w:customStyle="1" w:styleId="8">
    <w:name w:val="font11"/>
    <w:basedOn w:val="3"/>
    <w:uiPriority w:val="0"/>
    <w:rPr>
      <w:rFonts w:hint="default" w:ascii="Arial" w:hAnsi="Arial" w:cs="Arial"/>
      <w:color w:val="000000"/>
      <w:sz w:val="18"/>
      <w:szCs w:val="1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2021-10-03T13:18:00Z</dcterms:created>
  <dc:creator>User</dc:creator>
  <cp:lastModifiedBy>消防志愿者</cp:lastModifiedBy>
  <dcterms:modified xsi:type="dcterms:W3CDTF">2021-10-04T12:37:32Z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8D557DCD6D2A45E2A3BD10C4EF8369A4</vt:lpwstr>
  </property>
</Properties>
</file>