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373" w:lineRule="auto"/>
        <w:rPr/>
      </w:pPr>
      <w:r/>
    </w:p>
    <w:p>
      <w:pPr>
        <w:ind w:left="2072"/>
        <w:spacing w:before="120" w:line="181" w:lineRule="auto"/>
        <w:outlineLvl w:val="0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1"/>
        </w:rPr>
        <w:t>社会单位灭火和消防疏散应急预案</w:t>
      </w:r>
    </w:p>
    <w:p>
      <w:pPr>
        <w:pStyle w:val="BodyText"/>
        <w:spacing w:line="293" w:lineRule="auto"/>
        <w:rPr/>
      </w:pPr>
      <w:r/>
    </w:p>
    <w:p>
      <w:pPr>
        <w:ind w:left="3247"/>
        <w:spacing w:before="120" w:line="206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9"/>
        </w:rPr>
        <w:t>（总预案）模板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266"/>
        <w:spacing w:before="120" w:line="179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12"/>
        </w:rPr>
        <w:t>编写人：</w:t>
      </w:r>
      <w:r>
        <w:rPr>
          <w:rFonts w:ascii="Microsoft YaHei" w:hAnsi="Microsoft YaHei" w:eastAsia="Microsoft YaHei" w:cs="Microsoft YaHei"/>
          <w:sz w:val="28"/>
          <w:szCs w:val="28"/>
          <w:spacing w:val="-49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</w:rPr>
        <w:t xml:space="preserve">                          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2261"/>
        <w:spacing w:before="121" w:line="178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10"/>
        </w:rPr>
        <w:t>批准人：</w:t>
      </w:r>
      <w:r>
        <w:rPr>
          <w:rFonts w:ascii="Microsoft YaHei" w:hAnsi="Microsoft YaHei" w:eastAsia="Microsoft YaHei" w:cs="Microsoft YaHei"/>
          <w:sz w:val="28"/>
          <w:szCs w:val="28"/>
          <w:spacing w:val="-52"/>
        </w:rPr>
        <w:t xml:space="preserve"> </w:t>
      </w:r>
      <w:r>
        <w:rPr>
          <w:rFonts w:ascii="Microsoft YaHei" w:hAnsi="Microsoft YaHei" w:eastAsia="Microsoft YaHei" w:cs="Microsoft YaHei"/>
          <w:sz w:val="28"/>
          <w:szCs w:val="28"/>
          <w:u w:val="single" w:color="auto"/>
        </w:rPr>
        <w:t xml:space="preserve">                          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2488"/>
        <w:spacing w:before="121" w:line="627" w:lineRule="exact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6"/>
          <w:position w:val="24"/>
        </w:rPr>
        <w:t>xxxx 科技有限公司（公章）</w:t>
      </w:r>
    </w:p>
    <w:p>
      <w:pPr>
        <w:ind w:left="3104"/>
        <w:spacing w:before="2" w:line="178" w:lineRule="auto"/>
        <w:rPr>
          <w:rFonts w:ascii="Microsoft YaHei" w:hAnsi="Microsoft YaHei" w:eastAsia="Microsoft YaHei" w:cs="Microsoft YaHei"/>
          <w:sz w:val="28"/>
          <w:szCs w:val="28"/>
        </w:rPr>
      </w:pP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年       月</w:t>
      </w:r>
      <w:r>
        <w:rPr>
          <w:rFonts w:ascii="Microsoft YaHei" w:hAnsi="Microsoft YaHei" w:eastAsia="Microsoft YaHei" w:cs="Microsoft YaHei"/>
          <w:sz w:val="28"/>
          <w:szCs w:val="28"/>
          <w:spacing w:val="3"/>
        </w:rPr>
        <w:t xml:space="preserve">         </w:t>
      </w:r>
      <w:r>
        <w:rPr>
          <w:rFonts w:ascii="Microsoft YaHei" w:hAnsi="Microsoft YaHei" w:eastAsia="Microsoft YaHei" w:cs="Microsoft YaHei"/>
          <w:sz w:val="28"/>
          <w:szCs w:val="28"/>
          <w:spacing w:val="-4"/>
        </w:rPr>
        <w:t>日</w:t>
      </w:r>
    </w:p>
    <w:p>
      <w:pPr>
        <w:spacing w:line="178" w:lineRule="auto"/>
        <w:sectPr>
          <w:pgSz w:w="11906" w:h="16839"/>
          <w:pgMar w:top="1431" w:right="1785" w:bottom="0" w:left="1785" w:header="0" w:footer="0" w:gutter="0"/>
        </w:sectPr>
        <w:rPr>
          <w:rFonts w:ascii="Microsoft YaHei" w:hAnsi="Microsoft YaHei" w:eastAsia="Microsoft YaHei" w:cs="Microsoft YaHei"/>
          <w:sz w:val="28"/>
          <w:szCs w:val="28"/>
        </w:rPr>
      </w:pPr>
    </w:p>
    <w:p>
      <w:pPr>
        <w:pStyle w:val="BodyText"/>
        <w:spacing w:line="336" w:lineRule="auto"/>
        <w:rPr/>
      </w:pPr>
      <w:r/>
    </w:p>
    <w:p>
      <w:pPr>
        <w:pStyle w:val="BodyText"/>
        <w:spacing w:line="337" w:lineRule="auto"/>
        <w:rPr/>
      </w:pPr>
      <w:r/>
    </w:p>
    <w:p>
      <w:pPr>
        <w:ind w:left="20"/>
        <w:spacing w:before="86" w:line="18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一</w:t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、编制目的</w:t>
      </w:r>
    </w:p>
    <w:p>
      <w:pPr>
        <w:ind w:right="60"/>
        <w:spacing w:before="201" w:line="468" w:lineRule="exact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为发生火灾时能够迅速、有序地开展初期灭火和应急疏散，确保在火灾危险情境下，人</w:t>
      </w:r>
    </w:p>
    <w:p>
      <w:pPr>
        <w:ind w:left="33"/>
        <w:spacing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的生命及财产安全不受损失，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或将损失降到最低为目的。</w:t>
      </w:r>
    </w:p>
    <w:p>
      <w:pPr>
        <w:ind w:left="20"/>
        <w:spacing w:before="158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二</w:t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、编制依据</w:t>
      </w:r>
    </w:p>
    <w:p>
      <w:pPr>
        <w:ind w:left="219"/>
        <w:spacing w:before="200" w:line="468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  <w:position w:val="18"/>
        </w:rPr>
        <w:t>《中华人民共和国消防法》(2021 年)</w:t>
      </w:r>
    </w:p>
    <w:p>
      <w:pPr>
        <w:ind w:left="219"/>
        <w:spacing w:line="21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《中华人民共和国刑法》（2017 年）</w:t>
      </w:r>
    </w:p>
    <w:p>
      <w:pPr>
        <w:ind w:left="219"/>
        <w:spacing w:before="163" w:line="468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  <w:position w:val="18"/>
        </w:rPr>
        <w:t>《机关</w:t>
      </w:r>
      <w:r>
        <w:rPr>
          <w:rFonts w:ascii="Microsoft YaHei" w:hAnsi="Microsoft YaHei" w:eastAsia="Microsoft YaHei" w:cs="Microsoft YaHei"/>
          <w:sz w:val="20"/>
          <w:szCs w:val="20"/>
          <w:spacing w:val="-28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18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33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18"/>
        </w:rPr>
        <w:t>团体</w:t>
      </w:r>
      <w:r>
        <w:rPr>
          <w:rFonts w:ascii="Microsoft YaHei" w:hAnsi="Microsoft YaHei" w:eastAsia="Microsoft YaHei" w:cs="Microsoft YaHei"/>
          <w:sz w:val="20"/>
          <w:szCs w:val="20"/>
          <w:spacing w:val="-26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18"/>
        </w:rPr>
        <w:t>、企业</w:t>
      </w:r>
      <w:r>
        <w:rPr>
          <w:rFonts w:ascii="Microsoft YaHei" w:hAnsi="Microsoft YaHei" w:eastAsia="Microsoft YaHei" w:cs="Microsoft YaHei"/>
          <w:sz w:val="20"/>
          <w:szCs w:val="20"/>
          <w:spacing w:val="-28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18"/>
        </w:rPr>
        <w:t>、事业单位消防安全管理规定》（公安部</w:t>
      </w:r>
      <w:r>
        <w:rPr>
          <w:rFonts w:ascii="Microsoft YaHei" w:hAnsi="Microsoft YaHei" w:eastAsia="Microsoft YaHei" w:cs="Microsoft YaHei"/>
          <w:sz w:val="20"/>
          <w:szCs w:val="20"/>
          <w:position w:val="18"/>
        </w:rPr>
        <w:t>第 61 号）</w:t>
      </w:r>
    </w:p>
    <w:p>
      <w:pPr>
        <w:ind w:left="219"/>
        <w:spacing w:before="1"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《社会单位灭火和应急疏散预案编制及实施导则》</w:t>
      </w:r>
      <w:r>
        <w:rPr>
          <w:rFonts w:ascii="Microsoft YaHei" w:hAnsi="Microsoft YaHei" w:eastAsia="Microsoft YaHei" w:cs="Microsoft YaHei"/>
          <w:sz w:val="20"/>
          <w:szCs w:val="20"/>
        </w:rPr>
        <w:t>GB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/T 38315-2019</w:t>
      </w:r>
    </w:p>
    <w:p>
      <w:pPr>
        <w:pStyle w:val="BodyText"/>
        <w:ind w:left="331"/>
        <w:spacing w:before="159" w:line="187" w:lineRule="auto"/>
        <w:rPr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地方的消防规定</w:t>
      </w:r>
      <w:r>
        <w:rPr>
          <w:sz w:val="20"/>
          <w:szCs w:val="20"/>
          <w:spacing w:val="7"/>
        </w:rPr>
        <w:t>......</w:t>
      </w:r>
    </w:p>
    <w:p>
      <w:pPr>
        <w:ind w:left="21"/>
        <w:spacing w:before="201" w:line="18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三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、适用范围</w:t>
      </w:r>
    </w:p>
    <w:p>
      <w:pPr>
        <w:ind w:left="441"/>
        <w:spacing w:before="201" w:line="470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根据实际环境，</w:t>
      </w:r>
      <w:r>
        <w:rPr>
          <w:rFonts w:ascii="Microsoft YaHei" w:hAnsi="Microsoft YaHei" w:eastAsia="Microsoft YaHei" w:cs="Microsoft YaHei"/>
          <w:sz w:val="20"/>
          <w:szCs w:val="20"/>
          <w:spacing w:val="-19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火灾危险级别</w:t>
      </w:r>
      <w:r>
        <w:rPr>
          <w:rFonts w:ascii="Microsoft YaHei" w:hAnsi="Microsoft YaHei" w:eastAsia="Microsoft YaHei" w:cs="Microsoft YaHei"/>
          <w:sz w:val="20"/>
          <w:szCs w:val="20"/>
          <w:spacing w:val="-26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、类型编写。</w:t>
      </w:r>
    </w:p>
    <w:p>
      <w:pPr>
        <w:ind w:left="38"/>
        <w:spacing w:line="18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四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、应急工作原则</w:t>
      </w:r>
    </w:p>
    <w:p>
      <w:pPr>
        <w:ind w:left="442"/>
        <w:spacing w:before="202" w:line="469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为提高单位人员消防安全意识，</w:t>
      </w:r>
      <w:r>
        <w:rPr>
          <w:rFonts w:ascii="Microsoft YaHei" w:hAnsi="Microsoft YaHei" w:eastAsia="Microsoft YaHei" w:cs="Microsoft YaHei"/>
          <w:sz w:val="20"/>
          <w:szCs w:val="20"/>
          <w:spacing w:val="-12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遵循以人为本</w:t>
      </w:r>
      <w:r>
        <w:rPr>
          <w:rFonts w:ascii="Microsoft YaHei" w:hAnsi="Microsoft YaHei" w:eastAsia="Microsoft YaHei" w:cs="Microsoft YaHei"/>
          <w:sz w:val="20"/>
          <w:szCs w:val="20"/>
          <w:spacing w:val="-25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、依法依规</w:t>
      </w:r>
      <w:r>
        <w:rPr>
          <w:rFonts w:ascii="Microsoft YaHei" w:hAnsi="Microsoft YaHei" w:eastAsia="Microsoft YaHei" w:cs="Microsoft YaHei"/>
          <w:sz w:val="20"/>
          <w:szCs w:val="20"/>
          <w:spacing w:val="-26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、注重实效为原则。</w:t>
      </w:r>
    </w:p>
    <w:p>
      <w:pPr>
        <w:ind w:left="21"/>
        <w:spacing w:before="1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五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、单位基本情况</w:t>
      </w:r>
    </w:p>
    <w:p>
      <w:pPr>
        <w:ind w:right="61"/>
        <w:spacing w:before="198" w:line="469" w:lineRule="exact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1.</w:t>
      </w:r>
      <w:r>
        <w:rPr>
          <w:rFonts w:ascii="Microsoft YaHei" w:hAnsi="Microsoft YaHei" w:eastAsia="Microsoft YaHei" w:cs="Microsoft YaHei"/>
          <w:sz w:val="20"/>
          <w:szCs w:val="20"/>
          <w:spacing w:val="48"/>
          <w:w w:val="101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填写单位名称</w:t>
      </w:r>
      <w:r>
        <w:rPr>
          <w:rFonts w:ascii="Microsoft YaHei" w:hAnsi="Microsoft YaHei" w:eastAsia="Microsoft YaHei" w:cs="Microsoft YaHei"/>
          <w:sz w:val="20"/>
          <w:szCs w:val="20"/>
          <w:spacing w:val="-26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、地址</w:t>
      </w:r>
      <w:r>
        <w:rPr>
          <w:rFonts w:ascii="Microsoft YaHei" w:hAnsi="Microsoft YaHei" w:eastAsia="Microsoft YaHei" w:cs="Microsoft YaHei"/>
          <w:sz w:val="20"/>
          <w:szCs w:val="20"/>
          <w:spacing w:val="-25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、使用功能</w:t>
      </w:r>
      <w:r>
        <w:rPr>
          <w:rFonts w:ascii="Microsoft YaHei" w:hAnsi="Microsoft YaHei" w:eastAsia="Microsoft YaHei" w:cs="Microsoft YaHei"/>
          <w:sz w:val="20"/>
          <w:szCs w:val="20"/>
          <w:spacing w:val="-26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、建筑面积</w:t>
      </w:r>
      <w:r>
        <w:rPr>
          <w:rFonts w:ascii="Microsoft YaHei" w:hAnsi="Microsoft YaHei" w:eastAsia="Microsoft YaHei" w:cs="Microsoft YaHei"/>
          <w:sz w:val="20"/>
          <w:szCs w:val="20"/>
          <w:spacing w:val="-25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、建筑结构及主要人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员等情况，</w:t>
      </w:r>
      <w:r>
        <w:rPr>
          <w:rFonts w:ascii="Microsoft YaHei" w:hAnsi="Microsoft YaHei" w:eastAsia="Microsoft YaHei" w:cs="Microsoft YaHei"/>
          <w:sz w:val="20"/>
          <w:szCs w:val="20"/>
          <w:spacing w:val="-26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还应包</w:t>
      </w:r>
    </w:p>
    <w:p>
      <w:pPr>
        <w:ind w:left="21"/>
        <w:spacing w:line="18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括单位总平面图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、分区平面图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、立面图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、剖面图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、疏散示意图等。</w:t>
      </w:r>
    </w:p>
    <w:p>
      <w:pPr>
        <w:pStyle w:val="BodyText"/>
        <w:ind w:right="60"/>
        <w:spacing w:before="199" w:line="468" w:lineRule="exact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  <w:position w:val="20"/>
        </w:rPr>
        <w:t>2.</w:t>
      </w:r>
      <w:r>
        <w:rPr>
          <w:rFonts w:ascii="Microsoft YaHei" w:hAnsi="Microsoft YaHei" w:eastAsia="Microsoft YaHei" w:cs="Microsoft YaHei"/>
          <w:sz w:val="20"/>
          <w:szCs w:val="20"/>
          <w:spacing w:val="56"/>
          <w:w w:val="101"/>
          <w:position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20"/>
        </w:rPr>
        <w:t>总平面布局中 </w:t>
      </w:r>
      <w:r>
        <w:rPr>
          <w:sz w:val="20"/>
          <w:szCs w:val="20"/>
          <w:spacing w:val="6"/>
          <w:position w:val="20"/>
        </w:rPr>
        <w:t>500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20"/>
        </w:rPr>
        <w:t>米范围内标注重要建筑</w:t>
      </w:r>
      <w:r>
        <w:rPr>
          <w:rFonts w:ascii="Microsoft YaHei" w:hAnsi="Microsoft YaHei" w:eastAsia="Microsoft YaHei" w:cs="Microsoft YaHei"/>
          <w:sz w:val="20"/>
          <w:szCs w:val="20"/>
          <w:spacing w:val="-26"/>
          <w:position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20"/>
        </w:rPr>
        <w:t>、消防重点部位</w:t>
      </w:r>
      <w:r>
        <w:rPr>
          <w:rFonts w:ascii="Microsoft YaHei" w:hAnsi="Microsoft YaHei" w:eastAsia="Microsoft YaHei" w:cs="Microsoft YaHei"/>
          <w:sz w:val="20"/>
          <w:szCs w:val="20"/>
          <w:spacing w:val="-23"/>
          <w:position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20"/>
        </w:rPr>
        <w:t>、火灾危险性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20"/>
        </w:rPr>
        <w:t>质</w:t>
      </w:r>
      <w:r>
        <w:rPr>
          <w:rFonts w:ascii="Microsoft YaHei" w:hAnsi="Microsoft YaHei" w:eastAsia="Microsoft YaHei" w:cs="Microsoft YaHei"/>
          <w:sz w:val="20"/>
          <w:szCs w:val="20"/>
          <w:spacing w:val="-23"/>
          <w:position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20"/>
        </w:rPr>
        <w:t>、消防救</w:t>
      </w:r>
    </w:p>
    <w:p>
      <w:pPr>
        <w:ind w:left="22"/>
        <w:spacing w:before="1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援机构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、灭火救援设施等信息。</w:t>
      </w:r>
    </w:p>
    <w:p>
      <w:pPr>
        <w:ind w:left="440"/>
        <w:spacing w:before="199" w:line="470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3.</w:t>
      </w:r>
      <w:r>
        <w:rPr>
          <w:rFonts w:ascii="Microsoft YaHei" w:hAnsi="Microsoft YaHei" w:eastAsia="Microsoft YaHei" w:cs="Microsoft YaHei"/>
          <w:sz w:val="20"/>
          <w:szCs w:val="20"/>
          <w:spacing w:val="53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涉及危化品的部位或场所要特别说明，</w:t>
      </w:r>
      <w:r>
        <w:rPr>
          <w:rFonts w:ascii="Microsoft YaHei" w:hAnsi="Microsoft YaHei" w:eastAsia="Microsoft YaHei" w:cs="Microsoft YaHei"/>
          <w:sz w:val="20"/>
          <w:szCs w:val="20"/>
          <w:spacing w:val="-26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火情时特别注意事项。</w:t>
      </w:r>
    </w:p>
    <w:p>
      <w:pPr>
        <w:ind w:left="22"/>
        <w:spacing w:before="1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六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、火灾情况设定</w:t>
      </w:r>
    </w:p>
    <w:p>
      <w:pPr>
        <w:ind w:left="455"/>
        <w:spacing w:before="199" w:line="18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1.</w:t>
      </w:r>
      <w:r>
        <w:rPr>
          <w:rFonts w:ascii="Microsoft YaHei" w:hAnsi="Microsoft YaHei" w:eastAsia="Microsoft YaHei" w:cs="Microsoft YaHei"/>
          <w:sz w:val="20"/>
          <w:szCs w:val="20"/>
          <w:spacing w:val="6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预案假定火情和分析火情措施。</w:t>
      </w:r>
    </w:p>
    <w:p>
      <w:pPr>
        <w:ind w:left="440"/>
        <w:spacing w:before="199" w:line="470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2.</w:t>
      </w:r>
      <w:r>
        <w:rPr>
          <w:rFonts w:ascii="Microsoft YaHei" w:hAnsi="Microsoft YaHei" w:eastAsia="Microsoft YaHei" w:cs="Microsoft YaHei"/>
          <w:sz w:val="20"/>
          <w:szCs w:val="20"/>
          <w:spacing w:val="52"/>
          <w:w w:val="101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预案充分考虑火灾风险源</w:t>
      </w:r>
      <w:r>
        <w:rPr>
          <w:rFonts w:ascii="Microsoft YaHei" w:hAnsi="Microsoft YaHei" w:eastAsia="Microsoft YaHei" w:cs="Microsoft YaHei"/>
          <w:sz w:val="20"/>
          <w:szCs w:val="20"/>
          <w:spacing w:val="-26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、极端天气等因素，</w:t>
      </w:r>
      <w:r>
        <w:rPr>
          <w:rFonts w:ascii="Microsoft YaHei" w:hAnsi="Microsoft YaHei" w:eastAsia="Microsoft YaHei" w:cs="Microsoft YaHei"/>
          <w:sz w:val="20"/>
          <w:szCs w:val="20"/>
          <w:spacing w:val="-23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并制定应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对措施。</w:t>
      </w:r>
    </w:p>
    <w:p>
      <w:pPr>
        <w:ind w:left="440"/>
        <w:spacing w:before="1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3.</w:t>
      </w:r>
      <w:r>
        <w:rPr>
          <w:rFonts w:ascii="Microsoft YaHei" w:hAnsi="Microsoft YaHei" w:eastAsia="Microsoft YaHei" w:cs="Microsoft YaHei"/>
          <w:sz w:val="20"/>
          <w:szCs w:val="20"/>
          <w:spacing w:val="6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对外来陌生人员的的疏散措施。</w:t>
      </w:r>
    </w:p>
    <w:p>
      <w:pPr>
        <w:ind w:left="439"/>
        <w:spacing w:before="201" w:line="468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  <w:position w:val="20"/>
        </w:rPr>
        <w:t>4.</w:t>
      </w:r>
      <w:r>
        <w:rPr>
          <w:rFonts w:ascii="Microsoft YaHei" w:hAnsi="Microsoft YaHei" w:eastAsia="Microsoft YaHei" w:cs="Microsoft YaHei"/>
          <w:sz w:val="20"/>
          <w:szCs w:val="20"/>
          <w:spacing w:val="50"/>
          <w:w w:val="101"/>
          <w:position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20"/>
        </w:rPr>
        <w:t>对特殊群体的疏散措施。</w:t>
      </w:r>
    </w:p>
    <w:p>
      <w:pPr>
        <w:ind w:left="24"/>
        <w:spacing w:before="1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七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、指挥机构</w:t>
      </w:r>
    </w:p>
    <w:p>
      <w:pPr>
        <w:ind w:left="440" w:firstLine="15"/>
        <w:spacing w:before="199" w:line="32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1.</w:t>
      </w:r>
      <w:r>
        <w:rPr>
          <w:rFonts w:ascii="Microsoft YaHei" w:hAnsi="Microsoft YaHei" w:eastAsia="Microsoft YaHei" w:cs="Microsoft YaHei"/>
          <w:sz w:val="20"/>
          <w:szCs w:val="20"/>
          <w:spacing w:val="5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总指挥：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消防安全责任人</w:t>
      </w:r>
      <w:r>
        <w:rPr>
          <w:rFonts w:ascii="Microsoft YaHei" w:hAnsi="Microsoft YaHei" w:eastAsia="Microsoft YaHei" w:cs="Microsoft YaHei"/>
          <w:sz w:val="20"/>
          <w:szCs w:val="20"/>
          <w:spacing w:val="-46"/>
          <w:w w:val="96"/>
        </w:rPr>
        <w:t>，（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法人单位为法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定代表人，</w:t>
      </w: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非法人单位为企业负责人）。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 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2.</w:t>
      </w:r>
      <w:r>
        <w:rPr>
          <w:rFonts w:ascii="Microsoft YaHei" w:hAnsi="Microsoft YaHei" w:eastAsia="Microsoft YaHei" w:cs="Microsoft YaHei"/>
          <w:sz w:val="20"/>
          <w:szCs w:val="20"/>
          <w:spacing w:val="5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副总指挥：</w:t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消防管理人</w:t>
      </w:r>
      <w:r>
        <w:rPr>
          <w:rFonts w:ascii="Microsoft YaHei" w:hAnsi="Microsoft YaHei" w:eastAsia="Microsoft YaHei" w:cs="Microsoft YaHei"/>
          <w:sz w:val="20"/>
          <w:szCs w:val="20"/>
          <w:spacing w:val="-45"/>
          <w:w w:val="94"/>
        </w:rPr>
        <w:t>，（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消防工程师，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消防专业工程师，企业任命的消防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负责人）。</w:t>
      </w:r>
    </w:p>
    <w:p>
      <w:pPr>
        <w:ind w:right="28"/>
        <w:spacing w:line="213" w:lineRule="auto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3.</w:t>
      </w:r>
      <w:r>
        <w:rPr>
          <w:rFonts w:ascii="Microsoft YaHei" w:hAnsi="Microsoft YaHei" w:eastAsia="Microsoft YaHei" w:cs="Microsoft YaHei"/>
          <w:sz w:val="20"/>
          <w:szCs w:val="20"/>
          <w:spacing w:val="5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消防归口职能部门参与并组织实施</w:t>
      </w:r>
      <w:r>
        <w:rPr>
          <w:rFonts w:ascii="Microsoft YaHei" w:hAnsi="Microsoft YaHei" w:eastAsia="Microsoft YaHei" w:cs="Microsoft YaHei"/>
          <w:sz w:val="20"/>
          <w:szCs w:val="20"/>
          <w:spacing w:val="-54"/>
        </w:rPr>
        <w:t>：（</w:t>
      </w: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单位负责拟订消防工作计划和消防安全制度、</w:t>
      </w:r>
    </w:p>
    <w:p>
      <w:pPr>
        <w:spacing w:line="213" w:lineRule="auto"/>
        <w:sectPr>
          <w:pgSz w:w="11906" w:h="16839"/>
          <w:pgMar w:top="1431" w:right="1741" w:bottom="0" w:left="1785" w:header="0" w:footer="0" w:gutter="0"/>
        </w:sectPr>
        <w:rPr>
          <w:rFonts w:ascii="Microsoft YaHei" w:hAnsi="Microsoft YaHei" w:eastAsia="Microsoft YaHei" w:cs="Microsoft YaHei"/>
          <w:sz w:val="20"/>
          <w:szCs w:val="20"/>
        </w:rPr>
      </w:pPr>
    </w:p>
    <w:p>
      <w:pPr>
        <w:ind w:left="22"/>
        <w:spacing w:before="137" w:line="469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组织防火检查和巡查</w:t>
      </w:r>
      <w:r>
        <w:rPr>
          <w:rFonts w:ascii="Microsoft YaHei" w:hAnsi="Microsoft YaHei" w:eastAsia="Microsoft YaHei" w:cs="Microsoft YaHei"/>
          <w:sz w:val="20"/>
          <w:szCs w:val="20"/>
          <w:spacing w:val="-25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、管理消防控制室和专职或兼职</w:t>
      </w:r>
      <w:r>
        <w:rPr>
          <w:rFonts w:ascii="Microsoft YaHei" w:hAnsi="Microsoft YaHei" w:eastAsia="Microsoft YaHei" w:cs="Microsoft YaHei"/>
          <w:sz w:val="20"/>
          <w:szCs w:val="20"/>
          <w:position w:val="18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消防队等工作的内设机构）。</w:t>
      </w:r>
    </w:p>
    <w:p>
      <w:pPr>
        <w:ind w:left="17"/>
        <w:spacing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八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、行动机构</w:t>
      </w:r>
    </w:p>
    <w:p>
      <w:pPr>
        <w:spacing w:before="200" w:line="468" w:lineRule="exact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1.</w:t>
      </w:r>
      <w:r>
        <w:rPr>
          <w:rFonts w:ascii="Microsoft YaHei" w:hAnsi="Microsoft YaHei" w:eastAsia="Microsoft YaHei" w:cs="Microsoft YaHei"/>
          <w:sz w:val="20"/>
          <w:szCs w:val="20"/>
          <w:spacing w:val="53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灭火行动组由自动灭火系统操作员、指定的一线岗位人员和专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职或志愿消防员组成，</w:t>
      </w:r>
    </w:p>
    <w:p>
      <w:pPr>
        <w:ind w:left="27"/>
        <w:spacing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负责在发生火灾后立即利用消防设施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、器材就地扑救初起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火灾；</w:t>
      </w:r>
    </w:p>
    <w:p>
      <w:pPr>
        <w:ind w:right="65"/>
        <w:spacing w:before="157" w:line="468" w:lineRule="exact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9"/>
          <w:position w:val="18"/>
        </w:rPr>
        <w:t>2.</w:t>
      </w:r>
      <w:r>
        <w:rPr>
          <w:rFonts w:ascii="Microsoft YaHei" w:hAnsi="Microsoft YaHei" w:eastAsia="Microsoft YaHei" w:cs="Microsoft YaHei"/>
          <w:sz w:val="20"/>
          <w:szCs w:val="20"/>
          <w:spacing w:val="69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  <w:position w:val="18"/>
        </w:rPr>
        <w:t>疏散引导组由指定的一线岗位人员和专职或志愿消防员组成，</w:t>
      </w:r>
      <w:r>
        <w:rPr>
          <w:rFonts w:ascii="Microsoft YaHei" w:hAnsi="Microsoft YaHei" w:eastAsia="Microsoft YaHei" w:cs="Microsoft YaHei"/>
          <w:sz w:val="20"/>
          <w:szCs w:val="20"/>
          <w:spacing w:val="-19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9"/>
          <w:position w:val="18"/>
        </w:rPr>
        <w:t>负责引导人员正确疏</w:t>
      </w:r>
    </w:p>
    <w:p>
      <w:pPr>
        <w:ind w:left="18"/>
        <w:spacing w:before="1"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散</w:t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、逃生；</w:t>
      </w:r>
    </w:p>
    <w:p>
      <w:pPr>
        <w:ind w:left="440"/>
        <w:spacing w:before="157"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3.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防护救护组由指定的具有医护知识的人员组成，</w:t>
      </w: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负责协助抢救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、护送受伤人员；</w:t>
      </w:r>
    </w:p>
    <w:p>
      <w:pPr>
        <w:ind w:left="439"/>
        <w:spacing w:before="157" w:line="468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  <w:position w:val="18"/>
        </w:rPr>
        <w:t>4.</w:t>
      </w:r>
      <w:r>
        <w:rPr>
          <w:rFonts w:ascii="Microsoft YaHei" w:hAnsi="Microsoft YaHei" w:eastAsia="Microsoft YaHei" w:cs="Microsoft YaHei"/>
          <w:sz w:val="20"/>
          <w:szCs w:val="20"/>
          <w:spacing w:val="62"/>
          <w:w w:val="101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18"/>
        </w:rPr>
        <w:t>安全保卫组由保安人员组成，</w:t>
      </w:r>
      <w:r>
        <w:rPr>
          <w:rFonts w:ascii="Microsoft YaHei" w:hAnsi="Microsoft YaHei" w:eastAsia="Microsoft YaHei" w:cs="Microsoft YaHei"/>
          <w:sz w:val="20"/>
          <w:szCs w:val="20"/>
          <w:spacing w:val="-19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18"/>
        </w:rPr>
        <w:t>负责阻止与场所无关人员进入现场，</w:t>
      </w:r>
      <w:r>
        <w:rPr>
          <w:rFonts w:ascii="Microsoft YaHei" w:hAnsi="Microsoft YaHei" w:eastAsia="Microsoft YaHei" w:cs="Microsoft YaHei"/>
          <w:sz w:val="20"/>
          <w:szCs w:val="20"/>
          <w:spacing w:val="-24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18"/>
        </w:rPr>
        <w:t>保护火灾现场，</w:t>
      </w:r>
    </w:p>
    <w:p>
      <w:pPr>
        <w:ind w:left="22"/>
        <w:spacing w:before="1"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协助消防部门开展火灾调查；</w:t>
      </w:r>
    </w:p>
    <w:p>
      <w:pPr>
        <w:spacing w:before="157" w:line="469" w:lineRule="exact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5.</w:t>
      </w:r>
      <w:r>
        <w:rPr>
          <w:rFonts w:ascii="Microsoft YaHei" w:hAnsi="Microsoft YaHei" w:eastAsia="Microsoft YaHei" w:cs="Microsoft YaHei"/>
          <w:sz w:val="20"/>
          <w:szCs w:val="20"/>
          <w:spacing w:val="53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后勤保障组由相关物资保管人员组成，负责抢险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物资、器材器具的供应及后勤保障。</w:t>
      </w:r>
    </w:p>
    <w:p>
      <w:pPr>
        <w:ind w:left="23"/>
        <w:spacing w:before="1" w:line="18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九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、机构人员组成名单</w:t>
      </w:r>
    </w:p>
    <w:p>
      <w:pPr>
        <w:ind w:left="550"/>
        <w:spacing w:before="204" w:line="18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总指挥：</w:t>
      </w: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4"/>
        </w:rPr>
        <w:t>xxx</w:t>
      </w:r>
    </w:p>
    <w:p>
      <w:pPr>
        <w:ind w:left="551"/>
        <w:spacing w:before="199" w:line="18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副总指挥：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xxx</w:t>
      </w:r>
    </w:p>
    <w:p>
      <w:pPr>
        <w:ind w:left="552"/>
        <w:spacing w:before="198" w:line="469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  <w:position w:val="20"/>
        </w:rPr>
        <w:t>消防归口职能部门参与人员：</w:t>
      </w:r>
      <w:r>
        <w:rPr>
          <w:rFonts w:ascii="Microsoft YaHei" w:hAnsi="Microsoft YaHei" w:eastAsia="Microsoft YaHei" w:cs="Microsoft YaHei"/>
          <w:sz w:val="20"/>
          <w:szCs w:val="20"/>
          <w:spacing w:val="-23"/>
          <w:position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position w:val="20"/>
        </w:rPr>
        <w:t>xxx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20"/>
        </w:rPr>
        <w:t xml:space="preserve"> ...</w:t>
      </w:r>
    </w:p>
    <w:p>
      <w:pPr>
        <w:ind w:left="547"/>
        <w:spacing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灭火行动组：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xxx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...</w:t>
      </w:r>
    </w:p>
    <w:p>
      <w:pPr>
        <w:ind w:left="545"/>
        <w:spacing w:before="201" w:line="468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  <w:position w:val="20"/>
        </w:rPr>
        <w:t>疏散引导组：</w:t>
      </w:r>
      <w:r>
        <w:rPr>
          <w:rFonts w:ascii="Microsoft YaHei" w:hAnsi="Microsoft YaHei" w:eastAsia="Microsoft YaHei" w:cs="Microsoft YaHei"/>
          <w:sz w:val="20"/>
          <w:szCs w:val="20"/>
          <w:spacing w:val="-19"/>
          <w:position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position w:val="20"/>
        </w:rPr>
        <w:t>xxx</w:t>
      </w:r>
      <w:r>
        <w:rPr>
          <w:rFonts w:ascii="Microsoft YaHei" w:hAnsi="Microsoft YaHei" w:eastAsia="Microsoft YaHei" w:cs="Microsoft YaHei"/>
          <w:sz w:val="20"/>
          <w:szCs w:val="20"/>
          <w:spacing w:val="1"/>
          <w:position w:val="20"/>
        </w:rPr>
        <w:t>...</w:t>
      </w:r>
    </w:p>
    <w:p>
      <w:pPr>
        <w:ind w:left="558"/>
        <w:spacing w:before="1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防护救护组：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xxx...</w:t>
      </w:r>
    </w:p>
    <w:p>
      <w:pPr>
        <w:ind w:left="546"/>
        <w:spacing w:before="200" w:line="18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安全保卫组：</w:t>
      </w: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xxx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...</w:t>
      </w:r>
    </w:p>
    <w:p>
      <w:pPr>
        <w:ind w:right="65"/>
        <w:spacing w:before="198" w:line="469" w:lineRule="exact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注： 岗位人员应实行动态管理，</w:t>
      </w:r>
      <w:r>
        <w:rPr>
          <w:rFonts w:ascii="Microsoft YaHei" w:hAnsi="Microsoft YaHei" w:eastAsia="Microsoft YaHei" w:cs="Microsoft YaHei"/>
          <w:sz w:val="20"/>
          <w:szCs w:val="20"/>
          <w:spacing w:val="-10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按当日当班在岗人员明确相同角色的人员分工，</w:t>
      </w:r>
      <w:r>
        <w:rPr>
          <w:rFonts w:ascii="Microsoft YaHei" w:hAnsi="Microsoft YaHei" w:eastAsia="Microsoft YaHei" w:cs="Microsoft YaHei"/>
          <w:sz w:val="20"/>
          <w:szCs w:val="20"/>
          <w:spacing w:val="-27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保证</w:t>
      </w:r>
    </w:p>
    <w:p>
      <w:pPr>
        <w:ind w:left="336"/>
        <w:spacing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9"/>
        </w:rPr>
        <w:t>不因本人所在岗位轮班换岗造成在应急行动中无人负责。</w:t>
      </w:r>
    </w:p>
    <w:p>
      <w:pPr>
        <w:ind w:left="27"/>
        <w:spacing w:before="201" w:line="18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十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、应急指挥部</w:t>
      </w:r>
    </w:p>
    <w:p>
      <w:pPr>
        <w:ind w:left="333" w:right="65" w:firstLine="121"/>
        <w:spacing w:before="197" w:line="328" w:lineRule="auto"/>
        <w:jc w:val="both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1.   应急指挥部的选址原则，应急指挥部一般应设在消防控制室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，对消防控制室空间较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小</w:t>
      </w:r>
      <w:r>
        <w:rPr>
          <w:rFonts w:ascii="Microsoft YaHei" w:hAnsi="Microsoft YaHei" w:eastAsia="Microsoft YaHei" w:cs="Microsoft YaHei"/>
          <w:sz w:val="20"/>
          <w:szCs w:val="20"/>
          <w:spacing w:val="-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、没有现场视频传输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、未设消防控制室或属室外火灾的，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应急指挥部设置应考虑通风</w:t>
      </w:r>
    </w:p>
    <w:p>
      <w:pPr>
        <w:ind w:left="333"/>
        <w:spacing w:before="1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条件</w:t>
      </w:r>
      <w:r>
        <w:rPr>
          <w:rFonts w:ascii="Microsoft YaHei" w:hAnsi="Microsoft YaHei" w:eastAsia="Microsoft YaHei" w:cs="Microsoft YaHei"/>
          <w:sz w:val="20"/>
          <w:szCs w:val="20"/>
          <w:spacing w:val="-2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、足够的安全距离和良好的观察视线。</w:t>
      </w:r>
    </w:p>
    <w:p>
      <w:pPr>
        <w:ind w:left="440"/>
        <w:spacing w:before="199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2.</w:t>
      </w:r>
      <w:r>
        <w:rPr>
          <w:rFonts w:ascii="Microsoft YaHei" w:hAnsi="Microsoft YaHei" w:eastAsia="Microsoft YaHei" w:cs="Microsoft YaHei"/>
          <w:sz w:val="20"/>
          <w:szCs w:val="20"/>
          <w:spacing w:val="55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应急响应</w:t>
      </w:r>
    </w:p>
    <w:p>
      <w:pPr>
        <w:ind w:left="561"/>
        <w:spacing w:before="200" w:line="213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1）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单位制定的各级预案应与辖区消防机构预案密切配合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、无缝衔接。</w:t>
      </w:r>
    </w:p>
    <w:p>
      <w:pPr>
        <w:ind w:right="65"/>
        <w:spacing w:before="163" w:line="468" w:lineRule="exact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2）</w:t>
      </w:r>
      <w:r>
        <w:rPr>
          <w:rFonts w:ascii="Microsoft YaHei" w:hAnsi="Microsoft YaHei" w:eastAsia="Microsoft YaHei" w:cs="Microsoft YaHei"/>
          <w:sz w:val="20"/>
          <w:szCs w:val="20"/>
          <w:spacing w:val="-26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一级预案应明确由单位值班带班负责人到场指挥，</w:t>
      </w:r>
      <w:r>
        <w:rPr>
          <w:rFonts w:ascii="Microsoft YaHei" w:hAnsi="Microsoft YaHei" w:eastAsia="Microsoft YaHei" w:cs="Microsoft YaHei"/>
          <w:sz w:val="20"/>
          <w:szCs w:val="20"/>
          <w:spacing w:val="-25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拨打“</w:t>
      </w:r>
      <w:r>
        <w:rPr>
          <w:rFonts w:ascii="Microsoft YaHei" w:hAnsi="Microsoft YaHei" w:eastAsia="Microsoft YaHei" w:cs="Microsoft YaHei"/>
          <w:sz w:val="20"/>
          <w:szCs w:val="20"/>
          <w:spacing w:val="-35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119</w:t>
      </w:r>
      <w:r>
        <w:rPr>
          <w:rFonts w:ascii="Microsoft YaHei" w:hAnsi="Microsoft YaHei" w:eastAsia="Microsoft YaHei" w:cs="Microsoft YaHei"/>
          <w:sz w:val="20"/>
          <w:szCs w:val="20"/>
          <w:spacing w:val="-39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”报告一级火警，</w:t>
      </w:r>
      <w:r>
        <w:rPr>
          <w:rFonts w:ascii="Microsoft YaHei" w:hAnsi="Microsoft YaHei" w:eastAsia="Microsoft YaHei" w:cs="Microsoft YaHei"/>
          <w:sz w:val="20"/>
          <w:szCs w:val="20"/>
          <w:spacing w:val="-25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组</w:t>
      </w:r>
    </w:p>
    <w:p>
      <w:pPr>
        <w:ind w:left="550"/>
        <w:spacing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织单位志愿消防队和微型消防站值班人员到场处置，</w:t>
      </w:r>
      <w:r>
        <w:rPr>
          <w:rFonts w:ascii="Microsoft YaHei" w:hAnsi="Microsoft YaHei" w:eastAsia="Microsoft YaHei" w:cs="Microsoft YaHei"/>
          <w:sz w:val="20"/>
          <w:szCs w:val="20"/>
          <w:spacing w:val="-1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采取有效措施控制火灾扩大；</w:t>
      </w:r>
    </w:p>
    <w:p>
      <w:pPr>
        <w:ind w:left="546"/>
        <w:spacing w:before="158" w:line="468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3）</w:t>
      </w:r>
      <w:r>
        <w:rPr>
          <w:rFonts w:ascii="Microsoft YaHei" w:hAnsi="Microsoft YaHei" w:eastAsia="Microsoft YaHei" w:cs="Microsoft YaHei"/>
          <w:sz w:val="20"/>
          <w:szCs w:val="20"/>
          <w:spacing w:val="-32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二级预案应明确由消防安全管理人到场指挥,拨打“ 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119</w:t>
      </w:r>
      <w:r>
        <w:rPr>
          <w:rFonts w:ascii="Microsoft YaHei" w:hAnsi="Microsoft YaHei" w:eastAsia="Microsoft YaHei" w:cs="Microsoft YaHei"/>
          <w:sz w:val="20"/>
          <w:szCs w:val="20"/>
          <w:spacing w:val="-36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”报告二级火警，</w:t>
      </w:r>
      <w:r>
        <w:rPr>
          <w:rFonts w:ascii="Microsoft YaHei" w:hAnsi="Microsoft YaHei" w:eastAsia="Microsoft YaHei" w:cs="Microsoft YaHei"/>
          <w:sz w:val="20"/>
          <w:szCs w:val="20"/>
          <w:spacing w:val="-31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调集单</w:t>
      </w:r>
    </w:p>
    <w:p>
      <w:pPr>
        <w:spacing w:line="217" w:lineRule="auto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位志愿消防队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微型消防站和专业消防力量到场处置，组织疏散人员、扑救初起火灾、</w:t>
      </w:r>
    </w:p>
    <w:p>
      <w:pPr>
        <w:spacing w:line="217" w:lineRule="auto"/>
        <w:sectPr>
          <w:pgSz w:w="11906" w:h="16839"/>
          <w:pgMar w:top="1431" w:right="1736" w:bottom="0" w:left="1785" w:header="0" w:footer="0" w:gutter="0"/>
        </w:sectPr>
        <w:rPr>
          <w:rFonts w:ascii="Microsoft YaHei" w:hAnsi="Microsoft YaHei" w:eastAsia="Microsoft YaHei" w:cs="Microsoft YaHei"/>
          <w:sz w:val="20"/>
          <w:szCs w:val="20"/>
        </w:rPr>
      </w:pPr>
    </w:p>
    <w:p>
      <w:pPr>
        <w:ind w:left="544"/>
        <w:spacing w:before="137"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抢救伤员</w:t>
      </w:r>
      <w:r>
        <w:rPr>
          <w:rFonts w:ascii="Microsoft YaHei" w:hAnsi="Microsoft YaHei" w:eastAsia="Microsoft YaHei" w:cs="Microsoft YaHei"/>
          <w:sz w:val="20"/>
          <w:szCs w:val="20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、保护财产，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控制火势扩大蔓延；</w:t>
      </w:r>
    </w:p>
    <w:p>
      <w:pPr>
        <w:ind w:left="565" w:right="30" w:hanging="21"/>
        <w:spacing w:before="158" w:line="327" w:lineRule="auto"/>
        <w:jc w:val="both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4）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三级以上预案应明确由消防安全责任人到场指挥，拨打“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119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”报告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相应等级火警，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同时调集单</w:t>
      </w:r>
      <w:r>
        <w:rPr>
          <w:rFonts w:ascii="Microsoft YaHei" w:hAnsi="Microsoft YaHei" w:eastAsia="Microsoft YaHei" w:cs="Microsoft YaHei"/>
          <w:sz w:val="20"/>
          <w:szCs w:val="20"/>
          <w:spacing w:val="7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位所有消防力量到场处置，组织疏散人员、扑救初起火灾、抢救伤员、保</w:t>
      </w:r>
    </w:p>
    <w:p>
      <w:pPr>
        <w:ind w:left="548"/>
        <w:spacing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护财产，</w:t>
      </w:r>
      <w:r>
        <w:rPr>
          <w:rFonts w:ascii="Microsoft YaHei" w:hAnsi="Microsoft YaHei" w:eastAsia="Microsoft YaHei" w:cs="Microsoft YaHei"/>
          <w:sz w:val="20"/>
          <w:szCs w:val="20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有效控制火灾蔓延扩大，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请求周边区域联防单位到场支援。</w:t>
      </w:r>
    </w:p>
    <w:p>
      <w:pPr>
        <w:ind w:left="442"/>
        <w:spacing w:before="156" w:line="470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注：</w:t>
      </w:r>
      <w:r>
        <w:rPr>
          <w:rFonts w:ascii="Microsoft YaHei" w:hAnsi="Microsoft YaHei" w:eastAsia="Microsoft YaHei" w:cs="Microsoft YaHei"/>
          <w:sz w:val="20"/>
          <w:szCs w:val="20"/>
          <w:spacing w:val="-19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属于典型场所时，</w:t>
      </w:r>
      <w:r>
        <w:rPr>
          <w:rFonts w:ascii="Microsoft YaHei" w:hAnsi="Microsoft YaHei" w:eastAsia="Microsoft YaHei" w:cs="Microsoft YaHei"/>
          <w:sz w:val="20"/>
          <w:szCs w:val="20"/>
          <w:spacing w:val="-23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应充分考虑疏散踩踏事故和特殊灭火介质需求信息。</w:t>
      </w:r>
    </w:p>
    <w:p>
      <w:pPr>
        <w:ind w:left="27"/>
        <w:spacing w:line="185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十一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、预案实施</w:t>
      </w:r>
    </w:p>
    <w:p>
      <w:pPr>
        <w:ind w:left="546" w:right="71" w:firstLine="15"/>
        <w:spacing w:before="201" w:line="328" w:lineRule="auto"/>
        <w:jc w:val="both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1.</w:t>
      </w:r>
      <w:r>
        <w:rPr>
          <w:rFonts w:ascii="Microsoft YaHei" w:hAnsi="Microsoft YaHei" w:eastAsia="Microsoft YaHei" w:cs="Microsoft YaHei"/>
          <w:sz w:val="20"/>
          <w:szCs w:val="20"/>
          <w:spacing w:val="4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在预案中承担相应任务的所有人员，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均应参加培训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。承担任务的人员发生调整，新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进人员应在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消防工作归口职能部门的指导下及时熟悉预案内容；调整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幅度较大的，应</w:t>
      </w:r>
    </w:p>
    <w:p>
      <w:pPr>
        <w:ind w:left="548"/>
        <w:spacing w:before="1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组织集中培训。</w:t>
      </w:r>
    </w:p>
    <w:p>
      <w:pPr>
        <w:ind w:left="544" w:right="71" w:firstLine="1"/>
        <w:spacing w:before="199" w:line="328" w:lineRule="auto"/>
        <w:jc w:val="both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2.</w:t>
      </w:r>
      <w:r>
        <w:rPr>
          <w:rFonts w:ascii="Microsoft YaHei" w:hAnsi="Microsoft YaHei" w:eastAsia="Microsoft YaHei" w:cs="Microsoft YaHei"/>
          <w:sz w:val="20"/>
          <w:szCs w:val="20"/>
          <w:spacing w:val="58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培训的主要内容是预案的全部内容，职责、个人角色及其意义，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应急演练及灭火疏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散行动中的注意事项，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防火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、灭火常识，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灭火基本技能，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常见消防设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施的原理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、性能</w:t>
      </w:r>
    </w:p>
    <w:p>
      <w:pPr>
        <w:ind w:left="547"/>
        <w:spacing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及操作使用方法。</w:t>
      </w:r>
    </w:p>
    <w:p>
      <w:pPr>
        <w:ind w:left="546"/>
        <w:spacing w:before="201" w:line="469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3.</w:t>
      </w:r>
      <w:r>
        <w:rPr>
          <w:rFonts w:ascii="Microsoft YaHei" w:hAnsi="Microsoft YaHei" w:eastAsia="Microsoft YaHei" w:cs="Microsoft YaHei"/>
          <w:sz w:val="20"/>
          <w:szCs w:val="20"/>
          <w:spacing w:val="62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培训效果进行考核和评估，</w:t>
      </w:r>
      <w:r>
        <w:rPr>
          <w:rFonts w:ascii="Microsoft YaHei" w:hAnsi="Microsoft YaHei" w:eastAsia="Microsoft YaHei" w:cs="Microsoft YaHei"/>
          <w:sz w:val="20"/>
          <w:szCs w:val="20"/>
          <w:spacing w:val="-27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保存相关记录，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培训周期不低于</w:t>
      </w:r>
      <w:r>
        <w:rPr>
          <w:rFonts w:ascii="Microsoft YaHei" w:hAnsi="Microsoft YaHei" w:eastAsia="Microsoft YaHei" w:cs="Microsoft YaHei"/>
          <w:sz w:val="20"/>
          <w:szCs w:val="20"/>
          <w:spacing w:val="18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1 年。</w:t>
      </w:r>
    </w:p>
    <w:p>
      <w:pPr>
        <w:ind w:left="27"/>
        <w:spacing w:before="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十二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、演练准备</w:t>
      </w:r>
    </w:p>
    <w:p>
      <w:pPr>
        <w:ind w:left="561"/>
        <w:spacing w:before="197" w:line="21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1.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制定实施方案，</w:t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确定假想起火部位，</w:t>
      </w:r>
      <w:r>
        <w:rPr>
          <w:rFonts w:ascii="Microsoft YaHei" w:hAnsi="Microsoft YaHei" w:eastAsia="Microsoft YaHei" w:cs="Microsoft YaHei"/>
          <w:sz w:val="20"/>
          <w:szCs w:val="20"/>
          <w:spacing w:val="-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明确重点检验目标。</w:t>
      </w:r>
    </w:p>
    <w:p>
      <w:pPr>
        <w:ind w:left="545"/>
        <w:spacing w:before="157" w:line="468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  <w:position w:val="18"/>
        </w:rPr>
        <w:t>2.</w:t>
      </w:r>
      <w:r>
        <w:rPr>
          <w:rFonts w:ascii="Microsoft YaHei" w:hAnsi="Microsoft YaHei" w:eastAsia="Microsoft YaHei" w:cs="Microsoft YaHei"/>
          <w:sz w:val="20"/>
          <w:szCs w:val="20"/>
          <w:spacing w:val="56"/>
          <w:w w:val="101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18"/>
        </w:rPr>
        <w:t>可以通知单位员工组织演练的大概时间，但不应告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知员工具体的演练时间，实施突</w:t>
      </w:r>
    </w:p>
    <w:p>
      <w:pPr>
        <w:ind w:left="541"/>
        <w:spacing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击演练，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实地检验员工处置突发事件的能力。</w:t>
      </w:r>
    </w:p>
    <w:p>
      <w:pPr>
        <w:spacing w:before="158" w:line="469" w:lineRule="exact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3.</w:t>
      </w:r>
      <w:r>
        <w:rPr>
          <w:rFonts w:ascii="Microsoft YaHei" w:hAnsi="Microsoft YaHei" w:eastAsia="Microsoft YaHei" w:cs="Microsoft YaHei"/>
          <w:sz w:val="20"/>
          <w:szCs w:val="20"/>
          <w:spacing w:val="50"/>
          <w:w w:val="101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设定假想起火部位时，应选择人员集中</w:t>
      </w:r>
      <w:r>
        <w:rPr>
          <w:rFonts w:ascii="Microsoft YaHei" w:hAnsi="Microsoft YaHei" w:eastAsia="Microsoft YaHei" w:cs="Microsoft YaHei"/>
          <w:sz w:val="20"/>
          <w:szCs w:val="20"/>
          <w:spacing w:val="3"/>
          <w:position w:val="18"/>
        </w:rPr>
        <w:t>、火灾危险性较大和重点部位作为演练目标，</w:t>
      </w:r>
    </w:p>
    <w:p>
      <w:pPr>
        <w:ind w:left="547"/>
        <w:spacing w:before="1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根据实际情况确定火灾模拟形式。</w:t>
      </w:r>
    </w:p>
    <w:p>
      <w:pPr>
        <w:ind w:left="547" w:hanging="3"/>
        <w:spacing w:before="199" w:line="319" w:lineRule="auto"/>
        <w:jc w:val="both"/>
        <w:rPr>
          <w:rFonts w:ascii="Microsoft YaHei" w:hAnsi="Microsoft YaHei" w:eastAsia="Microsoft YaHei" w:cs="Microsoft YaHei"/>
          <w:sz w:val="21"/>
          <w:szCs w:val="21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4.</w:t>
      </w:r>
      <w:r>
        <w:rPr>
          <w:rFonts w:ascii="Microsoft YaHei" w:hAnsi="Microsoft YaHei" w:eastAsia="Microsoft YaHei" w:cs="Microsoft YaHei"/>
          <w:sz w:val="20"/>
          <w:szCs w:val="20"/>
          <w:spacing w:val="5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设置观察岗位，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指定专人负责记录演练参与人员的表现，</w:t>
      </w:r>
      <w:r>
        <w:rPr>
          <w:rFonts w:ascii="Microsoft YaHei" w:hAnsi="Microsoft YaHei" w:eastAsia="Microsoft YaHei" w:cs="Microsoft YaHei"/>
          <w:sz w:val="20"/>
          <w:szCs w:val="20"/>
          <w:spacing w:val="-2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演练结束讲评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时做参考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。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5.</w:t>
      </w:r>
      <w:r>
        <w:rPr>
          <w:rFonts w:ascii="Microsoft YaHei" w:hAnsi="Microsoft YaHei" w:eastAsia="Microsoft YaHei" w:cs="Microsoft YaHei"/>
          <w:sz w:val="20"/>
          <w:szCs w:val="20"/>
          <w:spacing w:val="6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组织演练前，应在建筑入口等显著位置设置“正在消防演练</w:t>
      </w:r>
      <w:r>
        <w:rPr>
          <w:rFonts w:ascii="Microsoft YaHei" w:hAnsi="Microsoft YaHei" w:eastAsia="Microsoft YaHei" w:cs="Microsoft YaHei"/>
          <w:sz w:val="20"/>
          <w:szCs w:val="20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”的标志牌，进行公告</w:t>
      </w:r>
      <w:r>
        <w:rPr>
          <w:rFonts w:ascii="Microsoft YaHei" w:hAnsi="Microsoft YaHei" w:eastAsia="Microsoft YaHei" w:cs="Microsoft YaHei"/>
          <w:sz w:val="21"/>
          <w:szCs w:val="21"/>
          <w:i/>
          <w:iCs/>
          <w:spacing w:val="3"/>
        </w:rPr>
        <w:t>。</w:t>
      </w:r>
    </w:p>
    <w:p>
      <w:pPr>
        <w:ind w:left="548"/>
        <w:spacing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6.</w:t>
      </w:r>
      <w:r>
        <w:rPr>
          <w:rFonts w:ascii="Microsoft YaHei" w:hAnsi="Microsoft YaHei" w:eastAsia="Microsoft YaHei" w:cs="Microsoft YaHei"/>
          <w:sz w:val="20"/>
          <w:szCs w:val="20"/>
          <w:spacing w:val="4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模拟火灾演练中应落实火源及烟气控制措施，</w:t>
      </w:r>
      <w:r>
        <w:rPr>
          <w:rFonts w:ascii="Microsoft YaHei" w:hAnsi="Microsoft YaHei" w:eastAsia="Microsoft YaHei" w:cs="Microsoft YaHei"/>
          <w:sz w:val="20"/>
          <w:szCs w:val="20"/>
          <w:spacing w:val="-1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防止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造成人员伤害。</w:t>
      </w:r>
    </w:p>
    <w:p>
      <w:pPr>
        <w:ind w:right="39"/>
        <w:spacing w:before="158" w:line="467" w:lineRule="exact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7.</w:t>
      </w:r>
      <w:r>
        <w:rPr>
          <w:rFonts w:ascii="Microsoft YaHei" w:hAnsi="Microsoft YaHei" w:eastAsia="Microsoft YaHei" w:cs="Microsoft YaHei"/>
          <w:sz w:val="20"/>
          <w:szCs w:val="20"/>
          <w:spacing w:val="53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疏散路径的楼梯口</w:t>
      </w:r>
      <w:r>
        <w:rPr>
          <w:rFonts w:ascii="Microsoft YaHei" w:hAnsi="Microsoft YaHei" w:eastAsia="Microsoft YaHei" w:cs="Microsoft YaHei"/>
          <w:sz w:val="20"/>
          <w:szCs w:val="20"/>
          <w:spacing w:val="-26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、转弯处等容易引起摔倒</w:t>
      </w:r>
      <w:r>
        <w:rPr>
          <w:rFonts w:ascii="Microsoft YaHei" w:hAnsi="Microsoft YaHei" w:eastAsia="Microsoft YaHei" w:cs="Microsoft YaHei"/>
          <w:sz w:val="20"/>
          <w:szCs w:val="20"/>
          <w:spacing w:val="-27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、踩踏的位置应设置引导人员，</w:t>
      </w:r>
      <w:r>
        <w:rPr>
          <w:rFonts w:ascii="Microsoft YaHei" w:hAnsi="Microsoft YaHei" w:eastAsia="Microsoft YaHei" w:cs="Microsoft YaHei"/>
          <w:sz w:val="20"/>
          <w:szCs w:val="20"/>
          <w:spacing w:val="-29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小学、</w:t>
      </w:r>
    </w:p>
    <w:p>
      <w:pPr>
        <w:ind w:left="548"/>
        <w:spacing w:before="1" w:line="18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幼儿园</w:t>
      </w:r>
      <w:r>
        <w:rPr>
          <w:rFonts w:ascii="Microsoft YaHei" w:hAnsi="Microsoft YaHei" w:eastAsia="Microsoft YaHei" w:cs="Microsoft YaHei"/>
          <w:sz w:val="20"/>
          <w:szCs w:val="20"/>
          <w:spacing w:val="-1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医院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51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养老院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、福利院等应直接确定每个引导人员的服务对象。</w:t>
      </w:r>
    </w:p>
    <w:p>
      <w:pPr>
        <w:ind w:left="546"/>
        <w:spacing w:before="198" w:line="471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  <w:position w:val="18"/>
        </w:rPr>
        <w:t>8.</w:t>
      </w:r>
      <w:r>
        <w:rPr>
          <w:rFonts w:ascii="Microsoft YaHei" w:hAnsi="Microsoft YaHei" w:eastAsia="Microsoft YaHei" w:cs="Microsoft YaHei"/>
          <w:sz w:val="20"/>
          <w:szCs w:val="20"/>
          <w:spacing w:val="54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18"/>
        </w:rPr>
        <w:t>演练会影响顾客或周边居民的，应提前一定时间做岀有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效公告，避免引起不必要的</w:t>
      </w:r>
    </w:p>
    <w:p>
      <w:pPr>
        <w:ind w:left="546"/>
        <w:spacing w:before="1" w:line="18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惊慌。</w:t>
      </w:r>
    </w:p>
    <w:p>
      <w:pPr>
        <w:ind w:left="27"/>
        <w:spacing w:before="203" w:line="18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十三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、演练实施</w:t>
      </w:r>
    </w:p>
    <w:p>
      <w:pPr>
        <w:ind w:left="664"/>
        <w:spacing w:before="202" w:line="468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1.  由人员现场发现的火情，</w:t>
      </w:r>
      <w:r>
        <w:rPr>
          <w:rFonts w:ascii="Microsoft YaHei" w:hAnsi="Microsoft YaHei" w:eastAsia="Microsoft YaHei" w:cs="Microsoft YaHei"/>
          <w:sz w:val="20"/>
          <w:szCs w:val="20"/>
          <w:spacing w:val="-21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发现火情的人应立即通过火灾报警按钮或通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信器材向消</w:t>
      </w:r>
    </w:p>
    <w:p>
      <w:pPr>
        <w:ind w:left="661"/>
        <w:spacing w:before="1"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防控制室或值班室报告火警，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使用现场灭火器材进行扑救；</w:t>
      </w:r>
    </w:p>
    <w:p>
      <w:pPr>
        <w:ind w:left="648"/>
        <w:spacing w:before="158"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2.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 </w:t>
      </w: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消防控制室值班人员通过火灾自动报警系统或视频监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控系统发现火情的，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应立即</w:t>
      </w:r>
    </w:p>
    <w:p>
      <w:pPr>
        <w:spacing w:line="217" w:lineRule="auto"/>
        <w:sectPr>
          <w:pgSz w:w="11906" w:h="16839"/>
          <w:pgMar w:top="1431" w:right="1730" w:bottom="0" w:left="1785" w:header="0" w:footer="0" w:gutter="0"/>
        </w:sectPr>
        <w:rPr>
          <w:rFonts w:ascii="Microsoft YaHei" w:hAnsi="Microsoft YaHei" w:eastAsia="Microsoft YaHei" w:cs="Microsoft YaHei"/>
          <w:sz w:val="20"/>
          <w:szCs w:val="20"/>
        </w:rPr>
      </w:pPr>
    </w:p>
    <w:p>
      <w:pPr>
        <w:ind w:right="27"/>
        <w:spacing w:before="137" w:line="468" w:lineRule="exact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通过通信器材通知一线岗位人员到现场，</w:t>
      </w:r>
      <w:r>
        <w:rPr>
          <w:rFonts w:ascii="Microsoft YaHei" w:hAnsi="Microsoft YaHei" w:eastAsia="Microsoft YaHei" w:cs="Microsoft YaHei"/>
          <w:sz w:val="20"/>
          <w:szCs w:val="20"/>
          <w:spacing w:val="-27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值班人员应立即拨打“</w:t>
      </w:r>
      <w:r>
        <w:rPr>
          <w:rFonts w:ascii="Microsoft YaHei" w:hAnsi="Microsoft YaHei" w:eastAsia="Microsoft YaHei" w:cs="Microsoft YaHei"/>
          <w:sz w:val="20"/>
          <w:szCs w:val="20"/>
          <w:spacing w:val="-37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119</w:t>
      </w:r>
      <w:r>
        <w:rPr>
          <w:rFonts w:ascii="Microsoft YaHei" w:hAnsi="Microsoft YaHei" w:eastAsia="Microsoft YaHei" w:cs="Microsoft YaHei"/>
          <w:sz w:val="20"/>
          <w:szCs w:val="20"/>
          <w:spacing w:val="-36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”报警，</w:t>
      </w:r>
      <w:r>
        <w:rPr>
          <w:rFonts w:ascii="Microsoft YaHei" w:hAnsi="Microsoft YaHei" w:eastAsia="Microsoft YaHei" w:cs="Microsoft YaHei"/>
          <w:sz w:val="20"/>
          <w:szCs w:val="20"/>
          <w:spacing w:val="-23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  <w:position w:val="18"/>
        </w:rPr>
        <w:t>并向单</w:t>
      </w:r>
    </w:p>
    <w:p>
      <w:pPr>
        <w:ind w:left="650"/>
        <w:spacing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位应急指挥部报告， 同时启动应急程序。</w:t>
      </w:r>
    </w:p>
    <w:p>
      <w:pPr>
        <w:ind w:left="649"/>
        <w:spacing w:before="156" w:line="468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3.</w:t>
      </w:r>
      <w:r>
        <w:rPr>
          <w:rFonts w:ascii="Microsoft YaHei" w:hAnsi="Microsoft YaHei" w:eastAsia="Microsoft YaHei" w:cs="Microsoft YaHei"/>
          <w:sz w:val="20"/>
          <w:szCs w:val="20"/>
          <w:spacing w:val="48"/>
          <w:w w:val="101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模拟火灾演练中应落实火源及烟气控制措施，</w:t>
      </w:r>
      <w:r>
        <w:rPr>
          <w:rFonts w:ascii="Microsoft YaHei" w:hAnsi="Microsoft YaHei" w:eastAsia="Microsoft YaHei" w:cs="Microsoft YaHei"/>
          <w:sz w:val="20"/>
          <w:szCs w:val="20"/>
          <w:spacing w:val="-23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加强人员安全防护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，</w:t>
      </w:r>
      <w:r>
        <w:rPr>
          <w:rFonts w:ascii="Microsoft YaHei" w:hAnsi="Microsoft YaHei" w:eastAsia="Microsoft YaHei" w:cs="Microsoft YaHei"/>
          <w:sz w:val="20"/>
          <w:szCs w:val="20"/>
          <w:spacing w:val="-16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  <w:position w:val="18"/>
        </w:rPr>
        <w:t>防止造成人身</w:t>
      </w:r>
    </w:p>
    <w:p>
      <w:pPr>
        <w:ind w:left="650"/>
        <w:spacing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伤害</w:t>
      </w:r>
      <w:r>
        <w:rPr>
          <w:rFonts w:ascii="Microsoft YaHei" w:hAnsi="Microsoft YaHei" w:eastAsia="Microsoft YaHei" w:cs="Microsoft YaHei"/>
          <w:sz w:val="20"/>
          <w:szCs w:val="20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。对演练情况下发生的意外事件，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6"/>
        </w:rPr>
        <w:t>应予妥善处置。</w:t>
      </w:r>
    </w:p>
    <w:p>
      <w:pPr>
        <w:ind w:left="647"/>
        <w:spacing w:before="157" w:line="471" w:lineRule="exac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4.</w:t>
      </w:r>
      <w:r>
        <w:rPr>
          <w:rFonts w:ascii="Microsoft YaHei" w:hAnsi="Microsoft YaHei" w:eastAsia="Microsoft YaHei" w:cs="Microsoft YaHei"/>
          <w:sz w:val="20"/>
          <w:szCs w:val="20"/>
          <w:spacing w:val="51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对演练过程进行拍照</w:t>
      </w:r>
      <w:r>
        <w:rPr>
          <w:rFonts w:ascii="Microsoft YaHei" w:hAnsi="Microsoft YaHei" w:eastAsia="Microsoft YaHei" w:cs="Microsoft YaHei"/>
          <w:sz w:val="20"/>
          <w:szCs w:val="20"/>
          <w:spacing w:val="-28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、摄录，</w:t>
      </w:r>
      <w:r>
        <w:rPr>
          <w:rFonts w:ascii="Microsoft YaHei" w:hAnsi="Microsoft YaHei" w:eastAsia="Microsoft YaHei" w:cs="Microsoft YaHei"/>
          <w:sz w:val="20"/>
          <w:szCs w:val="20"/>
          <w:spacing w:val="-25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妥善保存演练相关文字</w:t>
      </w:r>
      <w:r>
        <w:rPr>
          <w:rFonts w:ascii="Microsoft YaHei" w:hAnsi="Microsoft YaHei" w:eastAsia="Microsoft YaHei" w:cs="Microsoft YaHei"/>
          <w:sz w:val="20"/>
          <w:szCs w:val="20"/>
          <w:spacing w:val="-28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、</w:t>
      </w:r>
      <w:r>
        <w:rPr>
          <w:rFonts w:ascii="Microsoft YaHei" w:hAnsi="Microsoft YaHei" w:eastAsia="Microsoft YaHei" w:cs="Microsoft YaHei"/>
          <w:sz w:val="20"/>
          <w:szCs w:val="20"/>
          <w:spacing w:val="-30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图片</w:t>
      </w:r>
      <w:r>
        <w:rPr>
          <w:rFonts w:ascii="Microsoft YaHei" w:hAnsi="Microsoft YaHei" w:eastAsia="Microsoft YaHei" w:cs="Microsoft YaHei"/>
          <w:sz w:val="20"/>
          <w:szCs w:val="20"/>
          <w:spacing w:val="-25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  <w:position w:val="18"/>
        </w:rPr>
        <w:t>、录像等资料。</w:t>
      </w:r>
    </w:p>
    <w:p>
      <w:pPr>
        <w:ind w:left="342"/>
        <w:spacing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十四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、总结讲评</w:t>
      </w:r>
    </w:p>
    <w:p>
      <w:pPr>
        <w:ind w:left="561"/>
        <w:spacing w:before="201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1.</w:t>
      </w:r>
      <w:r>
        <w:rPr>
          <w:rFonts w:ascii="Microsoft YaHei" w:hAnsi="Microsoft YaHei" w:eastAsia="Microsoft YaHei" w:cs="Microsoft YaHei"/>
          <w:sz w:val="20"/>
          <w:szCs w:val="20"/>
          <w:spacing w:val="6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演练结束后应进行现场总结讲评。</w:t>
      </w:r>
    </w:p>
    <w:p>
      <w:pPr>
        <w:ind w:left="545"/>
        <w:spacing w:before="199"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2.</w:t>
      </w:r>
      <w:r>
        <w:rPr>
          <w:rFonts w:ascii="Microsoft YaHei" w:hAnsi="Microsoft YaHei" w:eastAsia="Microsoft YaHei" w:cs="Microsoft YaHei"/>
          <w:sz w:val="20"/>
          <w:szCs w:val="20"/>
          <w:spacing w:val="7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总结讲评由消防工作归口职能部门组织，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7"/>
        </w:rPr>
        <w:t>所有承担任务的人员均应参加讲评。</w:t>
      </w:r>
    </w:p>
    <w:p>
      <w:pPr>
        <w:ind w:right="13"/>
        <w:spacing w:before="158" w:line="469" w:lineRule="exact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  <w:position w:val="18"/>
        </w:rPr>
        <w:t>3.</w:t>
      </w:r>
      <w:r>
        <w:rPr>
          <w:rFonts w:ascii="Microsoft YaHei" w:hAnsi="Microsoft YaHei" w:eastAsia="Microsoft YaHei" w:cs="Microsoft YaHei"/>
          <w:sz w:val="20"/>
          <w:szCs w:val="20"/>
          <w:spacing w:val="58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18"/>
        </w:rPr>
        <w:t>现场总结讲评应就各观察岗位发现的问题进行通报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，对表现好的方面予以肯定，并</w:t>
      </w:r>
    </w:p>
    <w:p>
      <w:pPr>
        <w:ind w:left="548"/>
        <w:spacing w:before="1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</w:rPr>
        <w:t>强调实际灭火和疏散行动中的注意事项。</w:t>
      </w:r>
    </w:p>
    <w:p>
      <w:pPr>
        <w:ind w:right="15"/>
        <w:spacing w:before="200" w:line="468" w:lineRule="exact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8"/>
          <w:position w:val="18"/>
        </w:rPr>
        <w:t>4.</w:t>
      </w:r>
      <w:r>
        <w:rPr>
          <w:rFonts w:ascii="Microsoft YaHei" w:hAnsi="Microsoft YaHei" w:eastAsia="Microsoft YaHei" w:cs="Microsoft YaHei"/>
          <w:sz w:val="20"/>
          <w:szCs w:val="20"/>
          <w:spacing w:val="53"/>
          <w:w w:val="101"/>
          <w:position w:val="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8"/>
          <w:position w:val="18"/>
        </w:rPr>
        <w:t>演练结束后，指挥机构应组织相关部门或人员总结讲评会议</w:t>
      </w:r>
      <w:r>
        <w:rPr>
          <w:rFonts w:ascii="Microsoft YaHei" w:hAnsi="Microsoft YaHei" w:eastAsia="Microsoft YaHei" w:cs="Microsoft YaHei"/>
          <w:sz w:val="20"/>
          <w:szCs w:val="20"/>
          <w:spacing w:val="7"/>
          <w:position w:val="18"/>
        </w:rPr>
        <w:t>，全面总结消防演练情</w:t>
      </w:r>
    </w:p>
    <w:p>
      <w:pPr>
        <w:ind w:left="550"/>
        <w:spacing w:line="21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况，</w:t>
      </w:r>
      <w:r>
        <w:rPr>
          <w:rFonts w:ascii="Microsoft YaHei" w:hAnsi="Microsoft YaHei" w:eastAsia="Microsoft YaHei" w:cs="Microsoft YaHei"/>
          <w:sz w:val="20"/>
          <w:szCs w:val="20"/>
          <w:spacing w:val="-1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提岀改进意见，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形成书面报告，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5"/>
        </w:rPr>
        <w:t>通报全体承担任务人员。</w:t>
      </w:r>
    </w:p>
    <w:sectPr>
      <w:pgSz w:w="11906" w:h="16839"/>
      <w:pgMar w:top="1431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湘粤有李</dc:creator>
  <dcterms:created xsi:type="dcterms:W3CDTF">2024-04-24T20:27:01Z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2024-05-10T16:48:06</vt:filetime>
  </property>
</Properties>
</file>